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09E" w:rsidRPr="00D566BE" w:rsidRDefault="002C509E" w:rsidP="00D566BE"/>
    <w:p w:rsidR="002C509E" w:rsidRPr="00D566BE" w:rsidRDefault="002C509E" w:rsidP="00D566BE">
      <w:pPr>
        <w:rPr>
          <w:rtl/>
        </w:rPr>
      </w:pPr>
      <w:r w:rsidRPr="00D566BE">
        <w:rPr>
          <w:rFonts w:hint="cs"/>
          <w:rtl/>
        </w:rPr>
        <w:t>דברי הכנסת</w:t>
      </w:r>
    </w:p>
    <w:p w:rsidR="002C509E" w:rsidRPr="00D566BE" w:rsidRDefault="002C509E" w:rsidP="00D566BE">
      <w:pPr>
        <w:rPr>
          <w:rtl/>
        </w:rPr>
      </w:pPr>
      <w:r w:rsidRPr="00D566BE">
        <w:rPr>
          <w:rFonts w:hint="cs"/>
          <w:rtl/>
        </w:rPr>
        <w:t>חוברת ט"ו</w:t>
      </w:r>
    </w:p>
    <w:p w:rsidR="002C509E" w:rsidRPr="00D566BE" w:rsidRDefault="002C509E" w:rsidP="00D566BE">
      <w:r w:rsidRPr="00D566BE">
        <w:rPr>
          <w:rFonts w:hint="cs"/>
          <w:rtl/>
        </w:rPr>
        <w:t>ישיבה ק"מ</w:t>
      </w:r>
    </w:p>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 w:rsidR="002C509E" w:rsidRPr="00D566BE" w:rsidRDefault="002C509E" w:rsidP="00D566BE">
      <w:pPr>
        <w:pStyle w:val="ab"/>
        <w:rPr>
          <w:rtl/>
        </w:rPr>
      </w:pPr>
      <w:bookmarkStart w:id="0" w:name="_Toc157005873"/>
      <w:bookmarkStart w:id="1" w:name="_Toc157016596"/>
      <w:bookmarkStart w:id="2" w:name="_Toc157018162"/>
      <w:r w:rsidRPr="00D566BE">
        <w:rPr>
          <w:rtl/>
        </w:rPr>
        <w:t>הישיבה ה</w:t>
      </w:r>
      <w:r w:rsidRPr="00D566BE">
        <w:rPr>
          <w:rFonts w:hint="cs"/>
          <w:rtl/>
        </w:rPr>
        <w:t>מאה</w:t>
      </w:r>
      <w:r w:rsidRPr="00D566BE">
        <w:rPr>
          <w:rtl/>
        </w:rPr>
        <w:t>-</w:t>
      </w:r>
      <w:r w:rsidRPr="00D566BE">
        <w:rPr>
          <w:rFonts w:hint="cs"/>
          <w:rtl/>
        </w:rPr>
        <w:t>וארבעים</w:t>
      </w:r>
      <w:r w:rsidRPr="00D566BE">
        <w:rPr>
          <w:rtl/>
        </w:rPr>
        <w:t xml:space="preserve"> של הכנסת העשרים-וחמש</w:t>
      </w:r>
      <w:bookmarkEnd w:id="0"/>
      <w:bookmarkEnd w:id="1"/>
      <w:bookmarkEnd w:id="2"/>
    </w:p>
    <w:p w:rsidR="002C509E" w:rsidRPr="00D566BE" w:rsidRDefault="002C509E" w:rsidP="00D566BE">
      <w:pPr>
        <w:pStyle w:val="ac"/>
        <w:rPr>
          <w:rtl/>
        </w:rPr>
      </w:pPr>
      <w:bookmarkStart w:id="3" w:name="_Toc157005874"/>
      <w:bookmarkStart w:id="4" w:name="_Toc157016597"/>
      <w:bookmarkStart w:id="5" w:name="_Toc157018163"/>
      <w:r w:rsidRPr="00D566BE">
        <w:rPr>
          <w:rtl/>
        </w:rPr>
        <w:t>יום רביעי, י"ד בשבט התשפ"ד (24 בינואר 2024)</w:t>
      </w:r>
      <w:bookmarkEnd w:id="3"/>
      <w:bookmarkEnd w:id="4"/>
      <w:bookmarkEnd w:id="5"/>
    </w:p>
    <w:p w:rsidR="002C509E" w:rsidRPr="00D566BE" w:rsidRDefault="002C509E" w:rsidP="00D566BE">
      <w:pPr>
        <w:pStyle w:val="ad"/>
        <w:rPr>
          <w:rtl/>
        </w:rPr>
      </w:pPr>
      <w:r w:rsidRPr="00D566BE">
        <w:rPr>
          <w:rtl/>
        </w:rPr>
        <w:t>ירושלים, הכנסת, שעה 11:00</w:t>
      </w:r>
    </w:p>
    <w:p w:rsidR="00F105D3" w:rsidRPr="00D566BE" w:rsidRDefault="00F105D3" w:rsidP="00D566BE">
      <w:r w:rsidRPr="00D566BE">
        <w:br w:type="page"/>
      </w:r>
    </w:p>
    <w:p w:rsidR="00F105D3" w:rsidRDefault="00F105D3" w:rsidP="00F105D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64" w:history="1">
        <w:r w:rsidR="00F105D3" w:rsidRPr="005A7E88">
          <w:rPr>
            <w:rStyle w:val="Hyperlink"/>
            <w:noProof/>
            <w:rtl/>
            <w:lang w:eastAsia="he-IL"/>
          </w:rPr>
          <w:t>ישיבה מיוחדת לציון 75 שנים לכינון הכנסת</w:t>
        </w:r>
        <w:r w:rsidR="00F105D3">
          <w:rPr>
            <w:noProof/>
            <w:webHidden/>
          </w:rPr>
          <w:tab/>
        </w:r>
        <w:r w:rsidR="00F105D3">
          <w:rPr>
            <w:noProof/>
            <w:webHidden/>
          </w:rPr>
          <w:fldChar w:fldCharType="begin"/>
        </w:r>
        <w:r w:rsidR="00F105D3">
          <w:rPr>
            <w:noProof/>
            <w:webHidden/>
          </w:rPr>
          <w:instrText xml:space="preserve"> PAGEREF _Toc157018164 \h </w:instrText>
        </w:r>
        <w:r w:rsidR="00F105D3">
          <w:rPr>
            <w:noProof/>
            <w:webHidden/>
          </w:rPr>
        </w:r>
        <w:r w:rsidR="00F105D3">
          <w:rPr>
            <w:noProof/>
            <w:webHidden/>
          </w:rPr>
          <w:fldChar w:fldCharType="separate"/>
        </w:r>
        <w:r w:rsidR="00F105D3">
          <w:rPr>
            <w:noProof/>
            <w:webHidden/>
          </w:rPr>
          <w:t>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65" w:history="1">
        <w:r w:rsidR="00F105D3" w:rsidRPr="005A7E88">
          <w:rPr>
            <w:rStyle w:val="Hyperlink"/>
            <w:noProof/>
            <w:rtl/>
          </w:rPr>
          <w:t>היו"ר אמיר אוחנה:</w:t>
        </w:r>
        <w:r w:rsidR="00F105D3">
          <w:rPr>
            <w:noProof/>
            <w:webHidden/>
          </w:rPr>
          <w:tab/>
        </w:r>
        <w:r w:rsidR="00F105D3">
          <w:rPr>
            <w:noProof/>
            <w:webHidden/>
          </w:rPr>
          <w:fldChar w:fldCharType="begin"/>
        </w:r>
        <w:r w:rsidR="00F105D3">
          <w:rPr>
            <w:noProof/>
            <w:webHidden/>
          </w:rPr>
          <w:instrText xml:space="preserve"> PAGEREF _Toc157018165 \h </w:instrText>
        </w:r>
        <w:r w:rsidR="00F105D3">
          <w:rPr>
            <w:noProof/>
            <w:webHidden/>
          </w:rPr>
        </w:r>
        <w:r w:rsidR="00F105D3">
          <w:rPr>
            <w:noProof/>
            <w:webHidden/>
          </w:rPr>
          <w:fldChar w:fldCharType="separate"/>
        </w:r>
        <w:r w:rsidR="00F105D3">
          <w:rPr>
            <w:noProof/>
            <w:webHidden/>
          </w:rPr>
          <w:t>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66" w:history="1">
        <w:r w:rsidR="00F105D3" w:rsidRPr="005A7E88">
          <w:rPr>
            <w:rStyle w:val="Hyperlink"/>
            <w:noProof/>
            <w:rtl/>
          </w:rPr>
          <w:t>נשיא המדינה יצחק הרצוג:</w:t>
        </w:r>
        <w:r w:rsidR="00F105D3">
          <w:rPr>
            <w:noProof/>
            <w:webHidden/>
          </w:rPr>
          <w:tab/>
        </w:r>
        <w:r w:rsidR="00F105D3">
          <w:rPr>
            <w:noProof/>
            <w:webHidden/>
          </w:rPr>
          <w:fldChar w:fldCharType="begin"/>
        </w:r>
        <w:r w:rsidR="00F105D3">
          <w:rPr>
            <w:noProof/>
            <w:webHidden/>
          </w:rPr>
          <w:instrText xml:space="preserve"> PAGEREF _Toc157018166 \h </w:instrText>
        </w:r>
        <w:r w:rsidR="00F105D3">
          <w:rPr>
            <w:noProof/>
            <w:webHidden/>
          </w:rPr>
        </w:r>
        <w:r w:rsidR="00F105D3">
          <w:rPr>
            <w:noProof/>
            <w:webHidden/>
          </w:rPr>
          <w:fldChar w:fldCharType="separate"/>
        </w:r>
        <w:r w:rsidR="00F105D3">
          <w:rPr>
            <w:noProof/>
            <w:webHidden/>
          </w:rPr>
          <w:t>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67" w:history="1">
        <w:r w:rsidR="00F105D3" w:rsidRPr="005A7E88">
          <w:rPr>
            <w:rStyle w:val="Hyperlink"/>
            <w:noProof/>
            <w:rtl/>
          </w:rPr>
          <w:t>ראש הממשלה בנימין נתניהו:</w:t>
        </w:r>
        <w:r w:rsidR="00F105D3">
          <w:rPr>
            <w:noProof/>
            <w:webHidden/>
          </w:rPr>
          <w:tab/>
        </w:r>
        <w:r w:rsidR="00F105D3">
          <w:rPr>
            <w:noProof/>
            <w:webHidden/>
          </w:rPr>
          <w:fldChar w:fldCharType="begin"/>
        </w:r>
        <w:r w:rsidR="00F105D3">
          <w:rPr>
            <w:noProof/>
            <w:webHidden/>
          </w:rPr>
          <w:instrText xml:space="preserve"> PAGEREF _Toc157018167 \h </w:instrText>
        </w:r>
        <w:r w:rsidR="00F105D3">
          <w:rPr>
            <w:noProof/>
            <w:webHidden/>
          </w:rPr>
        </w:r>
        <w:r w:rsidR="00F105D3">
          <w:rPr>
            <w:noProof/>
            <w:webHidden/>
          </w:rPr>
          <w:fldChar w:fldCharType="separate"/>
        </w:r>
        <w:r w:rsidR="00F105D3">
          <w:rPr>
            <w:noProof/>
            <w:webHidden/>
          </w:rPr>
          <w:t>12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68" w:history="1">
        <w:r w:rsidR="00F105D3" w:rsidRPr="005A7E88">
          <w:rPr>
            <w:rStyle w:val="Hyperlink"/>
            <w:noProof/>
            <w:rtl/>
          </w:rPr>
          <w:t>יאיר לפיד (יש עתיד):</w:t>
        </w:r>
        <w:r w:rsidR="00F105D3">
          <w:rPr>
            <w:noProof/>
            <w:webHidden/>
          </w:rPr>
          <w:tab/>
        </w:r>
        <w:r w:rsidR="00F105D3">
          <w:rPr>
            <w:noProof/>
            <w:webHidden/>
          </w:rPr>
          <w:fldChar w:fldCharType="begin"/>
        </w:r>
        <w:r w:rsidR="00F105D3">
          <w:rPr>
            <w:noProof/>
            <w:webHidden/>
          </w:rPr>
          <w:instrText xml:space="preserve"> PAGEREF _Toc157018168 \h </w:instrText>
        </w:r>
        <w:r w:rsidR="00F105D3">
          <w:rPr>
            <w:noProof/>
            <w:webHidden/>
          </w:rPr>
        </w:r>
        <w:r w:rsidR="00F105D3">
          <w:rPr>
            <w:noProof/>
            <w:webHidden/>
          </w:rPr>
          <w:fldChar w:fldCharType="separate"/>
        </w:r>
        <w:r w:rsidR="00F105D3">
          <w:rPr>
            <w:noProof/>
            <w:webHidden/>
          </w:rPr>
          <w:t>15</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69" w:history="1">
        <w:r w:rsidR="00F105D3" w:rsidRPr="005A7E88">
          <w:rPr>
            <w:rStyle w:val="Hyperlink"/>
            <w:noProof/>
            <w:rtl/>
            <w:lang w:eastAsia="he-IL"/>
          </w:rPr>
          <w:t>מסמכים שהונחו על שולחן הכנסת</w:t>
        </w:r>
        <w:r w:rsidR="00F105D3">
          <w:rPr>
            <w:noProof/>
            <w:webHidden/>
          </w:rPr>
          <w:tab/>
        </w:r>
        <w:r w:rsidR="00F105D3">
          <w:rPr>
            <w:noProof/>
            <w:webHidden/>
          </w:rPr>
          <w:fldChar w:fldCharType="begin"/>
        </w:r>
        <w:r w:rsidR="00F105D3">
          <w:rPr>
            <w:noProof/>
            <w:webHidden/>
          </w:rPr>
          <w:instrText xml:space="preserve"> PAGEREF _Toc157018169 \h </w:instrText>
        </w:r>
        <w:r w:rsidR="00F105D3">
          <w:rPr>
            <w:noProof/>
            <w:webHidden/>
          </w:rPr>
        </w:r>
        <w:r w:rsidR="00F105D3">
          <w:rPr>
            <w:noProof/>
            <w:webHidden/>
          </w:rPr>
          <w:fldChar w:fldCharType="separate"/>
        </w:r>
        <w:r w:rsidR="00F105D3">
          <w:rPr>
            <w:noProof/>
            <w:webHidden/>
          </w:rPr>
          <w:t>16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0" w:history="1">
        <w:r w:rsidR="00F105D3" w:rsidRPr="005A7E88">
          <w:rPr>
            <w:rStyle w:val="Hyperlink"/>
            <w:noProof/>
            <w:rtl/>
          </w:rPr>
          <w:t>מזכיר הכנסת דן מרזוק:</w:t>
        </w:r>
        <w:r w:rsidR="00F105D3">
          <w:rPr>
            <w:noProof/>
            <w:webHidden/>
          </w:rPr>
          <w:tab/>
        </w:r>
        <w:r w:rsidR="00F105D3">
          <w:rPr>
            <w:noProof/>
            <w:webHidden/>
          </w:rPr>
          <w:fldChar w:fldCharType="begin"/>
        </w:r>
        <w:r w:rsidR="00F105D3">
          <w:rPr>
            <w:noProof/>
            <w:webHidden/>
          </w:rPr>
          <w:instrText xml:space="preserve"> PAGEREF _Toc157018170 \h </w:instrText>
        </w:r>
        <w:r w:rsidR="00F105D3">
          <w:rPr>
            <w:noProof/>
            <w:webHidden/>
          </w:rPr>
        </w:r>
        <w:r w:rsidR="00F105D3">
          <w:rPr>
            <w:noProof/>
            <w:webHidden/>
          </w:rPr>
          <w:fldChar w:fldCharType="separate"/>
        </w:r>
        <w:r w:rsidR="00F105D3">
          <w:rPr>
            <w:noProof/>
            <w:webHidden/>
          </w:rPr>
          <w:t>17</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71" w:history="1">
        <w:r w:rsidR="00F105D3" w:rsidRPr="005A7E88">
          <w:rPr>
            <w:rStyle w:val="Hyperlink"/>
            <w:noProof/>
            <w:rtl/>
            <w:lang w:eastAsia="he-IL"/>
          </w:rPr>
          <w:t>שאילתות דחופות</w:t>
        </w:r>
        <w:r w:rsidR="00F105D3">
          <w:rPr>
            <w:noProof/>
            <w:webHidden/>
          </w:rPr>
          <w:tab/>
        </w:r>
        <w:r w:rsidR="00F105D3">
          <w:rPr>
            <w:noProof/>
            <w:webHidden/>
          </w:rPr>
          <w:fldChar w:fldCharType="begin"/>
        </w:r>
        <w:r w:rsidR="00F105D3">
          <w:rPr>
            <w:noProof/>
            <w:webHidden/>
          </w:rPr>
          <w:instrText xml:space="preserve"> PAGEREF _Toc157018171 \h </w:instrText>
        </w:r>
        <w:r w:rsidR="00F105D3">
          <w:rPr>
            <w:noProof/>
            <w:webHidden/>
          </w:rPr>
        </w:r>
        <w:r w:rsidR="00F105D3">
          <w:rPr>
            <w:noProof/>
            <w:webHidden/>
          </w:rPr>
          <w:fldChar w:fldCharType="separate"/>
        </w:r>
        <w:r w:rsidR="00F105D3">
          <w:rPr>
            <w:noProof/>
            <w:webHidden/>
          </w:rPr>
          <w:t>17</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72" w:history="1">
        <w:r w:rsidR="00F105D3" w:rsidRPr="005A7E88">
          <w:rPr>
            <w:rStyle w:val="Hyperlink"/>
            <w:noProof/>
            <w:rtl/>
            <w:lang w:eastAsia="he-IL"/>
          </w:rPr>
          <w:t>1091. ארגונים ישראליים במימון מדינתי זר מאשימים את ישראל ברצח עם וקוראים לחרם והעמדה לדין של ראשי המדינה.</w:t>
        </w:r>
        <w:r w:rsidR="00F105D3">
          <w:rPr>
            <w:noProof/>
            <w:webHidden/>
          </w:rPr>
          <w:tab/>
        </w:r>
        <w:r w:rsidR="00F105D3">
          <w:rPr>
            <w:noProof/>
            <w:webHidden/>
          </w:rPr>
          <w:fldChar w:fldCharType="begin"/>
        </w:r>
        <w:r w:rsidR="00F105D3">
          <w:rPr>
            <w:noProof/>
            <w:webHidden/>
          </w:rPr>
          <w:instrText xml:space="preserve"> PAGEREF _Toc157018172 \h </w:instrText>
        </w:r>
        <w:r w:rsidR="00F105D3">
          <w:rPr>
            <w:noProof/>
            <w:webHidden/>
          </w:rPr>
        </w:r>
        <w:r w:rsidR="00F105D3">
          <w:rPr>
            <w:noProof/>
            <w:webHidden/>
          </w:rPr>
          <w:fldChar w:fldCharType="separate"/>
        </w:r>
        <w:r w:rsidR="00F105D3">
          <w:rPr>
            <w:noProof/>
            <w:webHidden/>
          </w:rPr>
          <w:t>18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3" w:history="1">
        <w:r w:rsidR="00F105D3" w:rsidRPr="005A7E88">
          <w:rPr>
            <w:rStyle w:val="Hyperlink"/>
            <w:noProof/>
            <w:rtl/>
          </w:rPr>
          <w:t>אריאל קלנר (הליכוד):</w:t>
        </w:r>
        <w:r w:rsidR="00F105D3">
          <w:rPr>
            <w:noProof/>
            <w:webHidden/>
          </w:rPr>
          <w:tab/>
        </w:r>
        <w:r w:rsidR="00F105D3">
          <w:rPr>
            <w:noProof/>
            <w:webHidden/>
          </w:rPr>
          <w:fldChar w:fldCharType="begin"/>
        </w:r>
        <w:r w:rsidR="00F105D3">
          <w:rPr>
            <w:noProof/>
            <w:webHidden/>
          </w:rPr>
          <w:instrText xml:space="preserve"> PAGEREF _Toc157018173 \h </w:instrText>
        </w:r>
        <w:r w:rsidR="00F105D3">
          <w:rPr>
            <w:noProof/>
            <w:webHidden/>
          </w:rPr>
        </w:r>
        <w:r w:rsidR="00F105D3">
          <w:rPr>
            <w:noProof/>
            <w:webHidden/>
          </w:rPr>
          <w:fldChar w:fldCharType="separate"/>
        </w:r>
        <w:r w:rsidR="00F105D3">
          <w:rPr>
            <w:noProof/>
            <w:webHidden/>
          </w:rPr>
          <w:t>18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4" w:history="1">
        <w:r w:rsidR="00F105D3" w:rsidRPr="005A7E88">
          <w:rPr>
            <w:rStyle w:val="Hyperlink"/>
            <w:noProof/>
            <w:rtl/>
          </w:rPr>
          <w:t>שר החוץ ישראל כץ:</w:t>
        </w:r>
        <w:r w:rsidR="00F105D3">
          <w:rPr>
            <w:noProof/>
            <w:webHidden/>
          </w:rPr>
          <w:tab/>
        </w:r>
        <w:r w:rsidR="00F105D3">
          <w:rPr>
            <w:noProof/>
            <w:webHidden/>
          </w:rPr>
          <w:fldChar w:fldCharType="begin"/>
        </w:r>
        <w:r w:rsidR="00F105D3">
          <w:rPr>
            <w:noProof/>
            <w:webHidden/>
          </w:rPr>
          <w:instrText xml:space="preserve"> PAGEREF _Toc157018174 \h </w:instrText>
        </w:r>
        <w:r w:rsidR="00F105D3">
          <w:rPr>
            <w:noProof/>
            <w:webHidden/>
          </w:rPr>
        </w:r>
        <w:r w:rsidR="00F105D3">
          <w:rPr>
            <w:noProof/>
            <w:webHidden/>
          </w:rPr>
          <w:fldChar w:fldCharType="separate"/>
        </w:r>
        <w:r w:rsidR="00F105D3">
          <w:rPr>
            <w:noProof/>
            <w:webHidden/>
          </w:rPr>
          <w:t>18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5" w:history="1">
        <w:r w:rsidR="00F105D3" w:rsidRPr="005A7E88">
          <w:rPr>
            <w:rStyle w:val="Hyperlink"/>
            <w:noProof/>
            <w:rtl/>
          </w:rPr>
          <w:t>עמית הלוי (הליכוד):</w:t>
        </w:r>
        <w:r w:rsidR="00F105D3">
          <w:rPr>
            <w:noProof/>
            <w:webHidden/>
          </w:rPr>
          <w:tab/>
        </w:r>
        <w:r w:rsidR="00F105D3">
          <w:rPr>
            <w:noProof/>
            <w:webHidden/>
          </w:rPr>
          <w:fldChar w:fldCharType="begin"/>
        </w:r>
        <w:r w:rsidR="00F105D3">
          <w:rPr>
            <w:noProof/>
            <w:webHidden/>
          </w:rPr>
          <w:instrText xml:space="preserve"> PAGEREF _Toc157018175 \h </w:instrText>
        </w:r>
        <w:r w:rsidR="00F105D3">
          <w:rPr>
            <w:noProof/>
            <w:webHidden/>
          </w:rPr>
        </w:r>
        <w:r w:rsidR="00F105D3">
          <w:rPr>
            <w:noProof/>
            <w:webHidden/>
          </w:rPr>
          <w:fldChar w:fldCharType="separate"/>
        </w:r>
        <w:r w:rsidR="00F105D3">
          <w:rPr>
            <w:noProof/>
            <w:webHidden/>
          </w:rPr>
          <w:t>20</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76" w:history="1">
        <w:r w:rsidR="00F105D3" w:rsidRPr="005A7E88">
          <w:rPr>
            <w:rStyle w:val="Hyperlink"/>
            <w:noProof/>
            <w:rtl/>
            <w:lang w:eastAsia="he-IL"/>
          </w:rPr>
          <w:t>1170. אזרחים הסובלים מאי-ביטחון תזונתי בזמן מלחמה</w:t>
        </w:r>
        <w:r w:rsidR="00F105D3">
          <w:rPr>
            <w:noProof/>
            <w:webHidden/>
          </w:rPr>
          <w:tab/>
        </w:r>
        <w:r w:rsidR="00F105D3">
          <w:rPr>
            <w:noProof/>
            <w:webHidden/>
          </w:rPr>
          <w:fldChar w:fldCharType="begin"/>
        </w:r>
        <w:r w:rsidR="00F105D3">
          <w:rPr>
            <w:noProof/>
            <w:webHidden/>
          </w:rPr>
          <w:instrText xml:space="preserve"> PAGEREF _Toc157018176 \h </w:instrText>
        </w:r>
        <w:r w:rsidR="00F105D3">
          <w:rPr>
            <w:noProof/>
            <w:webHidden/>
          </w:rPr>
        </w:r>
        <w:r w:rsidR="00F105D3">
          <w:rPr>
            <w:noProof/>
            <w:webHidden/>
          </w:rPr>
          <w:fldChar w:fldCharType="separate"/>
        </w:r>
        <w:r w:rsidR="00F105D3">
          <w:rPr>
            <w:noProof/>
            <w:webHidden/>
          </w:rPr>
          <w:t>21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7" w:history="1">
        <w:r w:rsidR="00F105D3" w:rsidRPr="005A7E88">
          <w:rPr>
            <w:rStyle w:val="Hyperlink"/>
            <w:noProof/>
            <w:rtl/>
          </w:rPr>
          <w:t>ארז מלול (ש"ס):</w:t>
        </w:r>
        <w:r w:rsidR="00F105D3">
          <w:rPr>
            <w:noProof/>
            <w:webHidden/>
          </w:rPr>
          <w:tab/>
        </w:r>
        <w:r w:rsidR="00F105D3">
          <w:rPr>
            <w:noProof/>
            <w:webHidden/>
          </w:rPr>
          <w:fldChar w:fldCharType="begin"/>
        </w:r>
        <w:r w:rsidR="00F105D3">
          <w:rPr>
            <w:noProof/>
            <w:webHidden/>
          </w:rPr>
          <w:instrText xml:space="preserve"> PAGEREF _Toc157018177 \h </w:instrText>
        </w:r>
        <w:r w:rsidR="00F105D3">
          <w:rPr>
            <w:noProof/>
            <w:webHidden/>
          </w:rPr>
        </w:r>
        <w:r w:rsidR="00F105D3">
          <w:rPr>
            <w:noProof/>
            <w:webHidden/>
          </w:rPr>
          <w:fldChar w:fldCharType="separate"/>
        </w:r>
        <w:r w:rsidR="00F105D3">
          <w:rPr>
            <w:noProof/>
            <w:webHidden/>
          </w:rPr>
          <w:t>21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8" w:history="1">
        <w:r w:rsidR="00F105D3" w:rsidRPr="005A7E88">
          <w:rPr>
            <w:rStyle w:val="Hyperlink"/>
            <w:noProof/>
            <w:rtl/>
          </w:rPr>
          <w:t>שר הרווחה והביטחון החברתי יעקב מרגי:</w:t>
        </w:r>
        <w:r w:rsidR="00F105D3">
          <w:rPr>
            <w:noProof/>
            <w:webHidden/>
          </w:rPr>
          <w:tab/>
        </w:r>
        <w:r w:rsidR="00F105D3">
          <w:rPr>
            <w:noProof/>
            <w:webHidden/>
          </w:rPr>
          <w:fldChar w:fldCharType="begin"/>
        </w:r>
        <w:r w:rsidR="00F105D3">
          <w:rPr>
            <w:noProof/>
            <w:webHidden/>
          </w:rPr>
          <w:instrText xml:space="preserve"> PAGEREF _Toc157018178 \h </w:instrText>
        </w:r>
        <w:r w:rsidR="00F105D3">
          <w:rPr>
            <w:noProof/>
            <w:webHidden/>
          </w:rPr>
        </w:r>
        <w:r w:rsidR="00F105D3">
          <w:rPr>
            <w:noProof/>
            <w:webHidden/>
          </w:rPr>
          <w:fldChar w:fldCharType="separate"/>
        </w:r>
        <w:r w:rsidR="00F105D3">
          <w:rPr>
            <w:noProof/>
            <w:webHidden/>
          </w:rPr>
          <w:t>21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79" w:history="1">
        <w:r w:rsidR="00F105D3" w:rsidRPr="005A7E88">
          <w:rPr>
            <w:rStyle w:val="Hyperlink"/>
            <w:noProof/>
            <w:rtl/>
          </w:rPr>
          <w:t>יונתן מישרקי (ש"ס):</w:t>
        </w:r>
        <w:r w:rsidR="00F105D3">
          <w:rPr>
            <w:noProof/>
            <w:webHidden/>
          </w:rPr>
          <w:tab/>
        </w:r>
        <w:r w:rsidR="00F105D3">
          <w:rPr>
            <w:noProof/>
            <w:webHidden/>
          </w:rPr>
          <w:fldChar w:fldCharType="begin"/>
        </w:r>
        <w:r w:rsidR="00F105D3">
          <w:rPr>
            <w:noProof/>
            <w:webHidden/>
          </w:rPr>
          <w:instrText xml:space="preserve"> PAGEREF _Toc157018179 \h </w:instrText>
        </w:r>
        <w:r w:rsidR="00F105D3">
          <w:rPr>
            <w:noProof/>
            <w:webHidden/>
          </w:rPr>
        </w:r>
        <w:r w:rsidR="00F105D3">
          <w:rPr>
            <w:noProof/>
            <w:webHidden/>
          </w:rPr>
          <w:fldChar w:fldCharType="separate"/>
        </w:r>
        <w:r w:rsidR="00F105D3">
          <w:rPr>
            <w:noProof/>
            <w:webHidden/>
          </w:rPr>
          <w:t>25</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80" w:history="1">
        <w:r w:rsidR="00F105D3" w:rsidRPr="005A7E88">
          <w:rPr>
            <w:rStyle w:val="Hyperlink"/>
            <w:noProof/>
            <w:rtl/>
          </w:rPr>
          <w:t>הצעת חוק למניעת הוצאה של כספים מישראל על ידי מסתנן או נתין זר או עבורו, התשפ"ג–2023</w:t>
        </w:r>
        <w:r w:rsidR="00F105D3">
          <w:rPr>
            <w:noProof/>
            <w:webHidden/>
          </w:rPr>
          <w:tab/>
        </w:r>
        <w:r w:rsidR="00F105D3">
          <w:rPr>
            <w:noProof/>
            <w:webHidden/>
          </w:rPr>
          <w:fldChar w:fldCharType="begin"/>
        </w:r>
        <w:r w:rsidR="00F105D3">
          <w:rPr>
            <w:noProof/>
            <w:webHidden/>
          </w:rPr>
          <w:instrText xml:space="preserve"> PAGEREF _Toc157018180 \h </w:instrText>
        </w:r>
        <w:r w:rsidR="00F105D3">
          <w:rPr>
            <w:noProof/>
            <w:webHidden/>
          </w:rPr>
        </w:r>
        <w:r w:rsidR="00F105D3">
          <w:rPr>
            <w:noProof/>
            <w:webHidden/>
          </w:rPr>
          <w:fldChar w:fldCharType="separate"/>
        </w:r>
        <w:r w:rsidR="00F105D3">
          <w:rPr>
            <w:noProof/>
            <w:webHidden/>
          </w:rPr>
          <w:t>26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1" w:history="1">
        <w:r w:rsidR="00F105D3" w:rsidRPr="005A7E88">
          <w:rPr>
            <w:rStyle w:val="Hyperlink"/>
            <w:noProof/>
            <w:rtl/>
          </w:rPr>
          <w:t>אליהו רביבו (הליכוד):</w:t>
        </w:r>
        <w:r w:rsidR="00F105D3">
          <w:rPr>
            <w:noProof/>
            <w:webHidden/>
          </w:rPr>
          <w:tab/>
        </w:r>
        <w:r w:rsidR="00F105D3">
          <w:rPr>
            <w:noProof/>
            <w:webHidden/>
          </w:rPr>
          <w:fldChar w:fldCharType="begin"/>
        </w:r>
        <w:r w:rsidR="00F105D3">
          <w:rPr>
            <w:noProof/>
            <w:webHidden/>
          </w:rPr>
          <w:instrText xml:space="preserve"> PAGEREF _Toc157018181 \h </w:instrText>
        </w:r>
        <w:r w:rsidR="00F105D3">
          <w:rPr>
            <w:noProof/>
            <w:webHidden/>
          </w:rPr>
        </w:r>
        <w:r w:rsidR="00F105D3">
          <w:rPr>
            <w:noProof/>
            <w:webHidden/>
          </w:rPr>
          <w:fldChar w:fldCharType="separate"/>
        </w:r>
        <w:r w:rsidR="00F105D3">
          <w:rPr>
            <w:noProof/>
            <w:webHidden/>
          </w:rPr>
          <w:t>27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2" w:history="1">
        <w:r w:rsidR="00F105D3" w:rsidRPr="005A7E88">
          <w:rPr>
            <w:rStyle w:val="Hyperlink"/>
            <w:noProof/>
            <w:rtl/>
          </w:rPr>
          <w:t>שר הפנים משה ארבל:</w:t>
        </w:r>
        <w:r w:rsidR="00F105D3">
          <w:rPr>
            <w:noProof/>
            <w:webHidden/>
          </w:rPr>
          <w:tab/>
        </w:r>
        <w:r w:rsidR="00F105D3">
          <w:rPr>
            <w:noProof/>
            <w:webHidden/>
          </w:rPr>
          <w:fldChar w:fldCharType="begin"/>
        </w:r>
        <w:r w:rsidR="00F105D3">
          <w:rPr>
            <w:noProof/>
            <w:webHidden/>
          </w:rPr>
          <w:instrText xml:space="preserve"> PAGEREF _Toc157018182 \h </w:instrText>
        </w:r>
        <w:r w:rsidR="00F105D3">
          <w:rPr>
            <w:noProof/>
            <w:webHidden/>
          </w:rPr>
        </w:r>
        <w:r w:rsidR="00F105D3">
          <w:rPr>
            <w:noProof/>
            <w:webHidden/>
          </w:rPr>
          <w:fldChar w:fldCharType="separate"/>
        </w:r>
        <w:r w:rsidR="00F105D3">
          <w:rPr>
            <w:noProof/>
            <w:webHidden/>
          </w:rPr>
          <w:t>29</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3" w:history="1">
        <w:r w:rsidR="00F105D3" w:rsidRPr="005A7E88">
          <w:rPr>
            <w:rStyle w:val="Hyperlink"/>
            <w:noProof/>
            <w:rtl/>
          </w:rPr>
          <w:t>סימון דוידסון (יש עתיד):</w:t>
        </w:r>
        <w:r w:rsidR="00F105D3">
          <w:rPr>
            <w:noProof/>
            <w:webHidden/>
          </w:rPr>
          <w:tab/>
        </w:r>
        <w:r w:rsidR="00F105D3">
          <w:rPr>
            <w:noProof/>
            <w:webHidden/>
          </w:rPr>
          <w:fldChar w:fldCharType="begin"/>
        </w:r>
        <w:r w:rsidR="00F105D3">
          <w:rPr>
            <w:noProof/>
            <w:webHidden/>
          </w:rPr>
          <w:instrText xml:space="preserve"> PAGEREF _Toc157018183 \h </w:instrText>
        </w:r>
        <w:r w:rsidR="00F105D3">
          <w:rPr>
            <w:noProof/>
            <w:webHidden/>
          </w:rPr>
        </w:r>
        <w:r w:rsidR="00F105D3">
          <w:rPr>
            <w:noProof/>
            <w:webHidden/>
          </w:rPr>
          <w:fldChar w:fldCharType="separate"/>
        </w:r>
        <w:r w:rsidR="00F105D3">
          <w:rPr>
            <w:noProof/>
            <w:webHidden/>
          </w:rPr>
          <w:t>31</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84" w:history="1">
        <w:r w:rsidR="00F105D3" w:rsidRPr="005A7E88">
          <w:rPr>
            <w:rStyle w:val="Hyperlink"/>
            <w:noProof/>
            <w:rtl/>
          </w:rPr>
          <w:t>הצעת חוק שירות הקבע בצבא הגנה לישראל (גמלאות) (תיקון – ביטול מס קופה ציבורית על אזרחים עובדי צה"ל), התשפ"ג–2023</w:t>
        </w:r>
        <w:r w:rsidR="00F105D3">
          <w:rPr>
            <w:noProof/>
            <w:webHidden/>
          </w:rPr>
          <w:tab/>
        </w:r>
        <w:r w:rsidR="00F105D3">
          <w:rPr>
            <w:noProof/>
            <w:webHidden/>
          </w:rPr>
          <w:fldChar w:fldCharType="begin"/>
        </w:r>
        <w:r w:rsidR="00F105D3">
          <w:rPr>
            <w:noProof/>
            <w:webHidden/>
          </w:rPr>
          <w:instrText xml:space="preserve"> PAGEREF _Toc157018184 \h </w:instrText>
        </w:r>
        <w:r w:rsidR="00F105D3">
          <w:rPr>
            <w:noProof/>
            <w:webHidden/>
          </w:rPr>
        </w:r>
        <w:r w:rsidR="00F105D3">
          <w:rPr>
            <w:noProof/>
            <w:webHidden/>
          </w:rPr>
          <w:fldChar w:fldCharType="separate"/>
        </w:r>
        <w:r w:rsidR="00F105D3">
          <w:rPr>
            <w:noProof/>
            <w:webHidden/>
          </w:rPr>
          <w:t>33</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5" w:history="1">
        <w:r w:rsidR="00F105D3" w:rsidRPr="005A7E88">
          <w:rPr>
            <w:rStyle w:val="Hyperlink"/>
            <w:noProof/>
            <w:rtl/>
          </w:rPr>
          <w:t>שלום דנינו (הליכוד):</w:t>
        </w:r>
        <w:r w:rsidR="00F105D3">
          <w:rPr>
            <w:noProof/>
            <w:webHidden/>
          </w:rPr>
          <w:tab/>
        </w:r>
        <w:r w:rsidR="00F105D3">
          <w:rPr>
            <w:noProof/>
            <w:webHidden/>
          </w:rPr>
          <w:fldChar w:fldCharType="begin"/>
        </w:r>
        <w:r w:rsidR="00F105D3">
          <w:rPr>
            <w:noProof/>
            <w:webHidden/>
          </w:rPr>
          <w:instrText xml:space="preserve"> PAGEREF _Toc157018185 \h </w:instrText>
        </w:r>
        <w:r w:rsidR="00F105D3">
          <w:rPr>
            <w:noProof/>
            <w:webHidden/>
          </w:rPr>
        </w:r>
        <w:r w:rsidR="00F105D3">
          <w:rPr>
            <w:noProof/>
            <w:webHidden/>
          </w:rPr>
          <w:fldChar w:fldCharType="separate"/>
        </w:r>
        <w:r w:rsidR="00F105D3">
          <w:rPr>
            <w:noProof/>
            <w:webHidden/>
          </w:rPr>
          <w:t>33</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6" w:history="1">
        <w:r w:rsidR="00F105D3" w:rsidRPr="005A7E88">
          <w:rPr>
            <w:rStyle w:val="Hyperlink"/>
            <w:noProof/>
            <w:rtl/>
          </w:rPr>
          <w:t>השרה להתיישבות ומשימות לאומיות אורית מלכה סטרוק:</w:t>
        </w:r>
        <w:r w:rsidR="00F105D3">
          <w:rPr>
            <w:noProof/>
            <w:webHidden/>
          </w:rPr>
          <w:tab/>
        </w:r>
        <w:r w:rsidR="00F105D3">
          <w:rPr>
            <w:noProof/>
            <w:webHidden/>
          </w:rPr>
          <w:fldChar w:fldCharType="begin"/>
        </w:r>
        <w:r w:rsidR="00F105D3">
          <w:rPr>
            <w:noProof/>
            <w:webHidden/>
          </w:rPr>
          <w:instrText xml:space="preserve"> PAGEREF _Toc157018186 \h </w:instrText>
        </w:r>
        <w:r w:rsidR="00F105D3">
          <w:rPr>
            <w:noProof/>
            <w:webHidden/>
          </w:rPr>
        </w:r>
        <w:r w:rsidR="00F105D3">
          <w:rPr>
            <w:noProof/>
            <w:webHidden/>
          </w:rPr>
          <w:fldChar w:fldCharType="separate"/>
        </w:r>
        <w:r w:rsidR="00F105D3">
          <w:rPr>
            <w:noProof/>
            <w:webHidden/>
          </w:rPr>
          <w:t>36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7" w:history="1">
        <w:r w:rsidR="00F105D3" w:rsidRPr="005A7E88">
          <w:rPr>
            <w:rStyle w:val="Hyperlink"/>
            <w:noProof/>
            <w:rtl/>
          </w:rPr>
          <w:t>מיקי לוי (יש עתיד):</w:t>
        </w:r>
        <w:r w:rsidR="00F105D3">
          <w:rPr>
            <w:noProof/>
            <w:webHidden/>
          </w:rPr>
          <w:tab/>
        </w:r>
        <w:r w:rsidR="00F105D3">
          <w:rPr>
            <w:noProof/>
            <w:webHidden/>
          </w:rPr>
          <w:fldChar w:fldCharType="begin"/>
        </w:r>
        <w:r w:rsidR="00F105D3">
          <w:rPr>
            <w:noProof/>
            <w:webHidden/>
          </w:rPr>
          <w:instrText xml:space="preserve"> PAGEREF _Toc157018187 \h </w:instrText>
        </w:r>
        <w:r w:rsidR="00F105D3">
          <w:rPr>
            <w:noProof/>
            <w:webHidden/>
          </w:rPr>
        </w:r>
        <w:r w:rsidR="00F105D3">
          <w:rPr>
            <w:noProof/>
            <w:webHidden/>
          </w:rPr>
          <w:fldChar w:fldCharType="separate"/>
        </w:r>
        <w:r w:rsidR="00F105D3">
          <w:rPr>
            <w:noProof/>
            <w:webHidden/>
          </w:rPr>
          <w:t>38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88" w:history="1">
        <w:r w:rsidR="00F105D3" w:rsidRPr="005A7E88">
          <w:rPr>
            <w:rStyle w:val="Hyperlink"/>
            <w:noProof/>
            <w:rtl/>
          </w:rPr>
          <w:t>שלום דנינו (הליכוד):</w:t>
        </w:r>
        <w:r w:rsidR="00F105D3">
          <w:rPr>
            <w:noProof/>
            <w:webHidden/>
          </w:rPr>
          <w:tab/>
        </w:r>
        <w:r w:rsidR="00F105D3">
          <w:rPr>
            <w:noProof/>
            <w:webHidden/>
          </w:rPr>
          <w:fldChar w:fldCharType="begin"/>
        </w:r>
        <w:r w:rsidR="00F105D3">
          <w:rPr>
            <w:noProof/>
            <w:webHidden/>
          </w:rPr>
          <w:instrText xml:space="preserve"> PAGEREF _Toc157018188 \h </w:instrText>
        </w:r>
        <w:r w:rsidR="00F105D3">
          <w:rPr>
            <w:noProof/>
            <w:webHidden/>
          </w:rPr>
        </w:r>
        <w:r w:rsidR="00F105D3">
          <w:rPr>
            <w:noProof/>
            <w:webHidden/>
          </w:rPr>
          <w:fldChar w:fldCharType="separate"/>
        </w:r>
        <w:r w:rsidR="00F105D3">
          <w:rPr>
            <w:noProof/>
            <w:webHidden/>
          </w:rPr>
          <w:t>39</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89" w:history="1">
        <w:r w:rsidR="00F105D3" w:rsidRPr="005A7E88">
          <w:rPr>
            <w:rStyle w:val="Hyperlink"/>
            <w:noProof/>
            <w:rtl/>
          </w:rPr>
          <w:t>הצעת חוק הרשויות המקומיות (בחירות) (תיקון – הצבעת חיילים), התשפ"ד–2023</w:t>
        </w:r>
        <w:r w:rsidR="00F105D3">
          <w:rPr>
            <w:noProof/>
            <w:webHidden/>
          </w:rPr>
          <w:tab/>
        </w:r>
        <w:r w:rsidR="00F105D3">
          <w:rPr>
            <w:noProof/>
            <w:webHidden/>
          </w:rPr>
          <w:fldChar w:fldCharType="begin"/>
        </w:r>
        <w:r w:rsidR="00F105D3">
          <w:rPr>
            <w:noProof/>
            <w:webHidden/>
          </w:rPr>
          <w:instrText xml:space="preserve"> PAGEREF _Toc157018189 \h </w:instrText>
        </w:r>
        <w:r w:rsidR="00F105D3">
          <w:rPr>
            <w:noProof/>
            <w:webHidden/>
          </w:rPr>
        </w:r>
        <w:r w:rsidR="00F105D3">
          <w:rPr>
            <w:noProof/>
            <w:webHidden/>
          </w:rPr>
          <w:fldChar w:fldCharType="separate"/>
        </w:r>
        <w:r w:rsidR="00F105D3">
          <w:rPr>
            <w:noProof/>
            <w:webHidden/>
          </w:rPr>
          <w:t>40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0" w:history="1">
        <w:r w:rsidR="00F105D3" w:rsidRPr="005A7E88">
          <w:rPr>
            <w:rStyle w:val="Hyperlink"/>
            <w:noProof/>
            <w:rtl/>
          </w:rPr>
          <w:t>מיכאל מרדכי ביטון (המחנה הממלכתי):</w:t>
        </w:r>
        <w:r w:rsidR="00F105D3">
          <w:rPr>
            <w:noProof/>
            <w:webHidden/>
          </w:rPr>
          <w:tab/>
        </w:r>
        <w:r w:rsidR="00F105D3">
          <w:rPr>
            <w:noProof/>
            <w:webHidden/>
          </w:rPr>
          <w:fldChar w:fldCharType="begin"/>
        </w:r>
        <w:r w:rsidR="00F105D3">
          <w:rPr>
            <w:noProof/>
            <w:webHidden/>
          </w:rPr>
          <w:instrText xml:space="preserve"> PAGEREF _Toc157018190 \h </w:instrText>
        </w:r>
        <w:r w:rsidR="00F105D3">
          <w:rPr>
            <w:noProof/>
            <w:webHidden/>
          </w:rPr>
        </w:r>
        <w:r w:rsidR="00F105D3">
          <w:rPr>
            <w:noProof/>
            <w:webHidden/>
          </w:rPr>
          <w:fldChar w:fldCharType="separate"/>
        </w:r>
        <w:r w:rsidR="00F105D3">
          <w:rPr>
            <w:noProof/>
            <w:webHidden/>
          </w:rPr>
          <w:t>40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1" w:history="1">
        <w:r w:rsidR="00F105D3" w:rsidRPr="005A7E88">
          <w:rPr>
            <w:rStyle w:val="Hyperlink"/>
            <w:noProof/>
            <w:rtl/>
          </w:rPr>
          <w:t>השרה להתיישבות ומשימות לאומיות אורית מלכה סטרוק:</w:t>
        </w:r>
        <w:r w:rsidR="00F105D3">
          <w:rPr>
            <w:noProof/>
            <w:webHidden/>
          </w:rPr>
          <w:tab/>
        </w:r>
        <w:r w:rsidR="00F105D3">
          <w:rPr>
            <w:noProof/>
            <w:webHidden/>
          </w:rPr>
          <w:fldChar w:fldCharType="begin"/>
        </w:r>
        <w:r w:rsidR="00F105D3">
          <w:rPr>
            <w:noProof/>
            <w:webHidden/>
          </w:rPr>
          <w:instrText xml:space="preserve"> PAGEREF _Toc157018191 \h </w:instrText>
        </w:r>
        <w:r w:rsidR="00F105D3">
          <w:rPr>
            <w:noProof/>
            <w:webHidden/>
          </w:rPr>
        </w:r>
        <w:r w:rsidR="00F105D3">
          <w:rPr>
            <w:noProof/>
            <w:webHidden/>
          </w:rPr>
          <w:fldChar w:fldCharType="separate"/>
        </w:r>
        <w:r w:rsidR="00F105D3">
          <w:rPr>
            <w:noProof/>
            <w:webHidden/>
          </w:rPr>
          <w:t>44</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92" w:history="1">
        <w:r w:rsidR="00F105D3" w:rsidRPr="005A7E88">
          <w:rPr>
            <w:rStyle w:val="Hyperlink"/>
            <w:noProof/>
            <w:rtl/>
            <w:lang w:eastAsia="he-IL"/>
          </w:rPr>
          <w:t>הצעת חוק רישוי עסקים (תיקון – מכירת יין בחנות גדולה), התשפ"ד–2023</w:t>
        </w:r>
        <w:r w:rsidR="00F105D3">
          <w:rPr>
            <w:noProof/>
            <w:webHidden/>
          </w:rPr>
          <w:tab/>
        </w:r>
        <w:r w:rsidR="00F105D3">
          <w:rPr>
            <w:noProof/>
            <w:webHidden/>
          </w:rPr>
          <w:fldChar w:fldCharType="begin"/>
        </w:r>
        <w:r w:rsidR="00F105D3">
          <w:rPr>
            <w:noProof/>
            <w:webHidden/>
          </w:rPr>
          <w:instrText xml:space="preserve"> PAGEREF _Toc157018192 \h </w:instrText>
        </w:r>
        <w:r w:rsidR="00F105D3">
          <w:rPr>
            <w:noProof/>
            <w:webHidden/>
          </w:rPr>
        </w:r>
        <w:r w:rsidR="00F105D3">
          <w:rPr>
            <w:noProof/>
            <w:webHidden/>
          </w:rPr>
          <w:fldChar w:fldCharType="separate"/>
        </w:r>
        <w:r w:rsidR="00F105D3">
          <w:rPr>
            <w:noProof/>
            <w:webHidden/>
          </w:rPr>
          <w:t>46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3" w:history="1">
        <w:r w:rsidR="00F105D3" w:rsidRPr="005A7E88">
          <w:rPr>
            <w:rStyle w:val="Hyperlink"/>
            <w:noProof/>
            <w:rtl/>
          </w:rPr>
          <w:t>משה רוט (יהדות התורה):</w:t>
        </w:r>
        <w:r w:rsidR="00F105D3">
          <w:rPr>
            <w:noProof/>
            <w:webHidden/>
          </w:rPr>
          <w:tab/>
        </w:r>
        <w:r w:rsidR="00F105D3">
          <w:rPr>
            <w:noProof/>
            <w:webHidden/>
          </w:rPr>
          <w:fldChar w:fldCharType="begin"/>
        </w:r>
        <w:r w:rsidR="00F105D3">
          <w:rPr>
            <w:noProof/>
            <w:webHidden/>
          </w:rPr>
          <w:instrText xml:space="preserve"> PAGEREF _Toc157018193 \h </w:instrText>
        </w:r>
        <w:r w:rsidR="00F105D3">
          <w:rPr>
            <w:noProof/>
            <w:webHidden/>
          </w:rPr>
        </w:r>
        <w:r w:rsidR="00F105D3">
          <w:rPr>
            <w:noProof/>
            <w:webHidden/>
          </w:rPr>
          <w:fldChar w:fldCharType="separate"/>
        </w:r>
        <w:r w:rsidR="00F105D3">
          <w:rPr>
            <w:noProof/>
            <w:webHidden/>
          </w:rPr>
          <w:t>46</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94" w:history="1">
        <w:r w:rsidR="00F105D3" w:rsidRPr="005A7E88">
          <w:rPr>
            <w:rStyle w:val="Hyperlink"/>
            <w:noProof/>
            <w:rtl/>
            <w:lang w:eastAsia="he-IL"/>
          </w:rPr>
          <w:t>הצעת חוק רישוי עסקים (תיקון – מכירת יין בחנות גדולה), התשפ"ג–2023</w:t>
        </w:r>
        <w:r w:rsidR="00F105D3">
          <w:rPr>
            <w:noProof/>
            <w:webHidden/>
          </w:rPr>
          <w:tab/>
        </w:r>
        <w:r w:rsidR="00F105D3">
          <w:rPr>
            <w:noProof/>
            <w:webHidden/>
          </w:rPr>
          <w:fldChar w:fldCharType="begin"/>
        </w:r>
        <w:r w:rsidR="00F105D3">
          <w:rPr>
            <w:noProof/>
            <w:webHidden/>
          </w:rPr>
          <w:instrText xml:space="preserve"> PAGEREF _Toc157018194 \h </w:instrText>
        </w:r>
        <w:r w:rsidR="00F105D3">
          <w:rPr>
            <w:noProof/>
            <w:webHidden/>
          </w:rPr>
        </w:r>
        <w:r w:rsidR="00F105D3">
          <w:rPr>
            <w:noProof/>
            <w:webHidden/>
          </w:rPr>
          <w:fldChar w:fldCharType="separate"/>
        </w:r>
        <w:r w:rsidR="00F105D3">
          <w:rPr>
            <w:noProof/>
            <w:webHidden/>
          </w:rPr>
          <w:t>48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5" w:history="1">
        <w:r w:rsidR="00F105D3" w:rsidRPr="005A7E88">
          <w:rPr>
            <w:rStyle w:val="Hyperlink"/>
            <w:noProof/>
            <w:rtl/>
          </w:rPr>
          <w:t>משה גפני (יהדות התורה):</w:t>
        </w:r>
        <w:r w:rsidR="00F105D3">
          <w:rPr>
            <w:noProof/>
            <w:webHidden/>
          </w:rPr>
          <w:tab/>
        </w:r>
        <w:r w:rsidR="00F105D3">
          <w:rPr>
            <w:noProof/>
            <w:webHidden/>
          </w:rPr>
          <w:fldChar w:fldCharType="begin"/>
        </w:r>
        <w:r w:rsidR="00F105D3">
          <w:rPr>
            <w:noProof/>
            <w:webHidden/>
          </w:rPr>
          <w:instrText xml:space="preserve"> PAGEREF _Toc157018195 \h </w:instrText>
        </w:r>
        <w:r w:rsidR="00F105D3">
          <w:rPr>
            <w:noProof/>
            <w:webHidden/>
          </w:rPr>
        </w:r>
        <w:r w:rsidR="00F105D3">
          <w:rPr>
            <w:noProof/>
            <w:webHidden/>
          </w:rPr>
          <w:fldChar w:fldCharType="separate"/>
        </w:r>
        <w:r w:rsidR="00F105D3">
          <w:rPr>
            <w:noProof/>
            <w:webHidden/>
          </w:rPr>
          <w:t>49</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96" w:history="1">
        <w:r w:rsidR="00F105D3" w:rsidRPr="005A7E88">
          <w:rPr>
            <w:rStyle w:val="Hyperlink"/>
            <w:noProof/>
            <w:rtl/>
            <w:lang w:eastAsia="he-IL"/>
          </w:rPr>
          <w:t>הצעת חוק רישוי עסקים (תיקון – מכירת יין בחנות גדולה), התשפ"ג–2023</w:t>
        </w:r>
        <w:r w:rsidR="00F105D3">
          <w:rPr>
            <w:noProof/>
            <w:webHidden/>
          </w:rPr>
          <w:tab/>
        </w:r>
        <w:r w:rsidR="00F105D3">
          <w:rPr>
            <w:noProof/>
            <w:webHidden/>
          </w:rPr>
          <w:fldChar w:fldCharType="begin"/>
        </w:r>
        <w:r w:rsidR="00F105D3">
          <w:rPr>
            <w:noProof/>
            <w:webHidden/>
          </w:rPr>
          <w:instrText xml:space="preserve"> PAGEREF _Toc157018196 \h </w:instrText>
        </w:r>
        <w:r w:rsidR="00F105D3">
          <w:rPr>
            <w:noProof/>
            <w:webHidden/>
          </w:rPr>
        </w:r>
        <w:r w:rsidR="00F105D3">
          <w:rPr>
            <w:noProof/>
            <w:webHidden/>
          </w:rPr>
          <w:fldChar w:fldCharType="separate"/>
        </w:r>
        <w:r w:rsidR="00F105D3">
          <w:rPr>
            <w:noProof/>
            <w:webHidden/>
          </w:rPr>
          <w:t>52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7" w:history="1">
        <w:r w:rsidR="00F105D3" w:rsidRPr="005A7E88">
          <w:rPr>
            <w:rStyle w:val="Hyperlink"/>
            <w:noProof/>
            <w:rtl/>
          </w:rPr>
          <w:t>יונתן מישרקי (ש"ס):</w:t>
        </w:r>
        <w:r w:rsidR="00F105D3">
          <w:rPr>
            <w:noProof/>
            <w:webHidden/>
          </w:rPr>
          <w:tab/>
        </w:r>
        <w:r w:rsidR="00F105D3">
          <w:rPr>
            <w:noProof/>
            <w:webHidden/>
          </w:rPr>
          <w:fldChar w:fldCharType="begin"/>
        </w:r>
        <w:r w:rsidR="00F105D3">
          <w:rPr>
            <w:noProof/>
            <w:webHidden/>
          </w:rPr>
          <w:instrText xml:space="preserve"> PAGEREF _Toc157018197 \h </w:instrText>
        </w:r>
        <w:r w:rsidR="00F105D3">
          <w:rPr>
            <w:noProof/>
            <w:webHidden/>
          </w:rPr>
        </w:r>
        <w:r w:rsidR="00F105D3">
          <w:rPr>
            <w:noProof/>
            <w:webHidden/>
          </w:rPr>
          <w:fldChar w:fldCharType="separate"/>
        </w:r>
        <w:r w:rsidR="00F105D3">
          <w:rPr>
            <w:noProof/>
            <w:webHidden/>
          </w:rPr>
          <w:t>53</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198" w:history="1">
        <w:r w:rsidR="00F105D3" w:rsidRPr="005A7E88">
          <w:rPr>
            <w:rStyle w:val="Hyperlink"/>
            <w:noProof/>
            <w:rtl/>
            <w:lang w:eastAsia="he-IL"/>
          </w:rPr>
          <w:t>הצעת חוק רישוי עסקים (תיקון – מכירת יין בחנות גדולה), התשפ"ג–2023</w:t>
        </w:r>
        <w:r w:rsidR="00F105D3">
          <w:rPr>
            <w:noProof/>
            <w:webHidden/>
          </w:rPr>
          <w:tab/>
        </w:r>
        <w:r w:rsidR="00F105D3">
          <w:rPr>
            <w:noProof/>
            <w:webHidden/>
          </w:rPr>
          <w:fldChar w:fldCharType="begin"/>
        </w:r>
        <w:r w:rsidR="00F105D3">
          <w:rPr>
            <w:noProof/>
            <w:webHidden/>
          </w:rPr>
          <w:instrText xml:space="preserve"> PAGEREF _Toc157018198 \h </w:instrText>
        </w:r>
        <w:r w:rsidR="00F105D3">
          <w:rPr>
            <w:noProof/>
            <w:webHidden/>
          </w:rPr>
        </w:r>
        <w:r w:rsidR="00F105D3">
          <w:rPr>
            <w:noProof/>
            <w:webHidden/>
          </w:rPr>
          <w:fldChar w:fldCharType="separate"/>
        </w:r>
        <w:r w:rsidR="00F105D3">
          <w:rPr>
            <w:noProof/>
            <w:webHidden/>
          </w:rPr>
          <w:t>54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199" w:history="1">
        <w:r w:rsidR="00F105D3" w:rsidRPr="005A7E88">
          <w:rPr>
            <w:rStyle w:val="Hyperlink"/>
            <w:noProof/>
            <w:rtl/>
          </w:rPr>
          <w:t>דן אילוז (הליכוד):</w:t>
        </w:r>
        <w:r w:rsidR="00F105D3">
          <w:rPr>
            <w:noProof/>
            <w:webHidden/>
          </w:rPr>
          <w:tab/>
        </w:r>
        <w:r w:rsidR="00F105D3">
          <w:rPr>
            <w:noProof/>
            <w:webHidden/>
          </w:rPr>
          <w:fldChar w:fldCharType="begin"/>
        </w:r>
        <w:r w:rsidR="00F105D3">
          <w:rPr>
            <w:noProof/>
            <w:webHidden/>
          </w:rPr>
          <w:instrText xml:space="preserve"> PAGEREF _Toc157018199 \h </w:instrText>
        </w:r>
        <w:r w:rsidR="00F105D3">
          <w:rPr>
            <w:noProof/>
            <w:webHidden/>
          </w:rPr>
        </w:r>
        <w:r w:rsidR="00F105D3">
          <w:rPr>
            <w:noProof/>
            <w:webHidden/>
          </w:rPr>
          <w:fldChar w:fldCharType="separate"/>
        </w:r>
        <w:r w:rsidR="00F105D3">
          <w:rPr>
            <w:noProof/>
            <w:webHidden/>
          </w:rPr>
          <w:t>54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0" w:history="1">
        <w:r w:rsidR="00F105D3" w:rsidRPr="005A7E88">
          <w:rPr>
            <w:rStyle w:val="Hyperlink"/>
            <w:noProof/>
            <w:rtl/>
          </w:rPr>
          <w:t>השרה להתיישבות ומשימות לאומיות אורית מלכה סטרוק:</w:t>
        </w:r>
        <w:r w:rsidR="00F105D3">
          <w:rPr>
            <w:noProof/>
            <w:webHidden/>
          </w:rPr>
          <w:tab/>
        </w:r>
        <w:r w:rsidR="00F105D3">
          <w:rPr>
            <w:noProof/>
            <w:webHidden/>
          </w:rPr>
          <w:fldChar w:fldCharType="begin"/>
        </w:r>
        <w:r w:rsidR="00F105D3">
          <w:rPr>
            <w:noProof/>
            <w:webHidden/>
          </w:rPr>
          <w:instrText xml:space="preserve"> PAGEREF _Toc157018200 \h </w:instrText>
        </w:r>
        <w:r w:rsidR="00F105D3">
          <w:rPr>
            <w:noProof/>
            <w:webHidden/>
          </w:rPr>
        </w:r>
        <w:r w:rsidR="00F105D3">
          <w:rPr>
            <w:noProof/>
            <w:webHidden/>
          </w:rPr>
          <w:fldChar w:fldCharType="separate"/>
        </w:r>
        <w:r w:rsidR="00F105D3">
          <w:rPr>
            <w:noProof/>
            <w:webHidden/>
          </w:rPr>
          <w:t>55</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1" w:history="1">
        <w:r w:rsidR="00F105D3" w:rsidRPr="005A7E88">
          <w:rPr>
            <w:rStyle w:val="Hyperlink"/>
            <w:noProof/>
            <w:rtl/>
          </w:rPr>
          <w:t>מיקי לוי (יש עתיד):</w:t>
        </w:r>
        <w:r w:rsidR="00F105D3">
          <w:rPr>
            <w:noProof/>
            <w:webHidden/>
          </w:rPr>
          <w:tab/>
        </w:r>
        <w:r w:rsidR="00F105D3">
          <w:rPr>
            <w:noProof/>
            <w:webHidden/>
          </w:rPr>
          <w:fldChar w:fldCharType="begin"/>
        </w:r>
        <w:r w:rsidR="00F105D3">
          <w:rPr>
            <w:noProof/>
            <w:webHidden/>
          </w:rPr>
          <w:instrText xml:space="preserve"> PAGEREF _Toc157018201 \h </w:instrText>
        </w:r>
        <w:r w:rsidR="00F105D3">
          <w:rPr>
            <w:noProof/>
            <w:webHidden/>
          </w:rPr>
        </w:r>
        <w:r w:rsidR="00F105D3">
          <w:rPr>
            <w:noProof/>
            <w:webHidden/>
          </w:rPr>
          <w:fldChar w:fldCharType="separate"/>
        </w:r>
        <w:r w:rsidR="00F105D3">
          <w:rPr>
            <w:noProof/>
            <w:webHidden/>
          </w:rPr>
          <w:t>57</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02" w:history="1">
        <w:r w:rsidR="00F105D3" w:rsidRPr="005A7E88">
          <w:rPr>
            <w:rStyle w:val="Hyperlink"/>
            <w:noProof/>
            <w:rtl/>
          </w:rPr>
          <w:t>הצעת חוק מימון הוצאות למשפחות שבויים, חטופים ונעדרים (תיקון – זכאות למענק לאחים ולילדים מעל גיל 21), התשפ"ד–2024</w:t>
        </w:r>
        <w:r w:rsidR="00F105D3">
          <w:rPr>
            <w:noProof/>
            <w:webHidden/>
          </w:rPr>
          <w:tab/>
        </w:r>
        <w:r w:rsidR="00F105D3">
          <w:rPr>
            <w:noProof/>
            <w:webHidden/>
          </w:rPr>
          <w:fldChar w:fldCharType="begin"/>
        </w:r>
        <w:r w:rsidR="00F105D3">
          <w:rPr>
            <w:noProof/>
            <w:webHidden/>
          </w:rPr>
          <w:instrText xml:space="preserve"> PAGEREF _Toc157018202 \h </w:instrText>
        </w:r>
        <w:r w:rsidR="00F105D3">
          <w:rPr>
            <w:noProof/>
            <w:webHidden/>
          </w:rPr>
        </w:r>
        <w:r w:rsidR="00F105D3">
          <w:rPr>
            <w:noProof/>
            <w:webHidden/>
          </w:rPr>
          <w:fldChar w:fldCharType="separate"/>
        </w:r>
        <w:r w:rsidR="00F105D3">
          <w:rPr>
            <w:noProof/>
            <w:webHidden/>
          </w:rPr>
          <w:t>61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3" w:history="1">
        <w:r w:rsidR="00F105D3" w:rsidRPr="005A7E88">
          <w:rPr>
            <w:rStyle w:val="Hyperlink"/>
            <w:noProof/>
            <w:rtl/>
          </w:rPr>
          <w:t>ינון אזולאי (ש"ס):</w:t>
        </w:r>
        <w:r w:rsidR="00F105D3">
          <w:rPr>
            <w:noProof/>
            <w:webHidden/>
          </w:rPr>
          <w:tab/>
        </w:r>
        <w:r w:rsidR="00F105D3">
          <w:rPr>
            <w:noProof/>
            <w:webHidden/>
          </w:rPr>
          <w:fldChar w:fldCharType="begin"/>
        </w:r>
        <w:r w:rsidR="00F105D3">
          <w:rPr>
            <w:noProof/>
            <w:webHidden/>
          </w:rPr>
          <w:instrText xml:space="preserve"> PAGEREF _Toc157018203 \h </w:instrText>
        </w:r>
        <w:r w:rsidR="00F105D3">
          <w:rPr>
            <w:noProof/>
            <w:webHidden/>
          </w:rPr>
        </w:r>
        <w:r w:rsidR="00F105D3">
          <w:rPr>
            <w:noProof/>
            <w:webHidden/>
          </w:rPr>
          <w:fldChar w:fldCharType="separate"/>
        </w:r>
        <w:r w:rsidR="00F105D3">
          <w:rPr>
            <w:noProof/>
            <w:webHidden/>
          </w:rPr>
          <w:t>61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4" w:history="1">
        <w:r w:rsidR="00F105D3" w:rsidRPr="005A7E88">
          <w:rPr>
            <w:rStyle w:val="Hyperlink"/>
            <w:noProof/>
            <w:rtl/>
          </w:rPr>
          <w:t>השרה להתיישבות ומשימות לאומיות אורית מלכה סטרוק:</w:t>
        </w:r>
        <w:r w:rsidR="00F105D3">
          <w:rPr>
            <w:noProof/>
            <w:webHidden/>
          </w:rPr>
          <w:tab/>
        </w:r>
        <w:r w:rsidR="00F105D3">
          <w:rPr>
            <w:noProof/>
            <w:webHidden/>
          </w:rPr>
          <w:fldChar w:fldCharType="begin"/>
        </w:r>
        <w:r w:rsidR="00F105D3">
          <w:rPr>
            <w:noProof/>
            <w:webHidden/>
          </w:rPr>
          <w:instrText xml:space="preserve"> PAGEREF _Toc157018204 \h </w:instrText>
        </w:r>
        <w:r w:rsidR="00F105D3">
          <w:rPr>
            <w:noProof/>
            <w:webHidden/>
          </w:rPr>
        </w:r>
        <w:r w:rsidR="00F105D3">
          <w:rPr>
            <w:noProof/>
            <w:webHidden/>
          </w:rPr>
          <w:fldChar w:fldCharType="separate"/>
        </w:r>
        <w:r w:rsidR="00F105D3">
          <w:rPr>
            <w:noProof/>
            <w:webHidden/>
          </w:rPr>
          <w:t>64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5" w:history="1">
        <w:r w:rsidR="00F105D3" w:rsidRPr="005A7E88">
          <w:rPr>
            <w:rStyle w:val="Hyperlink"/>
            <w:noProof/>
            <w:rtl/>
          </w:rPr>
          <w:t>רון כץ (יש עתיד):</w:t>
        </w:r>
        <w:r w:rsidR="00F105D3">
          <w:rPr>
            <w:noProof/>
            <w:webHidden/>
          </w:rPr>
          <w:tab/>
        </w:r>
        <w:r w:rsidR="00F105D3">
          <w:rPr>
            <w:noProof/>
            <w:webHidden/>
          </w:rPr>
          <w:fldChar w:fldCharType="begin"/>
        </w:r>
        <w:r w:rsidR="00F105D3">
          <w:rPr>
            <w:noProof/>
            <w:webHidden/>
          </w:rPr>
          <w:instrText xml:space="preserve"> PAGEREF _Toc157018205 \h </w:instrText>
        </w:r>
        <w:r w:rsidR="00F105D3">
          <w:rPr>
            <w:noProof/>
            <w:webHidden/>
          </w:rPr>
        </w:r>
        <w:r w:rsidR="00F105D3">
          <w:rPr>
            <w:noProof/>
            <w:webHidden/>
          </w:rPr>
          <w:fldChar w:fldCharType="separate"/>
        </w:r>
        <w:r w:rsidR="00F105D3">
          <w:rPr>
            <w:noProof/>
            <w:webHidden/>
          </w:rPr>
          <w:t>66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6" w:history="1">
        <w:r w:rsidR="00F105D3" w:rsidRPr="005A7E88">
          <w:rPr>
            <w:rStyle w:val="Hyperlink"/>
            <w:noProof/>
            <w:rtl/>
          </w:rPr>
          <w:t>ינון אזולאי (ש"ס):</w:t>
        </w:r>
        <w:r w:rsidR="00F105D3">
          <w:rPr>
            <w:noProof/>
            <w:webHidden/>
          </w:rPr>
          <w:tab/>
        </w:r>
        <w:r w:rsidR="00F105D3">
          <w:rPr>
            <w:noProof/>
            <w:webHidden/>
          </w:rPr>
          <w:fldChar w:fldCharType="begin"/>
        </w:r>
        <w:r w:rsidR="00F105D3">
          <w:rPr>
            <w:noProof/>
            <w:webHidden/>
          </w:rPr>
          <w:instrText xml:space="preserve"> PAGEREF _Toc157018206 \h </w:instrText>
        </w:r>
        <w:r w:rsidR="00F105D3">
          <w:rPr>
            <w:noProof/>
            <w:webHidden/>
          </w:rPr>
        </w:r>
        <w:r w:rsidR="00F105D3">
          <w:rPr>
            <w:noProof/>
            <w:webHidden/>
          </w:rPr>
          <w:fldChar w:fldCharType="separate"/>
        </w:r>
        <w:r w:rsidR="00F105D3">
          <w:rPr>
            <w:noProof/>
            <w:webHidden/>
          </w:rPr>
          <w:t>67</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07" w:history="1">
        <w:r w:rsidR="00F105D3" w:rsidRPr="005A7E88">
          <w:rPr>
            <w:rStyle w:val="Hyperlink"/>
            <w:noProof/>
            <w:rtl/>
          </w:rPr>
          <w:t>הצעות לסדר-היום</w:t>
        </w:r>
        <w:r w:rsidR="00F105D3">
          <w:rPr>
            <w:noProof/>
            <w:webHidden/>
          </w:rPr>
          <w:tab/>
        </w:r>
        <w:r w:rsidR="00F105D3">
          <w:rPr>
            <w:noProof/>
            <w:webHidden/>
          </w:rPr>
          <w:fldChar w:fldCharType="begin"/>
        </w:r>
        <w:r w:rsidR="00F105D3">
          <w:rPr>
            <w:noProof/>
            <w:webHidden/>
          </w:rPr>
          <w:instrText xml:space="preserve"> PAGEREF _Toc157018207 \h </w:instrText>
        </w:r>
        <w:r w:rsidR="00F105D3">
          <w:rPr>
            <w:noProof/>
            <w:webHidden/>
          </w:rPr>
        </w:r>
        <w:r w:rsidR="00F105D3">
          <w:rPr>
            <w:noProof/>
            <w:webHidden/>
          </w:rPr>
          <w:fldChar w:fldCharType="separate"/>
        </w:r>
        <w:r w:rsidR="00F105D3">
          <w:rPr>
            <w:noProof/>
            <w:webHidden/>
          </w:rPr>
          <w:t>70</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08" w:history="1">
        <w:r w:rsidR="00F105D3" w:rsidRPr="005A7E88">
          <w:rPr>
            <w:rStyle w:val="Hyperlink"/>
            <w:noProof/>
            <w:rtl/>
          </w:rPr>
          <w:t>הכנסת עובדים פלסטינים לישראל</w:t>
        </w:r>
        <w:r w:rsidR="00F105D3">
          <w:rPr>
            <w:noProof/>
            <w:webHidden/>
          </w:rPr>
          <w:tab/>
        </w:r>
        <w:r w:rsidR="00F105D3">
          <w:rPr>
            <w:noProof/>
            <w:webHidden/>
          </w:rPr>
          <w:fldChar w:fldCharType="begin"/>
        </w:r>
        <w:r w:rsidR="00F105D3">
          <w:rPr>
            <w:noProof/>
            <w:webHidden/>
          </w:rPr>
          <w:instrText xml:space="preserve"> PAGEREF _Toc157018208 \h </w:instrText>
        </w:r>
        <w:r w:rsidR="00F105D3">
          <w:rPr>
            <w:noProof/>
            <w:webHidden/>
          </w:rPr>
        </w:r>
        <w:r w:rsidR="00F105D3">
          <w:rPr>
            <w:noProof/>
            <w:webHidden/>
          </w:rPr>
          <w:fldChar w:fldCharType="separate"/>
        </w:r>
        <w:r w:rsidR="00F105D3">
          <w:rPr>
            <w:noProof/>
            <w:webHidden/>
          </w:rPr>
          <w:t>70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09" w:history="1">
        <w:r w:rsidR="00F105D3" w:rsidRPr="005A7E88">
          <w:rPr>
            <w:rStyle w:val="Hyperlink"/>
            <w:noProof/>
            <w:rtl/>
          </w:rPr>
          <w:t>משה סעדה (הליכוד):</w:t>
        </w:r>
        <w:r w:rsidR="00F105D3">
          <w:rPr>
            <w:noProof/>
            <w:webHidden/>
          </w:rPr>
          <w:tab/>
        </w:r>
        <w:r w:rsidR="00F105D3">
          <w:rPr>
            <w:noProof/>
            <w:webHidden/>
          </w:rPr>
          <w:fldChar w:fldCharType="begin"/>
        </w:r>
        <w:r w:rsidR="00F105D3">
          <w:rPr>
            <w:noProof/>
            <w:webHidden/>
          </w:rPr>
          <w:instrText xml:space="preserve"> PAGEREF _Toc157018209 \h </w:instrText>
        </w:r>
        <w:r w:rsidR="00F105D3">
          <w:rPr>
            <w:noProof/>
            <w:webHidden/>
          </w:rPr>
        </w:r>
        <w:r w:rsidR="00F105D3">
          <w:rPr>
            <w:noProof/>
            <w:webHidden/>
          </w:rPr>
          <w:fldChar w:fldCharType="separate"/>
        </w:r>
        <w:r w:rsidR="00F105D3">
          <w:rPr>
            <w:noProof/>
            <w:webHidden/>
          </w:rPr>
          <w:t>70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0" w:history="1">
        <w:r w:rsidR="00F105D3" w:rsidRPr="005A7E88">
          <w:rPr>
            <w:rStyle w:val="Hyperlink"/>
            <w:noProof/>
            <w:rtl/>
          </w:rPr>
          <w:t>עודד פורר (ישראל ביתנו):</w:t>
        </w:r>
        <w:r w:rsidR="00F105D3">
          <w:rPr>
            <w:noProof/>
            <w:webHidden/>
          </w:rPr>
          <w:tab/>
        </w:r>
        <w:r w:rsidR="00F105D3">
          <w:rPr>
            <w:noProof/>
            <w:webHidden/>
          </w:rPr>
          <w:fldChar w:fldCharType="begin"/>
        </w:r>
        <w:r w:rsidR="00F105D3">
          <w:rPr>
            <w:noProof/>
            <w:webHidden/>
          </w:rPr>
          <w:instrText xml:space="preserve"> PAGEREF _Toc157018210 \h </w:instrText>
        </w:r>
        <w:r w:rsidR="00F105D3">
          <w:rPr>
            <w:noProof/>
            <w:webHidden/>
          </w:rPr>
        </w:r>
        <w:r w:rsidR="00F105D3">
          <w:rPr>
            <w:noProof/>
            <w:webHidden/>
          </w:rPr>
          <w:fldChar w:fldCharType="separate"/>
        </w:r>
        <w:r w:rsidR="00F105D3">
          <w:rPr>
            <w:noProof/>
            <w:webHidden/>
          </w:rPr>
          <w:t>72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1" w:history="1">
        <w:r w:rsidR="00F105D3" w:rsidRPr="005A7E88">
          <w:rPr>
            <w:rStyle w:val="Hyperlink"/>
            <w:noProof/>
            <w:rtl/>
          </w:rPr>
          <w:t>אוהד טל (הציונות הדתית):</w:t>
        </w:r>
        <w:r w:rsidR="00F105D3">
          <w:rPr>
            <w:noProof/>
            <w:webHidden/>
          </w:rPr>
          <w:tab/>
        </w:r>
        <w:r w:rsidR="00F105D3">
          <w:rPr>
            <w:noProof/>
            <w:webHidden/>
          </w:rPr>
          <w:fldChar w:fldCharType="begin"/>
        </w:r>
        <w:r w:rsidR="00F105D3">
          <w:rPr>
            <w:noProof/>
            <w:webHidden/>
          </w:rPr>
          <w:instrText xml:space="preserve"> PAGEREF _Toc157018211 \h </w:instrText>
        </w:r>
        <w:r w:rsidR="00F105D3">
          <w:rPr>
            <w:noProof/>
            <w:webHidden/>
          </w:rPr>
        </w:r>
        <w:r w:rsidR="00F105D3">
          <w:rPr>
            <w:noProof/>
            <w:webHidden/>
          </w:rPr>
          <w:fldChar w:fldCharType="separate"/>
        </w:r>
        <w:r w:rsidR="00F105D3">
          <w:rPr>
            <w:noProof/>
            <w:webHidden/>
          </w:rPr>
          <w:t>74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2" w:history="1">
        <w:r w:rsidR="00F105D3" w:rsidRPr="005A7E88">
          <w:rPr>
            <w:rStyle w:val="Hyperlink"/>
            <w:noProof/>
            <w:rtl/>
          </w:rPr>
          <w:t>לימור סון הר מלך (עוצמה יהודית):</w:t>
        </w:r>
        <w:r w:rsidR="00F105D3">
          <w:rPr>
            <w:noProof/>
            <w:webHidden/>
          </w:rPr>
          <w:tab/>
        </w:r>
        <w:r w:rsidR="00F105D3">
          <w:rPr>
            <w:noProof/>
            <w:webHidden/>
          </w:rPr>
          <w:fldChar w:fldCharType="begin"/>
        </w:r>
        <w:r w:rsidR="00F105D3">
          <w:rPr>
            <w:noProof/>
            <w:webHidden/>
          </w:rPr>
          <w:instrText xml:space="preserve"> PAGEREF _Toc157018212 \h </w:instrText>
        </w:r>
        <w:r w:rsidR="00F105D3">
          <w:rPr>
            <w:noProof/>
            <w:webHidden/>
          </w:rPr>
        </w:r>
        <w:r w:rsidR="00F105D3">
          <w:rPr>
            <w:noProof/>
            <w:webHidden/>
          </w:rPr>
          <w:fldChar w:fldCharType="separate"/>
        </w:r>
        <w:r w:rsidR="00F105D3">
          <w:rPr>
            <w:noProof/>
            <w:webHidden/>
          </w:rPr>
          <w:t>77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3" w:history="1">
        <w:r w:rsidR="00F105D3" w:rsidRPr="005A7E88">
          <w:rPr>
            <w:rStyle w:val="Hyperlink"/>
            <w:noProof/>
            <w:rtl/>
          </w:rPr>
          <w:t>אברהם בצלאל (ש"ס):</w:t>
        </w:r>
        <w:r w:rsidR="00F105D3">
          <w:rPr>
            <w:noProof/>
            <w:webHidden/>
          </w:rPr>
          <w:tab/>
        </w:r>
        <w:r w:rsidR="00F105D3">
          <w:rPr>
            <w:noProof/>
            <w:webHidden/>
          </w:rPr>
          <w:fldChar w:fldCharType="begin"/>
        </w:r>
        <w:r w:rsidR="00F105D3">
          <w:rPr>
            <w:noProof/>
            <w:webHidden/>
          </w:rPr>
          <w:instrText xml:space="preserve"> PAGEREF _Toc157018213 \h </w:instrText>
        </w:r>
        <w:r w:rsidR="00F105D3">
          <w:rPr>
            <w:noProof/>
            <w:webHidden/>
          </w:rPr>
        </w:r>
        <w:r w:rsidR="00F105D3">
          <w:rPr>
            <w:noProof/>
            <w:webHidden/>
          </w:rPr>
          <w:fldChar w:fldCharType="separate"/>
        </w:r>
        <w:r w:rsidR="00F105D3">
          <w:rPr>
            <w:noProof/>
            <w:webHidden/>
          </w:rPr>
          <w:t>78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4" w:history="1">
        <w:r w:rsidR="00F105D3" w:rsidRPr="005A7E88">
          <w:rPr>
            <w:rStyle w:val="Hyperlink"/>
            <w:noProof/>
            <w:rtl/>
          </w:rPr>
          <w:t>שר התרבות והספורט מכלוף מיקי זוהר:</w:t>
        </w:r>
        <w:r w:rsidR="00F105D3">
          <w:rPr>
            <w:noProof/>
            <w:webHidden/>
          </w:rPr>
          <w:tab/>
        </w:r>
        <w:r w:rsidR="00F105D3">
          <w:rPr>
            <w:noProof/>
            <w:webHidden/>
          </w:rPr>
          <w:fldChar w:fldCharType="begin"/>
        </w:r>
        <w:r w:rsidR="00F105D3">
          <w:rPr>
            <w:noProof/>
            <w:webHidden/>
          </w:rPr>
          <w:instrText xml:space="preserve"> PAGEREF _Toc157018214 \h </w:instrText>
        </w:r>
        <w:r w:rsidR="00F105D3">
          <w:rPr>
            <w:noProof/>
            <w:webHidden/>
          </w:rPr>
        </w:r>
        <w:r w:rsidR="00F105D3">
          <w:rPr>
            <w:noProof/>
            <w:webHidden/>
          </w:rPr>
          <w:fldChar w:fldCharType="separate"/>
        </w:r>
        <w:r w:rsidR="00F105D3">
          <w:rPr>
            <w:noProof/>
            <w:webHidden/>
          </w:rPr>
          <w:t>79</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15" w:history="1">
        <w:r w:rsidR="00F105D3" w:rsidRPr="005A7E88">
          <w:rPr>
            <w:rStyle w:val="Hyperlink"/>
            <w:noProof/>
            <w:rtl/>
            <w:lang w:eastAsia="he-IL"/>
          </w:rPr>
          <w:t>הצעות לסדר-היום</w:t>
        </w:r>
        <w:r w:rsidR="00F105D3">
          <w:rPr>
            <w:noProof/>
            <w:webHidden/>
          </w:rPr>
          <w:tab/>
        </w:r>
        <w:r w:rsidR="00F105D3">
          <w:rPr>
            <w:noProof/>
            <w:webHidden/>
          </w:rPr>
          <w:fldChar w:fldCharType="begin"/>
        </w:r>
        <w:r w:rsidR="00F105D3">
          <w:rPr>
            <w:noProof/>
            <w:webHidden/>
          </w:rPr>
          <w:instrText xml:space="preserve"> PAGEREF _Toc157018215 \h </w:instrText>
        </w:r>
        <w:r w:rsidR="00F105D3">
          <w:rPr>
            <w:noProof/>
            <w:webHidden/>
          </w:rPr>
        </w:r>
        <w:r w:rsidR="00F105D3">
          <w:rPr>
            <w:noProof/>
            <w:webHidden/>
          </w:rPr>
          <w:fldChar w:fldCharType="separate"/>
        </w:r>
        <w:r w:rsidR="00F105D3">
          <w:rPr>
            <w:noProof/>
            <w:webHidden/>
          </w:rPr>
          <w:t>81</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16" w:history="1">
        <w:r w:rsidR="00F105D3" w:rsidRPr="005A7E88">
          <w:rPr>
            <w:rStyle w:val="Hyperlink"/>
            <w:noProof/>
            <w:rtl/>
            <w:lang w:eastAsia="he-IL"/>
          </w:rPr>
          <w:t>הדוח הלאומי לאובדן המזון ולהצלתו: כמעט 23 מיליארד שקלים בשנה מתבזבזים עקב אובדן מזון</w:t>
        </w:r>
        <w:r w:rsidR="00F105D3">
          <w:rPr>
            <w:noProof/>
            <w:webHidden/>
          </w:rPr>
          <w:tab/>
        </w:r>
        <w:r w:rsidR="00F105D3">
          <w:rPr>
            <w:noProof/>
            <w:webHidden/>
          </w:rPr>
          <w:fldChar w:fldCharType="begin"/>
        </w:r>
        <w:r w:rsidR="00F105D3">
          <w:rPr>
            <w:noProof/>
            <w:webHidden/>
          </w:rPr>
          <w:instrText xml:space="preserve"> PAGEREF _Toc157018216 \h </w:instrText>
        </w:r>
        <w:r w:rsidR="00F105D3">
          <w:rPr>
            <w:noProof/>
            <w:webHidden/>
          </w:rPr>
        </w:r>
        <w:r w:rsidR="00F105D3">
          <w:rPr>
            <w:noProof/>
            <w:webHidden/>
          </w:rPr>
          <w:fldChar w:fldCharType="separate"/>
        </w:r>
        <w:r w:rsidR="00F105D3">
          <w:rPr>
            <w:noProof/>
            <w:webHidden/>
          </w:rPr>
          <w:t>81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7" w:history="1">
        <w:r w:rsidR="00F105D3" w:rsidRPr="005A7E88">
          <w:rPr>
            <w:rStyle w:val="Hyperlink"/>
            <w:noProof/>
            <w:rtl/>
          </w:rPr>
          <w:t>משה רוט (יהדות התורה):</w:t>
        </w:r>
        <w:r w:rsidR="00F105D3">
          <w:rPr>
            <w:noProof/>
            <w:webHidden/>
          </w:rPr>
          <w:tab/>
        </w:r>
        <w:r w:rsidR="00F105D3">
          <w:rPr>
            <w:noProof/>
            <w:webHidden/>
          </w:rPr>
          <w:fldChar w:fldCharType="begin"/>
        </w:r>
        <w:r w:rsidR="00F105D3">
          <w:rPr>
            <w:noProof/>
            <w:webHidden/>
          </w:rPr>
          <w:instrText xml:space="preserve"> PAGEREF _Toc157018217 \h </w:instrText>
        </w:r>
        <w:r w:rsidR="00F105D3">
          <w:rPr>
            <w:noProof/>
            <w:webHidden/>
          </w:rPr>
        </w:r>
        <w:r w:rsidR="00F105D3">
          <w:rPr>
            <w:noProof/>
            <w:webHidden/>
          </w:rPr>
          <w:fldChar w:fldCharType="separate"/>
        </w:r>
        <w:r w:rsidR="00F105D3">
          <w:rPr>
            <w:noProof/>
            <w:webHidden/>
          </w:rPr>
          <w:t>81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8" w:history="1">
        <w:r w:rsidR="00F105D3" w:rsidRPr="005A7E88">
          <w:rPr>
            <w:rStyle w:val="Hyperlink"/>
            <w:noProof/>
            <w:rtl/>
          </w:rPr>
          <w:t>יונתן מישרקי (ש"ס):</w:t>
        </w:r>
        <w:r w:rsidR="00F105D3">
          <w:rPr>
            <w:noProof/>
            <w:webHidden/>
          </w:rPr>
          <w:tab/>
        </w:r>
        <w:r w:rsidR="00F105D3">
          <w:rPr>
            <w:noProof/>
            <w:webHidden/>
          </w:rPr>
          <w:fldChar w:fldCharType="begin"/>
        </w:r>
        <w:r w:rsidR="00F105D3">
          <w:rPr>
            <w:noProof/>
            <w:webHidden/>
          </w:rPr>
          <w:instrText xml:space="preserve"> PAGEREF _Toc157018218 \h </w:instrText>
        </w:r>
        <w:r w:rsidR="00F105D3">
          <w:rPr>
            <w:noProof/>
            <w:webHidden/>
          </w:rPr>
        </w:r>
        <w:r w:rsidR="00F105D3">
          <w:rPr>
            <w:noProof/>
            <w:webHidden/>
          </w:rPr>
          <w:fldChar w:fldCharType="separate"/>
        </w:r>
        <w:r w:rsidR="00F105D3">
          <w:rPr>
            <w:noProof/>
            <w:webHidden/>
          </w:rPr>
          <w:t>83</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19" w:history="1">
        <w:r w:rsidR="00F105D3" w:rsidRPr="005A7E88">
          <w:rPr>
            <w:rStyle w:val="Hyperlink"/>
            <w:noProof/>
            <w:rtl/>
          </w:rPr>
          <w:t>אחמד טיבי (חד"ש-תע"ל):</w:t>
        </w:r>
        <w:r w:rsidR="00F105D3">
          <w:rPr>
            <w:noProof/>
            <w:webHidden/>
          </w:rPr>
          <w:tab/>
        </w:r>
        <w:r w:rsidR="00F105D3">
          <w:rPr>
            <w:noProof/>
            <w:webHidden/>
          </w:rPr>
          <w:fldChar w:fldCharType="begin"/>
        </w:r>
        <w:r w:rsidR="00F105D3">
          <w:rPr>
            <w:noProof/>
            <w:webHidden/>
          </w:rPr>
          <w:instrText xml:space="preserve"> PAGEREF _Toc157018219 \h </w:instrText>
        </w:r>
        <w:r w:rsidR="00F105D3">
          <w:rPr>
            <w:noProof/>
            <w:webHidden/>
          </w:rPr>
        </w:r>
        <w:r w:rsidR="00F105D3">
          <w:rPr>
            <w:noProof/>
            <w:webHidden/>
          </w:rPr>
          <w:fldChar w:fldCharType="separate"/>
        </w:r>
        <w:r w:rsidR="00F105D3">
          <w:rPr>
            <w:noProof/>
            <w:webHidden/>
          </w:rPr>
          <w:t>84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0" w:history="1">
        <w:r w:rsidR="00F105D3" w:rsidRPr="005A7E88">
          <w:rPr>
            <w:rStyle w:val="Hyperlink"/>
            <w:noProof/>
            <w:rtl/>
          </w:rPr>
          <w:t>צגה מלקו (הליכוד):</w:t>
        </w:r>
        <w:r w:rsidR="00F105D3">
          <w:rPr>
            <w:noProof/>
            <w:webHidden/>
          </w:rPr>
          <w:tab/>
        </w:r>
        <w:r w:rsidR="00F105D3">
          <w:rPr>
            <w:noProof/>
            <w:webHidden/>
          </w:rPr>
          <w:fldChar w:fldCharType="begin"/>
        </w:r>
        <w:r w:rsidR="00F105D3">
          <w:rPr>
            <w:noProof/>
            <w:webHidden/>
          </w:rPr>
          <w:instrText xml:space="preserve"> PAGEREF _Toc157018220 \h </w:instrText>
        </w:r>
        <w:r w:rsidR="00F105D3">
          <w:rPr>
            <w:noProof/>
            <w:webHidden/>
          </w:rPr>
        </w:r>
        <w:r w:rsidR="00F105D3">
          <w:rPr>
            <w:noProof/>
            <w:webHidden/>
          </w:rPr>
          <w:fldChar w:fldCharType="separate"/>
        </w:r>
        <w:r w:rsidR="00F105D3">
          <w:rPr>
            <w:noProof/>
            <w:webHidden/>
          </w:rPr>
          <w:t>84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1" w:history="1">
        <w:r w:rsidR="00F105D3" w:rsidRPr="005A7E88">
          <w:rPr>
            <w:rStyle w:val="Hyperlink"/>
            <w:noProof/>
            <w:rtl/>
          </w:rPr>
          <w:t>אימאן ח'טיב יאסין (רע"מ – הרשימה הערבית המאוחדת):</w:t>
        </w:r>
        <w:r w:rsidR="00F105D3">
          <w:rPr>
            <w:noProof/>
            <w:webHidden/>
          </w:rPr>
          <w:tab/>
        </w:r>
        <w:r w:rsidR="00F105D3">
          <w:rPr>
            <w:noProof/>
            <w:webHidden/>
          </w:rPr>
          <w:fldChar w:fldCharType="begin"/>
        </w:r>
        <w:r w:rsidR="00F105D3">
          <w:rPr>
            <w:noProof/>
            <w:webHidden/>
          </w:rPr>
          <w:instrText xml:space="preserve"> PAGEREF _Toc157018221 \h </w:instrText>
        </w:r>
        <w:r w:rsidR="00F105D3">
          <w:rPr>
            <w:noProof/>
            <w:webHidden/>
          </w:rPr>
        </w:r>
        <w:r w:rsidR="00F105D3">
          <w:rPr>
            <w:noProof/>
            <w:webHidden/>
          </w:rPr>
          <w:fldChar w:fldCharType="separate"/>
        </w:r>
        <w:r w:rsidR="00F105D3">
          <w:rPr>
            <w:noProof/>
            <w:webHidden/>
          </w:rPr>
          <w:t>85</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2" w:history="1">
        <w:r w:rsidR="00F105D3" w:rsidRPr="005A7E88">
          <w:rPr>
            <w:rStyle w:val="Hyperlink"/>
            <w:noProof/>
            <w:rtl/>
          </w:rPr>
          <w:t>שר הרווחה והביטחון החברתי יעקב מרגי:</w:t>
        </w:r>
        <w:r w:rsidR="00F105D3">
          <w:rPr>
            <w:noProof/>
            <w:webHidden/>
          </w:rPr>
          <w:tab/>
        </w:r>
        <w:r w:rsidR="00F105D3">
          <w:rPr>
            <w:noProof/>
            <w:webHidden/>
          </w:rPr>
          <w:fldChar w:fldCharType="begin"/>
        </w:r>
        <w:r w:rsidR="00F105D3">
          <w:rPr>
            <w:noProof/>
            <w:webHidden/>
          </w:rPr>
          <w:instrText xml:space="preserve"> PAGEREF _Toc157018222 \h </w:instrText>
        </w:r>
        <w:r w:rsidR="00F105D3">
          <w:rPr>
            <w:noProof/>
            <w:webHidden/>
          </w:rPr>
        </w:r>
        <w:r w:rsidR="00F105D3">
          <w:rPr>
            <w:noProof/>
            <w:webHidden/>
          </w:rPr>
          <w:fldChar w:fldCharType="separate"/>
        </w:r>
        <w:r w:rsidR="00F105D3">
          <w:rPr>
            <w:noProof/>
            <w:webHidden/>
          </w:rPr>
          <w:t>87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3" w:history="1">
        <w:r w:rsidR="00F105D3" w:rsidRPr="005A7E88">
          <w:rPr>
            <w:rStyle w:val="Hyperlink"/>
            <w:noProof/>
            <w:rtl/>
          </w:rPr>
          <w:t>יסמין פרידמן (יש עתיד):</w:t>
        </w:r>
        <w:r w:rsidR="00F105D3">
          <w:rPr>
            <w:noProof/>
            <w:webHidden/>
          </w:rPr>
          <w:tab/>
        </w:r>
        <w:r w:rsidR="00F105D3">
          <w:rPr>
            <w:noProof/>
            <w:webHidden/>
          </w:rPr>
          <w:fldChar w:fldCharType="begin"/>
        </w:r>
        <w:r w:rsidR="00F105D3">
          <w:rPr>
            <w:noProof/>
            <w:webHidden/>
          </w:rPr>
          <w:instrText xml:space="preserve"> PAGEREF _Toc157018223 \h </w:instrText>
        </w:r>
        <w:r w:rsidR="00F105D3">
          <w:rPr>
            <w:noProof/>
            <w:webHidden/>
          </w:rPr>
        </w:r>
        <w:r w:rsidR="00F105D3">
          <w:rPr>
            <w:noProof/>
            <w:webHidden/>
          </w:rPr>
          <w:fldChar w:fldCharType="separate"/>
        </w:r>
        <w:r w:rsidR="00F105D3">
          <w:rPr>
            <w:noProof/>
            <w:webHidden/>
          </w:rPr>
          <w:t>95</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24" w:history="1">
        <w:r w:rsidR="00F105D3" w:rsidRPr="005A7E88">
          <w:rPr>
            <w:rStyle w:val="Hyperlink"/>
            <w:noProof/>
            <w:rtl/>
          </w:rPr>
          <w:t>הצעת חוק לשכת עורכי הדין (תיקון  מס' 42) (שמירת חומר ארכיוני בידי עורך דין), התשפ"ד–2024</w:t>
        </w:r>
        <w:r w:rsidR="00F105D3">
          <w:rPr>
            <w:noProof/>
            <w:webHidden/>
          </w:rPr>
          <w:tab/>
        </w:r>
        <w:r w:rsidR="00F105D3">
          <w:rPr>
            <w:noProof/>
            <w:webHidden/>
          </w:rPr>
          <w:fldChar w:fldCharType="begin"/>
        </w:r>
        <w:r w:rsidR="00F105D3">
          <w:rPr>
            <w:noProof/>
            <w:webHidden/>
          </w:rPr>
          <w:instrText xml:space="preserve"> PAGEREF _Toc157018224 \h </w:instrText>
        </w:r>
        <w:r w:rsidR="00F105D3">
          <w:rPr>
            <w:noProof/>
            <w:webHidden/>
          </w:rPr>
        </w:r>
        <w:r w:rsidR="00F105D3">
          <w:rPr>
            <w:noProof/>
            <w:webHidden/>
          </w:rPr>
          <w:fldChar w:fldCharType="separate"/>
        </w:r>
        <w:r w:rsidR="00F105D3">
          <w:rPr>
            <w:noProof/>
            <w:webHidden/>
          </w:rPr>
          <w:t>97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5" w:history="1">
        <w:r w:rsidR="00F105D3" w:rsidRPr="005A7E88">
          <w:rPr>
            <w:rStyle w:val="Hyperlink"/>
            <w:noProof/>
            <w:rtl/>
          </w:rPr>
          <w:t>שר המשפטים יריב לוין:</w:t>
        </w:r>
        <w:r w:rsidR="00F105D3">
          <w:rPr>
            <w:noProof/>
            <w:webHidden/>
          </w:rPr>
          <w:tab/>
        </w:r>
        <w:r w:rsidR="00F105D3">
          <w:rPr>
            <w:noProof/>
            <w:webHidden/>
          </w:rPr>
          <w:fldChar w:fldCharType="begin"/>
        </w:r>
        <w:r w:rsidR="00F105D3">
          <w:rPr>
            <w:noProof/>
            <w:webHidden/>
          </w:rPr>
          <w:instrText xml:space="preserve"> PAGEREF _Toc157018225 \h </w:instrText>
        </w:r>
        <w:r w:rsidR="00F105D3">
          <w:rPr>
            <w:noProof/>
            <w:webHidden/>
          </w:rPr>
        </w:r>
        <w:r w:rsidR="00F105D3">
          <w:rPr>
            <w:noProof/>
            <w:webHidden/>
          </w:rPr>
          <w:fldChar w:fldCharType="separate"/>
        </w:r>
        <w:r w:rsidR="00F105D3">
          <w:rPr>
            <w:noProof/>
            <w:webHidden/>
          </w:rPr>
          <w:t>98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6" w:history="1">
        <w:r w:rsidR="00F105D3" w:rsidRPr="005A7E88">
          <w:rPr>
            <w:rStyle w:val="Hyperlink"/>
            <w:noProof/>
            <w:rtl/>
          </w:rPr>
          <w:t>גלעד קריב (העבודה):</w:t>
        </w:r>
        <w:r w:rsidR="00F105D3">
          <w:rPr>
            <w:noProof/>
            <w:webHidden/>
          </w:rPr>
          <w:tab/>
        </w:r>
        <w:r w:rsidR="00F105D3">
          <w:rPr>
            <w:noProof/>
            <w:webHidden/>
          </w:rPr>
          <w:fldChar w:fldCharType="begin"/>
        </w:r>
        <w:r w:rsidR="00F105D3">
          <w:rPr>
            <w:noProof/>
            <w:webHidden/>
          </w:rPr>
          <w:instrText xml:space="preserve"> PAGEREF _Toc157018226 \h </w:instrText>
        </w:r>
        <w:r w:rsidR="00F105D3">
          <w:rPr>
            <w:noProof/>
            <w:webHidden/>
          </w:rPr>
        </w:r>
        <w:r w:rsidR="00F105D3">
          <w:rPr>
            <w:noProof/>
            <w:webHidden/>
          </w:rPr>
          <w:fldChar w:fldCharType="separate"/>
        </w:r>
        <w:r w:rsidR="00F105D3">
          <w:rPr>
            <w:noProof/>
            <w:webHidden/>
          </w:rPr>
          <w:t>100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7" w:history="1">
        <w:r w:rsidR="00F105D3" w:rsidRPr="005A7E88">
          <w:rPr>
            <w:rStyle w:val="Hyperlink"/>
            <w:noProof/>
            <w:rtl/>
          </w:rPr>
          <w:t>ניסים ואטורי (הליכוד):</w:t>
        </w:r>
        <w:r w:rsidR="00F105D3">
          <w:rPr>
            <w:noProof/>
            <w:webHidden/>
          </w:rPr>
          <w:tab/>
        </w:r>
        <w:r w:rsidR="00F105D3">
          <w:rPr>
            <w:noProof/>
            <w:webHidden/>
          </w:rPr>
          <w:fldChar w:fldCharType="begin"/>
        </w:r>
        <w:r w:rsidR="00F105D3">
          <w:rPr>
            <w:noProof/>
            <w:webHidden/>
          </w:rPr>
          <w:instrText xml:space="preserve"> PAGEREF _Toc157018227 \h </w:instrText>
        </w:r>
        <w:r w:rsidR="00F105D3">
          <w:rPr>
            <w:noProof/>
            <w:webHidden/>
          </w:rPr>
        </w:r>
        <w:r w:rsidR="00F105D3">
          <w:rPr>
            <w:noProof/>
            <w:webHidden/>
          </w:rPr>
          <w:fldChar w:fldCharType="separate"/>
        </w:r>
        <w:r w:rsidR="00F105D3">
          <w:rPr>
            <w:noProof/>
            <w:webHidden/>
          </w:rPr>
          <w:t>102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8" w:history="1">
        <w:r w:rsidR="00F105D3" w:rsidRPr="005A7E88">
          <w:rPr>
            <w:rStyle w:val="Hyperlink"/>
            <w:noProof/>
            <w:rtl/>
          </w:rPr>
          <w:t>גלית דיסטל אטבריאן (הליכוד):</w:t>
        </w:r>
        <w:r w:rsidR="00F105D3">
          <w:rPr>
            <w:noProof/>
            <w:webHidden/>
          </w:rPr>
          <w:tab/>
        </w:r>
        <w:r w:rsidR="00F105D3">
          <w:rPr>
            <w:noProof/>
            <w:webHidden/>
          </w:rPr>
          <w:fldChar w:fldCharType="begin"/>
        </w:r>
        <w:r w:rsidR="00F105D3">
          <w:rPr>
            <w:noProof/>
            <w:webHidden/>
          </w:rPr>
          <w:instrText xml:space="preserve"> PAGEREF _Toc157018228 \h </w:instrText>
        </w:r>
        <w:r w:rsidR="00F105D3">
          <w:rPr>
            <w:noProof/>
            <w:webHidden/>
          </w:rPr>
        </w:r>
        <w:r w:rsidR="00F105D3">
          <w:rPr>
            <w:noProof/>
            <w:webHidden/>
          </w:rPr>
          <w:fldChar w:fldCharType="separate"/>
        </w:r>
        <w:r w:rsidR="00F105D3">
          <w:rPr>
            <w:noProof/>
            <w:webHidden/>
          </w:rPr>
          <w:t>103</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29" w:history="1">
        <w:r w:rsidR="00F105D3" w:rsidRPr="005A7E88">
          <w:rPr>
            <w:rStyle w:val="Hyperlink"/>
            <w:noProof/>
            <w:rtl/>
          </w:rPr>
          <w:t>טלי גוטליב (הליכוד):</w:t>
        </w:r>
        <w:r w:rsidR="00F105D3">
          <w:rPr>
            <w:noProof/>
            <w:webHidden/>
          </w:rPr>
          <w:tab/>
        </w:r>
        <w:r w:rsidR="00F105D3">
          <w:rPr>
            <w:noProof/>
            <w:webHidden/>
          </w:rPr>
          <w:fldChar w:fldCharType="begin"/>
        </w:r>
        <w:r w:rsidR="00F105D3">
          <w:rPr>
            <w:noProof/>
            <w:webHidden/>
          </w:rPr>
          <w:instrText xml:space="preserve"> PAGEREF _Toc157018229 \h </w:instrText>
        </w:r>
        <w:r w:rsidR="00F105D3">
          <w:rPr>
            <w:noProof/>
            <w:webHidden/>
          </w:rPr>
        </w:r>
        <w:r w:rsidR="00F105D3">
          <w:rPr>
            <w:noProof/>
            <w:webHidden/>
          </w:rPr>
          <w:fldChar w:fldCharType="separate"/>
        </w:r>
        <w:r w:rsidR="00F105D3">
          <w:rPr>
            <w:noProof/>
            <w:webHidden/>
          </w:rPr>
          <w:t>104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0" w:history="1">
        <w:r w:rsidR="00F105D3" w:rsidRPr="005A7E88">
          <w:rPr>
            <w:rStyle w:val="Hyperlink"/>
            <w:noProof/>
            <w:rtl/>
          </w:rPr>
          <w:t>עמית הלוי (הליכוד):</w:t>
        </w:r>
        <w:r w:rsidR="00F105D3">
          <w:rPr>
            <w:noProof/>
            <w:webHidden/>
          </w:rPr>
          <w:tab/>
        </w:r>
        <w:r w:rsidR="00F105D3">
          <w:rPr>
            <w:noProof/>
            <w:webHidden/>
          </w:rPr>
          <w:fldChar w:fldCharType="begin"/>
        </w:r>
        <w:r w:rsidR="00F105D3">
          <w:rPr>
            <w:noProof/>
            <w:webHidden/>
          </w:rPr>
          <w:instrText xml:space="preserve"> PAGEREF _Toc157018230 \h </w:instrText>
        </w:r>
        <w:r w:rsidR="00F105D3">
          <w:rPr>
            <w:noProof/>
            <w:webHidden/>
          </w:rPr>
        </w:r>
        <w:r w:rsidR="00F105D3">
          <w:rPr>
            <w:noProof/>
            <w:webHidden/>
          </w:rPr>
          <w:fldChar w:fldCharType="separate"/>
        </w:r>
        <w:r w:rsidR="00F105D3">
          <w:rPr>
            <w:noProof/>
            <w:webHidden/>
          </w:rPr>
          <w:t>107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1" w:history="1">
        <w:r w:rsidR="00F105D3" w:rsidRPr="005A7E88">
          <w:rPr>
            <w:rStyle w:val="Hyperlink"/>
            <w:noProof/>
            <w:rtl/>
          </w:rPr>
          <w:t>אחמד טיבי (חד"ש-תע"ל):</w:t>
        </w:r>
        <w:r w:rsidR="00F105D3">
          <w:rPr>
            <w:noProof/>
            <w:webHidden/>
          </w:rPr>
          <w:tab/>
        </w:r>
        <w:r w:rsidR="00F105D3">
          <w:rPr>
            <w:noProof/>
            <w:webHidden/>
          </w:rPr>
          <w:fldChar w:fldCharType="begin"/>
        </w:r>
        <w:r w:rsidR="00F105D3">
          <w:rPr>
            <w:noProof/>
            <w:webHidden/>
          </w:rPr>
          <w:instrText xml:space="preserve"> PAGEREF _Toc157018231 \h </w:instrText>
        </w:r>
        <w:r w:rsidR="00F105D3">
          <w:rPr>
            <w:noProof/>
            <w:webHidden/>
          </w:rPr>
        </w:r>
        <w:r w:rsidR="00F105D3">
          <w:rPr>
            <w:noProof/>
            <w:webHidden/>
          </w:rPr>
          <w:fldChar w:fldCharType="separate"/>
        </w:r>
        <w:r w:rsidR="00F105D3">
          <w:rPr>
            <w:noProof/>
            <w:webHidden/>
          </w:rPr>
          <w:t>108</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2" w:history="1">
        <w:r w:rsidR="00F105D3" w:rsidRPr="005A7E88">
          <w:rPr>
            <w:rStyle w:val="Hyperlink"/>
            <w:noProof/>
            <w:rtl/>
          </w:rPr>
          <w:t>אבי מעוז (נעם):</w:t>
        </w:r>
        <w:r w:rsidR="00F105D3">
          <w:rPr>
            <w:noProof/>
            <w:webHidden/>
          </w:rPr>
          <w:tab/>
        </w:r>
        <w:r w:rsidR="00F105D3">
          <w:rPr>
            <w:noProof/>
            <w:webHidden/>
          </w:rPr>
          <w:fldChar w:fldCharType="begin"/>
        </w:r>
        <w:r w:rsidR="00F105D3">
          <w:rPr>
            <w:noProof/>
            <w:webHidden/>
          </w:rPr>
          <w:instrText xml:space="preserve"> PAGEREF _Toc157018232 \h </w:instrText>
        </w:r>
        <w:r w:rsidR="00F105D3">
          <w:rPr>
            <w:noProof/>
            <w:webHidden/>
          </w:rPr>
        </w:r>
        <w:r w:rsidR="00F105D3">
          <w:rPr>
            <w:noProof/>
            <w:webHidden/>
          </w:rPr>
          <w:fldChar w:fldCharType="separate"/>
        </w:r>
        <w:r w:rsidR="00F105D3">
          <w:rPr>
            <w:noProof/>
            <w:webHidden/>
          </w:rPr>
          <w:t>110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3" w:history="1">
        <w:r w:rsidR="00F105D3" w:rsidRPr="005A7E88">
          <w:rPr>
            <w:rStyle w:val="Hyperlink"/>
            <w:noProof/>
            <w:rtl/>
          </w:rPr>
          <w:t>שרון ניר (ישראל ביתנו):</w:t>
        </w:r>
        <w:r w:rsidR="00F105D3">
          <w:rPr>
            <w:noProof/>
            <w:webHidden/>
          </w:rPr>
          <w:tab/>
        </w:r>
        <w:r w:rsidR="00F105D3">
          <w:rPr>
            <w:noProof/>
            <w:webHidden/>
          </w:rPr>
          <w:fldChar w:fldCharType="begin"/>
        </w:r>
        <w:r w:rsidR="00F105D3">
          <w:rPr>
            <w:noProof/>
            <w:webHidden/>
          </w:rPr>
          <w:instrText xml:space="preserve"> PAGEREF _Toc157018233 \h </w:instrText>
        </w:r>
        <w:r w:rsidR="00F105D3">
          <w:rPr>
            <w:noProof/>
            <w:webHidden/>
          </w:rPr>
        </w:r>
        <w:r w:rsidR="00F105D3">
          <w:rPr>
            <w:noProof/>
            <w:webHidden/>
          </w:rPr>
          <w:fldChar w:fldCharType="separate"/>
        </w:r>
        <w:r w:rsidR="00F105D3">
          <w:rPr>
            <w:noProof/>
            <w:webHidden/>
          </w:rPr>
          <w:t>111</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34" w:history="1">
        <w:r w:rsidR="00F105D3" w:rsidRPr="005A7E88">
          <w:rPr>
            <w:rStyle w:val="Hyperlink"/>
            <w:noProof/>
            <w:rtl/>
            <w:lang w:eastAsia="he-IL"/>
          </w:rPr>
          <w:t>הצעת חוק ההתיישנות (תיקון מס' 8 – חרבות ברזל), התשפ"ד–2024</w:t>
        </w:r>
        <w:r w:rsidR="00F105D3">
          <w:rPr>
            <w:noProof/>
            <w:webHidden/>
          </w:rPr>
          <w:tab/>
        </w:r>
        <w:r w:rsidR="00F105D3">
          <w:rPr>
            <w:noProof/>
            <w:webHidden/>
          </w:rPr>
          <w:fldChar w:fldCharType="begin"/>
        </w:r>
        <w:r w:rsidR="00F105D3">
          <w:rPr>
            <w:noProof/>
            <w:webHidden/>
          </w:rPr>
          <w:instrText xml:space="preserve"> PAGEREF _Toc157018234 \h </w:instrText>
        </w:r>
        <w:r w:rsidR="00F105D3">
          <w:rPr>
            <w:noProof/>
            <w:webHidden/>
          </w:rPr>
        </w:r>
        <w:r w:rsidR="00F105D3">
          <w:rPr>
            <w:noProof/>
            <w:webHidden/>
          </w:rPr>
          <w:fldChar w:fldCharType="separate"/>
        </w:r>
        <w:r w:rsidR="00F105D3">
          <w:rPr>
            <w:noProof/>
            <w:webHidden/>
          </w:rPr>
          <w:t>112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5" w:history="1">
        <w:r w:rsidR="00F105D3" w:rsidRPr="005A7E88">
          <w:rPr>
            <w:rStyle w:val="Hyperlink"/>
            <w:noProof/>
            <w:rtl/>
          </w:rPr>
          <w:t>ארז מלול (בשם ועדת החוקה, חוק ומשפט):</w:t>
        </w:r>
        <w:r w:rsidR="00F105D3">
          <w:rPr>
            <w:noProof/>
            <w:webHidden/>
          </w:rPr>
          <w:tab/>
        </w:r>
        <w:r w:rsidR="00F105D3">
          <w:rPr>
            <w:noProof/>
            <w:webHidden/>
          </w:rPr>
          <w:fldChar w:fldCharType="begin"/>
        </w:r>
        <w:r w:rsidR="00F105D3">
          <w:rPr>
            <w:noProof/>
            <w:webHidden/>
          </w:rPr>
          <w:instrText xml:space="preserve"> PAGEREF _Toc157018235 \h </w:instrText>
        </w:r>
        <w:r w:rsidR="00F105D3">
          <w:rPr>
            <w:noProof/>
            <w:webHidden/>
          </w:rPr>
        </w:r>
        <w:r w:rsidR="00F105D3">
          <w:rPr>
            <w:noProof/>
            <w:webHidden/>
          </w:rPr>
          <w:fldChar w:fldCharType="separate"/>
        </w:r>
        <w:r w:rsidR="00F105D3">
          <w:rPr>
            <w:noProof/>
            <w:webHidden/>
          </w:rPr>
          <w:t>113</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36" w:history="1">
        <w:r w:rsidR="00F105D3" w:rsidRPr="005A7E88">
          <w:rPr>
            <w:rStyle w:val="Hyperlink"/>
            <w:noProof/>
            <w:rtl/>
            <w:lang w:eastAsia="he-IL"/>
          </w:rPr>
          <w:t>הצעת חוק הבנקאות (שירות ללקוח) (תיקון מס' 37), התשפ"ד–2024</w:t>
        </w:r>
        <w:r w:rsidR="00F105D3">
          <w:rPr>
            <w:noProof/>
            <w:webHidden/>
          </w:rPr>
          <w:tab/>
        </w:r>
        <w:r w:rsidR="00F105D3">
          <w:rPr>
            <w:noProof/>
            <w:webHidden/>
          </w:rPr>
          <w:fldChar w:fldCharType="begin"/>
        </w:r>
        <w:r w:rsidR="00F105D3">
          <w:rPr>
            <w:noProof/>
            <w:webHidden/>
          </w:rPr>
          <w:instrText xml:space="preserve"> PAGEREF _Toc157018236 \h </w:instrText>
        </w:r>
        <w:r w:rsidR="00F105D3">
          <w:rPr>
            <w:noProof/>
            <w:webHidden/>
          </w:rPr>
        </w:r>
        <w:r w:rsidR="00F105D3">
          <w:rPr>
            <w:noProof/>
            <w:webHidden/>
          </w:rPr>
          <w:fldChar w:fldCharType="separate"/>
        </w:r>
        <w:r w:rsidR="00F105D3">
          <w:rPr>
            <w:noProof/>
            <w:webHidden/>
          </w:rPr>
          <w:t>116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7" w:history="1">
        <w:r w:rsidR="00F105D3" w:rsidRPr="005A7E88">
          <w:rPr>
            <w:rStyle w:val="Hyperlink"/>
            <w:noProof/>
            <w:rtl/>
          </w:rPr>
          <w:t>אוהד טל (יו"ר הוועדה למיזמים ציבוריים):</w:t>
        </w:r>
        <w:r w:rsidR="00F105D3">
          <w:rPr>
            <w:noProof/>
            <w:webHidden/>
          </w:rPr>
          <w:tab/>
        </w:r>
        <w:r w:rsidR="00F105D3">
          <w:rPr>
            <w:noProof/>
            <w:webHidden/>
          </w:rPr>
          <w:fldChar w:fldCharType="begin"/>
        </w:r>
        <w:r w:rsidR="00F105D3">
          <w:rPr>
            <w:noProof/>
            <w:webHidden/>
          </w:rPr>
          <w:instrText xml:space="preserve"> PAGEREF _Toc157018237 \h </w:instrText>
        </w:r>
        <w:r w:rsidR="00F105D3">
          <w:rPr>
            <w:noProof/>
            <w:webHidden/>
          </w:rPr>
        </w:r>
        <w:r w:rsidR="00F105D3">
          <w:rPr>
            <w:noProof/>
            <w:webHidden/>
          </w:rPr>
          <w:fldChar w:fldCharType="separate"/>
        </w:r>
        <w:r w:rsidR="00F105D3">
          <w:rPr>
            <w:noProof/>
            <w:webHidden/>
          </w:rPr>
          <w:t>116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38" w:history="1">
        <w:r w:rsidR="00F105D3" w:rsidRPr="005A7E88">
          <w:rPr>
            <w:rStyle w:val="Hyperlink"/>
            <w:noProof/>
            <w:rtl/>
          </w:rPr>
          <w:t>יונתן מישרקי (ש"ס):</w:t>
        </w:r>
        <w:r w:rsidR="00F105D3">
          <w:rPr>
            <w:noProof/>
            <w:webHidden/>
          </w:rPr>
          <w:tab/>
        </w:r>
        <w:r w:rsidR="00F105D3">
          <w:rPr>
            <w:noProof/>
            <w:webHidden/>
          </w:rPr>
          <w:fldChar w:fldCharType="begin"/>
        </w:r>
        <w:r w:rsidR="00F105D3">
          <w:rPr>
            <w:noProof/>
            <w:webHidden/>
          </w:rPr>
          <w:instrText xml:space="preserve"> PAGEREF _Toc157018238 \h </w:instrText>
        </w:r>
        <w:r w:rsidR="00F105D3">
          <w:rPr>
            <w:noProof/>
            <w:webHidden/>
          </w:rPr>
        </w:r>
        <w:r w:rsidR="00F105D3">
          <w:rPr>
            <w:noProof/>
            <w:webHidden/>
          </w:rPr>
          <w:fldChar w:fldCharType="separate"/>
        </w:r>
        <w:r w:rsidR="00F105D3">
          <w:rPr>
            <w:noProof/>
            <w:webHidden/>
          </w:rPr>
          <w:t>119</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39" w:history="1">
        <w:r w:rsidR="00F105D3" w:rsidRPr="005A7E88">
          <w:rPr>
            <w:rStyle w:val="Hyperlink"/>
            <w:noProof/>
            <w:rtl/>
          </w:rPr>
          <w:t>הצעת חוק הסדרת העיסוק במקצועות הבריאות (תיקון מס' 9) (פודולוג), התשפ"ד–2024</w:t>
        </w:r>
        <w:r w:rsidR="00F105D3">
          <w:rPr>
            <w:noProof/>
            <w:webHidden/>
          </w:rPr>
          <w:tab/>
        </w:r>
        <w:r w:rsidR="00F105D3">
          <w:rPr>
            <w:noProof/>
            <w:webHidden/>
          </w:rPr>
          <w:fldChar w:fldCharType="begin"/>
        </w:r>
        <w:r w:rsidR="00F105D3">
          <w:rPr>
            <w:noProof/>
            <w:webHidden/>
          </w:rPr>
          <w:instrText xml:space="preserve"> PAGEREF _Toc157018239 \h </w:instrText>
        </w:r>
        <w:r w:rsidR="00F105D3">
          <w:rPr>
            <w:noProof/>
            <w:webHidden/>
          </w:rPr>
        </w:r>
        <w:r w:rsidR="00F105D3">
          <w:rPr>
            <w:noProof/>
            <w:webHidden/>
          </w:rPr>
          <w:fldChar w:fldCharType="separate"/>
        </w:r>
        <w:r w:rsidR="00F105D3">
          <w:rPr>
            <w:noProof/>
            <w:webHidden/>
          </w:rPr>
          <w:t>120</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0" w:history="1">
        <w:r w:rsidR="00F105D3" w:rsidRPr="005A7E88">
          <w:rPr>
            <w:rStyle w:val="Hyperlink"/>
            <w:noProof/>
            <w:rtl/>
          </w:rPr>
          <w:t>יוסף טייב (ש"ס):</w:t>
        </w:r>
        <w:r w:rsidR="00F105D3">
          <w:rPr>
            <w:noProof/>
            <w:webHidden/>
          </w:rPr>
          <w:tab/>
        </w:r>
        <w:r w:rsidR="00F105D3">
          <w:rPr>
            <w:noProof/>
            <w:webHidden/>
          </w:rPr>
          <w:fldChar w:fldCharType="begin"/>
        </w:r>
        <w:r w:rsidR="00F105D3">
          <w:rPr>
            <w:noProof/>
            <w:webHidden/>
          </w:rPr>
          <w:instrText xml:space="preserve"> PAGEREF _Toc157018240 \h </w:instrText>
        </w:r>
        <w:r w:rsidR="00F105D3">
          <w:rPr>
            <w:noProof/>
            <w:webHidden/>
          </w:rPr>
        </w:r>
        <w:r w:rsidR="00F105D3">
          <w:rPr>
            <w:noProof/>
            <w:webHidden/>
          </w:rPr>
          <w:fldChar w:fldCharType="separate"/>
        </w:r>
        <w:r w:rsidR="00F105D3">
          <w:rPr>
            <w:noProof/>
            <w:webHidden/>
          </w:rPr>
          <w:t>121</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1" w:history="1">
        <w:r w:rsidR="00F105D3" w:rsidRPr="005A7E88">
          <w:rPr>
            <w:rStyle w:val="Hyperlink"/>
            <w:noProof/>
            <w:rtl/>
          </w:rPr>
          <w:t>טטיאנה מזרסקי (יש עתיד):</w:t>
        </w:r>
        <w:r w:rsidR="00F105D3">
          <w:rPr>
            <w:noProof/>
            <w:webHidden/>
          </w:rPr>
          <w:tab/>
        </w:r>
        <w:r w:rsidR="00F105D3">
          <w:rPr>
            <w:noProof/>
            <w:webHidden/>
          </w:rPr>
          <w:fldChar w:fldCharType="begin"/>
        </w:r>
        <w:r w:rsidR="00F105D3">
          <w:rPr>
            <w:noProof/>
            <w:webHidden/>
          </w:rPr>
          <w:instrText xml:space="preserve"> PAGEREF _Toc157018241 \h </w:instrText>
        </w:r>
        <w:r w:rsidR="00F105D3">
          <w:rPr>
            <w:noProof/>
            <w:webHidden/>
          </w:rPr>
        </w:r>
        <w:r w:rsidR="00F105D3">
          <w:rPr>
            <w:noProof/>
            <w:webHidden/>
          </w:rPr>
          <w:fldChar w:fldCharType="separate"/>
        </w:r>
        <w:r w:rsidR="00F105D3">
          <w:rPr>
            <w:noProof/>
            <w:webHidden/>
          </w:rPr>
          <w:t>123</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2" w:history="1">
        <w:r w:rsidR="00F105D3" w:rsidRPr="005A7E88">
          <w:rPr>
            <w:rStyle w:val="Hyperlink"/>
            <w:noProof/>
            <w:rtl/>
          </w:rPr>
          <w:t>טלי גוטליב (הליכוד):</w:t>
        </w:r>
        <w:r w:rsidR="00F105D3">
          <w:rPr>
            <w:noProof/>
            <w:webHidden/>
          </w:rPr>
          <w:tab/>
        </w:r>
        <w:r w:rsidR="00F105D3">
          <w:rPr>
            <w:noProof/>
            <w:webHidden/>
          </w:rPr>
          <w:fldChar w:fldCharType="begin"/>
        </w:r>
        <w:r w:rsidR="00F105D3">
          <w:rPr>
            <w:noProof/>
            <w:webHidden/>
          </w:rPr>
          <w:instrText xml:space="preserve"> PAGEREF _Toc157018242 \h </w:instrText>
        </w:r>
        <w:r w:rsidR="00F105D3">
          <w:rPr>
            <w:noProof/>
            <w:webHidden/>
          </w:rPr>
        </w:r>
        <w:r w:rsidR="00F105D3">
          <w:rPr>
            <w:noProof/>
            <w:webHidden/>
          </w:rPr>
          <w:fldChar w:fldCharType="separate"/>
        </w:r>
        <w:r w:rsidR="00F105D3">
          <w:rPr>
            <w:noProof/>
            <w:webHidden/>
          </w:rPr>
          <w:t>124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3" w:history="1">
        <w:r w:rsidR="00F105D3" w:rsidRPr="005A7E88">
          <w:rPr>
            <w:rStyle w:val="Hyperlink"/>
            <w:noProof/>
            <w:rtl/>
          </w:rPr>
          <w:t>אחמד טיבי (חד"ש-תע"ל):</w:t>
        </w:r>
        <w:r w:rsidR="00F105D3">
          <w:rPr>
            <w:noProof/>
            <w:webHidden/>
          </w:rPr>
          <w:tab/>
        </w:r>
        <w:r w:rsidR="00F105D3">
          <w:rPr>
            <w:noProof/>
            <w:webHidden/>
          </w:rPr>
          <w:fldChar w:fldCharType="begin"/>
        </w:r>
        <w:r w:rsidR="00F105D3">
          <w:rPr>
            <w:noProof/>
            <w:webHidden/>
          </w:rPr>
          <w:instrText xml:space="preserve"> PAGEREF _Toc157018243 \h </w:instrText>
        </w:r>
        <w:r w:rsidR="00F105D3">
          <w:rPr>
            <w:noProof/>
            <w:webHidden/>
          </w:rPr>
        </w:r>
        <w:r w:rsidR="00F105D3">
          <w:rPr>
            <w:noProof/>
            <w:webHidden/>
          </w:rPr>
          <w:fldChar w:fldCharType="separate"/>
        </w:r>
        <w:r w:rsidR="00F105D3">
          <w:rPr>
            <w:noProof/>
            <w:webHidden/>
          </w:rPr>
          <w:t>126</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4" w:history="1">
        <w:r w:rsidR="00F105D3" w:rsidRPr="005A7E88">
          <w:rPr>
            <w:rStyle w:val="Hyperlink"/>
            <w:noProof/>
            <w:rtl/>
          </w:rPr>
          <w:t>מיכל מרים וולדיגר (הציונות הדתית):</w:t>
        </w:r>
        <w:r w:rsidR="00F105D3">
          <w:rPr>
            <w:noProof/>
            <w:webHidden/>
          </w:rPr>
          <w:tab/>
        </w:r>
        <w:r w:rsidR="00F105D3">
          <w:rPr>
            <w:noProof/>
            <w:webHidden/>
          </w:rPr>
          <w:fldChar w:fldCharType="begin"/>
        </w:r>
        <w:r w:rsidR="00F105D3">
          <w:rPr>
            <w:noProof/>
            <w:webHidden/>
          </w:rPr>
          <w:instrText xml:space="preserve"> PAGEREF _Toc157018244 \h </w:instrText>
        </w:r>
        <w:r w:rsidR="00F105D3">
          <w:rPr>
            <w:noProof/>
            <w:webHidden/>
          </w:rPr>
        </w:r>
        <w:r w:rsidR="00F105D3">
          <w:rPr>
            <w:noProof/>
            <w:webHidden/>
          </w:rPr>
          <w:fldChar w:fldCharType="separate"/>
        </w:r>
        <w:r w:rsidR="00F105D3">
          <w:rPr>
            <w:noProof/>
            <w:webHidden/>
          </w:rPr>
          <w:t>132</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5" w:history="1">
        <w:r w:rsidR="00F105D3" w:rsidRPr="005A7E88">
          <w:rPr>
            <w:rStyle w:val="Hyperlink"/>
            <w:noProof/>
            <w:rtl/>
          </w:rPr>
          <w:t>אבי מעוז (נעם):</w:t>
        </w:r>
        <w:r w:rsidR="00F105D3">
          <w:rPr>
            <w:noProof/>
            <w:webHidden/>
          </w:rPr>
          <w:tab/>
        </w:r>
        <w:r w:rsidR="00F105D3">
          <w:rPr>
            <w:noProof/>
            <w:webHidden/>
          </w:rPr>
          <w:fldChar w:fldCharType="begin"/>
        </w:r>
        <w:r w:rsidR="00F105D3">
          <w:rPr>
            <w:noProof/>
            <w:webHidden/>
          </w:rPr>
          <w:instrText xml:space="preserve"> PAGEREF _Toc157018245 \h </w:instrText>
        </w:r>
        <w:r w:rsidR="00F105D3">
          <w:rPr>
            <w:noProof/>
            <w:webHidden/>
          </w:rPr>
        </w:r>
        <w:r w:rsidR="00F105D3">
          <w:rPr>
            <w:noProof/>
            <w:webHidden/>
          </w:rPr>
          <w:fldChar w:fldCharType="separate"/>
        </w:r>
        <w:r w:rsidR="00F105D3">
          <w:rPr>
            <w:noProof/>
            <w:webHidden/>
          </w:rPr>
          <w:t>134</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6" w:history="1">
        <w:r w:rsidR="00F105D3" w:rsidRPr="005A7E88">
          <w:rPr>
            <w:rStyle w:val="Hyperlink"/>
            <w:noProof/>
            <w:rtl/>
          </w:rPr>
          <w:t>יונתן מישרקי (ש"ס):</w:t>
        </w:r>
        <w:r w:rsidR="00F105D3">
          <w:rPr>
            <w:noProof/>
            <w:webHidden/>
          </w:rPr>
          <w:tab/>
        </w:r>
        <w:r w:rsidR="00F105D3">
          <w:rPr>
            <w:noProof/>
            <w:webHidden/>
          </w:rPr>
          <w:fldChar w:fldCharType="begin"/>
        </w:r>
        <w:r w:rsidR="00F105D3">
          <w:rPr>
            <w:noProof/>
            <w:webHidden/>
          </w:rPr>
          <w:instrText xml:space="preserve"> PAGEREF _Toc157018246 \h </w:instrText>
        </w:r>
        <w:r w:rsidR="00F105D3">
          <w:rPr>
            <w:noProof/>
            <w:webHidden/>
          </w:rPr>
        </w:r>
        <w:r w:rsidR="00F105D3">
          <w:rPr>
            <w:noProof/>
            <w:webHidden/>
          </w:rPr>
          <w:fldChar w:fldCharType="separate"/>
        </w:r>
        <w:r w:rsidR="00F105D3">
          <w:rPr>
            <w:noProof/>
            <w:webHidden/>
          </w:rPr>
          <w:t>135</w:t>
        </w:r>
        <w:r w:rsidR="00F105D3">
          <w:rPr>
            <w:noProof/>
            <w:webHidden/>
          </w:rPr>
          <w:fldChar w:fldCharType="end"/>
        </w:r>
      </w:hyperlink>
    </w:p>
    <w:p w:rsidR="00F105D3" w:rsidRDefault="00CE1D07" w:rsidP="00F105D3">
      <w:pPr>
        <w:pStyle w:val="TOC1"/>
        <w:tabs>
          <w:tab w:val="right" w:leader="dot" w:pos="8296"/>
        </w:tabs>
        <w:ind w:firstLine="0"/>
        <w:rPr>
          <w:rFonts w:asciiTheme="minorHAnsi" w:eastAsiaTheme="minorEastAsia" w:hAnsiTheme="minorHAnsi" w:cstheme="minorBidi"/>
          <w:noProof/>
        </w:rPr>
      </w:pPr>
      <w:hyperlink w:anchor="_Toc157018247" w:history="1">
        <w:r w:rsidR="00F105D3" w:rsidRPr="005A7E88">
          <w:rPr>
            <w:rStyle w:val="Hyperlink"/>
            <w:noProof/>
            <w:rtl/>
            <w:lang w:eastAsia="he-IL"/>
          </w:rPr>
          <w:t>הצעת חוק הביטוח הלאומי (תיקון מס' 242) (תשלום גמלת ילד נכה בעד ילד שמושם באומנה), התשפ"ד–2024</w:t>
        </w:r>
        <w:r w:rsidR="00F105D3">
          <w:rPr>
            <w:noProof/>
            <w:webHidden/>
          </w:rPr>
          <w:tab/>
        </w:r>
        <w:r w:rsidR="00F105D3">
          <w:rPr>
            <w:noProof/>
            <w:webHidden/>
          </w:rPr>
          <w:fldChar w:fldCharType="begin"/>
        </w:r>
        <w:r w:rsidR="00F105D3">
          <w:rPr>
            <w:noProof/>
            <w:webHidden/>
          </w:rPr>
          <w:instrText xml:space="preserve"> PAGEREF _Toc157018247 \h </w:instrText>
        </w:r>
        <w:r w:rsidR="00F105D3">
          <w:rPr>
            <w:noProof/>
            <w:webHidden/>
          </w:rPr>
        </w:r>
        <w:r w:rsidR="00F105D3">
          <w:rPr>
            <w:noProof/>
            <w:webHidden/>
          </w:rPr>
          <w:fldChar w:fldCharType="separate"/>
        </w:r>
        <w:r w:rsidR="00F105D3">
          <w:rPr>
            <w:noProof/>
            <w:webHidden/>
          </w:rPr>
          <w:t>137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8" w:history="1">
        <w:r w:rsidR="00F105D3" w:rsidRPr="005A7E88">
          <w:rPr>
            <w:rStyle w:val="Hyperlink"/>
            <w:noProof/>
            <w:rtl/>
          </w:rPr>
          <w:t>יצחק פינדרוס (יהדות התורה):</w:t>
        </w:r>
        <w:r w:rsidR="00F105D3">
          <w:rPr>
            <w:noProof/>
            <w:webHidden/>
          </w:rPr>
          <w:tab/>
        </w:r>
        <w:r w:rsidR="00F105D3">
          <w:rPr>
            <w:noProof/>
            <w:webHidden/>
          </w:rPr>
          <w:fldChar w:fldCharType="begin"/>
        </w:r>
        <w:r w:rsidR="00F105D3">
          <w:rPr>
            <w:noProof/>
            <w:webHidden/>
          </w:rPr>
          <w:instrText xml:space="preserve"> PAGEREF _Toc157018248 \h </w:instrText>
        </w:r>
        <w:r w:rsidR="00F105D3">
          <w:rPr>
            <w:noProof/>
            <w:webHidden/>
          </w:rPr>
        </w:r>
        <w:r w:rsidR="00F105D3">
          <w:rPr>
            <w:noProof/>
            <w:webHidden/>
          </w:rPr>
          <w:fldChar w:fldCharType="separate"/>
        </w:r>
        <w:r w:rsidR="00F105D3">
          <w:rPr>
            <w:noProof/>
            <w:webHidden/>
          </w:rPr>
          <w:t>137</w:t>
        </w:r>
        <w:r w:rsidR="00F105D3">
          <w:rPr>
            <w:noProof/>
            <w:webHidden/>
          </w:rPr>
          <w:fldChar w:fldCharType="end"/>
        </w:r>
      </w:hyperlink>
    </w:p>
    <w:p w:rsidR="00F105D3" w:rsidRDefault="00CE1D07" w:rsidP="00F105D3">
      <w:pPr>
        <w:pStyle w:val="TOC2"/>
        <w:tabs>
          <w:tab w:val="right" w:leader="dot" w:pos="8296"/>
        </w:tabs>
        <w:ind w:firstLine="0"/>
        <w:rPr>
          <w:rFonts w:asciiTheme="minorHAnsi" w:eastAsiaTheme="minorEastAsia" w:hAnsiTheme="minorHAnsi" w:cstheme="minorBidi"/>
          <w:noProof/>
        </w:rPr>
      </w:pPr>
      <w:hyperlink w:anchor="_Toc157018249" w:history="1">
        <w:r w:rsidR="00F105D3" w:rsidRPr="005A7E88">
          <w:rPr>
            <w:rStyle w:val="Hyperlink"/>
            <w:noProof/>
            <w:rtl/>
          </w:rPr>
          <w:t>יסמין פרידמן (יש עתיד):</w:t>
        </w:r>
        <w:r w:rsidR="00F105D3">
          <w:rPr>
            <w:noProof/>
            <w:webHidden/>
          </w:rPr>
          <w:tab/>
        </w:r>
        <w:r w:rsidR="00F105D3">
          <w:rPr>
            <w:noProof/>
            <w:webHidden/>
          </w:rPr>
          <w:fldChar w:fldCharType="begin"/>
        </w:r>
        <w:r w:rsidR="00F105D3">
          <w:rPr>
            <w:noProof/>
            <w:webHidden/>
          </w:rPr>
          <w:instrText xml:space="preserve"> PAGEREF _Toc157018249 \h </w:instrText>
        </w:r>
        <w:r w:rsidR="00F105D3">
          <w:rPr>
            <w:noProof/>
            <w:webHidden/>
          </w:rPr>
        </w:r>
        <w:r w:rsidR="00F105D3">
          <w:rPr>
            <w:noProof/>
            <w:webHidden/>
          </w:rPr>
          <w:fldChar w:fldCharType="separate"/>
        </w:r>
        <w:r w:rsidR="00F105D3">
          <w:rPr>
            <w:noProof/>
            <w:webHidden/>
          </w:rPr>
          <w:t>139</w:t>
        </w:r>
        <w:r w:rsidR="00F105D3">
          <w:rPr>
            <w:noProof/>
            <w:webHidden/>
          </w:rPr>
          <w:fldChar w:fldCharType="end"/>
        </w:r>
      </w:hyperlink>
    </w:p>
    <w:p w:rsidR="00F105D3" w:rsidRDefault="00F105D3" w:rsidP="00F105D3">
      <w:pPr>
        <w:spacing w:line="240" w:lineRule="auto"/>
        <w:ind w:firstLine="0"/>
        <w:jc w:val="left"/>
      </w:pPr>
      <w:r>
        <w:fldChar w:fldCharType="end"/>
      </w:r>
    </w:p>
    <w:p w:rsidR="002C509E" w:rsidRDefault="002C509E" w:rsidP="00F105D3">
      <w:pPr>
        <w:spacing w:line="240" w:lineRule="auto"/>
        <w:ind w:firstLine="0"/>
        <w:jc w:val="left"/>
      </w:pPr>
      <w:r>
        <w:br w:type="page"/>
      </w:r>
    </w:p>
    <w:p w:rsidR="002C509E" w:rsidRDefault="002C509E" w:rsidP="00654221">
      <w:pPr>
        <w:pStyle w:val="a6"/>
        <w:rPr>
          <w:lang w:eastAsia="he-IL"/>
        </w:rPr>
      </w:pPr>
      <w:bookmarkStart w:id="6" w:name="ET_subject_641962_3"/>
      <w:bookmarkStart w:id="7" w:name="ET_interruption_6327_1"/>
      <w:r>
        <w:rPr>
          <w:rStyle w:val="TagStyle"/>
          <w:rFonts w:hint="cs"/>
          <w:rtl/>
        </w:rPr>
        <w:t xml:space="preserve">&lt;&lt; נושא &gt;&gt; </w:t>
      </w:r>
      <w:bookmarkStart w:id="8" w:name="_Toc157005875"/>
      <w:bookmarkStart w:id="9" w:name="_Toc157016598"/>
      <w:bookmarkStart w:id="10" w:name="_Toc157018164"/>
      <w:r>
        <w:rPr>
          <w:rFonts w:hint="cs"/>
          <w:rtl/>
          <w:lang w:eastAsia="he-IL"/>
        </w:rPr>
        <w:t>ישיבה מיוחדת לציון 75 שנים לכינון הכנסת</w:t>
      </w:r>
      <w:bookmarkEnd w:id="8"/>
      <w:bookmarkEnd w:id="9"/>
      <w:bookmarkEnd w:id="10"/>
      <w:r>
        <w:rPr>
          <w:rStyle w:val="TagStyle"/>
          <w:rFonts w:hint="cs"/>
          <w:rtl/>
        </w:rPr>
        <w:t xml:space="preserve"> &lt;&lt; נושא &gt;&gt;</w:t>
      </w:r>
      <w:r>
        <w:rPr>
          <w:rFonts w:hint="cs"/>
          <w:rtl/>
          <w:lang w:eastAsia="he-IL"/>
        </w:rPr>
        <w:t xml:space="preserve"> </w:t>
      </w:r>
      <w:bookmarkEnd w:id="6"/>
    </w:p>
    <w:p w:rsidR="002C509E" w:rsidRDefault="002C509E" w:rsidP="00654221">
      <w:pPr>
        <w:keepNext/>
        <w:rPr>
          <w:rtl/>
        </w:rPr>
      </w:pPr>
      <w:bookmarkStart w:id="11" w:name="ET_speaker_6327_4"/>
    </w:p>
    <w:p w:rsidR="002C509E" w:rsidRDefault="002C509E" w:rsidP="002C294A">
      <w:pPr>
        <w:pStyle w:val="af5"/>
        <w:rPr>
          <w:rtl/>
        </w:rPr>
      </w:pPr>
      <w:r w:rsidRPr="002C294A">
        <w:rPr>
          <w:rStyle w:val="TagStyle"/>
          <w:rtl/>
        </w:rPr>
        <w:t xml:space="preserve"> &lt;&lt; קריאה &gt;&gt;</w:t>
      </w:r>
      <w:r>
        <w:rPr>
          <w:rStyle w:val="TagStyle"/>
          <w:rFonts w:hint="cs"/>
          <w:rtl/>
        </w:rPr>
        <w:t xml:space="preserve"> </w:t>
      </w:r>
      <w:bookmarkStart w:id="12" w:name="_Toc157005876"/>
      <w:r>
        <w:rPr>
          <w:rFonts w:hint="cs"/>
          <w:rtl/>
        </w:rPr>
        <w:t>מזכיר הכנסת דן מרזוק:</w:t>
      </w:r>
      <w:bookmarkEnd w:id="12"/>
      <w:r>
        <w:rPr>
          <w:rStyle w:val="TagStyle"/>
          <w:rtl/>
        </w:rPr>
        <w:t xml:space="preserve"> </w:t>
      </w:r>
      <w:r w:rsidRPr="002C294A">
        <w:rPr>
          <w:rStyle w:val="TagStyle"/>
          <w:rtl/>
        </w:rPr>
        <w:t xml:space="preserve">&lt;&lt; קריאה &gt;&gt; </w:t>
      </w:r>
      <w:r>
        <w:rPr>
          <w:rFonts w:hint="cs"/>
          <w:rtl/>
        </w:rPr>
        <w:t xml:space="preserve"> </w:t>
      </w:r>
      <w:bookmarkEnd w:id="11"/>
    </w:p>
    <w:p w:rsidR="002C509E" w:rsidRDefault="002C509E" w:rsidP="00654221">
      <w:pPr>
        <w:pStyle w:val="afe"/>
        <w:rPr>
          <w:rFonts w:ascii="Arial" w:hAnsi="Arial" w:cs="Arial"/>
          <w:sz w:val="22"/>
          <w:szCs w:val="22"/>
          <w:rtl/>
          <w:lang w:eastAsia="en-US"/>
        </w:rPr>
      </w:pPr>
    </w:p>
    <w:p w:rsidR="002C509E" w:rsidRDefault="002C509E" w:rsidP="0017328C">
      <w:pPr>
        <w:pStyle w:val="afe"/>
        <w:ind w:firstLine="720"/>
        <w:rPr>
          <w:rFonts w:ascii="Arial" w:hAnsi="Arial" w:cs="Arial"/>
          <w:sz w:val="22"/>
          <w:szCs w:val="22"/>
          <w:rtl/>
          <w:lang w:eastAsia="en-US"/>
        </w:rPr>
      </w:pPr>
      <w:r>
        <w:rPr>
          <w:rFonts w:ascii="Arial" w:hAnsi="Arial" w:cs="Arial" w:hint="cs"/>
          <w:sz w:val="22"/>
          <w:szCs w:val="22"/>
          <w:rtl/>
          <w:lang w:eastAsia="en-US"/>
        </w:rPr>
        <w:t xml:space="preserve">אני מבקש מהכנסת והקהל לכבד בקימה את כניסת נשיא המדינה ויושב-ראש הכנסת. כבוד </w:t>
      </w:r>
      <w:r>
        <w:rPr>
          <w:rFonts w:ascii="Arial" w:hAnsi="Arial" w:cs="Arial"/>
          <w:sz w:val="22"/>
          <w:szCs w:val="22"/>
          <w:rtl/>
          <w:lang w:eastAsia="en-US"/>
        </w:rPr>
        <w:t>הנשיא!</w:t>
      </w:r>
    </w:p>
    <w:p w:rsidR="002C509E" w:rsidRPr="00654221" w:rsidRDefault="002C509E" w:rsidP="00654221">
      <w:pPr>
        <w:rPr>
          <w:rFonts w:eastAsiaTheme="minorHAnsi"/>
          <w:rtl/>
        </w:rPr>
      </w:pPr>
    </w:p>
    <w:p w:rsidR="002C509E" w:rsidRPr="00654221" w:rsidRDefault="002C509E" w:rsidP="00A72ED5">
      <w:pPr>
        <w:keepNext/>
        <w:ind w:firstLine="0"/>
        <w:jc w:val="center"/>
        <w:rPr>
          <w:rFonts w:eastAsiaTheme="minorHAnsi"/>
          <w:b/>
          <w:bCs/>
          <w:rtl/>
        </w:rPr>
      </w:pPr>
      <w:r w:rsidRPr="00654221">
        <w:rPr>
          <w:rFonts w:eastAsiaTheme="minorHAnsi" w:hint="cs"/>
          <w:rtl/>
        </w:rPr>
        <w:t>(חברי הכנסת מקדמים בקימה את פני נשיא המדינה.)</w:t>
      </w:r>
    </w:p>
    <w:p w:rsidR="002C509E" w:rsidRDefault="002C509E" w:rsidP="00654221">
      <w:pPr>
        <w:rPr>
          <w:rtl/>
        </w:rPr>
      </w:pPr>
    </w:p>
    <w:p w:rsidR="002C509E" w:rsidRDefault="002C509E" w:rsidP="00654221">
      <w:pPr>
        <w:rPr>
          <w:rtl/>
        </w:rPr>
      </w:pPr>
      <w:r>
        <w:rPr>
          <w:rFonts w:hint="cs"/>
          <w:rtl/>
        </w:rPr>
        <w:t xml:space="preserve">נא לשבת. </w:t>
      </w:r>
    </w:p>
    <w:p w:rsidR="002C509E" w:rsidRDefault="002C509E" w:rsidP="00654221">
      <w:pPr>
        <w:rPr>
          <w:rtl/>
        </w:rPr>
      </w:pPr>
    </w:p>
    <w:p w:rsidR="002C509E" w:rsidRDefault="002C509E" w:rsidP="00900C18">
      <w:pPr>
        <w:pStyle w:val="a4"/>
        <w:keepNext/>
        <w:rPr>
          <w:rtl/>
        </w:rPr>
      </w:pPr>
      <w:bookmarkStart w:id="13" w:name="ET_speaker_5466_5"/>
      <w:bookmarkEnd w:id="7"/>
      <w:r w:rsidRPr="00900C18">
        <w:rPr>
          <w:rStyle w:val="TagStyle"/>
          <w:rtl/>
        </w:rPr>
        <w:t xml:space="preserve"> &lt;&lt; דובר &gt;&gt; </w:t>
      </w:r>
      <w:bookmarkStart w:id="14" w:name="_Toc157005877"/>
      <w:bookmarkStart w:id="15" w:name="_Toc157016599"/>
      <w:bookmarkStart w:id="16" w:name="_Toc157018165"/>
      <w:r>
        <w:rPr>
          <w:rFonts w:hint="cs"/>
          <w:rtl/>
        </w:rPr>
        <w:t>היו"ר א</w:t>
      </w:r>
      <w:r>
        <w:rPr>
          <w:rtl/>
        </w:rPr>
        <w:t>מיר אוחנה:</w:t>
      </w:r>
      <w:bookmarkEnd w:id="14"/>
      <w:bookmarkEnd w:id="15"/>
      <w:bookmarkEnd w:id="16"/>
      <w:r w:rsidRPr="00900C18">
        <w:rPr>
          <w:rStyle w:val="TagStyle"/>
          <w:rtl/>
        </w:rPr>
        <w:t xml:space="preserve"> &lt;&lt; דובר &gt;&gt;</w:t>
      </w:r>
      <w:r>
        <w:rPr>
          <w:rtl/>
        </w:rPr>
        <w:t xml:space="preserve"> </w:t>
      </w:r>
      <w:bookmarkEnd w:id="13"/>
    </w:p>
    <w:p w:rsidR="002C509E" w:rsidRDefault="002C509E" w:rsidP="00654221">
      <w:pPr>
        <w:rPr>
          <w:rtl/>
          <w:lang w:eastAsia="he-IL"/>
        </w:rPr>
      </w:pPr>
    </w:p>
    <w:p w:rsidR="002C509E" w:rsidRDefault="002C509E" w:rsidP="00295DA9">
      <w:pPr>
        <w:rPr>
          <w:rtl/>
          <w:lang w:eastAsia="he-IL"/>
        </w:rPr>
      </w:pPr>
      <w:r>
        <w:rPr>
          <w:rFonts w:hint="cs"/>
          <w:rtl/>
          <w:lang w:eastAsia="he-IL"/>
        </w:rPr>
        <w:t xml:space="preserve">היום יום רביעי י"ד בשבט התשפ"ד, 24 בינואר 2024. אני פותח את הישיבה המיוחדת </w:t>
      </w:r>
      <w:bookmarkStart w:id="17" w:name="_ETM_Q1_129960"/>
      <w:bookmarkEnd w:id="17"/>
      <w:r>
        <w:rPr>
          <w:rFonts w:hint="cs"/>
          <w:rtl/>
          <w:lang w:eastAsia="he-IL"/>
        </w:rPr>
        <w:t xml:space="preserve">של הכנסת לציון 75 שנים לכינון הכנסת. </w:t>
      </w:r>
      <w:bookmarkStart w:id="18" w:name="_ETM_Q1_131339"/>
      <w:bookmarkStart w:id="19" w:name="_ETM_Q1_131395"/>
      <w:bookmarkStart w:id="20" w:name="_ETM_Q1_131531"/>
      <w:bookmarkStart w:id="21" w:name="_ETM_Q1_131576"/>
      <w:bookmarkStart w:id="22" w:name="_ETM_Q1_131691"/>
      <w:bookmarkStart w:id="23" w:name="_ETM_Q1_131742"/>
      <w:bookmarkStart w:id="24" w:name="_ETM_Q1_131867"/>
      <w:bookmarkEnd w:id="18"/>
      <w:bookmarkEnd w:id="19"/>
      <w:bookmarkEnd w:id="20"/>
      <w:bookmarkEnd w:id="21"/>
      <w:bookmarkEnd w:id="22"/>
      <w:bookmarkEnd w:id="23"/>
      <w:bookmarkEnd w:id="24"/>
    </w:p>
    <w:p w:rsidR="002C509E" w:rsidRDefault="002C509E" w:rsidP="00654221">
      <w:pPr>
        <w:rPr>
          <w:rtl/>
          <w:lang w:eastAsia="he-IL"/>
        </w:rPr>
      </w:pPr>
    </w:p>
    <w:p w:rsidR="002C509E" w:rsidRDefault="002C509E" w:rsidP="00174B11">
      <w:pPr>
        <w:rPr>
          <w:rtl/>
          <w:lang w:eastAsia="he-IL"/>
        </w:rPr>
      </w:pPr>
      <w:r>
        <w:rPr>
          <w:rFonts w:hint="cs"/>
          <w:rtl/>
          <w:lang w:eastAsia="he-IL"/>
        </w:rPr>
        <w:t>אדוני הנשיא, ראש הממשלה,</w:t>
      </w:r>
      <w:bookmarkStart w:id="25" w:name="_ETM_Q1_140632"/>
      <w:bookmarkEnd w:id="25"/>
      <w:r>
        <w:rPr>
          <w:rFonts w:hint="cs"/>
          <w:rtl/>
          <w:lang w:eastAsia="he-IL"/>
        </w:rPr>
        <w:t xml:space="preserve"> ראש האופוזיציה, ממלא מקום נשיאת בית המשפט העליון ורעייתו, שרים</w:t>
      </w:r>
      <w:bookmarkStart w:id="26" w:name="_ETM_Q1_150061"/>
      <w:bookmarkEnd w:id="26"/>
      <w:r>
        <w:rPr>
          <w:rFonts w:hint="cs"/>
          <w:rtl/>
          <w:lang w:eastAsia="he-IL"/>
        </w:rPr>
        <w:t xml:space="preserve"> וחברי הכנסת בעבר ובהווה, שגרירים וסגל א' של המדינה, מבקר</w:t>
      </w:r>
      <w:bookmarkStart w:id="27" w:name="_ETM_Q1_156952"/>
      <w:bookmarkEnd w:id="27"/>
      <w:r>
        <w:rPr>
          <w:rFonts w:hint="cs"/>
          <w:rtl/>
          <w:lang w:eastAsia="he-IL"/>
        </w:rPr>
        <w:t xml:space="preserve"> המדינה, מנכ"ל הכנסת, מזכיר הכנסת, היועצת המשפטית של הכנסת, </w:t>
      </w:r>
      <w:bookmarkStart w:id="28" w:name="_ETM_Q1_163667"/>
      <w:bookmarkEnd w:id="28"/>
      <w:r>
        <w:rPr>
          <w:rFonts w:hint="cs"/>
          <w:rtl/>
          <w:lang w:eastAsia="he-IL"/>
        </w:rPr>
        <w:t>אזרחי ישראל, יום ההולדת ה-75 של הכנסת הוא לא</w:t>
      </w:r>
      <w:bookmarkStart w:id="29" w:name="_ETM_Q1_175420"/>
      <w:bookmarkEnd w:id="29"/>
      <w:r>
        <w:rPr>
          <w:rFonts w:hint="cs"/>
          <w:rtl/>
          <w:lang w:eastAsia="he-IL"/>
        </w:rPr>
        <w:t xml:space="preserve"> יום הולדת שמח. עת צרה היא ליעקב, ועם ישראל</w:t>
      </w:r>
      <w:bookmarkStart w:id="30" w:name="_ETM_Q1_173401"/>
      <w:bookmarkEnd w:id="30"/>
      <w:r>
        <w:rPr>
          <w:rFonts w:hint="cs"/>
          <w:rtl/>
          <w:lang w:eastAsia="he-IL"/>
        </w:rPr>
        <w:t xml:space="preserve"> מצוי באחד מרגעיו הקשים, נלחם על זכותו לחיים ולביטחון, לשקט ושלווה. </w:t>
      </w:r>
      <w:bookmarkStart w:id="31" w:name="_ETM_Q1_180293"/>
      <w:bookmarkStart w:id="32" w:name="_ETM_Q1_182382"/>
      <w:bookmarkEnd w:id="31"/>
      <w:bookmarkEnd w:id="32"/>
    </w:p>
    <w:p w:rsidR="002C509E" w:rsidRDefault="002C509E" w:rsidP="00654221">
      <w:pPr>
        <w:rPr>
          <w:rtl/>
          <w:lang w:eastAsia="he-IL"/>
        </w:rPr>
      </w:pPr>
      <w:bookmarkStart w:id="33" w:name="_ETM_Q1_182453"/>
      <w:bookmarkStart w:id="34" w:name="_ETM_Q1_182830"/>
      <w:bookmarkEnd w:id="33"/>
      <w:bookmarkEnd w:id="34"/>
    </w:p>
    <w:p w:rsidR="002C509E" w:rsidRDefault="002C509E" w:rsidP="0017328C">
      <w:pPr>
        <w:rPr>
          <w:rtl/>
          <w:lang w:eastAsia="he-IL"/>
        </w:rPr>
      </w:pPr>
      <w:bookmarkStart w:id="35" w:name="_ETM_Q1_182915"/>
      <w:bookmarkEnd w:id="35"/>
      <w:r>
        <w:rPr>
          <w:rFonts w:hint="cs"/>
          <w:rtl/>
          <w:lang w:eastAsia="he-IL"/>
        </w:rPr>
        <w:t xml:space="preserve">המלחמה גובה מאיתנו מחירים קשים מדי יום, כבר 110 ימים. אתמול קמנו לבוקר קשה וכואב במיוחד, ובו נודע לנו </w:t>
      </w:r>
      <w:bookmarkStart w:id="36" w:name="_ETM_Q1_196980"/>
      <w:bookmarkEnd w:id="36"/>
      <w:r>
        <w:rPr>
          <w:rFonts w:hint="cs"/>
          <w:rtl/>
          <w:lang w:eastAsia="he-IL"/>
        </w:rPr>
        <w:t>שביממה החולפת נפלו לא פחות מכ"ד מבנינו, חיילי צה"ל.</w:t>
      </w:r>
      <w:bookmarkStart w:id="37" w:name="_ETM_Q1_203869"/>
      <w:bookmarkEnd w:id="37"/>
      <w:r>
        <w:rPr>
          <w:rFonts w:hint="cs"/>
          <w:rtl/>
          <w:lang w:eastAsia="he-IL"/>
        </w:rPr>
        <w:t xml:space="preserve"> 24 נפשות שכל אחת מהן היא עולם ומלואו; 24 נפשות</w:t>
      </w:r>
      <w:bookmarkStart w:id="38" w:name="_ETM_Q1_220062"/>
      <w:bookmarkEnd w:id="38"/>
      <w:r>
        <w:rPr>
          <w:rFonts w:hint="cs"/>
          <w:rtl/>
          <w:lang w:eastAsia="he-IL"/>
        </w:rPr>
        <w:t xml:space="preserve"> שאיבדנו ביממה אחת; 24 נפשות המספרות את סיפורה המיוחד</w:t>
      </w:r>
      <w:bookmarkStart w:id="39" w:name="_ETM_Q1_222920"/>
      <w:bookmarkEnd w:id="39"/>
      <w:r>
        <w:rPr>
          <w:rFonts w:hint="cs"/>
          <w:rtl/>
          <w:lang w:eastAsia="he-IL"/>
        </w:rPr>
        <w:t xml:space="preserve"> של המדינה שעל תקומתה נפלו: </w:t>
      </w:r>
      <w:r w:rsidRPr="00C21895">
        <w:rPr>
          <w:rFonts w:hint="cs"/>
          <w:rtl/>
          <w:lang w:eastAsia="he-IL"/>
        </w:rPr>
        <w:t>ישראל</w:t>
      </w:r>
      <w:r>
        <w:rPr>
          <w:rFonts w:hint="cs"/>
          <w:rtl/>
          <w:lang w:eastAsia="he-IL"/>
        </w:rPr>
        <w:t xml:space="preserve">, </w:t>
      </w:r>
      <w:r w:rsidRPr="00C21895">
        <w:rPr>
          <w:rFonts w:hint="cs"/>
          <w:rtl/>
          <w:lang w:eastAsia="he-IL"/>
        </w:rPr>
        <w:t>אדם</w:t>
      </w:r>
      <w:r>
        <w:rPr>
          <w:rFonts w:hint="cs"/>
          <w:rtl/>
          <w:lang w:eastAsia="he-IL"/>
        </w:rPr>
        <w:t xml:space="preserve">, </w:t>
      </w:r>
      <w:r w:rsidRPr="00C21895">
        <w:rPr>
          <w:rFonts w:hint="cs"/>
          <w:rtl/>
          <w:lang w:eastAsia="he-IL"/>
        </w:rPr>
        <w:t>רפאל</w:t>
      </w:r>
      <w:r>
        <w:rPr>
          <w:rFonts w:hint="cs"/>
          <w:rtl/>
          <w:lang w:eastAsia="he-IL"/>
        </w:rPr>
        <w:t>,</w:t>
      </w:r>
      <w:bookmarkStart w:id="40" w:name="_ETM_Q1_227679"/>
      <w:bookmarkEnd w:id="40"/>
      <w:r>
        <w:rPr>
          <w:rFonts w:hint="cs"/>
          <w:rtl/>
          <w:lang w:eastAsia="he-IL"/>
        </w:rPr>
        <w:t xml:space="preserve"> </w:t>
      </w:r>
      <w:r w:rsidRPr="00C21895">
        <w:rPr>
          <w:rFonts w:hint="cs"/>
          <w:rtl/>
          <w:lang w:eastAsia="he-IL"/>
        </w:rPr>
        <w:t>סרגיי</w:t>
      </w:r>
      <w:r>
        <w:rPr>
          <w:rFonts w:hint="cs"/>
          <w:rtl/>
          <w:lang w:eastAsia="he-IL"/>
        </w:rPr>
        <w:t xml:space="preserve">, </w:t>
      </w:r>
      <w:r w:rsidRPr="00C21895">
        <w:rPr>
          <w:rFonts w:hint="cs"/>
          <w:rtl/>
          <w:lang w:eastAsia="he-IL"/>
        </w:rPr>
        <w:t>יובל, יואב, אלקנה</w:t>
      </w:r>
      <w:r>
        <w:rPr>
          <w:rFonts w:hint="cs"/>
          <w:rtl/>
          <w:lang w:eastAsia="he-IL"/>
        </w:rPr>
        <w:t xml:space="preserve">, </w:t>
      </w:r>
      <w:r w:rsidRPr="00C21895">
        <w:rPr>
          <w:rFonts w:hint="cs"/>
          <w:rtl/>
          <w:lang w:eastAsia="he-IL"/>
        </w:rPr>
        <w:t>מארק</w:t>
      </w:r>
      <w:r>
        <w:rPr>
          <w:rFonts w:hint="cs"/>
          <w:rtl/>
          <w:lang w:eastAsia="he-IL"/>
        </w:rPr>
        <w:t xml:space="preserve">, </w:t>
      </w:r>
      <w:r w:rsidRPr="00C21895">
        <w:rPr>
          <w:rFonts w:hint="cs"/>
          <w:rtl/>
          <w:lang w:eastAsia="he-IL"/>
        </w:rPr>
        <w:t>דניאל</w:t>
      </w:r>
      <w:bookmarkStart w:id="41" w:name="_ETM_Q1_238979"/>
      <w:bookmarkEnd w:id="41"/>
      <w:r>
        <w:rPr>
          <w:rFonts w:hint="cs"/>
          <w:rtl/>
          <w:lang w:eastAsia="he-IL"/>
        </w:rPr>
        <w:t xml:space="preserve">, </w:t>
      </w:r>
      <w:r w:rsidRPr="00C21895">
        <w:rPr>
          <w:rFonts w:hint="cs"/>
          <w:rtl/>
          <w:lang w:eastAsia="he-IL"/>
        </w:rPr>
        <w:t>אריאל</w:t>
      </w:r>
      <w:r>
        <w:rPr>
          <w:rFonts w:hint="cs"/>
          <w:rtl/>
          <w:lang w:eastAsia="he-IL"/>
        </w:rPr>
        <w:t xml:space="preserve">, </w:t>
      </w:r>
      <w:r w:rsidRPr="00C21895">
        <w:rPr>
          <w:rFonts w:hint="cs"/>
          <w:rtl/>
          <w:lang w:eastAsia="he-IL"/>
        </w:rPr>
        <w:t>מתן</w:t>
      </w:r>
      <w:r>
        <w:rPr>
          <w:rFonts w:hint="cs"/>
          <w:rtl/>
          <w:lang w:eastAsia="he-IL"/>
        </w:rPr>
        <w:t xml:space="preserve">, </w:t>
      </w:r>
      <w:r w:rsidRPr="00C21895">
        <w:rPr>
          <w:rFonts w:hint="cs"/>
          <w:rtl/>
          <w:lang w:eastAsia="he-IL"/>
        </w:rPr>
        <w:t>אחמד</w:t>
      </w:r>
      <w:r>
        <w:rPr>
          <w:rFonts w:hint="cs"/>
          <w:rtl/>
          <w:lang w:eastAsia="he-IL"/>
        </w:rPr>
        <w:t>,</w:t>
      </w:r>
      <w:bookmarkStart w:id="42" w:name="_ETM_Q1_248057"/>
      <w:bookmarkEnd w:id="42"/>
      <w:r>
        <w:rPr>
          <w:rFonts w:hint="cs"/>
          <w:rtl/>
          <w:lang w:eastAsia="he-IL"/>
        </w:rPr>
        <w:t xml:space="preserve"> </w:t>
      </w:r>
      <w:r w:rsidRPr="00C21895">
        <w:rPr>
          <w:rFonts w:hint="cs"/>
          <w:rtl/>
          <w:lang w:eastAsia="he-IL"/>
        </w:rPr>
        <w:t>ברק</w:t>
      </w:r>
      <w:r>
        <w:rPr>
          <w:rFonts w:hint="cs"/>
          <w:rtl/>
          <w:lang w:eastAsia="he-IL"/>
        </w:rPr>
        <w:t xml:space="preserve">, </w:t>
      </w:r>
      <w:r w:rsidRPr="00C21895">
        <w:rPr>
          <w:rFonts w:hint="cs"/>
          <w:rtl/>
          <w:lang w:eastAsia="he-IL"/>
        </w:rPr>
        <w:t>שגיא</w:t>
      </w:r>
      <w:r>
        <w:rPr>
          <w:rFonts w:hint="cs"/>
          <w:rtl/>
          <w:lang w:eastAsia="he-IL"/>
        </w:rPr>
        <w:t xml:space="preserve">, </w:t>
      </w:r>
      <w:r w:rsidRPr="00C21895">
        <w:rPr>
          <w:rFonts w:hint="cs"/>
          <w:rtl/>
          <w:lang w:eastAsia="he-IL"/>
        </w:rPr>
        <w:t>ניר</w:t>
      </w:r>
      <w:r>
        <w:rPr>
          <w:rFonts w:hint="cs"/>
          <w:rtl/>
          <w:lang w:eastAsia="he-IL"/>
        </w:rPr>
        <w:t xml:space="preserve">, </w:t>
      </w:r>
      <w:proofErr w:type="spellStart"/>
      <w:r w:rsidRPr="00C21895">
        <w:rPr>
          <w:rFonts w:hint="cs"/>
          <w:rtl/>
          <w:lang w:eastAsia="he-IL"/>
        </w:rPr>
        <w:t>סדריק</w:t>
      </w:r>
      <w:proofErr w:type="spellEnd"/>
      <w:r>
        <w:rPr>
          <w:rFonts w:hint="cs"/>
          <w:rtl/>
          <w:lang w:eastAsia="he-IL"/>
        </w:rPr>
        <w:t xml:space="preserve">, אלקנה, </w:t>
      </w:r>
      <w:r w:rsidRPr="00C21895">
        <w:rPr>
          <w:rFonts w:hint="cs"/>
          <w:rtl/>
          <w:lang w:eastAsia="he-IL"/>
        </w:rPr>
        <w:t>איתמר</w:t>
      </w:r>
      <w:r>
        <w:rPr>
          <w:rFonts w:hint="cs"/>
          <w:rtl/>
          <w:lang w:eastAsia="he-IL"/>
        </w:rPr>
        <w:t xml:space="preserve">, </w:t>
      </w:r>
      <w:r w:rsidRPr="00C21895">
        <w:rPr>
          <w:rFonts w:hint="cs"/>
          <w:rtl/>
          <w:lang w:eastAsia="he-IL"/>
        </w:rPr>
        <w:t>הדר</w:t>
      </w:r>
      <w:r>
        <w:rPr>
          <w:rFonts w:hint="cs"/>
          <w:rtl/>
          <w:lang w:eastAsia="he-IL"/>
        </w:rPr>
        <w:t xml:space="preserve">, </w:t>
      </w:r>
      <w:r w:rsidRPr="00C21895">
        <w:rPr>
          <w:rFonts w:hint="cs"/>
          <w:rtl/>
          <w:lang w:eastAsia="he-IL"/>
        </w:rPr>
        <w:t>ניקולס</w:t>
      </w:r>
      <w:r>
        <w:rPr>
          <w:rFonts w:hint="cs"/>
          <w:rtl/>
          <w:lang w:eastAsia="he-IL"/>
        </w:rPr>
        <w:t xml:space="preserve">, </w:t>
      </w:r>
      <w:r w:rsidRPr="00C21895">
        <w:rPr>
          <w:rFonts w:hint="cs"/>
          <w:rtl/>
          <w:lang w:eastAsia="he-IL"/>
        </w:rPr>
        <w:t>שי</w:t>
      </w:r>
      <w:r>
        <w:rPr>
          <w:rFonts w:hint="cs"/>
          <w:rtl/>
          <w:lang w:eastAsia="he-IL"/>
        </w:rPr>
        <w:t xml:space="preserve">, </w:t>
      </w:r>
      <w:r w:rsidRPr="00C21895">
        <w:rPr>
          <w:rFonts w:hint="cs"/>
          <w:rtl/>
          <w:lang w:eastAsia="he-IL"/>
        </w:rPr>
        <w:t>דוד,</w:t>
      </w:r>
      <w:bookmarkStart w:id="43" w:name="_ETM_Q1_263164"/>
      <w:bookmarkEnd w:id="43"/>
      <w:r w:rsidRPr="00C21895">
        <w:rPr>
          <w:rFonts w:hint="cs"/>
          <w:rtl/>
          <w:lang w:eastAsia="he-IL"/>
        </w:rPr>
        <w:t xml:space="preserve"> איליי, אייל</w:t>
      </w:r>
      <w:r>
        <w:rPr>
          <w:rFonts w:hint="cs"/>
          <w:rtl/>
          <w:lang w:eastAsia="he-IL"/>
        </w:rPr>
        <w:t xml:space="preserve">. נקום בדומייה לכבד את זכרם של הנופלים. </w:t>
      </w:r>
      <w:bookmarkStart w:id="44" w:name="_ETM_Q1_288938"/>
      <w:bookmarkStart w:id="45" w:name="_ETM_Q1_289004"/>
      <w:bookmarkStart w:id="46" w:name="_ETM_Q1_310670"/>
      <w:bookmarkStart w:id="47" w:name="_ETM_Q1_310749"/>
      <w:bookmarkEnd w:id="44"/>
      <w:bookmarkEnd w:id="45"/>
      <w:bookmarkEnd w:id="46"/>
      <w:bookmarkEnd w:id="47"/>
    </w:p>
    <w:p w:rsidR="002C509E" w:rsidRDefault="002C509E" w:rsidP="00295DA9">
      <w:pPr>
        <w:rPr>
          <w:rtl/>
          <w:lang w:eastAsia="he-IL"/>
        </w:rPr>
      </w:pPr>
    </w:p>
    <w:p w:rsidR="002C509E" w:rsidRDefault="002C509E" w:rsidP="00A72ED5">
      <w:pPr>
        <w:keepNext/>
        <w:ind w:firstLine="0"/>
        <w:jc w:val="center"/>
        <w:rPr>
          <w:rtl/>
          <w:lang w:eastAsia="he-IL"/>
        </w:rPr>
      </w:pPr>
      <w:r>
        <w:rPr>
          <w:rFonts w:hint="cs"/>
          <w:rtl/>
          <w:lang w:eastAsia="he-IL"/>
        </w:rPr>
        <w:t>(</w:t>
      </w:r>
      <w:r w:rsidRPr="00295DA9">
        <w:rPr>
          <w:rtl/>
          <w:lang w:eastAsia="he-IL"/>
        </w:rPr>
        <w:t xml:space="preserve">חברי </w:t>
      </w:r>
      <w:r w:rsidRPr="00A72ED5">
        <w:rPr>
          <w:rFonts w:eastAsiaTheme="minorHAnsi"/>
          <w:rtl/>
        </w:rPr>
        <w:t>הכנסת</w:t>
      </w:r>
      <w:r w:rsidRPr="00295DA9">
        <w:rPr>
          <w:rtl/>
          <w:lang w:eastAsia="he-IL"/>
        </w:rPr>
        <w:t xml:space="preserve"> מכבדים בקימה</w:t>
      </w:r>
      <w:r>
        <w:rPr>
          <w:rFonts w:hint="cs"/>
          <w:rtl/>
          <w:lang w:eastAsia="he-IL"/>
        </w:rPr>
        <w:t xml:space="preserve"> את זכרם של הנופלים.)</w:t>
      </w:r>
    </w:p>
    <w:p w:rsidR="002C509E" w:rsidRDefault="002C509E" w:rsidP="00295DA9">
      <w:pPr>
        <w:jc w:val="center"/>
        <w:rPr>
          <w:rtl/>
          <w:lang w:eastAsia="he-IL"/>
        </w:rPr>
      </w:pPr>
    </w:p>
    <w:p w:rsidR="002C509E" w:rsidRDefault="002C509E" w:rsidP="00295DA9">
      <w:pPr>
        <w:rPr>
          <w:rtl/>
          <w:lang w:eastAsia="he-IL"/>
        </w:rPr>
      </w:pPr>
      <w:r>
        <w:rPr>
          <w:rFonts w:hint="cs"/>
          <w:rtl/>
          <w:lang w:eastAsia="he-IL"/>
        </w:rPr>
        <w:t>תודה,</w:t>
      </w:r>
      <w:bookmarkStart w:id="48" w:name="_ETM_Q1_312142"/>
      <w:bookmarkEnd w:id="48"/>
      <w:r>
        <w:rPr>
          <w:rFonts w:hint="cs"/>
          <w:rtl/>
          <w:lang w:eastAsia="he-IL"/>
        </w:rPr>
        <w:t xml:space="preserve"> נא לשבת. </w:t>
      </w:r>
      <w:bookmarkStart w:id="49" w:name="_ETM_Q1_323055"/>
      <w:bookmarkEnd w:id="49"/>
    </w:p>
    <w:p w:rsidR="002C509E" w:rsidRDefault="002C509E" w:rsidP="00FD5DC8">
      <w:pPr>
        <w:rPr>
          <w:rtl/>
          <w:lang w:eastAsia="he-IL"/>
        </w:rPr>
      </w:pPr>
      <w:bookmarkStart w:id="50" w:name="_ETM_Q1_323121"/>
      <w:bookmarkStart w:id="51" w:name="_ETM_Q1_323343"/>
      <w:bookmarkEnd w:id="50"/>
      <w:bookmarkEnd w:id="51"/>
    </w:p>
    <w:p w:rsidR="002C509E" w:rsidRDefault="002C509E" w:rsidP="00174B11">
      <w:pPr>
        <w:rPr>
          <w:rtl/>
          <w:lang w:eastAsia="he-IL"/>
        </w:rPr>
      </w:pPr>
      <w:bookmarkStart w:id="52" w:name="_ETM_Q1_323410"/>
      <w:bookmarkEnd w:id="52"/>
      <w:r>
        <w:rPr>
          <w:rFonts w:hint="cs"/>
          <w:rtl/>
          <w:lang w:eastAsia="he-IL"/>
        </w:rPr>
        <w:t>110 ימים שאחינו ואחיותינו, שתמונותיהם</w:t>
      </w:r>
      <w:bookmarkStart w:id="53" w:name="_ETM_Q1_322716"/>
      <w:bookmarkEnd w:id="53"/>
      <w:r>
        <w:rPr>
          <w:rFonts w:hint="cs"/>
          <w:rtl/>
          <w:lang w:eastAsia="he-IL"/>
        </w:rPr>
        <w:t xml:space="preserve"> היפות מביטות עלינו כאן ממעל, בשבי החמאס; 110 ימים </w:t>
      </w:r>
      <w:proofErr w:type="spellStart"/>
      <w:r>
        <w:rPr>
          <w:rFonts w:hint="cs"/>
          <w:rtl/>
          <w:lang w:eastAsia="he-IL"/>
        </w:rPr>
        <w:t>ש</w:t>
      </w:r>
      <w:bookmarkStart w:id="54" w:name="_ETM_Q1_335116"/>
      <w:bookmarkEnd w:id="54"/>
      <w:r>
        <w:rPr>
          <w:rFonts w:hint="cs"/>
          <w:rtl/>
          <w:lang w:eastAsia="he-IL"/>
        </w:rPr>
        <w:t>ליבותינו</w:t>
      </w:r>
      <w:proofErr w:type="spellEnd"/>
      <w:r>
        <w:rPr>
          <w:rFonts w:hint="cs"/>
          <w:rtl/>
          <w:lang w:eastAsia="he-IL"/>
        </w:rPr>
        <w:t xml:space="preserve"> ומחשבותינו עם קורבנות 7 באוקטובר מהערים, מהמושבים,</w:t>
      </w:r>
      <w:bookmarkStart w:id="55" w:name="_ETM_Q1_340139"/>
      <w:bookmarkEnd w:id="55"/>
      <w:r>
        <w:rPr>
          <w:rFonts w:hint="cs"/>
          <w:rtl/>
          <w:lang w:eastAsia="he-IL"/>
        </w:rPr>
        <w:t xml:space="preserve"> מהקיבוצים, מהחוגגים, מחיילי צה"ל, ממשטרת ישראל ומכוחות הביטחון כולם</w:t>
      </w:r>
      <w:bookmarkStart w:id="56" w:name="_ETM_Q1_348497"/>
      <w:bookmarkEnd w:id="56"/>
      <w:r>
        <w:rPr>
          <w:rFonts w:hint="cs"/>
          <w:rtl/>
          <w:lang w:eastAsia="he-IL"/>
        </w:rPr>
        <w:t>; 110 ימים שכל כך הרבה משפחות מתפללות על</w:t>
      </w:r>
      <w:bookmarkStart w:id="57" w:name="_ETM_Q1_353833"/>
      <w:bookmarkEnd w:id="57"/>
      <w:r>
        <w:rPr>
          <w:rFonts w:hint="cs"/>
          <w:rtl/>
          <w:lang w:eastAsia="he-IL"/>
        </w:rPr>
        <w:t xml:space="preserve"> </w:t>
      </w:r>
      <w:proofErr w:type="spellStart"/>
      <w:r>
        <w:rPr>
          <w:rFonts w:hint="cs"/>
          <w:rtl/>
          <w:lang w:eastAsia="he-IL"/>
        </w:rPr>
        <w:t>יצוען</w:t>
      </w:r>
      <w:proofErr w:type="spellEnd"/>
      <w:r>
        <w:rPr>
          <w:rFonts w:hint="cs"/>
          <w:rtl/>
          <w:lang w:eastAsia="he-IL"/>
        </w:rPr>
        <w:t xml:space="preserve"> בלילות טרופי השינה: שרק לא נתעורר מדפיקה בדלת; 110 ימים שאותן</w:t>
      </w:r>
      <w:bookmarkStart w:id="58" w:name="_ETM_Q1_365236"/>
      <w:bookmarkEnd w:id="58"/>
      <w:r>
        <w:rPr>
          <w:rFonts w:hint="cs"/>
          <w:rtl/>
          <w:lang w:eastAsia="he-IL"/>
        </w:rPr>
        <w:t xml:space="preserve"> דפיקות בדלת הפכו צמד מילים תמימות למילים</w:t>
      </w:r>
      <w:bookmarkStart w:id="59" w:name="_ETM_Q1_369604"/>
      <w:bookmarkEnd w:id="59"/>
      <w:r>
        <w:rPr>
          <w:rFonts w:hint="cs"/>
          <w:rtl/>
          <w:lang w:eastAsia="he-IL"/>
        </w:rPr>
        <w:t xml:space="preserve"> הכואבות ביותר בשפה העברית, "הותר לפרסום". </w:t>
      </w:r>
      <w:bookmarkStart w:id="60" w:name="_ETM_Q1_377909"/>
      <w:bookmarkStart w:id="61" w:name="_ETM_Q1_378004"/>
      <w:bookmarkStart w:id="62" w:name="_ETM_Q1_378084"/>
      <w:bookmarkStart w:id="63" w:name="_ETM_Q1_378185"/>
      <w:bookmarkEnd w:id="60"/>
      <w:bookmarkEnd w:id="61"/>
      <w:bookmarkEnd w:id="62"/>
      <w:bookmarkEnd w:id="63"/>
      <w:r>
        <w:rPr>
          <w:rFonts w:hint="cs"/>
          <w:rtl/>
          <w:lang w:eastAsia="he-IL"/>
        </w:rPr>
        <w:t xml:space="preserve">ולמרות כל </w:t>
      </w:r>
      <w:bookmarkStart w:id="64" w:name="_ETM_Q1_379973"/>
      <w:bookmarkEnd w:id="64"/>
      <w:r>
        <w:rPr>
          <w:rFonts w:hint="cs"/>
          <w:rtl/>
          <w:lang w:eastAsia="he-IL"/>
        </w:rPr>
        <w:t>זאת, למרות הכאב והשכול, במותם הם מצווים לנו את</w:t>
      </w:r>
      <w:bookmarkStart w:id="65" w:name="_ETM_Q1_389091"/>
      <w:bookmarkEnd w:id="65"/>
      <w:r>
        <w:rPr>
          <w:rFonts w:hint="cs"/>
          <w:rtl/>
          <w:lang w:eastAsia="he-IL"/>
        </w:rPr>
        <w:t xml:space="preserve"> החיים. </w:t>
      </w:r>
    </w:p>
    <w:p w:rsidR="002C509E" w:rsidRDefault="002C509E" w:rsidP="00654221">
      <w:pPr>
        <w:rPr>
          <w:rtl/>
          <w:lang w:eastAsia="he-IL"/>
        </w:rPr>
      </w:pPr>
      <w:bookmarkStart w:id="66" w:name="_ETM_Q1_131909"/>
      <w:bookmarkStart w:id="67" w:name="_ETM_Q1_132011"/>
      <w:bookmarkEnd w:id="66"/>
      <w:bookmarkEnd w:id="67"/>
    </w:p>
    <w:p w:rsidR="002C509E" w:rsidRDefault="002C509E" w:rsidP="0017328C">
      <w:pPr>
        <w:rPr>
          <w:rtl/>
          <w:lang w:eastAsia="he-IL"/>
        </w:rPr>
      </w:pPr>
      <w:bookmarkStart w:id="68" w:name="_ETM_Q1_132062"/>
      <w:bookmarkStart w:id="69" w:name="_ETM_Q1_132123"/>
      <w:bookmarkEnd w:id="68"/>
      <w:bookmarkEnd w:id="69"/>
      <w:r>
        <w:rPr>
          <w:rFonts w:hint="cs"/>
          <w:rtl/>
          <w:lang w:eastAsia="he-IL"/>
        </w:rPr>
        <w:t>"אולי נפלתי בקרב", כתב</w:t>
      </w:r>
      <w:bookmarkStart w:id="70" w:name="_ETM_Q1_393439"/>
      <w:bookmarkEnd w:id="70"/>
      <w:r>
        <w:rPr>
          <w:rFonts w:hint="cs"/>
          <w:rtl/>
          <w:lang w:eastAsia="he-IL"/>
        </w:rPr>
        <w:t xml:space="preserve"> אלקנה </w:t>
      </w:r>
      <w:proofErr w:type="spellStart"/>
      <w:r>
        <w:rPr>
          <w:rFonts w:hint="cs"/>
          <w:rtl/>
          <w:lang w:eastAsia="he-IL"/>
        </w:rPr>
        <w:t>ויזל</w:t>
      </w:r>
      <w:proofErr w:type="spellEnd"/>
      <w:r>
        <w:rPr>
          <w:rFonts w:hint="cs"/>
          <w:rtl/>
          <w:lang w:eastAsia="he-IL"/>
        </w:rPr>
        <w:t xml:space="preserve"> מבני דקלים, שנפל השבוע. "כשחייל נופל בקרב זה </w:t>
      </w:r>
      <w:bookmarkStart w:id="71" w:name="_ETM_Q1_395560"/>
      <w:bookmarkEnd w:id="71"/>
      <w:r>
        <w:rPr>
          <w:rFonts w:hint="cs"/>
          <w:rtl/>
          <w:lang w:eastAsia="he-IL"/>
        </w:rPr>
        <w:t>עצוב, אבל אני מבקש מכם</w:t>
      </w:r>
      <w:r w:rsidR="00174B11">
        <w:rPr>
          <w:rFonts w:hint="cs"/>
          <w:rtl/>
          <w:lang w:eastAsia="he-IL"/>
        </w:rPr>
        <w:t>,</w:t>
      </w:r>
      <w:r>
        <w:rPr>
          <w:rFonts w:hint="cs"/>
          <w:rtl/>
          <w:lang w:eastAsia="he-IL"/>
        </w:rPr>
        <w:t xml:space="preserve"> שתהיו שמחים. אל תהיו עצו</w:t>
      </w:r>
      <w:bookmarkStart w:id="72" w:name="_ETM_Q1_406911"/>
      <w:bookmarkEnd w:id="72"/>
      <w:r>
        <w:rPr>
          <w:rFonts w:hint="cs"/>
          <w:rtl/>
          <w:lang w:eastAsia="he-IL"/>
        </w:rPr>
        <w:t>בים כשאתם נפרדים ממני. תשירו הרבה, תיטעו בלבבות,</w:t>
      </w:r>
      <w:bookmarkStart w:id="73" w:name="_ETM_Q1_407267"/>
      <w:bookmarkEnd w:id="73"/>
      <w:r>
        <w:rPr>
          <w:rFonts w:hint="cs"/>
          <w:rtl/>
          <w:lang w:eastAsia="he-IL"/>
        </w:rPr>
        <w:t xml:space="preserve"> תחזיקו אחד לשני את הידיים ותחזקו זה את זה. </w:t>
      </w:r>
      <w:bookmarkStart w:id="74" w:name="_ETM_Q1_415414"/>
      <w:bookmarkEnd w:id="74"/>
      <w:r>
        <w:rPr>
          <w:rFonts w:hint="cs"/>
          <w:rtl/>
          <w:lang w:eastAsia="he-IL"/>
        </w:rPr>
        <w:t>יש לנו כל כך הרבה על מה להתגאות ולשמוח, אנחנו</w:t>
      </w:r>
      <w:bookmarkStart w:id="75" w:name="_ETM_Q1_421002"/>
      <w:bookmarkEnd w:id="75"/>
      <w:r>
        <w:rPr>
          <w:rFonts w:hint="cs"/>
          <w:rtl/>
          <w:lang w:eastAsia="he-IL"/>
        </w:rPr>
        <w:t xml:space="preserve"> דור של גאולה! אנחנו כותבים את הרגעים הכי משמעותיים בהיסטוריה</w:t>
      </w:r>
      <w:bookmarkStart w:id="76" w:name="_ETM_Q1_426994"/>
      <w:bookmarkEnd w:id="76"/>
      <w:r>
        <w:rPr>
          <w:rFonts w:hint="cs"/>
          <w:rtl/>
          <w:lang w:eastAsia="he-IL"/>
        </w:rPr>
        <w:t xml:space="preserve"> של העם שלנו ושל העולם כולו. אז בבקשה מכם, תהיו אופטימיים. תמשיכו לבחור בחיים כל הזמן, חיים </w:t>
      </w:r>
      <w:bookmarkStart w:id="77" w:name="_ETM_Q1_441363"/>
      <w:bookmarkEnd w:id="77"/>
      <w:r>
        <w:rPr>
          <w:rFonts w:hint="cs"/>
          <w:rtl/>
          <w:lang w:eastAsia="he-IL"/>
        </w:rPr>
        <w:t xml:space="preserve">של אהבה, תקווה, טוהר ואופטימיות", כך אלקנה. </w:t>
      </w:r>
      <w:bookmarkStart w:id="78" w:name="_ETM_Q1_448144"/>
      <w:bookmarkStart w:id="79" w:name="_ETM_Q1_448218"/>
      <w:bookmarkStart w:id="80" w:name="_ETM_Q1_448383"/>
      <w:bookmarkStart w:id="81" w:name="_ETM_Q1_448456"/>
      <w:bookmarkEnd w:id="78"/>
      <w:bookmarkEnd w:id="79"/>
      <w:bookmarkEnd w:id="80"/>
      <w:bookmarkEnd w:id="81"/>
      <w:r>
        <w:rPr>
          <w:rFonts w:hint="cs"/>
          <w:rtl/>
          <w:lang w:eastAsia="he-IL"/>
        </w:rPr>
        <w:t>הבית הזה לא</w:t>
      </w:r>
      <w:bookmarkStart w:id="82" w:name="_ETM_Q1_450831"/>
      <w:bookmarkEnd w:id="82"/>
      <w:r>
        <w:rPr>
          <w:rFonts w:hint="cs"/>
          <w:rtl/>
          <w:lang w:eastAsia="he-IL"/>
        </w:rPr>
        <w:t xml:space="preserve"> תמיד התאפיין בכל אלה. שמא נשקול כולנו, יחד או</w:t>
      </w:r>
      <w:bookmarkStart w:id="83" w:name="_ETM_Q1_451361"/>
      <w:bookmarkEnd w:id="83"/>
      <w:r>
        <w:rPr>
          <w:rFonts w:hint="cs"/>
          <w:rtl/>
          <w:lang w:eastAsia="he-IL"/>
        </w:rPr>
        <w:t xml:space="preserve"> לחוד, להיעתר לתפילתו של חייל שנפל, לחזק זה את זה, </w:t>
      </w:r>
      <w:bookmarkStart w:id="84" w:name="_ETM_Q1_457641"/>
      <w:bookmarkEnd w:id="84"/>
      <w:r>
        <w:rPr>
          <w:rFonts w:hint="cs"/>
          <w:rtl/>
          <w:lang w:eastAsia="he-IL"/>
        </w:rPr>
        <w:t xml:space="preserve">אלה את אלה? </w:t>
      </w:r>
    </w:p>
    <w:p w:rsidR="002C509E" w:rsidRDefault="002C509E" w:rsidP="00272602">
      <w:pPr>
        <w:rPr>
          <w:rtl/>
          <w:lang w:eastAsia="he-IL"/>
        </w:rPr>
      </w:pPr>
    </w:p>
    <w:p w:rsidR="002C509E" w:rsidRDefault="002C509E" w:rsidP="00174B11">
      <w:pPr>
        <w:rPr>
          <w:rFonts w:ascii="Times New Roman" w:hAnsi="Times New Roman" w:cs="Times New Roman"/>
          <w:sz w:val="24"/>
          <w:szCs w:val="24"/>
        </w:rPr>
      </w:pPr>
      <w:bookmarkStart w:id="85" w:name="_ETM_Q1_461600"/>
      <w:bookmarkEnd w:id="85"/>
      <w:r>
        <w:rPr>
          <w:rFonts w:hint="cs"/>
          <w:rtl/>
        </w:rPr>
        <w:t xml:space="preserve">אחמד אבו </w:t>
      </w:r>
      <w:proofErr w:type="spellStart"/>
      <w:r>
        <w:rPr>
          <w:rFonts w:hint="cs"/>
          <w:rtl/>
        </w:rPr>
        <w:t>לטיף</w:t>
      </w:r>
      <w:proofErr w:type="spellEnd"/>
      <w:r>
        <w:rPr>
          <w:rFonts w:hint="cs"/>
          <w:rtl/>
        </w:rPr>
        <w:t xml:space="preserve"> מרהט</w:t>
      </w:r>
      <w:r w:rsidR="00174B11">
        <w:rPr>
          <w:rFonts w:hint="cs"/>
          <w:rtl/>
        </w:rPr>
        <w:t>,</w:t>
      </w:r>
      <w:r>
        <w:rPr>
          <w:rFonts w:hint="cs"/>
          <w:rtl/>
        </w:rPr>
        <w:t xml:space="preserve"> שנפל השבוע</w:t>
      </w:r>
      <w:r w:rsidR="00174B11">
        <w:rPr>
          <w:rFonts w:hint="cs"/>
          <w:rtl/>
        </w:rPr>
        <w:t>,</w:t>
      </w:r>
      <w:r>
        <w:rPr>
          <w:rFonts w:hint="cs"/>
          <w:rtl/>
        </w:rPr>
        <w:t xml:space="preserve"> כתב: "אני גאה להיות בדואי ישראלי </w:t>
      </w:r>
      <w:r w:rsidR="00A72ED5">
        <w:rPr>
          <w:rFonts w:hint="cs"/>
          <w:rtl/>
        </w:rPr>
        <w:t>– – –</w:t>
      </w:r>
      <w:r>
        <w:rPr>
          <w:rFonts w:hint="cs"/>
          <w:rtl/>
        </w:rPr>
        <w:t xml:space="preserve"> האנשים שאני חי איתם ועובד איתם הם אחיי ואחיותיי, וכולנו חיים יחד ומכבדים אחד את השני בארץ שלנו. אני גאה להיות בדואי ששירת </w:t>
      </w:r>
      <w:proofErr w:type="spellStart"/>
      <w:r>
        <w:rPr>
          <w:rFonts w:hint="cs"/>
          <w:rtl/>
        </w:rPr>
        <w:t>בצה</w:t>
      </w:r>
      <w:proofErr w:type="spellEnd"/>
      <w:r>
        <w:t>"</w:t>
      </w:r>
      <w:r>
        <w:rPr>
          <w:rFonts w:hint="cs"/>
          <w:rtl/>
        </w:rPr>
        <w:t>ל בגדוד הסיור הבדואי. זכיתי להגן ולשמור בשירות משמעותי</w:t>
      </w:r>
      <w:r w:rsidR="00174B11">
        <w:rPr>
          <w:rFonts w:hint="cs"/>
          <w:rtl/>
        </w:rPr>
        <w:t>,</w:t>
      </w:r>
      <w:r>
        <w:rPr>
          <w:rFonts w:hint="cs"/>
          <w:rtl/>
        </w:rPr>
        <w:t xml:space="preserve"> שלא אשכח כל חיי. במהלך השירות גיליתי את העוצמות והיכולות שלי להתמודד עם אתגרים, והכרתי את האנשים המדהימים שהפכו לחברים לכל החיים. אני שמח שיש לי הזדמנות להתחבר לאנשים בחברה שלנו ולחבר בין תרבויות. אני שמח שאני יכול להזמין את חבריי לאכול בשר ומקלובה ברהט ויכול להתארח בחצר של אנשים מקיבוץ שובל שמנגנים בגיטרה ושרים שירים של יהודית רביץ. אני שמח שאני יכול לטייל בארץ עם חבריי, ואני הכי שמח שהם לומדים ערבית, מנסים לדבר איתי</w:t>
      </w:r>
      <w:bookmarkStart w:id="86" w:name="_ETM_Q1_547740"/>
      <w:bookmarkEnd w:id="86"/>
      <w:r>
        <w:rPr>
          <w:rFonts w:hint="cs"/>
          <w:rtl/>
        </w:rPr>
        <w:t xml:space="preserve"> בשפה הערבית, ומבקשים ממני לעזור להם".</w:t>
      </w:r>
    </w:p>
    <w:p w:rsidR="002C509E" w:rsidRPr="00174B11" w:rsidRDefault="002C509E" w:rsidP="00272602"/>
    <w:p w:rsidR="002C509E" w:rsidRDefault="002C509E" w:rsidP="008D526B">
      <w:pPr>
        <w:rPr>
          <w:rtl/>
        </w:rPr>
      </w:pPr>
      <w:r>
        <w:rPr>
          <w:rFonts w:hint="cs"/>
          <w:rtl/>
        </w:rPr>
        <w:t xml:space="preserve">ניר בנימין מגבעתיים, שנפל אף הוא השבוע, קצין וג'נטלמן, עניו וצנוע, שאב השראה ועידוד גדולים מרוח האחדות שגילה במילואים, </w:t>
      </w:r>
      <w:bookmarkStart w:id="87" w:name="TOR_Q2"/>
      <w:bookmarkStart w:id="88" w:name="_ETM_Q2_181000"/>
      <w:bookmarkEnd w:id="87"/>
      <w:bookmarkEnd w:id="88"/>
      <w:r>
        <w:rPr>
          <w:rFonts w:hint="cs"/>
          <w:rtl/>
        </w:rPr>
        <w:t xml:space="preserve">כשראה את חבריו נלחמים על תקומת הארץ יחד, שכם אל </w:t>
      </w:r>
      <w:bookmarkStart w:id="89" w:name="_ETM_Q2_148000"/>
      <w:bookmarkEnd w:id="89"/>
      <w:r>
        <w:rPr>
          <w:rFonts w:hint="cs"/>
          <w:rtl/>
        </w:rPr>
        <w:t xml:space="preserve">שכם, כתף אל כתף </w:t>
      </w:r>
      <w:r>
        <w:rPr>
          <w:rFonts w:hint="eastAsia"/>
          <w:rtl/>
        </w:rPr>
        <w:t>–</w:t>
      </w:r>
      <w:r>
        <w:rPr>
          <w:rFonts w:hint="cs"/>
          <w:rtl/>
        </w:rPr>
        <w:t xml:space="preserve"> מבני דקלים ומרהט, מגבעתיים ומאלעזר, מראש העין ומאלון שבות, מזיכרון יעקב ומיוקנעם, מחיפה ומיהוד, מהרצליה ומקרני </w:t>
      </w:r>
      <w:bookmarkStart w:id="90" w:name="_ETM_Q2_163000"/>
      <w:bookmarkEnd w:id="90"/>
      <w:r>
        <w:rPr>
          <w:rFonts w:hint="cs"/>
          <w:rtl/>
        </w:rPr>
        <w:t xml:space="preserve">שומרון, מקריית ארבע ומפרדס חנה, מקיבוץ מסילות ומראשון לציון, מרמת </w:t>
      </w:r>
      <w:bookmarkStart w:id="91" w:name="_ETM_Q2_169000"/>
      <w:bookmarkEnd w:id="91"/>
      <w:r>
        <w:rPr>
          <w:rFonts w:hint="cs"/>
          <w:rtl/>
        </w:rPr>
        <w:t xml:space="preserve">גן וממבוא ביתר, מבאר שבע ומבית גמליאל, מתל אביב </w:t>
      </w:r>
      <w:bookmarkStart w:id="92" w:name="_ETM_Q2_176000"/>
      <w:bookmarkEnd w:id="92"/>
      <w:r>
        <w:rPr>
          <w:rFonts w:hint="cs"/>
          <w:rtl/>
        </w:rPr>
        <w:t xml:space="preserve">ומירושלים. </w:t>
      </w:r>
      <w:bookmarkStart w:id="93" w:name="_ETM_Q2_7000"/>
      <w:bookmarkEnd w:id="93"/>
      <w:r>
        <w:rPr>
          <w:rtl/>
        </w:rPr>
        <w:t xml:space="preserve">הם </w:t>
      </w:r>
      <w:bookmarkStart w:id="94" w:name="_ETM_Q2_181689"/>
      <w:bookmarkEnd w:id="94"/>
      <w:r>
        <w:rPr>
          <w:rtl/>
        </w:rPr>
        <w:t xml:space="preserve">לחמו </w:t>
      </w:r>
      <w:bookmarkStart w:id="95" w:name="_ETM_Q2_182259"/>
      <w:bookmarkEnd w:id="95"/>
      <w:r>
        <w:rPr>
          <w:rtl/>
        </w:rPr>
        <w:t>יחד</w:t>
      </w:r>
      <w:r>
        <w:rPr>
          <w:rFonts w:hint="cs"/>
          <w:rtl/>
        </w:rPr>
        <w:t>,</w:t>
      </w:r>
      <w:r>
        <w:rPr>
          <w:rtl/>
        </w:rPr>
        <w:t xml:space="preserve"> </w:t>
      </w:r>
      <w:bookmarkStart w:id="96" w:name="_ETM_Q2_183940"/>
      <w:bookmarkEnd w:id="96"/>
      <w:r>
        <w:rPr>
          <w:rtl/>
        </w:rPr>
        <w:t xml:space="preserve">הם </w:t>
      </w:r>
      <w:bookmarkStart w:id="97" w:name="_ETM_Q2_184180"/>
      <w:bookmarkEnd w:id="97"/>
      <w:r>
        <w:rPr>
          <w:rtl/>
        </w:rPr>
        <w:t xml:space="preserve">נפלו </w:t>
      </w:r>
      <w:bookmarkStart w:id="98" w:name="_ETM_Q2_184660"/>
      <w:bookmarkEnd w:id="98"/>
      <w:r>
        <w:rPr>
          <w:rtl/>
        </w:rPr>
        <w:t>יחד</w:t>
      </w:r>
      <w:r>
        <w:rPr>
          <w:rFonts w:hint="cs"/>
          <w:rtl/>
        </w:rPr>
        <w:t>,</w:t>
      </w:r>
      <w:r>
        <w:rPr>
          <w:rtl/>
        </w:rPr>
        <w:t xml:space="preserve"> </w:t>
      </w:r>
      <w:bookmarkStart w:id="99" w:name="_ETM_Q2_185970"/>
      <w:bookmarkEnd w:id="99"/>
      <w:r>
        <w:rPr>
          <w:rtl/>
        </w:rPr>
        <w:t xml:space="preserve">כדי </w:t>
      </w:r>
      <w:bookmarkStart w:id="100" w:name="_ETM_Q2_186390"/>
      <w:bookmarkEnd w:id="100"/>
      <w:r>
        <w:rPr>
          <w:rtl/>
        </w:rPr>
        <w:t xml:space="preserve">שאנחנו </w:t>
      </w:r>
      <w:bookmarkStart w:id="101" w:name="_ETM_Q2_188160"/>
      <w:bookmarkEnd w:id="101"/>
      <w:r>
        <w:rPr>
          <w:rtl/>
        </w:rPr>
        <w:t xml:space="preserve">נוכל </w:t>
      </w:r>
      <w:bookmarkStart w:id="102" w:name="_ETM_Q2_188519"/>
      <w:bookmarkEnd w:id="102"/>
      <w:r>
        <w:rPr>
          <w:rtl/>
        </w:rPr>
        <w:t xml:space="preserve">לחיות </w:t>
      </w:r>
      <w:bookmarkStart w:id="103" w:name="_ETM_Q2_189030"/>
      <w:bookmarkEnd w:id="103"/>
      <w:r>
        <w:rPr>
          <w:rtl/>
        </w:rPr>
        <w:t xml:space="preserve">פה </w:t>
      </w:r>
      <w:bookmarkStart w:id="104" w:name="_ETM_Q2_189450"/>
      <w:bookmarkEnd w:id="104"/>
      <w:r>
        <w:rPr>
          <w:rtl/>
        </w:rPr>
        <w:t>יחד</w:t>
      </w:r>
      <w:r>
        <w:rPr>
          <w:rFonts w:hint="cs"/>
          <w:rtl/>
        </w:rPr>
        <w:t xml:space="preserve">. </w:t>
      </w:r>
      <w:bookmarkStart w:id="105" w:name="_ETM_Q2_194000"/>
      <w:bookmarkStart w:id="106" w:name="_ETM_Q2_191850"/>
      <w:bookmarkEnd w:id="105"/>
      <w:bookmarkEnd w:id="106"/>
      <w:r>
        <w:rPr>
          <w:rtl/>
        </w:rPr>
        <w:t xml:space="preserve">הוא </w:t>
      </w:r>
      <w:bookmarkStart w:id="107" w:name="_ETM_Q2_191970"/>
      <w:bookmarkEnd w:id="107"/>
      <w:r>
        <w:rPr>
          <w:rtl/>
        </w:rPr>
        <w:t xml:space="preserve">אמר </w:t>
      </w:r>
      <w:bookmarkStart w:id="108" w:name="_ETM_Q2_192210"/>
      <w:bookmarkStart w:id="109" w:name="_ETM_Q2_193209"/>
      <w:bookmarkStart w:id="110" w:name="_ETM_Q2_193360"/>
      <w:bookmarkStart w:id="111" w:name="_ETM_Q2_193599"/>
      <w:bookmarkEnd w:id="108"/>
      <w:bookmarkEnd w:id="109"/>
      <w:bookmarkEnd w:id="110"/>
      <w:bookmarkEnd w:id="111"/>
      <w:proofErr w:type="spellStart"/>
      <w:r>
        <w:rPr>
          <w:rtl/>
        </w:rPr>
        <w:t>לא</w:t>
      </w:r>
      <w:r>
        <w:rPr>
          <w:rFonts w:hint="cs"/>
          <w:rtl/>
        </w:rPr>
        <w:t>י</w:t>
      </w:r>
      <w:r>
        <w:rPr>
          <w:rtl/>
        </w:rPr>
        <w:t>מו</w:t>
      </w:r>
      <w:proofErr w:type="spellEnd"/>
      <w:r>
        <w:rPr>
          <w:rtl/>
        </w:rPr>
        <w:t xml:space="preserve"> </w:t>
      </w:r>
      <w:bookmarkStart w:id="112" w:name="_ETM_Q2_193959"/>
      <w:bookmarkEnd w:id="112"/>
      <w:r>
        <w:rPr>
          <w:rtl/>
        </w:rPr>
        <w:t>מיכל</w:t>
      </w:r>
      <w:r>
        <w:rPr>
          <w:rFonts w:hint="cs"/>
          <w:rtl/>
        </w:rPr>
        <w:t>:</w:t>
      </w:r>
      <w:r>
        <w:rPr>
          <w:rtl/>
        </w:rPr>
        <w:t xml:space="preserve"> </w:t>
      </w:r>
      <w:bookmarkStart w:id="113" w:name="_ETM_Q2_195290"/>
      <w:bookmarkEnd w:id="113"/>
      <w:r>
        <w:rPr>
          <w:rtl/>
        </w:rPr>
        <w:t xml:space="preserve">אל </w:t>
      </w:r>
      <w:bookmarkStart w:id="114" w:name="_ETM_Q2_195590"/>
      <w:bookmarkEnd w:id="114"/>
      <w:r>
        <w:rPr>
          <w:rtl/>
        </w:rPr>
        <w:t xml:space="preserve">תאמיני </w:t>
      </w:r>
      <w:bookmarkStart w:id="115" w:name="_ETM_Q2_196100"/>
      <w:bookmarkEnd w:id="115"/>
      <w:r>
        <w:rPr>
          <w:rtl/>
        </w:rPr>
        <w:t xml:space="preserve">לכל </w:t>
      </w:r>
      <w:bookmarkStart w:id="116" w:name="_ETM_Q2_196460"/>
      <w:bookmarkEnd w:id="116"/>
      <w:r>
        <w:rPr>
          <w:rtl/>
        </w:rPr>
        <w:t xml:space="preserve">מה </w:t>
      </w:r>
      <w:bookmarkStart w:id="117" w:name="_ETM_Q2_196579"/>
      <w:bookmarkEnd w:id="117"/>
      <w:r>
        <w:rPr>
          <w:rtl/>
        </w:rPr>
        <w:t xml:space="preserve">שאת </w:t>
      </w:r>
      <w:bookmarkStart w:id="118" w:name="_ETM_Q2_196820"/>
      <w:bookmarkEnd w:id="118"/>
      <w:r>
        <w:rPr>
          <w:rtl/>
        </w:rPr>
        <w:t xml:space="preserve">שומעת </w:t>
      </w:r>
      <w:bookmarkStart w:id="119" w:name="_ETM_Q2_197239"/>
      <w:bookmarkEnd w:id="119"/>
      <w:r>
        <w:rPr>
          <w:rtl/>
        </w:rPr>
        <w:t>בחוץ</w:t>
      </w:r>
      <w:r>
        <w:rPr>
          <w:rFonts w:hint="cs"/>
          <w:rtl/>
        </w:rPr>
        <w:t>,</w:t>
      </w:r>
      <w:r>
        <w:rPr>
          <w:rtl/>
        </w:rPr>
        <w:t xml:space="preserve"> </w:t>
      </w:r>
      <w:bookmarkStart w:id="120" w:name="_ETM_Q2_198260"/>
      <w:bookmarkEnd w:id="120"/>
      <w:r>
        <w:rPr>
          <w:rtl/>
        </w:rPr>
        <w:t xml:space="preserve">אנחנו </w:t>
      </w:r>
      <w:bookmarkStart w:id="121" w:name="_ETM_Q2_198710"/>
      <w:bookmarkEnd w:id="121"/>
      <w:r>
        <w:rPr>
          <w:rtl/>
        </w:rPr>
        <w:t>מנצחים</w:t>
      </w:r>
      <w:r>
        <w:rPr>
          <w:rFonts w:hint="cs"/>
          <w:rtl/>
        </w:rPr>
        <w:t xml:space="preserve">. בעוד </w:t>
      </w:r>
      <w:bookmarkStart w:id="122" w:name="_ETM_Q2_199180"/>
      <w:bookmarkStart w:id="123" w:name="_ETM_Q2_200789"/>
      <w:bookmarkStart w:id="124" w:name="_ETM_Q2_201699"/>
      <w:bookmarkEnd w:id="122"/>
      <w:bookmarkEnd w:id="123"/>
      <w:bookmarkEnd w:id="124"/>
      <w:r>
        <w:rPr>
          <w:rtl/>
        </w:rPr>
        <w:t xml:space="preserve">בנה </w:t>
      </w:r>
      <w:bookmarkStart w:id="125" w:name="_ETM_Q2_202180"/>
      <w:bookmarkEnd w:id="125"/>
      <w:r>
        <w:rPr>
          <w:rtl/>
        </w:rPr>
        <w:t xml:space="preserve">נטמן </w:t>
      </w:r>
      <w:bookmarkStart w:id="126" w:name="_ETM_Q2_202660"/>
      <w:bookmarkEnd w:id="126"/>
      <w:r>
        <w:rPr>
          <w:rtl/>
        </w:rPr>
        <w:t xml:space="preserve">לפניה </w:t>
      </w:r>
      <w:bookmarkStart w:id="127" w:name="_ETM_Q2_204200"/>
      <w:bookmarkEnd w:id="127"/>
      <w:r>
        <w:rPr>
          <w:rtl/>
        </w:rPr>
        <w:t xml:space="preserve">ביקשה </w:t>
      </w:r>
      <w:bookmarkStart w:id="128" w:name="_ETM_Q2_204619"/>
      <w:bookmarkEnd w:id="128"/>
      <w:r>
        <w:rPr>
          <w:rtl/>
        </w:rPr>
        <w:t xml:space="preserve">מיכל </w:t>
      </w:r>
      <w:bookmarkStart w:id="129" w:name="_ETM_Q2_205100"/>
      <w:bookmarkEnd w:id="129"/>
      <w:r>
        <w:rPr>
          <w:rtl/>
        </w:rPr>
        <w:t xml:space="preserve">מהקהל </w:t>
      </w:r>
      <w:bookmarkStart w:id="130" w:name="_ETM_Q2_205760"/>
      <w:bookmarkEnd w:id="130"/>
      <w:r>
        <w:rPr>
          <w:rtl/>
        </w:rPr>
        <w:t xml:space="preserve">שליווה </w:t>
      </w:r>
      <w:bookmarkStart w:id="131" w:name="_ETM_Q2_206239"/>
      <w:bookmarkEnd w:id="131"/>
      <w:r>
        <w:rPr>
          <w:rtl/>
        </w:rPr>
        <w:t xml:space="preserve">אותו </w:t>
      </w:r>
      <w:bookmarkStart w:id="132" w:name="_ETM_Q2_206510"/>
      <w:bookmarkEnd w:id="132"/>
      <w:r>
        <w:rPr>
          <w:rtl/>
        </w:rPr>
        <w:t xml:space="preserve">בדרכו </w:t>
      </w:r>
      <w:bookmarkStart w:id="133" w:name="_ETM_Q2_207080"/>
      <w:bookmarkEnd w:id="133"/>
      <w:r>
        <w:rPr>
          <w:rtl/>
        </w:rPr>
        <w:t xml:space="preserve">האחרונה </w:t>
      </w:r>
      <w:bookmarkStart w:id="134" w:name="_ETM_Q2_208170"/>
      <w:bookmarkEnd w:id="134"/>
      <w:r>
        <w:rPr>
          <w:rtl/>
        </w:rPr>
        <w:t xml:space="preserve">לחזור </w:t>
      </w:r>
      <w:bookmarkStart w:id="135" w:name="_ETM_Q2_208980"/>
      <w:bookmarkEnd w:id="135"/>
      <w:r>
        <w:rPr>
          <w:rtl/>
        </w:rPr>
        <w:t xml:space="preserve">על </w:t>
      </w:r>
      <w:bookmarkStart w:id="136" w:name="_ETM_Q2_209160"/>
      <w:bookmarkEnd w:id="136"/>
      <w:r>
        <w:rPr>
          <w:rtl/>
        </w:rPr>
        <w:t xml:space="preserve">הקריאה </w:t>
      </w:r>
      <w:bookmarkStart w:id="137" w:name="_ETM_Q2_210720"/>
      <w:bookmarkEnd w:id="137"/>
      <w:r>
        <w:rPr>
          <w:rFonts w:hint="cs"/>
          <w:rtl/>
        </w:rPr>
        <w:t>"</w:t>
      </w:r>
      <w:r>
        <w:rPr>
          <w:rtl/>
        </w:rPr>
        <w:t xml:space="preserve">עם </w:t>
      </w:r>
      <w:bookmarkStart w:id="138" w:name="_ETM_Q2_211020"/>
      <w:bookmarkEnd w:id="138"/>
      <w:r>
        <w:rPr>
          <w:rtl/>
        </w:rPr>
        <w:t xml:space="preserve">ישראל </w:t>
      </w:r>
      <w:bookmarkStart w:id="139" w:name="_ETM_Q2_211620"/>
      <w:bookmarkEnd w:id="139"/>
      <w:r>
        <w:rPr>
          <w:rtl/>
        </w:rPr>
        <w:t>חי</w:t>
      </w:r>
      <w:r>
        <w:rPr>
          <w:rFonts w:hint="cs"/>
          <w:rtl/>
        </w:rPr>
        <w:t>",</w:t>
      </w:r>
      <w:r>
        <w:rPr>
          <w:rtl/>
        </w:rPr>
        <w:t xml:space="preserve"> </w:t>
      </w:r>
      <w:bookmarkStart w:id="140" w:name="_ETM_Q2_213070"/>
      <w:bookmarkEnd w:id="140"/>
      <w:r>
        <w:rPr>
          <w:rFonts w:hint="cs"/>
          <w:rtl/>
        </w:rPr>
        <w:t>"</w:t>
      </w:r>
      <w:r>
        <w:rPr>
          <w:rtl/>
        </w:rPr>
        <w:t xml:space="preserve">עם </w:t>
      </w:r>
      <w:bookmarkStart w:id="141" w:name="_ETM_Q2_213610"/>
      <w:bookmarkEnd w:id="141"/>
      <w:r>
        <w:rPr>
          <w:rtl/>
        </w:rPr>
        <w:t xml:space="preserve">ישראל </w:t>
      </w:r>
      <w:bookmarkStart w:id="142" w:name="_ETM_Q2_214390"/>
      <w:bookmarkEnd w:id="142"/>
      <w:r>
        <w:rPr>
          <w:rtl/>
        </w:rPr>
        <w:t>חי</w:t>
      </w:r>
      <w:r>
        <w:rPr>
          <w:rFonts w:hint="cs"/>
          <w:rtl/>
        </w:rPr>
        <w:t>".</w:t>
      </w:r>
    </w:p>
    <w:p w:rsidR="002C509E" w:rsidRDefault="002C509E" w:rsidP="0017328C">
      <w:pPr>
        <w:rPr>
          <w:rtl/>
        </w:rPr>
      </w:pPr>
    </w:p>
    <w:p w:rsidR="002C509E" w:rsidRDefault="002C509E" w:rsidP="008D526B">
      <w:pPr>
        <w:rPr>
          <w:rtl/>
        </w:rPr>
      </w:pPr>
      <w:bookmarkStart w:id="143" w:name="_ETM_Q2_216000"/>
      <w:bookmarkStart w:id="144" w:name="_ETM_Q2_217670"/>
      <w:bookmarkEnd w:id="143"/>
      <w:bookmarkEnd w:id="144"/>
      <w:r>
        <w:rPr>
          <w:rtl/>
        </w:rPr>
        <w:t xml:space="preserve">התיעוד </w:t>
      </w:r>
      <w:bookmarkStart w:id="145" w:name="_ETM_Q2_218210"/>
      <w:bookmarkEnd w:id="145"/>
      <w:r>
        <w:rPr>
          <w:rtl/>
        </w:rPr>
        <w:t xml:space="preserve">הראשון </w:t>
      </w:r>
      <w:bookmarkStart w:id="146" w:name="_ETM_Q2_218690"/>
      <w:bookmarkEnd w:id="146"/>
      <w:r>
        <w:rPr>
          <w:rtl/>
        </w:rPr>
        <w:t xml:space="preserve">המוכר </w:t>
      </w:r>
      <w:bookmarkStart w:id="147" w:name="_ETM_Q2_219110"/>
      <w:bookmarkEnd w:id="147"/>
      <w:r>
        <w:rPr>
          <w:rtl/>
        </w:rPr>
        <w:t xml:space="preserve">לנו </w:t>
      </w:r>
      <w:bookmarkStart w:id="148" w:name="_ETM_Q2_219890"/>
      <w:bookmarkEnd w:id="148"/>
      <w:r>
        <w:rPr>
          <w:rtl/>
        </w:rPr>
        <w:t xml:space="preserve">של </w:t>
      </w:r>
      <w:bookmarkStart w:id="149" w:name="_ETM_Q2_220129"/>
      <w:bookmarkEnd w:id="149"/>
      <w:r>
        <w:rPr>
          <w:rtl/>
        </w:rPr>
        <w:t xml:space="preserve">הצירוף </w:t>
      </w:r>
      <w:bookmarkStart w:id="150" w:name="_ETM_Q2_220729"/>
      <w:bookmarkEnd w:id="150"/>
      <w:r>
        <w:rPr>
          <w:rtl/>
        </w:rPr>
        <w:t>הזה</w:t>
      </w:r>
      <w:r>
        <w:rPr>
          <w:rFonts w:hint="cs"/>
          <w:rtl/>
        </w:rPr>
        <w:t>,</w:t>
      </w:r>
      <w:r>
        <w:rPr>
          <w:rtl/>
        </w:rPr>
        <w:t xml:space="preserve"> </w:t>
      </w:r>
      <w:bookmarkStart w:id="151" w:name="_ETM_Q2_221180"/>
      <w:bookmarkEnd w:id="151"/>
      <w:r>
        <w:rPr>
          <w:rFonts w:hint="cs"/>
          <w:rtl/>
        </w:rPr>
        <w:t>"</w:t>
      </w:r>
      <w:r>
        <w:rPr>
          <w:rtl/>
        </w:rPr>
        <w:t xml:space="preserve">עם </w:t>
      </w:r>
      <w:bookmarkStart w:id="152" w:name="_ETM_Q2_221360"/>
      <w:bookmarkEnd w:id="152"/>
      <w:r>
        <w:rPr>
          <w:rtl/>
        </w:rPr>
        <w:t xml:space="preserve">ישראל </w:t>
      </w:r>
      <w:bookmarkStart w:id="153" w:name="_ETM_Q2_221809"/>
      <w:bookmarkEnd w:id="153"/>
      <w:r>
        <w:rPr>
          <w:rtl/>
        </w:rPr>
        <w:t>חי</w:t>
      </w:r>
      <w:r>
        <w:rPr>
          <w:rFonts w:hint="cs"/>
          <w:rtl/>
        </w:rPr>
        <w:t>",</w:t>
      </w:r>
      <w:r>
        <w:rPr>
          <w:rtl/>
        </w:rPr>
        <w:t xml:space="preserve"> </w:t>
      </w:r>
      <w:bookmarkStart w:id="154" w:name="_ETM_Q2_223879"/>
      <w:bookmarkEnd w:id="154"/>
      <w:r>
        <w:rPr>
          <w:rtl/>
        </w:rPr>
        <w:t xml:space="preserve">הוא </w:t>
      </w:r>
      <w:bookmarkStart w:id="155" w:name="_ETM_Q2_224000"/>
      <w:bookmarkEnd w:id="155"/>
      <w:r>
        <w:rPr>
          <w:rtl/>
        </w:rPr>
        <w:t>מ</w:t>
      </w:r>
      <w:r>
        <w:rPr>
          <w:rFonts w:hint="cs"/>
          <w:rtl/>
        </w:rPr>
        <w:t xml:space="preserve">אחד </w:t>
      </w:r>
      <w:bookmarkStart w:id="156" w:name="_ETM_Q2_224390"/>
      <w:bookmarkEnd w:id="156"/>
      <w:r>
        <w:rPr>
          <w:rtl/>
        </w:rPr>
        <w:t xml:space="preserve">המקומות </w:t>
      </w:r>
      <w:bookmarkStart w:id="157" w:name="_ETM_Q2_224899"/>
      <w:bookmarkEnd w:id="157"/>
      <w:r>
        <w:rPr>
          <w:rtl/>
        </w:rPr>
        <w:t xml:space="preserve">שנחזה </w:t>
      </w:r>
      <w:bookmarkStart w:id="158" w:name="_ETM_Q2_225500"/>
      <w:bookmarkEnd w:id="158"/>
      <w:r>
        <w:rPr>
          <w:rtl/>
        </w:rPr>
        <w:t xml:space="preserve">להיות </w:t>
      </w:r>
      <w:bookmarkStart w:id="159" w:name="_ETM_Q2_225860"/>
      <w:bookmarkEnd w:id="159"/>
      <w:r>
        <w:rPr>
          <w:rtl/>
        </w:rPr>
        <w:t xml:space="preserve">ההפך </w:t>
      </w:r>
      <w:bookmarkStart w:id="160" w:name="_ETM_Q2_226219"/>
      <w:bookmarkEnd w:id="160"/>
      <w:r>
        <w:rPr>
          <w:rtl/>
        </w:rPr>
        <w:t xml:space="preserve">הגמור </w:t>
      </w:r>
      <w:bookmarkStart w:id="161" w:name="_ETM_Q2_226670"/>
      <w:bookmarkEnd w:id="161"/>
      <w:r>
        <w:rPr>
          <w:rtl/>
        </w:rPr>
        <w:t>ל</w:t>
      </w:r>
      <w:r>
        <w:rPr>
          <w:rFonts w:hint="cs"/>
          <w:rtl/>
        </w:rPr>
        <w:t>ו,</w:t>
      </w:r>
      <w:r>
        <w:rPr>
          <w:rtl/>
        </w:rPr>
        <w:t xml:space="preserve"> </w:t>
      </w:r>
      <w:bookmarkStart w:id="162" w:name="_ETM_Q2_228229"/>
      <w:bookmarkEnd w:id="162"/>
      <w:r>
        <w:rPr>
          <w:rtl/>
        </w:rPr>
        <w:t>ברגן</w:t>
      </w:r>
      <w:r>
        <w:rPr>
          <w:rFonts w:hint="cs"/>
          <w:rtl/>
        </w:rPr>
        <w:t>-</w:t>
      </w:r>
      <w:r>
        <w:rPr>
          <w:rtl/>
        </w:rPr>
        <w:t>בלזן</w:t>
      </w:r>
      <w:r>
        <w:rPr>
          <w:rFonts w:hint="cs"/>
          <w:rtl/>
        </w:rPr>
        <w:t>.</w:t>
      </w:r>
      <w:r>
        <w:rPr>
          <w:rtl/>
        </w:rPr>
        <w:t xml:space="preserve"> </w:t>
      </w:r>
      <w:bookmarkStart w:id="163" w:name="_ETM_Q2_230870"/>
      <w:bookmarkEnd w:id="163"/>
      <w:r>
        <w:rPr>
          <w:rtl/>
        </w:rPr>
        <w:t xml:space="preserve">לשחרור </w:t>
      </w:r>
      <w:bookmarkStart w:id="164" w:name="_ETM_Q2_231440"/>
      <w:bookmarkEnd w:id="164"/>
      <w:r>
        <w:rPr>
          <w:rtl/>
        </w:rPr>
        <w:t xml:space="preserve">מחנה </w:t>
      </w:r>
      <w:bookmarkStart w:id="165" w:name="_ETM_Q2_231859"/>
      <w:bookmarkEnd w:id="165"/>
      <w:r>
        <w:rPr>
          <w:rtl/>
        </w:rPr>
        <w:t xml:space="preserve">המוות </w:t>
      </w:r>
      <w:bookmarkStart w:id="166" w:name="_ETM_Q2_232339"/>
      <w:bookmarkEnd w:id="166"/>
      <w:r>
        <w:rPr>
          <w:rtl/>
        </w:rPr>
        <w:t xml:space="preserve">ב-1945 </w:t>
      </w:r>
      <w:bookmarkStart w:id="167" w:name="_ETM_Q2_234170"/>
      <w:bookmarkEnd w:id="167"/>
      <w:r>
        <w:rPr>
          <w:rtl/>
        </w:rPr>
        <w:t xml:space="preserve">התלווה </w:t>
      </w:r>
      <w:bookmarkStart w:id="168" w:name="_ETM_Q2_234769"/>
      <w:bookmarkEnd w:id="168"/>
      <w:r>
        <w:rPr>
          <w:rtl/>
        </w:rPr>
        <w:t xml:space="preserve">כתב </w:t>
      </w:r>
      <w:bookmarkStart w:id="169" w:name="_ETM_Q2_235159"/>
      <w:bookmarkEnd w:id="169"/>
      <w:r>
        <w:rPr>
          <w:rtl/>
        </w:rPr>
        <w:t>ה-</w:t>
      </w:r>
      <w:r>
        <w:t>BBC</w:t>
      </w:r>
      <w:r>
        <w:rPr>
          <w:rtl/>
        </w:rPr>
        <w:t xml:space="preserve"> </w:t>
      </w:r>
      <w:bookmarkStart w:id="170" w:name="_ETM_Q2_236269"/>
      <w:bookmarkEnd w:id="170"/>
      <w:r>
        <w:rPr>
          <w:rtl/>
        </w:rPr>
        <w:t xml:space="preserve">פטריק </w:t>
      </w:r>
      <w:bookmarkStart w:id="171" w:name="_ETM_Q2_236899"/>
      <w:bookmarkEnd w:id="171"/>
      <w:r>
        <w:rPr>
          <w:rtl/>
        </w:rPr>
        <w:t>ווקר</w:t>
      </w:r>
      <w:r>
        <w:rPr>
          <w:rFonts w:hint="cs"/>
          <w:rtl/>
        </w:rPr>
        <w:t>,</w:t>
      </w:r>
      <w:r>
        <w:rPr>
          <w:rtl/>
        </w:rPr>
        <w:t xml:space="preserve"> </w:t>
      </w:r>
      <w:bookmarkStart w:id="172" w:name="_ETM_Q2_237870"/>
      <w:bookmarkEnd w:id="172"/>
      <w:r>
        <w:rPr>
          <w:rtl/>
        </w:rPr>
        <w:t xml:space="preserve">שתיעד </w:t>
      </w:r>
      <w:bookmarkStart w:id="173" w:name="_ETM_Q2_238589"/>
      <w:bookmarkEnd w:id="173"/>
      <w:r>
        <w:rPr>
          <w:rtl/>
        </w:rPr>
        <w:t xml:space="preserve">והקליט </w:t>
      </w:r>
      <w:bookmarkStart w:id="174" w:name="_ETM_Q2_239129"/>
      <w:bookmarkEnd w:id="174"/>
      <w:r>
        <w:rPr>
          <w:rtl/>
        </w:rPr>
        <w:t xml:space="preserve">את </w:t>
      </w:r>
      <w:bookmarkStart w:id="175" w:name="_ETM_Q2_239249"/>
      <w:bookmarkEnd w:id="175"/>
      <w:r>
        <w:rPr>
          <w:rtl/>
        </w:rPr>
        <w:t>ששמ</w:t>
      </w:r>
      <w:r>
        <w:rPr>
          <w:rFonts w:hint="cs"/>
          <w:rtl/>
        </w:rPr>
        <w:t>ע</w:t>
      </w:r>
      <w:r>
        <w:rPr>
          <w:rtl/>
        </w:rPr>
        <w:t xml:space="preserve"> </w:t>
      </w:r>
      <w:bookmarkStart w:id="176" w:name="_ETM_Q2_240239"/>
      <w:bookmarkEnd w:id="176"/>
      <w:r>
        <w:rPr>
          <w:rtl/>
        </w:rPr>
        <w:t>וראה</w:t>
      </w:r>
      <w:r>
        <w:rPr>
          <w:rFonts w:hint="cs"/>
          <w:rtl/>
        </w:rPr>
        <w:t>:</w:t>
      </w:r>
      <w:r>
        <w:rPr>
          <w:rtl/>
        </w:rPr>
        <w:t xml:space="preserve"> </w:t>
      </w:r>
      <w:bookmarkStart w:id="177" w:name="_ETM_Q2_242149"/>
      <w:bookmarkEnd w:id="177"/>
      <w:r>
        <w:rPr>
          <w:rtl/>
        </w:rPr>
        <w:t>של</w:t>
      </w:r>
      <w:bookmarkStart w:id="178" w:name="_ETM_Q2_242480"/>
      <w:bookmarkEnd w:id="178"/>
      <w:r>
        <w:rPr>
          <w:rtl/>
        </w:rPr>
        <w:t xml:space="preserve">די </w:t>
      </w:r>
      <w:bookmarkStart w:id="179" w:name="_ETM_Q2_242719"/>
      <w:bookmarkEnd w:id="179"/>
      <w:r>
        <w:rPr>
          <w:rtl/>
        </w:rPr>
        <w:t xml:space="preserve">אדם </w:t>
      </w:r>
      <w:bookmarkStart w:id="180" w:name="_ETM_Q2_243570"/>
      <w:bookmarkEnd w:id="180"/>
      <w:r>
        <w:rPr>
          <w:rtl/>
        </w:rPr>
        <w:t>מזי</w:t>
      </w:r>
      <w:r>
        <w:rPr>
          <w:rFonts w:hint="cs"/>
          <w:rtl/>
        </w:rPr>
        <w:t xml:space="preserve"> </w:t>
      </w:r>
      <w:r>
        <w:rPr>
          <w:rtl/>
        </w:rPr>
        <w:t>ר</w:t>
      </w:r>
      <w:r>
        <w:rPr>
          <w:rFonts w:hint="cs"/>
          <w:rtl/>
        </w:rPr>
        <w:t>עב,</w:t>
      </w:r>
      <w:bookmarkStart w:id="181" w:name="_ETM_Q2_244290"/>
      <w:bookmarkEnd w:id="181"/>
      <w:r>
        <w:rPr>
          <w:rtl/>
        </w:rPr>
        <w:t xml:space="preserve"> </w:t>
      </w:r>
      <w:bookmarkStart w:id="182" w:name="_ETM_Q2_245270"/>
      <w:bookmarkEnd w:id="182"/>
      <w:r>
        <w:rPr>
          <w:rtl/>
        </w:rPr>
        <w:t xml:space="preserve">עור </w:t>
      </w:r>
      <w:bookmarkStart w:id="183" w:name="_ETM_Q2_245540"/>
      <w:bookmarkEnd w:id="183"/>
      <w:r>
        <w:rPr>
          <w:rtl/>
        </w:rPr>
        <w:t>ועצמות</w:t>
      </w:r>
      <w:r>
        <w:rPr>
          <w:rFonts w:hint="cs"/>
          <w:rtl/>
        </w:rPr>
        <w:t>,</w:t>
      </w:r>
      <w:r>
        <w:rPr>
          <w:rtl/>
        </w:rPr>
        <w:t xml:space="preserve"> </w:t>
      </w:r>
      <w:bookmarkStart w:id="184" w:name="_ETM_Q2_247060"/>
      <w:bookmarkEnd w:id="184"/>
      <w:r>
        <w:rPr>
          <w:rtl/>
        </w:rPr>
        <w:t xml:space="preserve">בני </w:t>
      </w:r>
      <w:bookmarkStart w:id="185" w:name="_ETM_Q2_247479"/>
      <w:bookmarkEnd w:id="185"/>
      <w:r>
        <w:rPr>
          <w:rtl/>
        </w:rPr>
        <w:t xml:space="preserve">העם </w:t>
      </w:r>
      <w:bookmarkStart w:id="186" w:name="_ETM_Q2_247840"/>
      <w:bookmarkEnd w:id="186"/>
      <w:r>
        <w:rPr>
          <w:rtl/>
        </w:rPr>
        <w:t xml:space="preserve">העתיק </w:t>
      </w:r>
      <w:bookmarkStart w:id="187" w:name="_ETM_Q2_248289"/>
      <w:bookmarkEnd w:id="187"/>
      <w:r>
        <w:rPr>
          <w:rtl/>
        </w:rPr>
        <w:t>והנרדף</w:t>
      </w:r>
      <w:r>
        <w:rPr>
          <w:rFonts w:hint="cs"/>
          <w:rtl/>
        </w:rPr>
        <w:t>,</w:t>
      </w:r>
      <w:r>
        <w:rPr>
          <w:rtl/>
        </w:rPr>
        <w:t xml:space="preserve"> </w:t>
      </w:r>
      <w:bookmarkStart w:id="188" w:name="_ETM_Q2_250630"/>
      <w:bookmarkEnd w:id="188"/>
      <w:r>
        <w:rPr>
          <w:rtl/>
        </w:rPr>
        <w:t xml:space="preserve">בני </w:t>
      </w:r>
      <w:bookmarkStart w:id="189" w:name="_ETM_Q2_251020"/>
      <w:bookmarkEnd w:id="189"/>
      <w:r>
        <w:rPr>
          <w:rtl/>
        </w:rPr>
        <w:t xml:space="preserve">העם </w:t>
      </w:r>
      <w:bookmarkStart w:id="190" w:name="_ETM_Q2_251260"/>
      <w:bookmarkEnd w:id="190"/>
      <w:r>
        <w:rPr>
          <w:rtl/>
        </w:rPr>
        <w:t>שלנו</w:t>
      </w:r>
      <w:r>
        <w:rPr>
          <w:rFonts w:hint="cs"/>
          <w:rtl/>
        </w:rPr>
        <w:t>,</w:t>
      </w:r>
      <w:r>
        <w:rPr>
          <w:rtl/>
        </w:rPr>
        <w:t xml:space="preserve"> </w:t>
      </w:r>
      <w:bookmarkStart w:id="191" w:name="_ETM_Q2_252840"/>
      <w:bookmarkEnd w:id="191"/>
      <w:r>
        <w:rPr>
          <w:rtl/>
        </w:rPr>
        <w:t xml:space="preserve">שאיבדו </w:t>
      </w:r>
      <w:bookmarkStart w:id="192" w:name="_ETM_Q2_253499"/>
      <w:bookmarkEnd w:id="192"/>
      <w:r>
        <w:rPr>
          <w:rtl/>
        </w:rPr>
        <w:t xml:space="preserve">לאורך </w:t>
      </w:r>
      <w:bookmarkStart w:id="193" w:name="_ETM_Q2_253920"/>
      <w:bookmarkEnd w:id="193"/>
      <w:r>
        <w:rPr>
          <w:rtl/>
        </w:rPr>
        <w:t xml:space="preserve">שנות </w:t>
      </w:r>
      <w:bookmarkStart w:id="194" w:name="_ETM_Q2_254249"/>
      <w:bookmarkEnd w:id="194"/>
      <w:r>
        <w:rPr>
          <w:rtl/>
        </w:rPr>
        <w:t xml:space="preserve">המלחמה </w:t>
      </w:r>
      <w:bookmarkStart w:id="195" w:name="_ETM_Q2_254819"/>
      <w:bookmarkEnd w:id="195"/>
      <w:r>
        <w:rPr>
          <w:rtl/>
        </w:rPr>
        <w:t xml:space="preserve">הקשות </w:t>
      </w:r>
      <w:bookmarkStart w:id="196" w:name="_ETM_Q2_255920"/>
      <w:bookmarkEnd w:id="196"/>
      <w:r>
        <w:rPr>
          <w:rtl/>
        </w:rPr>
        <w:t xml:space="preserve">את </w:t>
      </w:r>
      <w:bookmarkStart w:id="197" w:name="_ETM_Q2_256100"/>
      <w:bookmarkEnd w:id="197"/>
      <w:r>
        <w:rPr>
          <w:rtl/>
        </w:rPr>
        <w:t xml:space="preserve">כל </w:t>
      </w:r>
      <w:bookmarkStart w:id="198" w:name="_ETM_Q2_256340"/>
      <w:bookmarkEnd w:id="198"/>
      <w:r>
        <w:rPr>
          <w:rtl/>
        </w:rPr>
        <w:t xml:space="preserve">היקר </w:t>
      </w:r>
      <w:bookmarkStart w:id="199" w:name="_ETM_Q2_256759"/>
      <w:bookmarkEnd w:id="199"/>
      <w:r>
        <w:rPr>
          <w:rtl/>
        </w:rPr>
        <w:t>להם</w:t>
      </w:r>
      <w:r>
        <w:rPr>
          <w:rFonts w:hint="cs"/>
          <w:rtl/>
        </w:rPr>
        <w:t>,</w:t>
      </w:r>
      <w:r>
        <w:rPr>
          <w:rtl/>
        </w:rPr>
        <w:t xml:space="preserve"> </w:t>
      </w:r>
      <w:bookmarkStart w:id="200" w:name="_ETM_Q2_257909"/>
      <w:bookmarkEnd w:id="200"/>
      <w:r>
        <w:rPr>
          <w:rtl/>
        </w:rPr>
        <w:t xml:space="preserve">עומדים </w:t>
      </w:r>
      <w:bookmarkStart w:id="201" w:name="_ETM_Q2_258959"/>
      <w:bookmarkEnd w:id="201"/>
      <w:r>
        <w:rPr>
          <w:rtl/>
        </w:rPr>
        <w:t xml:space="preserve">ושרים </w:t>
      </w:r>
      <w:bookmarkStart w:id="202" w:name="_ETM_Q2_259590"/>
      <w:bookmarkEnd w:id="202"/>
      <w:r>
        <w:rPr>
          <w:rtl/>
        </w:rPr>
        <w:t xml:space="preserve">בפני </w:t>
      </w:r>
      <w:bookmarkStart w:id="203" w:name="_ETM_Q2_260100"/>
      <w:bookmarkEnd w:id="203"/>
      <w:r>
        <w:rPr>
          <w:rtl/>
        </w:rPr>
        <w:t xml:space="preserve">הצבא </w:t>
      </w:r>
      <w:bookmarkStart w:id="204" w:name="_ETM_Q2_260580"/>
      <w:bookmarkEnd w:id="204"/>
      <w:r>
        <w:rPr>
          <w:rtl/>
        </w:rPr>
        <w:t xml:space="preserve">הבריטי </w:t>
      </w:r>
      <w:bookmarkStart w:id="205" w:name="_ETM_Q2_261940"/>
      <w:bookmarkEnd w:id="205"/>
      <w:r>
        <w:rPr>
          <w:rtl/>
        </w:rPr>
        <w:t xml:space="preserve">את </w:t>
      </w:r>
      <w:bookmarkStart w:id="206" w:name="_ETM_Q2_262330"/>
      <w:bookmarkEnd w:id="206"/>
      <w:r>
        <w:rPr>
          <w:rtl/>
        </w:rPr>
        <w:t xml:space="preserve">התקווה </w:t>
      </w:r>
      <w:bookmarkStart w:id="207" w:name="_ETM_Q2_263950"/>
      <w:bookmarkEnd w:id="207"/>
      <w:r>
        <w:rPr>
          <w:rtl/>
        </w:rPr>
        <w:t xml:space="preserve">בשפתם </w:t>
      </w:r>
      <w:bookmarkStart w:id="208" w:name="_ETM_Q2_264610"/>
      <w:bookmarkEnd w:id="208"/>
      <w:r>
        <w:rPr>
          <w:rtl/>
        </w:rPr>
        <w:t>הקדומה</w:t>
      </w:r>
      <w:r>
        <w:rPr>
          <w:rFonts w:hint="cs"/>
          <w:rtl/>
        </w:rPr>
        <w:t>,</w:t>
      </w:r>
      <w:r>
        <w:rPr>
          <w:rtl/>
        </w:rPr>
        <w:t xml:space="preserve"> </w:t>
      </w:r>
      <w:bookmarkStart w:id="209" w:name="_ETM_Q2_266039"/>
      <w:bookmarkEnd w:id="209"/>
      <w:r>
        <w:rPr>
          <w:rtl/>
        </w:rPr>
        <w:t>בשפתנו</w:t>
      </w:r>
      <w:r>
        <w:rPr>
          <w:rFonts w:hint="cs"/>
          <w:rtl/>
        </w:rPr>
        <w:t>,</w:t>
      </w:r>
      <w:r>
        <w:rPr>
          <w:rtl/>
        </w:rPr>
        <w:t xml:space="preserve"> </w:t>
      </w:r>
      <w:bookmarkStart w:id="210" w:name="_ETM_Q2_267849"/>
      <w:bookmarkEnd w:id="210"/>
      <w:r>
        <w:rPr>
          <w:rtl/>
        </w:rPr>
        <w:t xml:space="preserve">השפה </w:t>
      </w:r>
      <w:bookmarkStart w:id="211" w:name="_ETM_Q2_268299"/>
      <w:bookmarkEnd w:id="211"/>
      <w:r>
        <w:rPr>
          <w:rtl/>
        </w:rPr>
        <w:t>העברית</w:t>
      </w:r>
      <w:r>
        <w:rPr>
          <w:rFonts w:hint="cs"/>
          <w:rtl/>
        </w:rPr>
        <w:t>.</w:t>
      </w:r>
      <w:r>
        <w:rPr>
          <w:rtl/>
        </w:rPr>
        <w:t xml:space="preserve"> </w:t>
      </w:r>
      <w:bookmarkStart w:id="212" w:name="_ETM_Q2_269880"/>
      <w:bookmarkEnd w:id="212"/>
      <w:r>
        <w:rPr>
          <w:rtl/>
        </w:rPr>
        <w:t xml:space="preserve">הם </w:t>
      </w:r>
      <w:bookmarkStart w:id="213" w:name="_ETM_Q2_270090"/>
      <w:bookmarkEnd w:id="213"/>
      <w:r>
        <w:rPr>
          <w:rtl/>
        </w:rPr>
        <w:t xml:space="preserve">איבדו </w:t>
      </w:r>
      <w:bookmarkStart w:id="214" w:name="_ETM_Q2_270990"/>
      <w:bookmarkEnd w:id="214"/>
      <w:r>
        <w:rPr>
          <w:rtl/>
        </w:rPr>
        <w:t xml:space="preserve">כמעט </w:t>
      </w:r>
      <w:bookmarkStart w:id="215" w:name="_ETM_Q2_272100"/>
      <w:bookmarkEnd w:id="215"/>
      <w:r>
        <w:rPr>
          <w:rtl/>
        </w:rPr>
        <w:t xml:space="preserve">את </w:t>
      </w:r>
      <w:bookmarkStart w:id="216" w:name="_ETM_Q2_272280"/>
      <w:bookmarkEnd w:id="216"/>
      <w:r>
        <w:rPr>
          <w:rtl/>
        </w:rPr>
        <w:t xml:space="preserve">כל </w:t>
      </w:r>
      <w:bookmarkStart w:id="217" w:name="_ETM_Q2_272490"/>
      <w:bookmarkEnd w:id="217"/>
      <w:r>
        <w:rPr>
          <w:rtl/>
        </w:rPr>
        <w:t xml:space="preserve">היקר </w:t>
      </w:r>
      <w:bookmarkStart w:id="218" w:name="_ETM_Q2_272910"/>
      <w:bookmarkEnd w:id="218"/>
      <w:r>
        <w:rPr>
          <w:rtl/>
        </w:rPr>
        <w:t>להם</w:t>
      </w:r>
      <w:r>
        <w:rPr>
          <w:rFonts w:hint="cs"/>
          <w:rtl/>
        </w:rPr>
        <w:t>,</w:t>
      </w:r>
      <w:r>
        <w:rPr>
          <w:rtl/>
        </w:rPr>
        <w:t xml:space="preserve"> </w:t>
      </w:r>
      <w:bookmarkStart w:id="219" w:name="_ETM_Q2_274159"/>
      <w:bookmarkEnd w:id="219"/>
      <w:r>
        <w:rPr>
          <w:rtl/>
        </w:rPr>
        <w:t xml:space="preserve">אבל </w:t>
      </w:r>
      <w:bookmarkStart w:id="220" w:name="_ETM_Q2_274459"/>
      <w:bookmarkEnd w:id="220"/>
      <w:r>
        <w:rPr>
          <w:rtl/>
        </w:rPr>
        <w:t>שר</w:t>
      </w:r>
      <w:r>
        <w:rPr>
          <w:rFonts w:hint="cs"/>
          <w:rtl/>
        </w:rPr>
        <w:t>ו</w:t>
      </w:r>
      <w:bookmarkStart w:id="221" w:name="_ETM_Q2_274819"/>
      <w:bookmarkEnd w:id="221"/>
      <w:r>
        <w:rPr>
          <w:rFonts w:hint="cs"/>
          <w:rtl/>
        </w:rPr>
        <w:t xml:space="preserve"> "</w:t>
      </w:r>
      <w:r>
        <w:rPr>
          <w:rtl/>
        </w:rPr>
        <w:t xml:space="preserve">עוד </w:t>
      </w:r>
      <w:bookmarkStart w:id="222" w:name="_ETM_Q2_276299"/>
      <w:bookmarkEnd w:id="222"/>
      <w:r>
        <w:rPr>
          <w:rtl/>
        </w:rPr>
        <w:t xml:space="preserve">לא </w:t>
      </w:r>
      <w:bookmarkStart w:id="223" w:name="_ETM_Q2_276719"/>
      <w:bookmarkEnd w:id="223"/>
      <w:r>
        <w:rPr>
          <w:rtl/>
        </w:rPr>
        <w:t xml:space="preserve">אבדה </w:t>
      </w:r>
      <w:bookmarkStart w:id="224" w:name="_ETM_Q2_277349"/>
      <w:bookmarkEnd w:id="224"/>
      <w:r>
        <w:rPr>
          <w:rtl/>
        </w:rPr>
        <w:t>תקוותנו</w:t>
      </w:r>
      <w:r>
        <w:rPr>
          <w:rFonts w:hint="cs"/>
          <w:rtl/>
        </w:rPr>
        <w:t>".</w:t>
      </w:r>
      <w:r>
        <w:rPr>
          <w:rtl/>
        </w:rPr>
        <w:t xml:space="preserve"> </w:t>
      </w:r>
      <w:bookmarkStart w:id="225" w:name="_ETM_Q2_280170"/>
      <w:bookmarkEnd w:id="225"/>
      <w:r>
        <w:rPr>
          <w:rtl/>
        </w:rPr>
        <w:t xml:space="preserve">שם </w:t>
      </w:r>
      <w:bookmarkStart w:id="226" w:name="_ETM_Q2_281209"/>
      <w:bookmarkEnd w:id="226"/>
      <w:r>
        <w:rPr>
          <w:rtl/>
        </w:rPr>
        <w:t xml:space="preserve">הרב </w:t>
      </w:r>
      <w:bookmarkStart w:id="227" w:name="_ETM_Q2_281509"/>
      <w:bookmarkEnd w:id="227"/>
      <w:r>
        <w:rPr>
          <w:rtl/>
        </w:rPr>
        <w:t xml:space="preserve">הצבאי </w:t>
      </w:r>
      <w:bookmarkStart w:id="228" w:name="_ETM_Q2_281959"/>
      <w:bookmarkEnd w:id="228"/>
      <w:r>
        <w:rPr>
          <w:rtl/>
        </w:rPr>
        <w:t>הבריטי</w:t>
      </w:r>
      <w:r>
        <w:rPr>
          <w:rFonts w:hint="cs"/>
          <w:rtl/>
        </w:rPr>
        <w:t>,</w:t>
      </w:r>
      <w:r>
        <w:rPr>
          <w:rtl/>
        </w:rPr>
        <w:t xml:space="preserve"> </w:t>
      </w:r>
      <w:bookmarkStart w:id="229" w:name="_ETM_Q2_282560"/>
      <w:bookmarkEnd w:id="229"/>
      <w:r>
        <w:rPr>
          <w:rtl/>
        </w:rPr>
        <w:t xml:space="preserve">הרב </w:t>
      </w:r>
      <w:bookmarkStart w:id="230" w:name="_ETM_Q2_282859"/>
      <w:bookmarkEnd w:id="230"/>
      <w:proofErr w:type="spellStart"/>
      <w:r>
        <w:rPr>
          <w:rtl/>
        </w:rPr>
        <w:t>ל</w:t>
      </w:r>
      <w:r>
        <w:rPr>
          <w:rFonts w:hint="cs"/>
          <w:rtl/>
        </w:rPr>
        <w:t>ז</w:t>
      </w:r>
      <w:r>
        <w:rPr>
          <w:rtl/>
        </w:rPr>
        <w:t>לי</w:t>
      </w:r>
      <w:proofErr w:type="spellEnd"/>
      <w:r>
        <w:rPr>
          <w:rtl/>
        </w:rPr>
        <w:t xml:space="preserve"> </w:t>
      </w:r>
      <w:bookmarkStart w:id="231" w:name="_ETM_Q2_283310"/>
      <w:bookmarkEnd w:id="231"/>
      <w:proofErr w:type="spellStart"/>
      <w:r>
        <w:rPr>
          <w:rFonts w:hint="cs"/>
          <w:rtl/>
        </w:rPr>
        <w:t>ה</w:t>
      </w:r>
      <w:r>
        <w:rPr>
          <w:rtl/>
        </w:rPr>
        <w:t>רדמן</w:t>
      </w:r>
      <w:proofErr w:type="spellEnd"/>
      <w:r>
        <w:rPr>
          <w:rFonts w:hint="cs"/>
          <w:rtl/>
        </w:rPr>
        <w:t>,</w:t>
      </w:r>
      <w:r>
        <w:rPr>
          <w:rtl/>
        </w:rPr>
        <w:t xml:space="preserve"> </w:t>
      </w:r>
      <w:bookmarkStart w:id="232" w:name="_ETM_Q2_284209"/>
      <w:bookmarkEnd w:id="232"/>
      <w:r>
        <w:rPr>
          <w:rtl/>
        </w:rPr>
        <w:t xml:space="preserve">שהיה </w:t>
      </w:r>
      <w:bookmarkStart w:id="233" w:name="_ETM_Q2_284659"/>
      <w:bookmarkEnd w:id="233"/>
      <w:r>
        <w:rPr>
          <w:rtl/>
        </w:rPr>
        <w:t xml:space="preserve">יחד </w:t>
      </w:r>
      <w:bookmarkStart w:id="234" w:name="_ETM_Q2_285170"/>
      <w:bookmarkEnd w:id="234"/>
      <w:r>
        <w:rPr>
          <w:rtl/>
        </w:rPr>
        <w:t xml:space="preserve">עם </w:t>
      </w:r>
      <w:bookmarkStart w:id="235" w:name="_ETM_Q2_285289"/>
      <w:bookmarkEnd w:id="235"/>
      <w:r>
        <w:rPr>
          <w:rtl/>
        </w:rPr>
        <w:t xml:space="preserve">הכוחות </w:t>
      </w:r>
      <w:bookmarkStart w:id="236" w:name="_ETM_Q2_285679"/>
      <w:bookmarkEnd w:id="236"/>
      <w:r>
        <w:rPr>
          <w:rtl/>
        </w:rPr>
        <w:t>המשחררים</w:t>
      </w:r>
      <w:r>
        <w:rPr>
          <w:rFonts w:hint="cs"/>
          <w:rtl/>
        </w:rPr>
        <w:t>,</w:t>
      </w:r>
      <w:r>
        <w:rPr>
          <w:rtl/>
        </w:rPr>
        <w:t xml:space="preserve"> </w:t>
      </w:r>
      <w:bookmarkStart w:id="237" w:name="_ETM_Q2_286869"/>
      <w:bookmarkEnd w:id="237"/>
      <w:r>
        <w:rPr>
          <w:rtl/>
        </w:rPr>
        <w:t xml:space="preserve">מוציא </w:t>
      </w:r>
      <w:bookmarkStart w:id="238" w:name="_ETM_Q2_287380"/>
      <w:bookmarkEnd w:id="238"/>
      <w:r>
        <w:rPr>
          <w:rtl/>
        </w:rPr>
        <w:t xml:space="preserve">מגרונו </w:t>
      </w:r>
      <w:bookmarkStart w:id="239" w:name="_ETM_Q2_288070"/>
      <w:bookmarkEnd w:id="239"/>
      <w:r>
        <w:rPr>
          <w:rtl/>
        </w:rPr>
        <w:t xml:space="preserve">ברעד </w:t>
      </w:r>
      <w:bookmarkStart w:id="240" w:name="_ETM_Q2_289240"/>
      <w:bookmarkEnd w:id="240"/>
      <w:r>
        <w:rPr>
          <w:rtl/>
        </w:rPr>
        <w:t xml:space="preserve">ובהתרגשות </w:t>
      </w:r>
      <w:bookmarkStart w:id="241" w:name="_ETM_Q2_290930"/>
      <w:bookmarkEnd w:id="241"/>
      <w:r>
        <w:rPr>
          <w:rtl/>
        </w:rPr>
        <w:t xml:space="preserve">את </w:t>
      </w:r>
      <w:bookmarkStart w:id="242" w:name="_ETM_Q2_291110"/>
      <w:bookmarkEnd w:id="242"/>
      <w:r>
        <w:rPr>
          <w:rtl/>
        </w:rPr>
        <w:t xml:space="preserve">מה </w:t>
      </w:r>
      <w:bookmarkStart w:id="243" w:name="_ETM_Q2_291290"/>
      <w:bookmarkEnd w:id="243"/>
      <w:r>
        <w:rPr>
          <w:rtl/>
        </w:rPr>
        <w:t xml:space="preserve">שיהפוך </w:t>
      </w:r>
      <w:bookmarkStart w:id="244" w:name="_ETM_Q2_292600"/>
      <w:bookmarkEnd w:id="244"/>
      <w:r>
        <w:rPr>
          <w:rtl/>
        </w:rPr>
        <w:t xml:space="preserve">לתיעוד </w:t>
      </w:r>
      <w:bookmarkStart w:id="245" w:name="_ETM_Q2_293290"/>
      <w:bookmarkEnd w:id="245"/>
      <w:r>
        <w:rPr>
          <w:rtl/>
        </w:rPr>
        <w:t xml:space="preserve">הראשון </w:t>
      </w:r>
      <w:bookmarkStart w:id="246" w:name="_ETM_Q2_293710"/>
      <w:bookmarkEnd w:id="246"/>
      <w:r>
        <w:rPr>
          <w:rtl/>
        </w:rPr>
        <w:t xml:space="preserve">בהיסטוריה </w:t>
      </w:r>
      <w:bookmarkStart w:id="247" w:name="_ETM_Q2_295029"/>
      <w:bookmarkEnd w:id="247"/>
      <w:r>
        <w:rPr>
          <w:rtl/>
        </w:rPr>
        <w:t xml:space="preserve">של </w:t>
      </w:r>
      <w:bookmarkStart w:id="248" w:name="_ETM_Q2_295329"/>
      <w:bookmarkEnd w:id="248"/>
      <w:r>
        <w:rPr>
          <w:rtl/>
        </w:rPr>
        <w:t>צירוף</w:t>
      </w:r>
      <w:r>
        <w:rPr>
          <w:rFonts w:hint="cs"/>
          <w:rtl/>
        </w:rPr>
        <w:t xml:space="preserve"> </w:t>
      </w:r>
      <w:bookmarkStart w:id="249" w:name="_ETM_Q2_294000"/>
      <w:bookmarkEnd w:id="249"/>
      <w:r>
        <w:rPr>
          <w:rFonts w:hint="cs"/>
          <w:rtl/>
        </w:rPr>
        <w:t>שלוש</w:t>
      </w:r>
      <w:bookmarkStart w:id="250" w:name="_ETM_Q2_296079"/>
      <w:bookmarkEnd w:id="250"/>
      <w:r>
        <w:rPr>
          <w:rtl/>
        </w:rPr>
        <w:t xml:space="preserve"> </w:t>
      </w:r>
      <w:bookmarkStart w:id="251" w:name="_ETM_Q2_296499"/>
      <w:bookmarkEnd w:id="251"/>
      <w:r>
        <w:rPr>
          <w:rtl/>
        </w:rPr>
        <w:t xml:space="preserve">המילים </w:t>
      </w:r>
      <w:bookmarkStart w:id="252" w:name="_ETM_Q2_297460"/>
      <w:bookmarkEnd w:id="252"/>
      <w:r>
        <w:rPr>
          <w:rtl/>
        </w:rPr>
        <w:t xml:space="preserve">המופלאות </w:t>
      </w:r>
      <w:bookmarkStart w:id="253" w:name="_ETM_Q2_298270"/>
      <w:bookmarkEnd w:id="253"/>
      <w:r>
        <w:rPr>
          <w:rtl/>
        </w:rPr>
        <w:t>הללו</w:t>
      </w:r>
      <w:r>
        <w:rPr>
          <w:rFonts w:hint="cs"/>
          <w:rtl/>
        </w:rPr>
        <w:t>,</w:t>
      </w:r>
      <w:r>
        <w:rPr>
          <w:rtl/>
        </w:rPr>
        <w:t xml:space="preserve"> </w:t>
      </w:r>
      <w:bookmarkStart w:id="254" w:name="_ETM_Q2_299310"/>
      <w:bookmarkEnd w:id="254"/>
      <w:r>
        <w:rPr>
          <w:rFonts w:hint="cs"/>
          <w:rtl/>
        </w:rPr>
        <w:t>"</w:t>
      </w:r>
      <w:r>
        <w:rPr>
          <w:rtl/>
        </w:rPr>
        <w:t xml:space="preserve">עם </w:t>
      </w:r>
      <w:bookmarkStart w:id="255" w:name="_ETM_Q2_299939"/>
      <w:bookmarkEnd w:id="255"/>
      <w:r>
        <w:rPr>
          <w:rtl/>
        </w:rPr>
        <w:t xml:space="preserve">ישראל </w:t>
      </w:r>
      <w:bookmarkStart w:id="256" w:name="_ETM_Q2_301079"/>
      <w:bookmarkEnd w:id="256"/>
      <w:r>
        <w:rPr>
          <w:rtl/>
        </w:rPr>
        <w:t>חי</w:t>
      </w:r>
      <w:r>
        <w:rPr>
          <w:rFonts w:hint="cs"/>
          <w:rtl/>
        </w:rPr>
        <w:t>".</w:t>
      </w:r>
    </w:p>
    <w:p w:rsidR="002C509E" w:rsidRDefault="002C509E" w:rsidP="0017328C">
      <w:pPr>
        <w:rPr>
          <w:rtl/>
        </w:rPr>
      </w:pPr>
    </w:p>
    <w:p w:rsidR="002C509E" w:rsidRDefault="00174B11" w:rsidP="00174B11">
      <w:pPr>
        <w:rPr>
          <w:rtl/>
        </w:rPr>
      </w:pPr>
      <w:bookmarkStart w:id="257" w:name="_ETM_Q2_304000"/>
      <w:bookmarkStart w:id="258" w:name="_ETM_Q2_304500"/>
      <w:bookmarkEnd w:id="257"/>
      <w:bookmarkEnd w:id="258"/>
      <w:r>
        <w:rPr>
          <w:rFonts w:hint="cs"/>
          <w:rtl/>
        </w:rPr>
        <w:t>ל</w:t>
      </w:r>
      <w:r w:rsidR="002C509E">
        <w:rPr>
          <w:rtl/>
        </w:rPr>
        <w:t xml:space="preserve">עם </w:t>
      </w:r>
      <w:bookmarkStart w:id="259" w:name="_ETM_Q2_304680"/>
      <w:bookmarkEnd w:id="259"/>
      <w:r w:rsidR="002C509E">
        <w:rPr>
          <w:rtl/>
        </w:rPr>
        <w:t xml:space="preserve">ישראל </w:t>
      </w:r>
      <w:bookmarkStart w:id="260" w:name="_ETM_Q2_305369"/>
      <w:bookmarkEnd w:id="260"/>
      <w:r w:rsidR="002C509E">
        <w:rPr>
          <w:rtl/>
        </w:rPr>
        <w:t xml:space="preserve">לא </w:t>
      </w:r>
      <w:bookmarkStart w:id="261" w:name="_ETM_Q2_305610"/>
      <w:bookmarkEnd w:id="261"/>
      <w:r w:rsidR="002C509E">
        <w:rPr>
          <w:rtl/>
        </w:rPr>
        <w:t>זר</w:t>
      </w:r>
      <w:r>
        <w:rPr>
          <w:rFonts w:hint="cs"/>
          <w:rtl/>
        </w:rPr>
        <w:t>ים</w:t>
      </w:r>
      <w:r w:rsidR="002C509E">
        <w:rPr>
          <w:rtl/>
        </w:rPr>
        <w:t xml:space="preserve"> </w:t>
      </w:r>
      <w:bookmarkStart w:id="262" w:name="_ETM_Q2_306360"/>
      <w:bookmarkEnd w:id="262"/>
      <w:r w:rsidR="002C509E">
        <w:rPr>
          <w:rtl/>
        </w:rPr>
        <w:t>פרעות</w:t>
      </w:r>
      <w:r w:rsidR="002C509E">
        <w:rPr>
          <w:rFonts w:hint="cs"/>
          <w:rtl/>
        </w:rPr>
        <w:t>,</w:t>
      </w:r>
      <w:r w:rsidR="002C509E">
        <w:rPr>
          <w:rtl/>
        </w:rPr>
        <w:t xml:space="preserve"> </w:t>
      </w:r>
      <w:bookmarkStart w:id="263" w:name="_ETM_Q2_307680"/>
      <w:bookmarkEnd w:id="263"/>
      <w:r w:rsidR="002C509E">
        <w:rPr>
          <w:rtl/>
        </w:rPr>
        <w:t>רדיפות</w:t>
      </w:r>
      <w:r w:rsidR="002C509E">
        <w:rPr>
          <w:rFonts w:hint="cs"/>
          <w:rtl/>
        </w:rPr>
        <w:t>,</w:t>
      </w:r>
      <w:r w:rsidR="002C509E">
        <w:rPr>
          <w:rtl/>
        </w:rPr>
        <w:t xml:space="preserve"> </w:t>
      </w:r>
      <w:bookmarkStart w:id="264" w:name="_ETM_Q2_309319"/>
      <w:bookmarkEnd w:id="264"/>
      <w:r w:rsidR="002C509E">
        <w:rPr>
          <w:rtl/>
        </w:rPr>
        <w:t xml:space="preserve">טבח </w:t>
      </w:r>
      <w:bookmarkStart w:id="265" w:name="_ETM_Q2_310370"/>
      <w:bookmarkEnd w:id="265"/>
      <w:r w:rsidR="002C509E">
        <w:rPr>
          <w:rtl/>
        </w:rPr>
        <w:t>ושואה</w:t>
      </w:r>
      <w:r w:rsidR="002C509E">
        <w:rPr>
          <w:rFonts w:hint="cs"/>
          <w:rtl/>
        </w:rPr>
        <w:t>,</w:t>
      </w:r>
      <w:r w:rsidR="002C509E">
        <w:rPr>
          <w:rtl/>
        </w:rPr>
        <w:t xml:space="preserve"> </w:t>
      </w:r>
      <w:bookmarkStart w:id="266" w:name="_ETM_Q2_312540"/>
      <w:bookmarkEnd w:id="266"/>
      <w:r w:rsidR="002C509E">
        <w:rPr>
          <w:rtl/>
        </w:rPr>
        <w:t xml:space="preserve">אך </w:t>
      </w:r>
      <w:bookmarkStart w:id="267" w:name="_ETM_Q2_312720"/>
      <w:bookmarkEnd w:id="267"/>
      <w:r w:rsidR="002C509E">
        <w:rPr>
          <w:rtl/>
        </w:rPr>
        <w:t xml:space="preserve">תמיד </w:t>
      </w:r>
      <w:bookmarkStart w:id="268" w:name="_ETM_Q2_313930"/>
      <w:bookmarkEnd w:id="268"/>
      <w:r w:rsidR="002C509E">
        <w:rPr>
          <w:rtl/>
        </w:rPr>
        <w:t xml:space="preserve">מתוך </w:t>
      </w:r>
      <w:bookmarkStart w:id="269" w:name="_ETM_Q2_314349"/>
      <w:bookmarkEnd w:id="269"/>
      <w:r w:rsidR="002C509E">
        <w:rPr>
          <w:rtl/>
        </w:rPr>
        <w:t xml:space="preserve">הכאב </w:t>
      </w:r>
      <w:bookmarkStart w:id="270" w:name="_ETM_Q2_314799"/>
      <w:bookmarkEnd w:id="270"/>
      <w:r w:rsidR="002C509E">
        <w:rPr>
          <w:rtl/>
        </w:rPr>
        <w:t>העמוק</w:t>
      </w:r>
      <w:r w:rsidR="002C509E">
        <w:rPr>
          <w:rFonts w:hint="cs"/>
          <w:rtl/>
        </w:rPr>
        <w:t>,</w:t>
      </w:r>
      <w:r w:rsidR="002C509E">
        <w:rPr>
          <w:rtl/>
        </w:rPr>
        <w:t xml:space="preserve"> </w:t>
      </w:r>
      <w:bookmarkStart w:id="271" w:name="_ETM_Q2_315370"/>
      <w:bookmarkEnd w:id="271"/>
      <w:r w:rsidR="002C509E">
        <w:rPr>
          <w:rtl/>
        </w:rPr>
        <w:t xml:space="preserve">מתוך </w:t>
      </w:r>
      <w:bookmarkStart w:id="272" w:name="_ETM_Q2_315730"/>
      <w:bookmarkEnd w:id="272"/>
      <w:r w:rsidR="002C509E">
        <w:rPr>
          <w:rtl/>
        </w:rPr>
        <w:t xml:space="preserve">היגון </w:t>
      </w:r>
      <w:bookmarkStart w:id="273" w:name="_ETM_Q2_316269"/>
      <w:bookmarkEnd w:id="273"/>
      <w:r w:rsidR="002C509E">
        <w:rPr>
          <w:rtl/>
        </w:rPr>
        <w:t>והש</w:t>
      </w:r>
      <w:r w:rsidR="002C509E">
        <w:rPr>
          <w:rFonts w:hint="cs"/>
          <w:rtl/>
        </w:rPr>
        <w:t xml:space="preserve">כול, </w:t>
      </w:r>
      <w:bookmarkStart w:id="274" w:name="_ETM_Q2_317419"/>
      <w:bookmarkEnd w:id="274"/>
      <w:r w:rsidR="002C509E">
        <w:rPr>
          <w:rFonts w:hint="cs"/>
          <w:rtl/>
        </w:rPr>
        <w:t>מ</w:t>
      </w:r>
      <w:r w:rsidR="002C509E">
        <w:rPr>
          <w:rtl/>
        </w:rPr>
        <w:t xml:space="preserve">תוך </w:t>
      </w:r>
      <w:bookmarkStart w:id="275" w:name="_ETM_Q2_317810"/>
      <w:bookmarkEnd w:id="275"/>
      <w:r w:rsidR="002C509E">
        <w:rPr>
          <w:rFonts w:hint="cs"/>
          <w:rtl/>
        </w:rPr>
        <w:t xml:space="preserve">הצער </w:t>
      </w:r>
      <w:bookmarkStart w:id="276" w:name="_ETM_Q2_318290"/>
      <w:bookmarkEnd w:id="276"/>
      <w:r w:rsidR="002C509E">
        <w:rPr>
          <w:rtl/>
        </w:rPr>
        <w:t xml:space="preserve">והעצב </w:t>
      </w:r>
      <w:bookmarkStart w:id="277" w:name="_ETM_Q2_318950"/>
      <w:bookmarkEnd w:id="277"/>
      <w:r w:rsidR="002C509E">
        <w:rPr>
          <w:rtl/>
        </w:rPr>
        <w:t>הת</w:t>
      </w:r>
      <w:r w:rsidR="002C509E">
        <w:rPr>
          <w:rFonts w:hint="cs"/>
          <w:rtl/>
        </w:rPr>
        <w:t>הו</w:t>
      </w:r>
      <w:r w:rsidR="002C509E">
        <w:rPr>
          <w:rtl/>
        </w:rPr>
        <w:t>מי</w:t>
      </w:r>
      <w:r w:rsidR="002C509E">
        <w:rPr>
          <w:rFonts w:hint="cs"/>
          <w:rtl/>
        </w:rPr>
        <w:t>י</w:t>
      </w:r>
      <w:r w:rsidR="002C509E">
        <w:rPr>
          <w:rtl/>
        </w:rPr>
        <w:t xml:space="preserve">ם </w:t>
      </w:r>
      <w:bookmarkStart w:id="278" w:name="_ETM_Q2_320709"/>
      <w:bookmarkEnd w:id="278"/>
      <w:r w:rsidR="002C509E">
        <w:rPr>
          <w:rtl/>
        </w:rPr>
        <w:t xml:space="preserve">ידענו </w:t>
      </w:r>
      <w:bookmarkStart w:id="279" w:name="_ETM_Q2_322250"/>
      <w:bookmarkEnd w:id="279"/>
      <w:r w:rsidR="002C509E">
        <w:rPr>
          <w:rtl/>
        </w:rPr>
        <w:t xml:space="preserve">לצמוח </w:t>
      </w:r>
      <w:bookmarkStart w:id="280" w:name="_ETM_Q2_323330"/>
      <w:bookmarkEnd w:id="280"/>
      <w:r w:rsidR="002C509E">
        <w:rPr>
          <w:rtl/>
        </w:rPr>
        <w:t>ולהצ</w:t>
      </w:r>
      <w:r w:rsidR="002C509E">
        <w:rPr>
          <w:rFonts w:hint="cs"/>
          <w:rtl/>
        </w:rPr>
        <w:t>מ</w:t>
      </w:r>
      <w:r w:rsidR="002C509E">
        <w:rPr>
          <w:rtl/>
        </w:rPr>
        <w:t>יח</w:t>
      </w:r>
      <w:r w:rsidR="002C509E">
        <w:rPr>
          <w:rFonts w:hint="cs"/>
          <w:rtl/>
        </w:rPr>
        <w:t>,</w:t>
      </w:r>
      <w:r w:rsidR="002C509E">
        <w:rPr>
          <w:rtl/>
        </w:rPr>
        <w:t xml:space="preserve"> </w:t>
      </w:r>
      <w:bookmarkStart w:id="281" w:name="_ETM_Q2_324900"/>
      <w:bookmarkEnd w:id="281"/>
      <w:r w:rsidR="002C509E">
        <w:rPr>
          <w:rtl/>
        </w:rPr>
        <w:t xml:space="preserve">לבנות </w:t>
      </w:r>
      <w:bookmarkStart w:id="282" w:name="_ETM_Q2_325680"/>
      <w:bookmarkEnd w:id="282"/>
      <w:r w:rsidR="002C509E">
        <w:rPr>
          <w:rtl/>
        </w:rPr>
        <w:t>ולהיבנות</w:t>
      </w:r>
      <w:r w:rsidR="002C509E">
        <w:rPr>
          <w:rFonts w:hint="cs"/>
          <w:rtl/>
        </w:rPr>
        <w:t>,</w:t>
      </w:r>
      <w:r w:rsidR="002C509E">
        <w:rPr>
          <w:rtl/>
        </w:rPr>
        <w:t xml:space="preserve"> </w:t>
      </w:r>
      <w:bookmarkStart w:id="283" w:name="_ETM_Q2_327280"/>
      <w:bookmarkEnd w:id="283"/>
      <w:r w:rsidR="002C509E">
        <w:rPr>
          <w:rtl/>
        </w:rPr>
        <w:t xml:space="preserve">ללמוד </w:t>
      </w:r>
      <w:bookmarkStart w:id="284" w:name="_ETM_Q2_327970"/>
      <w:bookmarkEnd w:id="284"/>
      <w:r w:rsidR="002C509E">
        <w:rPr>
          <w:rtl/>
        </w:rPr>
        <w:t>וללמד</w:t>
      </w:r>
      <w:r w:rsidR="002C509E">
        <w:rPr>
          <w:rFonts w:hint="cs"/>
          <w:rtl/>
        </w:rPr>
        <w:t>,</w:t>
      </w:r>
      <w:r w:rsidR="002C509E">
        <w:rPr>
          <w:rtl/>
        </w:rPr>
        <w:t xml:space="preserve"> </w:t>
      </w:r>
      <w:bookmarkStart w:id="285" w:name="_ETM_Q2_329829"/>
      <w:bookmarkEnd w:id="285"/>
      <w:r w:rsidR="002C509E">
        <w:rPr>
          <w:rtl/>
        </w:rPr>
        <w:t xml:space="preserve">לפרוח </w:t>
      </w:r>
      <w:bookmarkStart w:id="286" w:name="_ETM_Q2_330870"/>
      <w:bookmarkEnd w:id="286"/>
      <w:r w:rsidR="002C509E">
        <w:rPr>
          <w:rtl/>
        </w:rPr>
        <w:t>ולהפריח</w:t>
      </w:r>
      <w:r w:rsidR="002C509E">
        <w:rPr>
          <w:rFonts w:hint="cs"/>
          <w:rtl/>
        </w:rPr>
        <w:t>,</w:t>
      </w:r>
      <w:r w:rsidR="002C509E">
        <w:rPr>
          <w:rtl/>
        </w:rPr>
        <w:t xml:space="preserve"> </w:t>
      </w:r>
      <w:bookmarkStart w:id="287" w:name="_ETM_Q2_332040"/>
      <w:bookmarkEnd w:id="287"/>
      <w:r w:rsidR="002C509E">
        <w:rPr>
          <w:rtl/>
        </w:rPr>
        <w:t xml:space="preserve">לחיות </w:t>
      </w:r>
      <w:bookmarkStart w:id="288" w:name="_ETM_Q2_333680"/>
      <w:bookmarkEnd w:id="288"/>
      <w:r w:rsidR="002C509E">
        <w:rPr>
          <w:rtl/>
        </w:rPr>
        <w:t xml:space="preserve">ולהביא </w:t>
      </w:r>
      <w:bookmarkStart w:id="289" w:name="_ETM_Q2_334310"/>
      <w:bookmarkEnd w:id="289"/>
      <w:r w:rsidR="002C509E">
        <w:rPr>
          <w:rtl/>
        </w:rPr>
        <w:t>חיים לעולם</w:t>
      </w:r>
      <w:r w:rsidR="002C509E">
        <w:rPr>
          <w:rFonts w:hint="cs"/>
          <w:rtl/>
        </w:rPr>
        <w:t>.</w:t>
      </w:r>
      <w:r w:rsidR="002C509E">
        <w:rPr>
          <w:rtl/>
        </w:rPr>
        <w:t xml:space="preserve"> </w:t>
      </w:r>
      <w:bookmarkStart w:id="290" w:name="_ETM_Q2_337900"/>
      <w:bookmarkStart w:id="291" w:name="_ETM_Q2_339000"/>
      <w:bookmarkEnd w:id="290"/>
      <w:bookmarkEnd w:id="291"/>
      <w:r w:rsidR="002C509E">
        <w:rPr>
          <w:rtl/>
        </w:rPr>
        <w:t xml:space="preserve">כך </w:t>
      </w:r>
      <w:bookmarkStart w:id="292" w:name="_ETM_Q2_338469"/>
      <w:bookmarkEnd w:id="292"/>
      <w:r w:rsidR="002C509E">
        <w:rPr>
          <w:rtl/>
        </w:rPr>
        <w:t xml:space="preserve">יהיה </w:t>
      </w:r>
      <w:bookmarkStart w:id="293" w:name="_ETM_Q2_339189"/>
      <w:bookmarkEnd w:id="293"/>
      <w:r w:rsidR="002C509E">
        <w:rPr>
          <w:rtl/>
        </w:rPr>
        <w:t xml:space="preserve">גם </w:t>
      </w:r>
      <w:bookmarkStart w:id="294" w:name="_ETM_Q2_339579"/>
      <w:bookmarkEnd w:id="294"/>
      <w:r w:rsidR="002C509E">
        <w:rPr>
          <w:rtl/>
        </w:rPr>
        <w:t>הפעם</w:t>
      </w:r>
      <w:r w:rsidR="002C509E">
        <w:rPr>
          <w:rFonts w:hint="cs"/>
          <w:rtl/>
        </w:rPr>
        <w:t>.</w:t>
      </w:r>
      <w:r w:rsidR="002C509E">
        <w:rPr>
          <w:rtl/>
        </w:rPr>
        <w:t xml:space="preserve"> </w:t>
      </w:r>
      <w:bookmarkStart w:id="295" w:name="_ETM_Q2_342180"/>
      <w:bookmarkEnd w:id="295"/>
      <w:r w:rsidR="002C509E">
        <w:rPr>
          <w:rtl/>
        </w:rPr>
        <w:t xml:space="preserve">צדק </w:t>
      </w:r>
      <w:bookmarkStart w:id="296" w:name="_ETM_Q2_342660"/>
      <w:bookmarkEnd w:id="296"/>
      <w:r w:rsidR="002C509E">
        <w:rPr>
          <w:rtl/>
        </w:rPr>
        <w:t xml:space="preserve">ניר </w:t>
      </w:r>
      <w:bookmarkStart w:id="297" w:name="_ETM_Q2_342930"/>
      <w:bookmarkEnd w:id="297"/>
      <w:r w:rsidR="002C509E">
        <w:rPr>
          <w:rtl/>
        </w:rPr>
        <w:t xml:space="preserve">כשאמר </w:t>
      </w:r>
      <w:bookmarkStart w:id="298" w:name="_ETM_Q2_343470"/>
      <w:bookmarkEnd w:id="298"/>
      <w:proofErr w:type="spellStart"/>
      <w:r w:rsidR="002C509E">
        <w:rPr>
          <w:rtl/>
        </w:rPr>
        <w:t>לא</w:t>
      </w:r>
      <w:r w:rsidR="002C509E">
        <w:rPr>
          <w:rFonts w:hint="cs"/>
          <w:rtl/>
        </w:rPr>
        <w:t>י</w:t>
      </w:r>
      <w:r w:rsidR="002C509E">
        <w:rPr>
          <w:rtl/>
        </w:rPr>
        <w:t>מו</w:t>
      </w:r>
      <w:proofErr w:type="spellEnd"/>
      <w:r w:rsidR="002C509E">
        <w:rPr>
          <w:rtl/>
        </w:rPr>
        <w:t xml:space="preserve"> </w:t>
      </w:r>
      <w:bookmarkStart w:id="299" w:name="_ETM_Q2_343830"/>
      <w:bookmarkEnd w:id="299"/>
      <w:r w:rsidR="002C509E">
        <w:rPr>
          <w:rtl/>
        </w:rPr>
        <w:t xml:space="preserve">מיכל </w:t>
      </w:r>
      <w:bookmarkStart w:id="300" w:name="_ETM_Q2_344639"/>
      <w:bookmarkEnd w:id="300"/>
      <w:r w:rsidR="002C509E">
        <w:rPr>
          <w:rtl/>
        </w:rPr>
        <w:t xml:space="preserve">שלא </w:t>
      </w:r>
      <w:bookmarkStart w:id="301" w:name="_ETM_Q2_345000"/>
      <w:bookmarkEnd w:id="301"/>
      <w:r w:rsidR="002C509E">
        <w:rPr>
          <w:rtl/>
        </w:rPr>
        <w:t xml:space="preserve">תאמין </w:t>
      </w:r>
      <w:bookmarkStart w:id="302" w:name="_ETM_Q2_345419"/>
      <w:bookmarkEnd w:id="302"/>
      <w:r w:rsidR="002C509E">
        <w:rPr>
          <w:rtl/>
        </w:rPr>
        <w:t xml:space="preserve">למה </w:t>
      </w:r>
      <w:bookmarkStart w:id="303" w:name="_ETM_Q2_345630"/>
      <w:bookmarkEnd w:id="303"/>
      <w:r w:rsidR="002C509E">
        <w:rPr>
          <w:rtl/>
        </w:rPr>
        <w:t xml:space="preserve">שהיא </w:t>
      </w:r>
      <w:bookmarkStart w:id="304" w:name="_ETM_Q2_345810"/>
      <w:bookmarkEnd w:id="304"/>
      <w:r w:rsidR="002C509E">
        <w:rPr>
          <w:rtl/>
        </w:rPr>
        <w:t xml:space="preserve">שומעת </w:t>
      </w:r>
      <w:bookmarkStart w:id="305" w:name="_ETM_Q2_346389"/>
      <w:bookmarkEnd w:id="305"/>
      <w:r w:rsidR="002C509E">
        <w:rPr>
          <w:rFonts w:hint="cs"/>
          <w:rtl/>
        </w:rPr>
        <w:t>ב</w:t>
      </w:r>
      <w:r w:rsidR="002C509E">
        <w:rPr>
          <w:rtl/>
        </w:rPr>
        <w:t>חוץ</w:t>
      </w:r>
      <w:r w:rsidR="002C509E">
        <w:rPr>
          <w:rFonts w:hint="cs"/>
          <w:rtl/>
        </w:rPr>
        <w:t xml:space="preserve"> </w:t>
      </w:r>
      <w:r w:rsidR="002C509E">
        <w:rPr>
          <w:rFonts w:hint="eastAsia"/>
          <w:rtl/>
        </w:rPr>
        <w:t>–</w:t>
      </w:r>
      <w:r w:rsidR="002C509E">
        <w:rPr>
          <w:rtl/>
        </w:rPr>
        <w:t xml:space="preserve"> </w:t>
      </w:r>
      <w:bookmarkStart w:id="306" w:name="_ETM_Q2_347969"/>
      <w:bookmarkEnd w:id="306"/>
      <w:r w:rsidR="002C509E">
        <w:rPr>
          <w:rtl/>
        </w:rPr>
        <w:t xml:space="preserve">אנחנו </w:t>
      </w:r>
      <w:bookmarkStart w:id="307" w:name="_ETM_Q2_348359"/>
      <w:bookmarkEnd w:id="307"/>
      <w:r w:rsidR="002C509E">
        <w:rPr>
          <w:rtl/>
        </w:rPr>
        <w:t>מנצחים</w:t>
      </w:r>
      <w:r w:rsidR="002C509E">
        <w:rPr>
          <w:rFonts w:hint="cs"/>
          <w:rtl/>
        </w:rPr>
        <w:t>;</w:t>
      </w:r>
      <w:r w:rsidR="002C509E">
        <w:rPr>
          <w:rtl/>
        </w:rPr>
        <w:t xml:space="preserve"> </w:t>
      </w:r>
      <w:bookmarkStart w:id="308" w:name="_ETM_Q2_349650"/>
      <w:bookmarkEnd w:id="308"/>
      <w:r w:rsidR="002C509E">
        <w:rPr>
          <w:rtl/>
        </w:rPr>
        <w:t xml:space="preserve">צדק </w:t>
      </w:r>
      <w:bookmarkStart w:id="309" w:name="_ETM_Q2_350189"/>
      <w:bookmarkEnd w:id="309"/>
      <w:r w:rsidR="002C509E">
        <w:rPr>
          <w:rtl/>
        </w:rPr>
        <w:t xml:space="preserve">אחמד </w:t>
      </w:r>
      <w:bookmarkStart w:id="310" w:name="_ETM_Q2_350969"/>
      <w:bookmarkEnd w:id="310"/>
      <w:r w:rsidR="002C509E">
        <w:rPr>
          <w:rtl/>
        </w:rPr>
        <w:t xml:space="preserve">כשאמר </w:t>
      </w:r>
      <w:bookmarkStart w:id="311" w:name="_ETM_Q2_351629"/>
      <w:bookmarkEnd w:id="311"/>
      <w:r w:rsidR="002C509E">
        <w:rPr>
          <w:rtl/>
        </w:rPr>
        <w:t xml:space="preserve">שהאנשים </w:t>
      </w:r>
      <w:bookmarkStart w:id="312" w:name="_ETM_Q2_352290"/>
      <w:bookmarkEnd w:id="312"/>
      <w:r w:rsidR="002C509E">
        <w:rPr>
          <w:rtl/>
        </w:rPr>
        <w:t xml:space="preserve">שהוא </w:t>
      </w:r>
      <w:bookmarkStart w:id="313" w:name="_ETM_Q2_352530"/>
      <w:bookmarkEnd w:id="313"/>
      <w:r w:rsidR="002C509E">
        <w:rPr>
          <w:rtl/>
        </w:rPr>
        <w:t xml:space="preserve">חי </w:t>
      </w:r>
      <w:bookmarkStart w:id="314" w:name="_ETM_Q2_352739"/>
      <w:bookmarkEnd w:id="314"/>
      <w:r w:rsidR="002C509E">
        <w:rPr>
          <w:rtl/>
        </w:rPr>
        <w:t xml:space="preserve">ועובד </w:t>
      </w:r>
      <w:bookmarkStart w:id="315" w:name="_ETM_Q2_353129"/>
      <w:bookmarkEnd w:id="315"/>
      <w:r w:rsidR="002C509E">
        <w:rPr>
          <w:rtl/>
        </w:rPr>
        <w:t xml:space="preserve">איתם </w:t>
      </w:r>
      <w:bookmarkStart w:id="316" w:name="_ETM_Q2_353849"/>
      <w:bookmarkEnd w:id="316"/>
      <w:r w:rsidR="002C509E">
        <w:rPr>
          <w:rtl/>
        </w:rPr>
        <w:t xml:space="preserve">הם </w:t>
      </w:r>
      <w:bookmarkStart w:id="317" w:name="_ETM_Q2_354329"/>
      <w:bookmarkEnd w:id="317"/>
      <w:r w:rsidR="002C509E">
        <w:rPr>
          <w:rtl/>
        </w:rPr>
        <w:t xml:space="preserve">אחיו </w:t>
      </w:r>
      <w:bookmarkStart w:id="318" w:name="_ETM_Q2_354870"/>
      <w:bookmarkEnd w:id="318"/>
      <w:r w:rsidR="002C509E">
        <w:rPr>
          <w:rtl/>
        </w:rPr>
        <w:t>ואחיותיו</w:t>
      </w:r>
      <w:r w:rsidR="002C509E">
        <w:rPr>
          <w:rFonts w:hint="cs"/>
          <w:rtl/>
        </w:rPr>
        <w:t>;</w:t>
      </w:r>
      <w:r w:rsidR="002C509E">
        <w:rPr>
          <w:rtl/>
        </w:rPr>
        <w:t xml:space="preserve"> </w:t>
      </w:r>
      <w:bookmarkStart w:id="319" w:name="_ETM_Q2_356370"/>
      <w:bookmarkEnd w:id="319"/>
      <w:r w:rsidR="002C509E">
        <w:rPr>
          <w:rtl/>
        </w:rPr>
        <w:t xml:space="preserve">צדק </w:t>
      </w:r>
      <w:bookmarkStart w:id="320" w:name="_ETM_Q2_356909"/>
      <w:bookmarkEnd w:id="320"/>
      <w:r w:rsidR="002C509E">
        <w:rPr>
          <w:rtl/>
        </w:rPr>
        <w:t xml:space="preserve">אלקנה </w:t>
      </w:r>
      <w:bookmarkStart w:id="321" w:name="_ETM_Q2_357960"/>
      <w:bookmarkEnd w:id="321"/>
      <w:r w:rsidR="002C509E">
        <w:rPr>
          <w:rtl/>
        </w:rPr>
        <w:t xml:space="preserve">כשאמר </w:t>
      </w:r>
      <w:bookmarkStart w:id="322" w:name="_ETM_Q2_358590"/>
      <w:bookmarkEnd w:id="322"/>
      <w:r w:rsidR="002C509E">
        <w:rPr>
          <w:rtl/>
        </w:rPr>
        <w:t xml:space="preserve">שאנחנו </w:t>
      </w:r>
      <w:bookmarkStart w:id="323" w:name="_ETM_Q2_359070"/>
      <w:bookmarkEnd w:id="323"/>
      <w:r w:rsidR="002C509E">
        <w:rPr>
          <w:rtl/>
        </w:rPr>
        <w:t xml:space="preserve">כותבים </w:t>
      </w:r>
      <w:bookmarkStart w:id="324" w:name="_ETM_Q2_359520"/>
      <w:bookmarkEnd w:id="324"/>
      <w:r w:rsidR="002C509E">
        <w:rPr>
          <w:rtl/>
        </w:rPr>
        <w:t xml:space="preserve">את </w:t>
      </w:r>
      <w:bookmarkStart w:id="325" w:name="_ETM_Q2_359639"/>
      <w:bookmarkEnd w:id="325"/>
      <w:r w:rsidR="002C509E">
        <w:rPr>
          <w:rtl/>
        </w:rPr>
        <w:t xml:space="preserve">הרגעים </w:t>
      </w:r>
      <w:bookmarkStart w:id="326" w:name="_ETM_Q2_360120"/>
      <w:bookmarkEnd w:id="326"/>
      <w:r w:rsidR="002C509E">
        <w:rPr>
          <w:rtl/>
        </w:rPr>
        <w:t xml:space="preserve">הכי </w:t>
      </w:r>
      <w:bookmarkStart w:id="327" w:name="_ETM_Q2_360360"/>
      <w:bookmarkEnd w:id="327"/>
      <w:r w:rsidR="002C509E">
        <w:rPr>
          <w:rtl/>
        </w:rPr>
        <w:t xml:space="preserve">משמעותיים </w:t>
      </w:r>
      <w:bookmarkStart w:id="328" w:name="_ETM_Q2_360990"/>
      <w:bookmarkEnd w:id="328"/>
      <w:r w:rsidR="002C509E">
        <w:rPr>
          <w:rtl/>
        </w:rPr>
        <w:t xml:space="preserve">בהיסטוריה </w:t>
      </w:r>
      <w:bookmarkStart w:id="329" w:name="_ETM_Q2_361680"/>
      <w:bookmarkEnd w:id="329"/>
      <w:r w:rsidR="002C509E">
        <w:rPr>
          <w:rtl/>
        </w:rPr>
        <w:t xml:space="preserve">של </w:t>
      </w:r>
      <w:bookmarkStart w:id="330" w:name="_ETM_Q2_361889"/>
      <w:bookmarkEnd w:id="330"/>
      <w:r w:rsidR="002C509E">
        <w:rPr>
          <w:rtl/>
        </w:rPr>
        <w:t xml:space="preserve">העם </w:t>
      </w:r>
      <w:bookmarkStart w:id="331" w:name="_ETM_Q2_362100"/>
      <w:bookmarkEnd w:id="331"/>
      <w:r w:rsidR="002C509E">
        <w:rPr>
          <w:rtl/>
        </w:rPr>
        <w:t>שלנו</w:t>
      </w:r>
      <w:r w:rsidR="002C509E">
        <w:rPr>
          <w:rFonts w:hint="cs"/>
          <w:rtl/>
        </w:rPr>
        <w:t>,</w:t>
      </w:r>
      <w:r w:rsidR="002C509E">
        <w:rPr>
          <w:rtl/>
        </w:rPr>
        <w:t xml:space="preserve"> </w:t>
      </w:r>
      <w:bookmarkStart w:id="332" w:name="_ETM_Q2_362970"/>
      <w:bookmarkEnd w:id="332"/>
      <w:r w:rsidR="002C509E">
        <w:rPr>
          <w:rtl/>
        </w:rPr>
        <w:t xml:space="preserve">וציווה </w:t>
      </w:r>
      <w:bookmarkStart w:id="333" w:name="_ETM_Q2_363690"/>
      <w:bookmarkEnd w:id="333"/>
      <w:r w:rsidR="002C509E">
        <w:rPr>
          <w:rtl/>
        </w:rPr>
        <w:t xml:space="preserve">עלינו </w:t>
      </w:r>
      <w:bookmarkStart w:id="334" w:name="_ETM_Q2_364590"/>
      <w:bookmarkEnd w:id="334"/>
      <w:r w:rsidR="002C509E">
        <w:rPr>
          <w:rtl/>
        </w:rPr>
        <w:t xml:space="preserve">להיות </w:t>
      </w:r>
      <w:bookmarkStart w:id="335" w:name="_ETM_Q2_364950"/>
      <w:bookmarkEnd w:id="335"/>
      <w:r w:rsidR="002C509E">
        <w:rPr>
          <w:rtl/>
        </w:rPr>
        <w:t xml:space="preserve">שמחים </w:t>
      </w:r>
      <w:bookmarkStart w:id="336" w:name="_ETM_Q2_366010"/>
      <w:bookmarkEnd w:id="336"/>
      <w:r w:rsidR="002C509E">
        <w:rPr>
          <w:rtl/>
        </w:rPr>
        <w:t>ומאוחדים</w:t>
      </w:r>
      <w:r w:rsidR="002C509E">
        <w:rPr>
          <w:rFonts w:hint="cs"/>
          <w:rtl/>
        </w:rPr>
        <w:t>;</w:t>
      </w:r>
      <w:r w:rsidR="002C509E">
        <w:rPr>
          <w:rtl/>
        </w:rPr>
        <w:t xml:space="preserve"> </w:t>
      </w:r>
      <w:bookmarkStart w:id="337" w:name="_ETM_Q2_368239"/>
      <w:bookmarkEnd w:id="337"/>
      <w:r w:rsidR="002C509E">
        <w:rPr>
          <w:rtl/>
        </w:rPr>
        <w:t xml:space="preserve">צדקה </w:t>
      </w:r>
      <w:bookmarkStart w:id="338" w:name="_ETM_Q2_369409"/>
      <w:bookmarkEnd w:id="338"/>
      <w:r w:rsidR="002C509E">
        <w:rPr>
          <w:rtl/>
        </w:rPr>
        <w:t xml:space="preserve">האם </w:t>
      </w:r>
      <w:bookmarkStart w:id="339" w:name="_ETM_Q2_369769"/>
      <w:bookmarkEnd w:id="339"/>
      <w:r w:rsidR="002C509E">
        <w:rPr>
          <w:rtl/>
        </w:rPr>
        <w:t>הבוכ</w:t>
      </w:r>
      <w:r w:rsidR="002C509E">
        <w:rPr>
          <w:rFonts w:hint="cs"/>
          <w:rtl/>
        </w:rPr>
        <w:t>י</w:t>
      </w:r>
      <w:r w:rsidR="002C509E">
        <w:rPr>
          <w:rtl/>
        </w:rPr>
        <w:t xml:space="preserve">יה </w:t>
      </w:r>
      <w:bookmarkStart w:id="340" w:name="_ETM_Q2_370760"/>
      <w:bookmarkEnd w:id="340"/>
      <w:r w:rsidR="002C509E">
        <w:rPr>
          <w:rtl/>
        </w:rPr>
        <w:t xml:space="preserve">מיכל </w:t>
      </w:r>
      <w:bookmarkStart w:id="341" w:name="_ETM_Q2_371770"/>
      <w:bookmarkEnd w:id="341"/>
      <w:r w:rsidR="002C509E">
        <w:rPr>
          <w:rtl/>
        </w:rPr>
        <w:t>כש</w:t>
      </w:r>
      <w:bookmarkStart w:id="342" w:name="_ETM_Q2_372130"/>
      <w:bookmarkEnd w:id="342"/>
      <w:r w:rsidR="002C509E">
        <w:rPr>
          <w:rtl/>
        </w:rPr>
        <w:t xml:space="preserve">אמרה </w:t>
      </w:r>
      <w:bookmarkStart w:id="343" w:name="_ETM_Q2_373650"/>
      <w:bookmarkEnd w:id="343"/>
      <w:r w:rsidR="002C509E">
        <w:rPr>
          <w:rFonts w:hint="cs"/>
          <w:rtl/>
        </w:rPr>
        <w:t>"</w:t>
      </w:r>
      <w:r w:rsidR="002C509E">
        <w:rPr>
          <w:rtl/>
        </w:rPr>
        <w:t xml:space="preserve">עם </w:t>
      </w:r>
      <w:bookmarkStart w:id="344" w:name="_ETM_Q2_374220"/>
      <w:bookmarkEnd w:id="344"/>
      <w:r w:rsidR="002C509E">
        <w:rPr>
          <w:rtl/>
        </w:rPr>
        <w:t xml:space="preserve">ישראל </w:t>
      </w:r>
      <w:bookmarkStart w:id="345" w:name="_ETM_Q2_375340"/>
      <w:bookmarkEnd w:id="345"/>
      <w:r w:rsidR="002C509E">
        <w:rPr>
          <w:rtl/>
        </w:rPr>
        <w:t>חי</w:t>
      </w:r>
      <w:r w:rsidR="002C509E">
        <w:rPr>
          <w:rFonts w:hint="cs"/>
          <w:rtl/>
        </w:rPr>
        <w:t>".</w:t>
      </w:r>
    </w:p>
    <w:p w:rsidR="002C509E" w:rsidRDefault="002C509E" w:rsidP="0017328C">
      <w:pPr>
        <w:rPr>
          <w:rtl/>
        </w:rPr>
      </w:pPr>
    </w:p>
    <w:p w:rsidR="002C509E" w:rsidRDefault="002C509E" w:rsidP="0017328C">
      <w:pPr>
        <w:rPr>
          <w:rtl/>
        </w:rPr>
      </w:pPr>
      <w:bookmarkStart w:id="346" w:name="_ETM_Q2_377000"/>
      <w:bookmarkStart w:id="347" w:name="_ETM_Q2_378389"/>
      <w:bookmarkEnd w:id="346"/>
      <w:bookmarkEnd w:id="347"/>
      <w:r>
        <w:rPr>
          <w:rtl/>
        </w:rPr>
        <w:t xml:space="preserve">אני </w:t>
      </w:r>
      <w:bookmarkStart w:id="348" w:name="_ETM_Q2_378569"/>
      <w:bookmarkEnd w:id="348"/>
      <w:r>
        <w:rPr>
          <w:rtl/>
        </w:rPr>
        <w:t xml:space="preserve">מתכבד </w:t>
      </w:r>
      <w:bookmarkStart w:id="349" w:name="_ETM_Q2_379080"/>
      <w:bookmarkEnd w:id="349"/>
      <w:r>
        <w:rPr>
          <w:rtl/>
        </w:rPr>
        <w:t xml:space="preserve">להזמין </w:t>
      </w:r>
      <w:bookmarkStart w:id="350" w:name="_ETM_Q2_379500"/>
      <w:bookmarkEnd w:id="350"/>
      <w:r>
        <w:rPr>
          <w:rtl/>
        </w:rPr>
        <w:t xml:space="preserve">את </w:t>
      </w:r>
      <w:bookmarkStart w:id="351" w:name="_ETM_Q2_379620"/>
      <w:bookmarkEnd w:id="351"/>
      <w:r>
        <w:rPr>
          <w:rtl/>
        </w:rPr>
        <w:t xml:space="preserve">החזן </w:t>
      </w:r>
      <w:bookmarkStart w:id="352" w:name="_ETM_Q2_380069"/>
      <w:bookmarkEnd w:id="352"/>
      <w:r>
        <w:rPr>
          <w:rtl/>
        </w:rPr>
        <w:t xml:space="preserve">הראשי </w:t>
      </w:r>
      <w:bookmarkStart w:id="353" w:name="_ETM_Q2_380459"/>
      <w:bookmarkEnd w:id="353"/>
      <w:r>
        <w:rPr>
          <w:rtl/>
        </w:rPr>
        <w:t>לצה"ל</w:t>
      </w:r>
      <w:r>
        <w:rPr>
          <w:rFonts w:hint="cs"/>
          <w:rtl/>
        </w:rPr>
        <w:t>,</w:t>
      </w:r>
      <w:r>
        <w:rPr>
          <w:rtl/>
        </w:rPr>
        <w:t xml:space="preserve"> </w:t>
      </w:r>
      <w:bookmarkStart w:id="354" w:name="_ETM_Q2_381330"/>
      <w:bookmarkEnd w:id="354"/>
      <w:r>
        <w:rPr>
          <w:rtl/>
        </w:rPr>
        <w:t>ס</w:t>
      </w:r>
      <w:r>
        <w:rPr>
          <w:rFonts w:hint="cs"/>
          <w:rtl/>
        </w:rPr>
        <w:t>גן אל</w:t>
      </w:r>
      <w:bookmarkStart w:id="355" w:name="_ETM_Q2_381690"/>
      <w:bookmarkEnd w:id="355"/>
      <w:r>
        <w:rPr>
          <w:rFonts w:hint="cs"/>
          <w:rtl/>
        </w:rPr>
        <w:t>וף</w:t>
      </w:r>
      <w:r>
        <w:rPr>
          <w:rtl/>
        </w:rPr>
        <w:t xml:space="preserve"> </w:t>
      </w:r>
      <w:bookmarkStart w:id="356" w:name="_ETM_Q2_381930"/>
      <w:bookmarkEnd w:id="356"/>
      <w:r>
        <w:rPr>
          <w:rtl/>
        </w:rPr>
        <w:t xml:space="preserve">שי </w:t>
      </w:r>
      <w:bookmarkStart w:id="357" w:name="_ETM_Q2_382260"/>
      <w:bookmarkEnd w:id="357"/>
      <w:r>
        <w:rPr>
          <w:rtl/>
        </w:rPr>
        <w:t>אברמסון</w:t>
      </w:r>
      <w:r>
        <w:rPr>
          <w:rFonts w:hint="cs"/>
          <w:rtl/>
        </w:rPr>
        <w:t>,</w:t>
      </w:r>
      <w:r>
        <w:rPr>
          <w:rtl/>
        </w:rPr>
        <w:t xml:space="preserve"> </w:t>
      </w:r>
      <w:bookmarkStart w:id="358" w:name="_ETM_Q2_383370"/>
      <w:bookmarkStart w:id="359" w:name="_ETM_Q2_383910"/>
      <w:bookmarkEnd w:id="358"/>
      <w:bookmarkEnd w:id="359"/>
      <w:r>
        <w:rPr>
          <w:rtl/>
        </w:rPr>
        <w:t xml:space="preserve">לשאת </w:t>
      </w:r>
      <w:bookmarkStart w:id="360" w:name="_ETM_Q2_384330"/>
      <w:bookmarkEnd w:id="360"/>
      <w:r>
        <w:rPr>
          <w:rtl/>
        </w:rPr>
        <w:t xml:space="preserve">תפילה </w:t>
      </w:r>
      <w:bookmarkStart w:id="361" w:name="_ETM_Q2_384810"/>
      <w:bookmarkEnd w:id="361"/>
      <w:r>
        <w:rPr>
          <w:rtl/>
        </w:rPr>
        <w:t>לשל</w:t>
      </w:r>
      <w:r>
        <w:rPr>
          <w:rFonts w:hint="cs"/>
          <w:rtl/>
        </w:rPr>
        <w:t>ום</w:t>
      </w:r>
      <w:r>
        <w:rPr>
          <w:rtl/>
        </w:rPr>
        <w:t xml:space="preserve"> </w:t>
      </w:r>
      <w:bookmarkStart w:id="362" w:name="_ETM_Q2_385470"/>
      <w:bookmarkEnd w:id="362"/>
      <w:r>
        <w:rPr>
          <w:rtl/>
        </w:rPr>
        <w:t xml:space="preserve">חיילי </w:t>
      </w:r>
      <w:bookmarkStart w:id="363" w:name="_ETM_Q2_386519"/>
      <w:bookmarkEnd w:id="363"/>
      <w:r>
        <w:rPr>
          <w:rtl/>
        </w:rPr>
        <w:t>צה"ל</w:t>
      </w:r>
      <w:r>
        <w:rPr>
          <w:rFonts w:hint="cs"/>
          <w:rtl/>
        </w:rPr>
        <w:t>.</w:t>
      </w:r>
      <w:r>
        <w:rPr>
          <w:rtl/>
        </w:rPr>
        <w:t xml:space="preserve"> </w:t>
      </w:r>
      <w:bookmarkStart w:id="364" w:name="_ETM_Q2_387879"/>
      <w:bookmarkEnd w:id="364"/>
      <w:r>
        <w:rPr>
          <w:rtl/>
        </w:rPr>
        <w:t xml:space="preserve">נא </w:t>
      </w:r>
      <w:bookmarkStart w:id="365" w:name="_ETM_Q2_388060"/>
      <w:bookmarkEnd w:id="365"/>
      <w:r>
        <w:rPr>
          <w:rtl/>
        </w:rPr>
        <w:t>לקום</w:t>
      </w:r>
      <w:r>
        <w:rPr>
          <w:rFonts w:hint="cs"/>
          <w:rtl/>
        </w:rPr>
        <w:t>.</w:t>
      </w:r>
    </w:p>
    <w:p w:rsidR="002C509E" w:rsidRDefault="002C509E" w:rsidP="0017328C">
      <w:pPr>
        <w:rPr>
          <w:rtl/>
        </w:rPr>
      </w:pPr>
    </w:p>
    <w:p w:rsidR="002C509E" w:rsidRDefault="002C509E" w:rsidP="00A72ED5">
      <w:pPr>
        <w:keepNext/>
        <w:ind w:firstLine="0"/>
        <w:jc w:val="center"/>
        <w:rPr>
          <w:rtl/>
        </w:rPr>
      </w:pPr>
      <w:r>
        <w:rPr>
          <w:rFonts w:hint="cs"/>
          <w:rtl/>
        </w:rPr>
        <w:t>(חברי הכנסת מכבדים בקימה את המעמד.)</w:t>
      </w:r>
    </w:p>
    <w:p w:rsidR="002C509E" w:rsidRDefault="002C509E" w:rsidP="0017328C">
      <w:pPr>
        <w:rPr>
          <w:rtl/>
        </w:rPr>
      </w:pPr>
    </w:p>
    <w:p w:rsidR="002C509E" w:rsidRDefault="002C509E" w:rsidP="0017328C">
      <w:pPr>
        <w:rPr>
          <w:rtl/>
        </w:rPr>
      </w:pPr>
      <w:r>
        <w:rPr>
          <w:rFonts w:hint="cs"/>
          <w:rtl/>
        </w:rPr>
        <w:t>תפילה לשלום חיילי צה"ל מפי החזן הראשי לצה"ל סגן אלוף שי אברמסון:</w:t>
      </w:r>
      <w:bookmarkStart w:id="366" w:name="_ETM_Q2_632830"/>
      <w:bookmarkEnd w:id="366"/>
    </w:p>
    <w:p w:rsidR="002C509E" w:rsidRDefault="002C509E" w:rsidP="0017328C">
      <w:pPr>
        <w:rPr>
          <w:rtl/>
        </w:rPr>
      </w:pPr>
      <w:bookmarkStart w:id="367" w:name="_ETM_Q2_632894"/>
      <w:bookmarkStart w:id="368" w:name="_ETM_Q2_650158"/>
      <w:bookmarkStart w:id="369" w:name="_ETM_Q2_650219"/>
      <w:bookmarkEnd w:id="367"/>
      <w:bookmarkEnd w:id="368"/>
      <w:bookmarkEnd w:id="369"/>
    </w:p>
    <w:p w:rsidR="002C509E" w:rsidRPr="00FB57DD" w:rsidRDefault="002C509E" w:rsidP="008D526B">
      <w:pPr>
        <w:rPr>
          <w:rtl/>
        </w:rPr>
      </w:pPr>
      <w:r>
        <w:rPr>
          <w:rFonts w:hint="cs"/>
          <w:rtl/>
        </w:rPr>
        <w:t xml:space="preserve">"מי שבירך אבותינו אברהם יצחק ויעקב, הוא יברך </w:t>
      </w:r>
      <w:bookmarkStart w:id="370" w:name="_ETM_Q2_743036"/>
      <w:bookmarkEnd w:id="370"/>
      <w:r>
        <w:rPr>
          <w:rFonts w:hint="cs"/>
          <w:rtl/>
        </w:rPr>
        <w:t xml:space="preserve">את חיילי צבא ההגנה לישראל, העומדים על משמר ארצנו וערי אלוהינו, מגבול הלבנון ועד מדבר מצרים, ומן הים הגדול עד לבוא הערבה, ביבשה, באוויר </w:t>
      </w:r>
      <w:bookmarkStart w:id="371" w:name="_ETM_Q2_760525"/>
      <w:bookmarkEnd w:id="371"/>
      <w:r>
        <w:rPr>
          <w:rFonts w:hint="cs"/>
          <w:rtl/>
        </w:rPr>
        <w:t>ובים. י</w:t>
      </w:r>
      <w:r>
        <w:rPr>
          <w:rtl/>
        </w:rPr>
        <w:t>יתן ה' את אויבינו הקמים עלינו נ</w:t>
      </w:r>
      <w:r>
        <w:rPr>
          <w:rFonts w:hint="cs"/>
          <w:rtl/>
        </w:rPr>
        <w:t>י</w:t>
      </w:r>
      <w:r>
        <w:rPr>
          <w:rtl/>
        </w:rPr>
        <w:t>גפים לפניהם</w:t>
      </w:r>
      <w:r>
        <w:rPr>
          <w:rFonts w:hint="cs"/>
          <w:rtl/>
        </w:rPr>
        <w:t xml:space="preserve">. </w:t>
      </w:r>
      <w:r>
        <w:rPr>
          <w:rtl/>
        </w:rPr>
        <w:t>הקדוש ברוך הוא ישמ</w:t>
      </w:r>
      <w:r>
        <w:rPr>
          <w:rFonts w:hint="cs"/>
          <w:rtl/>
        </w:rPr>
        <w:t>ו</w:t>
      </w:r>
      <w:r>
        <w:rPr>
          <w:rtl/>
        </w:rPr>
        <w:t>ר ויציל את חי</w:t>
      </w:r>
      <w:r>
        <w:rPr>
          <w:rFonts w:hint="cs"/>
          <w:rtl/>
        </w:rPr>
        <w:t>י</w:t>
      </w:r>
      <w:r>
        <w:rPr>
          <w:rtl/>
        </w:rPr>
        <w:t>לינו מכל צרה וצוקה, ומכל נגע ומחלה, וישלח ברכה והצלחה בכל מעשה ידיהם. ידבר שונאינו תחתיהם, ויעטרם בכתר ישועה ובעטרת נ</w:t>
      </w:r>
      <w:r>
        <w:rPr>
          <w:rFonts w:hint="cs"/>
          <w:rtl/>
        </w:rPr>
        <w:t>י</w:t>
      </w:r>
      <w:r>
        <w:rPr>
          <w:rtl/>
        </w:rPr>
        <w:t>צחון.</w:t>
      </w:r>
      <w:r>
        <w:rPr>
          <w:rFonts w:hint="cs"/>
          <w:rtl/>
        </w:rPr>
        <w:t xml:space="preserve"> </w:t>
      </w:r>
      <w:r>
        <w:rPr>
          <w:rtl/>
        </w:rPr>
        <w:t>ויק</w:t>
      </w:r>
      <w:r>
        <w:rPr>
          <w:rFonts w:hint="cs"/>
          <w:rtl/>
        </w:rPr>
        <w:t>ו</w:t>
      </w:r>
      <w:r>
        <w:rPr>
          <w:rtl/>
        </w:rPr>
        <w:t>ים בהם הכתוב:</w:t>
      </w:r>
      <w:r>
        <w:rPr>
          <w:rFonts w:hint="cs"/>
          <w:rtl/>
        </w:rPr>
        <w:t xml:space="preserve"> '</w:t>
      </w:r>
      <w:r>
        <w:rPr>
          <w:rtl/>
        </w:rPr>
        <w:t xml:space="preserve">כי ה' </w:t>
      </w:r>
      <w:proofErr w:type="spellStart"/>
      <w:r>
        <w:rPr>
          <w:rtl/>
        </w:rPr>
        <w:t>אלהיכם</w:t>
      </w:r>
      <w:proofErr w:type="spellEnd"/>
      <w:r>
        <w:rPr>
          <w:rtl/>
        </w:rPr>
        <w:t xml:space="preserve"> ההלך עמכם, לה</w:t>
      </w:r>
      <w:r>
        <w:rPr>
          <w:rFonts w:hint="cs"/>
          <w:rtl/>
        </w:rPr>
        <w:t>י</w:t>
      </w:r>
      <w:r>
        <w:rPr>
          <w:rtl/>
        </w:rPr>
        <w:t>לחם לכם עם א</w:t>
      </w:r>
      <w:r>
        <w:rPr>
          <w:rFonts w:hint="cs"/>
          <w:rtl/>
        </w:rPr>
        <w:t>ו</w:t>
      </w:r>
      <w:r>
        <w:rPr>
          <w:rtl/>
        </w:rPr>
        <w:t>יביכם, להושיע אתכם</w:t>
      </w:r>
      <w:r>
        <w:rPr>
          <w:rFonts w:hint="cs"/>
          <w:rtl/>
        </w:rPr>
        <w:t>'</w:t>
      </w:r>
      <w:r>
        <w:rPr>
          <w:rtl/>
        </w:rPr>
        <w:t>.</w:t>
      </w:r>
      <w:r>
        <w:rPr>
          <w:rFonts w:hint="cs"/>
          <w:rtl/>
        </w:rPr>
        <w:t xml:space="preserve"> </w:t>
      </w:r>
      <w:r>
        <w:rPr>
          <w:rtl/>
        </w:rPr>
        <w:t xml:space="preserve">ונאמר: </w:t>
      </w:r>
      <w:r>
        <w:rPr>
          <w:rFonts w:hint="cs"/>
          <w:rtl/>
        </w:rPr>
        <w:t>'</w:t>
      </w:r>
      <w:r>
        <w:rPr>
          <w:rtl/>
        </w:rPr>
        <w:t>אמן</w:t>
      </w:r>
      <w:r>
        <w:rPr>
          <w:rFonts w:hint="cs"/>
          <w:rtl/>
        </w:rPr>
        <w:t>'"</w:t>
      </w:r>
      <w:r>
        <w:rPr>
          <w:rtl/>
        </w:rPr>
        <w:t>.</w:t>
      </w:r>
    </w:p>
    <w:p w:rsidR="002C509E" w:rsidRDefault="002C509E" w:rsidP="008D526B">
      <w:pPr>
        <w:rPr>
          <w:rtl/>
        </w:rPr>
      </w:pPr>
      <w:bookmarkStart w:id="372" w:name="_ETM_Q2_556948"/>
      <w:bookmarkStart w:id="373" w:name="_ETM_Q2_557032"/>
      <w:bookmarkStart w:id="374" w:name="_ETM_Q2_558023"/>
      <w:bookmarkStart w:id="375" w:name="_ETM_Q2_558079"/>
      <w:bookmarkEnd w:id="372"/>
      <w:bookmarkEnd w:id="373"/>
      <w:bookmarkEnd w:id="374"/>
      <w:bookmarkEnd w:id="375"/>
    </w:p>
    <w:p w:rsidR="002C509E" w:rsidRDefault="002C509E" w:rsidP="0017328C">
      <w:pPr>
        <w:pStyle w:val="af6"/>
        <w:keepNext/>
        <w:rPr>
          <w:rtl/>
        </w:rPr>
      </w:pPr>
      <w:r w:rsidRPr="00946D43">
        <w:rPr>
          <w:rStyle w:val="TagStyle"/>
          <w:rtl/>
        </w:rPr>
        <w:t xml:space="preserve"> &lt;&lt; יור &gt;&gt; </w:t>
      </w:r>
      <w:r>
        <w:rPr>
          <w:rtl/>
        </w:rPr>
        <w:t>היו"ר אמיר אוחנה:</w:t>
      </w:r>
      <w:r w:rsidRPr="00946D43">
        <w:rPr>
          <w:rStyle w:val="TagStyle"/>
          <w:rtl/>
        </w:rPr>
        <w:t xml:space="preserve"> &lt;&lt; יור &gt;&gt;</w:t>
      </w:r>
      <w:r>
        <w:rPr>
          <w:rtl/>
        </w:rPr>
        <w:t xml:space="preserve">   </w:t>
      </w:r>
    </w:p>
    <w:p w:rsidR="002C509E" w:rsidRDefault="002C509E" w:rsidP="00A72ED5">
      <w:pPr>
        <w:rPr>
          <w:rtl/>
        </w:rPr>
      </w:pPr>
    </w:p>
    <w:p w:rsidR="002C509E" w:rsidRDefault="002C509E" w:rsidP="0017328C">
      <w:pPr>
        <w:rPr>
          <w:rtl/>
        </w:rPr>
      </w:pPr>
      <w:bookmarkStart w:id="376" w:name="_ETM_Q2_624000"/>
      <w:bookmarkEnd w:id="376"/>
      <w:r>
        <w:rPr>
          <w:rFonts w:hint="cs"/>
          <w:rtl/>
        </w:rPr>
        <w:t xml:space="preserve">אמן. נא לשבת. </w:t>
      </w:r>
    </w:p>
    <w:p w:rsidR="002C509E" w:rsidRDefault="002C509E" w:rsidP="0017328C">
      <w:pPr>
        <w:rPr>
          <w:rtl/>
        </w:rPr>
      </w:pPr>
    </w:p>
    <w:p w:rsidR="002C509E" w:rsidRDefault="002C509E" w:rsidP="0017328C">
      <w:pPr>
        <w:rPr>
          <w:rtl/>
        </w:rPr>
      </w:pPr>
      <w:r>
        <w:rPr>
          <w:rFonts w:hint="cs"/>
          <w:rtl/>
        </w:rPr>
        <w:t xml:space="preserve">אדוני הנשיא, אני מזמין אותך לשאת </w:t>
      </w:r>
      <w:bookmarkStart w:id="377" w:name="_ETM_Q2_635000"/>
      <w:bookmarkEnd w:id="377"/>
      <w:r>
        <w:rPr>
          <w:rFonts w:hint="cs"/>
          <w:rtl/>
        </w:rPr>
        <w:t xml:space="preserve">דברים. בבקשה. </w:t>
      </w:r>
    </w:p>
    <w:p w:rsidR="002C509E" w:rsidRDefault="002C509E" w:rsidP="0017328C">
      <w:pPr>
        <w:rPr>
          <w:rtl/>
        </w:rPr>
      </w:pPr>
    </w:p>
    <w:p w:rsidR="002C509E" w:rsidRDefault="002C509E" w:rsidP="0017328C">
      <w:pPr>
        <w:pStyle w:val="a4"/>
        <w:keepNext/>
      </w:pPr>
      <w:bookmarkStart w:id="378" w:name="ET_speaker_נשיא_המדינה_יצחק_הרצוג_2"/>
      <w:r w:rsidRPr="00D30426">
        <w:rPr>
          <w:rStyle w:val="TagStyle"/>
          <w:rtl/>
        </w:rPr>
        <w:t xml:space="preserve"> &lt;&lt; דובר &gt;&gt; </w:t>
      </w:r>
      <w:bookmarkStart w:id="379" w:name="_Toc157005878"/>
      <w:bookmarkStart w:id="380" w:name="_Toc157016600"/>
      <w:bookmarkStart w:id="381" w:name="_Toc157018166"/>
      <w:r>
        <w:rPr>
          <w:rtl/>
        </w:rPr>
        <w:t>נשיא המדינה יצחק הרצוג:</w:t>
      </w:r>
      <w:bookmarkEnd w:id="379"/>
      <w:bookmarkEnd w:id="380"/>
      <w:bookmarkEnd w:id="381"/>
      <w:r w:rsidRPr="00D30426">
        <w:rPr>
          <w:rStyle w:val="TagStyle"/>
          <w:rtl/>
        </w:rPr>
        <w:t xml:space="preserve"> &lt;&lt; דובר &gt;&gt;</w:t>
      </w:r>
      <w:r>
        <w:rPr>
          <w:rtl/>
        </w:rPr>
        <w:t xml:space="preserve">   </w:t>
      </w:r>
      <w:bookmarkEnd w:id="378"/>
    </w:p>
    <w:p w:rsidR="002C509E" w:rsidRDefault="002C509E" w:rsidP="00A72ED5">
      <w:pPr>
        <w:rPr>
          <w:rtl/>
        </w:rPr>
      </w:pPr>
    </w:p>
    <w:p w:rsidR="002C509E" w:rsidRDefault="002C509E" w:rsidP="008D526B">
      <w:pPr>
        <w:rPr>
          <w:rtl/>
        </w:rPr>
      </w:pPr>
      <w:bookmarkStart w:id="382" w:name="_ETM_Q2_392000"/>
      <w:bookmarkStart w:id="383" w:name="_ETM_Q2_397589"/>
      <w:bookmarkEnd w:id="382"/>
      <w:bookmarkEnd w:id="383"/>
      <w:r>
        <w:rPr>
          <w:rtl/>
        </w:rPr>
        <w:t xml:space="preserve">הוא </w:t>
      </w:r>
      <w:bookmarkStart w:id="384" w:name="_ETM_Q2_643380"/>
      <w:bookmarkEnd w:id="384"/>
      <w:r>
        <w:rPr>
          <w:rtl/>
        </w:rPr>
        <w:t xml:space="preserve">היה </w:t>
      </w:r>
      <w:bookmarkStart w:id="385" w:name="_ETM_Q2_643680"/>
      <w:bookmarkEnd w:id="385"/>
      <w:r>
        <w:rPr>
          <w:rtl/>
        </w:rPr>
        <w:t xml:space="preserve">פטריוט </w:t>
      </w:r>
      <w:bookmarkStart w:id="386" w:name="_ETM_Q2_644220"/>
      <w:bookmarkEnd w:id="386"/>
      <w:r>
        <w:rPr>
          <w:rtl/>
        </w:rPr>
        <w:t>ציוני</w:t>
      </w:r>
      <w:r>
        <w:rPr>
          <w:rFonts w:hint="cs"/>
          <w:rtl/>
        </w:rPr>
        <w:t>,</w:t>
      </w:r>
      <w:r>
        <w:rPr>
          <w:rtl/>
        </w:rPr>
        <w:t xml:space="preserve"> </w:t>
      </w:r>
      <w:bookmarkStart w:id="387" w:name="_ETM_Q2_646030"/>
      <w:bookmarkEnd w:id="387"/>
      <w:r>
        <w:rPr>
          <w:rtl/>
        </w:rPr>
        <w:t xml:space="preserve">כל </w:t>
      </w:r>
      <w:bookmarkStart w:id="388" w:name="_ETM_Q2_646270"/>
      <w:bookmarkEnd w:id="388"/>
      <w:r>
        <w:rPr>
          <w:rtl/>
        </w:rPr>
        <w:t xml:space="preserve">העניין </w:t>
      </w:r>
      <w:bookmarkStart w:id="389" w:name="_ETM_Q2_646660"/>
      <w:bookmarkEnd w:id="389"/>
      <w:r>
        <w:rPr>
          <w:rtl/>
        </w:rPr>
        <w:t>של</w:t>
      </w:r>
      <w:r>
        <w:rPr>
          <w:rFonts w:hint="cs"/>
          <w:rtl/>
        </w:rPr>
        <w:t>ו</w:t>
      </w:r>
      <w:r>
        <w:rPr>
          <w:rtl/>
        </w:rPr>
        <w:t xml:space="preserve"> </w:t>
      </w:r>
      <w:bookmarkStart w:id="390" w:name="_ETM_Q2_646990"/>
      <w:bookmarkEnd w:id="390"/>
      <w:r>
        <w:rPr>
          <w:rtl/>
        </w:rPr>
        <w:t xml:space="preserve">היה </w:t>
      </w:r>
      <w:bookmarkStart w:id="391" w:name="_ETM_Q2_647980"/>
      <w:bookmarkEnd w:id="391"/>
      <w:r>
        <w:rPr>
          <w:rtl/>
        </w:rPr>
        <w:t xml:space="preserve">רק </w:t>
      </w:r>
      <w:bookmarkStart w:id="392" w:name="_ETM_Q2_648309"/>
      <w:bookmarkEnd w:id="392"/>
      <w:r>
        <w:rPr>
          <w:rtl/>
        </w:rPr>
        <w:t xml:space="preserve">להילחם </w:t>
      </w:r>
      <w:bookmarkStart w:id="393" w:name="_ETM_Q2_648909"/>
      <w:bookmarkEnd w:id="393"/>
      <w:r>
        <w:rPr>
          <w:rtl/>
        </w:rPr>
        <w:t xml:space="preserve">עבור </w:t>
      </w:r>
      <w:bookmarkStart w:id="394" w:name="_ETM_Q2_649209"/>
      <w:bookmarkEnd w:id="394"/>
      <w:r>
        <w:rPr>
          <w:rtl/>
        </w:rPr>
        <w:t>ארץ</w:t>
      </w:r>
      <w:r>
        <w:rPr>
          <w:rFonts w:hint="cs"/>
          <w:rtl/>
        </w:rPr>
        <w:t xml:space="preserve"> </w:t>
      </w:r>
      <w:r>
        <w:rPr>
          <w:rtl/>
        </w:rPr>
        <w:t>ישראל</w:t>
      </w:r>
      <w:r>
        <w:rPr>
          <w:rFonts w:hint="cs"/>
          <w:rtl/>
        </w:rPr>
        <w:t xml:space="preserve"> –</w:t>
      </w:r>
      <w:r>
        <w:rPr>
          <w:rtl/>
        </w:rPr>
        <w:t xml:space="preserve"> </w:t>
      </w:r>
      <w:bookmarkStart w:id="395" w:name="_ETM_Q2_651010"/>
      <w:bookmarkEnd w:id="395"/>
      <w:r>
        <w:rPr>
          <w:rtl/>
        </w:rPr>
        <w:t xml:space="preserve">אלה </w:t>
      </w:r>
      <w:bookmarkStart w:id="396" w:name="_ETM_Q2_651489"/>
      <w:bookmarkEnd w:id="396"/>
      <w:r>
        <w:rPr>
          <w:rtl/>
        </w:rPr>
        <w:t xml:space="preserve">המילים </w:t>
      </w:r>
      <w:bookmarkStart w:id="397" w:name="_ETM_Q2_651939"/>
      <w:bookmarkEnd w:id="397"/>
      <w:r>
        <w:rPr>
          <w:rFonts w:hint="cs"/>
          <w:rtl/>
        </w:rPr>
        <w:t>ש</w:t>
      </w:r>
      <w:r>
        <w:rPr>
          <w:rtl/>
        </w:rPr>
        <w:t>בה</w:t>
      </w:r>
      <w:r>
        <w:rPr>
          <w:rFonts w:hint="cs"/>
          <w:rtl/>
        </w:rPr>
        <w:t>ן</w:t>
      </w:r>
      <w:r>
        <w:rPr>
          <w:rtl/>
        </w:rPr>
        <w:t xml:space="preserve"> </w:t>
      </w:r>
      <w:bookmarkStart w:id="398" w:name="_ETM_Q2_652180"/>
      <w:bookmarkEnd w:id="398"/>
      <w:r>
        <w:rPr>
          <w:rtl/>
        </w:rPr>
        <w:t xml:space="preserve">בחר </w:t>
      </w:r>
      <w:bookmarkStart w:id="399" w:name="_ETM_Q2_652540"/>
      <w:bookmarkEnd w:id="399"/>
      <w:r>
        <w:rPr>
          <w:rtl/>
        </w:rPr>
        <w:t xml:space="preserve">דוד </w:t>
      </w:r>
      <w:bookmarkStart w:id="400" w:name="_ETM_Q2_653890"/>
      <w:bookmarkEnd w:id="400"/>
      <w:r>
        <w:rPr>
          <w:rtl/>
        </w:rPr>
        <w:t xml:space="preserve">לתאר </w:t>
      </w:r>
      <w:bookmarkStart w:id="401" w:name="_ETM_Q2_654370"/>
      <w:bookmarkEnd w:id="401"/>
      <w:r>
        <w:rPr>
          <w:rtl/>
        </w:rPr>
        <w:t xml:space="preserve">את </w:t>
      </w:r>
      <w:bookmarkStart w:id="402" w:name="_ETM_Q2_654520"/>
      <w:bookmarkEnd w:id="402"/>
      <w:r>
        <w:rPr>
          <w:rtl/>
        </w:rPr>
        <w:t xml:space="preserve">חתנו </w:t>
      </w:r>
      <w:bookmarkStart w:id="403" w:name="_ETM_Q2_655120"/>
      <w:bookmarkEnd w:id="403"/>
      <w:r>
        <w:rPr>
          <w:rtl/>
        </w:rPr>
        <w:t xml:space="preserve">רפאל </w:t>
      </w:r>
      <w:bookmarkStart w:id="404" w:name="_ETM_Q2_655750"/>
      <w:bookmarkEnd w:id="404"/>
      <w:r>
        <w:rPr>
          <w:rtl/>
        </w:rPr>
        <w:t xml:space="preserve">אליאס </w:t>
      </w:r>
      <w:bookmarkStart w:id="405" w:name="_ETM_Q2_656230"/>
      <w:bookmarkEnd w:id="405"/>
      <w:proofErr w:type="spellStart"/>
      <w:r>
        <w:rPr>
          <w:rtl/>
        </w:rPr>
        <w:t>מושיו</w:t>
      </w:r>
      <w:r>
        <w:rPr>
          <w:rFonts w:hint="cs"/>
          <w:rtl/>
        </w:rPr>
        <w:t>ף</w:t>
      </w:r>
      <w:proofErr w:type="spellEnd"/>
      <w:r>
        <w:rPr>
          <w:rFonts w:hint="cs"/>
          <w:rtl/>
        </w:rPr>
        <w:t>,</w:t>
      </w:r>
      <w:r>
        <w:rPr>
          <w:rtl/>
        </w:rPr>
        <w:t xml:space="preserve"> </w:t>
      </w:r>
      <w:bookmarkStart w:id="406" w:name="_ETM_Q2_656890"/>
      <w:bookmarkEnd w:id="406"/>
      <w:r>
        <w:rPr>
          <w:rtl/>
        </w:rPr>
        <w:t xml:space="preserve">זכרו </w:t>
      </w:r>
      <w:bookmarkStart w:id="407" w:name="_ETM_Q2_657280"/>
      <w:bookmarkEnd w:id="407"/>
      <w:r>
        <w:rPr>
          <w:rtl/>
        </w:rPr>
        <w:t>לברכה</w:t>
      </w:r>
      <w:r>
        <w:rPr>
          <w:rFonts w:hint="cs"/>
          <w:rtl/>
        </w:rPr>
        <w:t>,</w:t>
      </w:r>
      <w:r>
        <w:rPr>
          <w:rtl/>
        </w:rPr>
        <w:t xml:space="preserve"> </w:t>
      </w:r>
      <w:bookmarkStart w:id="408" w:name="_ETM_Q2_658799"/>
      <w:bookmarkEnd w:id="408"/>
      <w:r>
        <w:rPr>
          <w:rtl/>
        </w:rPr>
        <w:t xml:space="preserve">אשר </w:t>
      </w:r>
      <w:bookmarkStart w:id="409" w:name="_ETM_Q2_659129"/>
      <w:bookmarkEnd w:id="409"/>
      <w:r>
        <w:rPr>
          <w:rtl/>
        </w:rPr>
        <w:t xml:space="preserve">נפל </w:t>
      </w:r>
      <w:bookmarkStart w:id="410" w:name="_ETM_Q2_659549"/>
      <w:bookmarkEnd w:id="410"/>
      <w:r>
        <w:rPr>
          <w:rFonts w:hint="cs"/>
          <w:rtl/>
        </w:rPr>
        <w:t>ב</w:t>
      </w:r>
      <w:r>
        <w:rPr>
          <w:rtl/>
        </w:rPr>
        <w:t xml:space="preserve">רצועת </w:t>
      </w:r>
      <w:bookmarkStart w:id="411" w:name="_ETM_Q2_660120"/>
      <w:bookmarkEnd w:id="411"/>
      <w:r>
        <w:rPr>
          <w:rtl/>
        </w:rPr>
        <w:t xml:space="preserve">עזה </w:t>
      </w:r>
      <w:bookmarkStart w:id="412" w:name="_ETM_Q2_660480"/>
      <w:bookmarkEnd w:id="412"/>
      <w:r>
        <w:rPr>
          <w:rtl/>
        </w:rPr>
        <w:t xml:space="preserve">יחד </w:t>
      </w:r>
      <w:bookmarkStart w:id="413" w:name="_ETM_Q2_660870"/>
      <w:bookmarkEnd w:id="413"/>
      <w:r>
        <w:rPr>
          <w:rtl/>
        </w:rPr>
        <w:t xml:space="preserve">עם </w:t>
      </w:r>
      <w:bookmarkStart w:id="414" w:name="_ETM_Q2_660989"/>
      <w:bookmarkEnd w:id="414"/>
      <w:r>
        <w:rPr>
          <w:rtl/>
        </w:rPr>
        <w:t xml:space="preserve">20 </w:t>
      </w:r>
      <w:bookmarkStart w:id="415" w:name="_ETM_Q2_661409"/>
      <w:bookmarkEnd w:id="415"/>
      <w:r>
        <w:rPr>
          <w:rFonts w:hint="cs"/>
          <w:rtl/>
        </w:rPr>
        <w:t xml:space="preserve">אחיו </w:t>
      </w:r>
      <w:bookmarkStart w:id="416" w:name="_ETM_Q2_661829"/>
      <w:bookmarkEnd w:id="416"/>
      <w:r>
        <w:rPr>
          <w:rtl/>
        </w:rPr>
        <w:t xml:space="preserve">לנשק </w:t>
      </w:r>
      <w:bookmarkStart w:id="417" w:name="_ETM_Q2_663269"/>
      <w:bookmarkEnd w:id="417"/>
      <w:r>
        <w:rPr>
          <w:rtl/>
        </w:rPr>
        <w:t xml:space="preserve">באסון </w:t>
      </w:r>
      <w:bookmarkStart w:id="418" w:name="_ETM_Q2_663930"/>
      <w:bookmarkEnd w:id="418"/>
      <w:r>
        <w:rPr>
          <w:rtl/>
        </w:rPr>
        <w:t xml:space="preserve">ששבר </w:t>
      </w:r>
      <w:bookmarkStart w:id="419" w:name="_ETM_Q2_664590"/>
      <w:bookmarkEnd w:id="419"/>
      <w:r>
        <w:rPr>
          <w:rtl/>
        </w:rPr>
        <w:t xml:space="preserve">אתמול </w:t>
      </w:r>
      <w:bookmarkStart w:id="420" w:name="_ETM_Q2_664980"/>
      <w:bookmarkEnd w:id="420"/>
      <w:r>
        <w:rPr>
          <w:rtl/>
        </w:rPr>
        <w:t xml:space="preserve">את </w:t>
      </w:r>
      <w:bookmarkStart w:id="421" w:name="_ETM_Q2_665099"/>
      <w:bookmarkEnd w:id="421"/>
      <w:r>
        <w:rPr>
          <w:rtl/>
        </w:rPr>
        <w:t xml:space="preserve">לב </w:t>
      </w:r>
      <w:bookmarkStart w:id="422" w:name="_ETM_Q2_665340"/>
      <w:bookmarkEnd w:id="422"/>
      <w:r>
        <w:rPr>
          <w:rtl/>
        </w:rPr>
        <w:t>כולנו</w:t>
      </w:r>
      <w:r>
        <w:rPr>
          <w:rFonts w:hint="cs"/>
          <w:rtl/>
        </w:rPr>
        <w:t>;</w:t>
      </w:r>
      <w:r>
        <w:rPr>
          <w:rtl/>
        </w:rPr>
        <w:t xml:space="preserve"> </w:t>
      </w:r>
      <w:bookmarkStart w:id="423" w:name="_ETM_Q2_667340"/>
      <w:bookmarkEnd w:id="423"/>
      <w:r>
        <w:rPr>
          <w:rtl/>
        </w:rPr>
        <w:t xml:space="preserve">מילים </w:t>
      </w:r>
      <w:bookmarkStart w:id="424" w:name="_ETM_Q2_667730"/>
      <w:bookmarkEnd w:id="424"/>
      <w:r>
        <w:rPr>
          <w:rtl/>
        </w:rPr>
        <w:t xml:space="preserve">של </w:t>
      </w:r>
      <w:bookmarkStart w:id="425" w:name="_ETM_Q2_667969"/>
      <w:bookmarkEnd w:id="425"/>
      <w:r>
        <w:rPr>
          <w:rtl/>
        </w:rPr>
        <w:t xml:space="preserve">אהבה </w:t>
      </w:r>
      <w:bookmarkStart w:id="426" w:name="_ETM_Q2_668510"/>
      <w:bookmarkEnd w:id="426"/>
      <w:r>
        <w:rPr>
          <w:rtl/>
        </w:rPr>
        <w:t xml:space="preserve">ושל </w:t>
      </w:r>
      <w:bookmarkStart w:id="427" w:name="_ETM_Q2_668900"/>
      <w:bookmarkEnd w:id="427"/>
      <w:r>
        <w:rPr>
          <w:rtl/>
        </w:rPr>
        <w:t>הערכה</w:t>
      </w:r>
      <w:r>
        <w:rPr>
          <w:rFonts w:hint="cs"/>
          <w:rtl/>
        </w:rPr>
        <w:t>,</w:t>
      </w:r>
      <w:r>
        <w:rPr>
          <w:rtl/>
        </w:rPr>
        <w:t xml:space="preserve"> </w:t>
      </w:r>
      <w:bookmarkStart w:id="428" w:name="_ETM_Q2_670450"/>
      <w:bookmarkEnd w:id="428"/>
      <w:r>
        <w:rPr>
          <w:rtl/>
        </w:rPr>
        <w:t xml:space="preserve">מילים </w:t>
      </w:r>
      <w:bookmarkStart w:id="429" w:name="_ETM_Q2_670930"/>
      <w:bookmarkEnd w:id="429"/>
      <w:r>
        <w:rPr>
          <w:rtl/>
        </w:rPr>
        <w:t xml:space="preserve">שמשקפות </w:t>
      </w:r>
      <w:bookmarkStart w:id="430" w:name="_ETM_Q2_671770"/>
      <w:bookmarkEnd w:id="430"/>
      <w:r>
        <w:rPr>
          <w:rtl/>
        </w:rPr>
        <w:t xml:space="preserve">לא </w:t>
      </w:r>
      <w:bookmarkStart w:id="431" w:name="_ETM_Q2_671920"/>
      <w:bookmarkEnd w:id="431"/>
      <w:r>
        <w:rPr>
          <w:rtl/>
        </w:rPr>
        <w:t xml:space="preserve">רק </w:t>
      </w:r>
      <w:bookmarkStart w:id="432" w:name="_ETM_Q2_672160"/>
      <w:bookmarkEnd w:id="432"/>
      <w:r>
        <w:rPr>
          <w:rtl/>
        </w:rPr>
        <w:t xml:space="preserve">את </w:t>
      </w:r>
      <w:bookmarkStart w:id="433" w:name="_ETM_Q2_672340"/>
      <w:bookmarkEnd w:id="433"/>
      <w:r>
        <w:rPr>
          <w:rtl/>
        </w:rPr>
        <w:t xml:space="preserve">האמונה </w:t>
      </w:r>
      <w:bookmarkStart w:id="434" w:name="_ETM_Q2_672820"/>
      <w:bookmarkEnd w:id="434"/>
      <w:r>
        <w:rPr>
          <w:rtl/>
        </w:rPr>
        <w:t xml:space="preserve">של </w:t>
      </w:r>
      <w:bookmarkStart w:id="435" w:name="_ETM_Q2_673000"/>
      <w:bookmarkEnd w:id="435"/>
      <w:r>
        <w:rPr>
          <w:rtl/>
        </w:rPr>
        <w:t xml:space="preserve">רפאל </w:t>
      </w:r>
      <w:bookmarkStart w:id="436" w:name="_ETM_Q2_673510"/>
      <w:bookmarkEnd w:id="436"/>
      <w:r>
        <w:rPr>
          <w:rtl/>
        </w:rPr>
        <w:t xml:space="preserve">בצדקת </w:t>
      </w:r>
      <w:bookmarkStart w:id="437" w:name="_ETM_Q2_674140"/>
      <w:bookmarkEnd w:id="437"/>
      <w:r>
        <w:rPr>
          <w:rtl/>
        </w:rPr>
        <w:t xml:space="preserve">הדרך </w:t>
      </w:r>
      <w:bookmarkStart w:id="438" w:name="_ETM_Q2_675560"/>
      <w:bookmarkEnd w:id="438"/>
      <w:r>
        <w:rPr>
          <w:rtl/>
        </w:rPr>
        <w:t xml:space="preserve">אלא </w:t>
      </w:r>
      <w:bookmarkStart w:id="439" w:name="_ETM_Q2_675830"/>
      <w:bookmarkEnd w:id="439"/>
      <w:r>
        <w:rPr>
          <w:rtl/>
        </w:rPr>
        <w:t xml:space="preserve">גם </w:t>
      </w:r>
      <w:bookmarkStart w:id="440" w:name="_ETM_Q2_676130"/>
      <w:bookmarkEnd w:id="440"/>
      <w:r>
        <w:rPr>
          <w:rtl/>
        </w:rPr>
        <w:t xml:space="preserve">את </w:t>
      </w:r>
      <w:bookmarkStart w:id="441" w:name="_ETM_Q2_676250"/>
      <w:bookmarkEnd w:id="441"/>
      <w:r>
        <w:rPr>
          <w:rtl/>
        </w:rPr>
        <w:t xml:space="preserve">הדרך </w:t>
      </w:r>
      <w:bookmarkStart w:id="442" w:name="_ETM_Q2_676760"/>
      <w:bookmarkEnd w:id="442"/>
      <w:r>
        <w:rPr>
          <w:rtl/>
        </w:rPr>
        <w:t>עצמה</w:t>
      </w:r>
      <w:r>
        <w:rPr>
          <w:rFonts w:hint="cs"/>
          <w:rtl/>
        </w:rPr>
        <w:t>,</w:t>
      </w:r>
      <w:r>
        <w:rPr>
          <w:rtl/>
        </w:rPr>
        <w:t xml:space="preserve"> </w:t>
      </w:r>
      <w:bookmarkStart w:id="443" w:name="_ETM_Q2_678060"/>
      <w:bookmarkEnd w:id="443"/>
      <w:r>
        <w:rPr>
          <w:rtl/>
        </w:rPr>
        <w:t xml:space="preserve">את </w:t>
      </w:r>
      <w:bookmarkStart w:id="444" w:name="_ETM_Q2_678270"/>
      <w:bookmarkEnd w:id="444"/>
      <w:r>
        <w:rPr>
          <w:rtl/>
        </w:rPr>
        <w:t xml:space="preserve">המסע </w:t>
      </w:r>
      <w:bookmarkStart w:id="445" w:name="_ETM_Q2_678870"/>
      <w:bookmarkEnd w:id="445"/>
      <w:r>
        <w:rPr>
          <w:rtl/>
        </w:rPr>
        <w:t xml:space="preserve">הארוך </w:t>
      </w:r>
      <w:bookmarkStart w:id="446" w:name="_ETM_Q2_679260"/>
      <w:bookmarkEnd w:id="446"/>
      <w:r>
        <w:rPr>
          <w:rtl/>
        </w:rPr>
        <w:t xml:space="preserve">והמרתק </w:t>
      </w:r>
      <w:bookmarkStart w:id="447" w:name="_ETM_Q2_680580"/>
      <w:bookmarkEnd w:id="447"/>
      <w:r>
        <w:rPr>
          <w:rtl/>
        </w:rPr>
        <w:t xml:space="preserve">שעבר </w:t>
      </w:r>
      <w:bookmarkStart w:id="448" w:name="_ETM_Q2_681210"/>
      <w:bookmarkEnd w:id="448"/>
      <w:r>
        <w:rPr>
          <w:rtl/>
        </w:rPr>
        <w:t xml:space="preserve">מאז </w:t>
      </w:r>
      <w:bookmarkStart w:id="449" w:name="_ETM_Q2_681570"/>
      <w:bookmarkEnd w:id="449"/>
      <w:r>
        <w:rPr>
          <w:rtl/>
        </w:rPr>
        <w:t xml:space="preserve">עלייתו </w:t>
      </w:r>
      <w:bookmarkStart w:id="450" w:name="_ETM_Q2_682170"/>
      <w:bookmarkEnd w:id="450"/>
      <w:r>
        <w:rPr>
          <w:rtl/>
        </w:rPr>
        <w:t xml:space="preserve">ארצה </w:t>
      </w:r>
      <w:bookmarkStart w:id="451" w:name="_ETM_Q2_683330"/>
      <w:bookmarkEnd w:id="451"/>
      <w:r>
        <w:rPr>
          <w:rtl/>
        </w:rPr>
        <w:t xml:space="preserve">עד </w:t>
      </w:r>
      <w:bookmarkStart w:id="452" w:name="_ETM_Q2_683540"/>
      <w:bookmarkEnd w:id="452"/>
      <w:r>
        <w:rPr>
          <w:rtl/>
        </w:rPr>
        <w:t xml:space="preserve">שנטמן </w:t>
      </w:r>
      <w:bookmarkStart w:id="453" w:name="_ETM_Q2_684260"/>
      <w:bookmarkEnd w:id="453"/>
      <w:r>
        <w:rPr>
          <w:rtl/>
        </w:rPr>
        <w:t xml:space="preserve">אמש </w:t>
      </w:r>
      <w:bookmarkStart w:id="454" w:name="_ETM_Q2_684830"/>
      <w:bookmarkEnd w:id="454"/>
      <w:r>
        <w:rPr>
          <w:rtl/>
        </w:rPr>
        <w:t>בר</w:t>
      </w:r>
      <w:r>
        <w:rPr>
          <w:rFonts w:hint="cs"/>
          <w:rtl/>
        </w:rPr>
        <w:t>גבי</w:t>
      </w:r>
      <w:bookmarkStart w:id="455" w:name="_ETM_Q2_685250"/>
      <w:bookmarkEnd w:id="455"/>
      <w:r>
        <w:rPr>
          <w:rFonts w:hint="cs"/>
          <w:rtl/>
        </w:rPr>
        <w:t xml:space="preserve"> </w:t>
      </w:r>
      <w:r>
        <w:rPr>
          <w:rtl/>
        </w:rPr>
        <w:t xml:space="preserve">הקודש </w:t>
      </w:r>
      <w:bookmarkStart w:id="456" w:name="_ETM_Q2_686980"/>
      <w:bookmarkEnd w:id="456"/>
      <w:r>
        <w:rPr>
          <w:rtl/>
        </w:rPr>
        <w:t xml:space="preserve">של </w:t>
      </w:r>
      <w:bookmarkStart w:id="457" w:name="_ETM_Q2_687280"/>
      <w:bookmarkEnd w:id="457"/>
      <w:r>
        <w:rPr>
          <w:rtl/>
        </w:rPr>
        <w:t xml:space="preserve">החלקה </w:t>
      </w:r>
      <w:bookmarkStart w:id="458" w:name="_ETM_Q2_687760"/>
      <w:bookmarkEnd w:id="458"/>
      <w:r>
        <w:rPr>
          <w:rtl/>
        </w:rPr>
        <w:t xml:space="preserve">הצבאית </w:t>
      </w:r>
      <w:bookmarkStart w:id="459" w:name="_ETM_Q2_688239"/>
      <w:bookmarkEnd w:id="459"/>
      <w:r>
        <w:rPr>
          <w:rtl/>
        </w:rPr>
        <w:t xml:space="preserve">בהר </w:t>
      </w:r>
      <w:bookmarkStart w:id="460" w:name="_ETM_Q2_688540"/>
      <w:bookmarkEnd w:id="460"/>
      <w:r>
        <w:rPr>
          <w:rtl/>
        </w:rPr>
        <w:t>הרצל</w:t>
      </w:r>
      <w:r>
        <w:rPr>
          <w:rFonts w:hint="cs"/>
          <w:rtl/>
        </w:rPr>
        <w:t>;</w:t>
      </w:r>
      <w:r>
        <w:rPr>
          <w:rtl/>
        </w:rPr>
        <w:t xml:space="preserve"> </w:t>
      </w:r>
      <w:bookmarkStart w:id="461" w:name="_ETM_Q2_690280"/>
      <w:bookmarkEnd w:id="461"/>
      <w:r>
        <w:rPr>
          <w:rtl/>
        </w:rPr>
        <w:t xml:space="preserve">מסע </w:t>
      </w:r>
      <w:bookmarkStart w:id="462" w:name="_ETM_Q2_690819"/>
      <w:bookmarkEnd w:id="462"/>
      <w:r>
        <w:rPr>
          <w:rtl/>
        </w:rPr>
        <w:t xml:space="preserve">מארץ </w:t>
      </w:r>
      <w:bookmarkStart w:id="463" w:name="_ETM_Q2_691360"/>
      <w:bookmarkEnd w:id="463"/>
      <w:r>
        <w:rPr>
          <w:rtl/>
        </w:rPr>
        <w:t xml:space="preserve">הולדת </w:t>
      </w:r>
      <w:bookmarkStart w:id="464" w:name="_ETM_Q2_692349"/>
      <w:bookmarkEnd w:id="464"/>
      <w:r>
        <w:rPr>
          <w:rtl/>
        </w:rPr>
        <w:t xml:space="preserve">לארץ </w:t>
      </w:r>
      <w:bookmarkStart w:id="465" w:name="_ETM_Q2_692920"/>
      <w:bookmarkEnd w:id="465"/>
      <w:r>
        <w:rPr>
          <w:rtl/>
        </w:rPr>
        <w:t>מולדת</w:t>
      </w:r>
      <w:r>
        <w:rPr>
          <w:rFonts w:hint="cs"/>
          <w:rtl/>
        </w:rPr>
        <w:t>,</w:t>
      </w:r>
      <w:r>
        <w:rPr>
          <w:rtl/>
        </w:rPr>
        <w:t xml:space="preserve"> </w:t>
      </w:r>
      <w:bookmarkStart w:id="466" w:name="_ETM_Q2_694190"/>
      <w:bookmarkEnd w:id="466"/>
      <w:r>
        <w:rPr>
          <w:rtl/>
        </w:rPr>
        <w:t xml:space="preserve">מסע </w:t>
      </w:r>
      <w:bookmarkStart w:id="467" w:name="_ETM_Q2_694640"/>
      <w:bookmarkEnd w:id="467"/>
      <w:r>
        <w:rPr>
          <w:rtl/>
        </w:rPr>
        <w:t xml:space="preserve">יהודי </w:t>
      </w:r>
      <w:bookmarkStart w:id="468" w:name="_ETM_Q2_695330"/>
      <w:bookmarkEnd w:id="468"/>
      <w:r>
        <w:rPr>
          <w:rtl/>
        </w:rPr>
        <w:t xml:space="preserve">ציוני </w:t>
      </w:r>
      <w:bookmarkStart w:id="469" w:name="_ETM_Q2_695870"/>
      <w:bookmarkEnd w:id="469"/>
      <w:r>
        <w:rPr>
          <w:rtl/>
        </w:rPr>
        <w:t xml:space="preserve">וישראלי </w:t>
      </w:r>
      <w:bookmarkStart w:id="470" w:name="_ETM_Q2_697510"/>
      <w:bookmarkEnd w:id="470"/>
      <w:r>
        <w:rPr>
          <w:rtl/>
        </w:rPr>
        <w:t xml:space="preserve">במובן </w:t>
      </w:r>
      <w:bookmarkStart w:id="471" w:name="_ETM_Q2_698080"/>
      <w:bookmarkEnd w:id="471"/>
      <w:r>
        <w:rPr>
          <w:rtl/>
        </w:rPr>
        <w:t xml:space="preserve">הכי </w:t>
      </w:r>
      <w:bookmarkStart w:id="472" w:name="_ETM_Q2_698379"/>
      <w:bookmarkEnd w:id="472"/>
      <w:r>
        <w:rPr>
          <w:rtl/>
        </w:rPr>
        <w:t xml:space="preserve">שורשי </w:t>
      </w:r>
      <w:bookmarkStart w:id="473" w:name="_ETM_Q2_698890"/>
      <w:bookmarkEnd w:id="473"/>
      <w:r>
        <w:rPr>
          <w:rtl/>
        </w:rPr>
        <w:t>שיש</w:t>
      </w:r>
      <w:r>
        <w:rPr>
          <w:rFonts w:hint="cs"/>
          <w:rtl/>
        </w:rPr>
        <w:t>,</w:t>
      </w:r>
      <w:r>
        <w:rPr>
          <w:rtl/>
        </w:rPr>
        <w:t xml:space="preserve"> </w:t>
      </w:r>
      <w:bookmarkStart w:id="474" w:name="_ETM_Q2_700569"/>
      <w:bookmarkEnd w:id="474"/>
      <w:r>
        <w:rPr>
          <w:rtl/>
        </w:rPr>
        <w:t xml:space="preserve">מסע </w:t>
      </w:r>
      <w:bookmarkStart w:id="475" w:name="_ETM_Q2_701110"/>
      <w:bookmarkEnd w:id="475"/>
      <w:r>
        <w:rPr>
          <w:rtl/>
        </w:rPr>
        <w:t xml:space="preserve">אל </w:t>
      </w:r>
      <w:bookmarkStart w:id="476" w:name="_ETM_Q2_701260"/>
      <w:bookmarkEnd w:id="476"/>
      <w:r>
        <w:rPr>
          <w:rtl/>
        </w:rPr>
        <w:t xml:space="preserve">חיק </w:t>
      </w:r>
      <w:bookmarkStart w:id="477" w:name="_ETM_Q2_701620"/>
      <w:bookmarkEnd w:id="477"/>
      <w:r>
        <w:rPr>
          <w:rFonts w:hint="cs"/>
          <w:rtl/>
        </w:rPr>
        <w:t>ה</w:t>
      </w:r>
      <w:r>
        <w:rPr>
          <w:rtl/>
        </w:rPr>
        <w:t xml:space="preserve">עם </w:t>
      </w:r>
      <w:bookmarkStart w:id="478" w:name="_ETM_Q2_702890"/>
      <w:bookmarkEnd w:id="478"/>
      <w:r>
        <w:rPr>
          <w:rtl/>
        </w:rPr>
        <w:t>וא</w:t>
      </w:r>
      <w:r>
        <w:rPr>
          <w:rFonts w:hint="cs"/>
          <w:rtl/>
        </w:rPr>
        <w:t>ל</w:t>
      </w:r>
      <w:r>
        <w:rPr>
          <w:rtl/>
        </w:rPr>
        <w:t xml:space="preserve"> </w:t>
      </w:r>
      <w:bookmarkStart w:id="479" w:name="_ETM_Q2_703160"/>
      <w:bookmarkEnd w:id="479"/>
      <w:r>
        <w:rPr>
          <w:rtl/>
        </w:rPr>
        <w:t xml:space="preserve">חיק </w:t>
      </w:r>
      <w:bookmarkStart w:id="480" w:name="_ETM_Q2_703459"/>
      <w:bookmarkEnd w:id="480"/>
      <w:r>
        <w:rPr>
          <w:rtl/>
        </w:rPr>
        <w:t>המדינה</w:t>
      </w:r>
      <w:r>
        <w:rPr>
          <w:rFonts w:hint="cs"/>
          <w:rtl/>
        </w:rPr>
        <w:t>.</w:t>
      </w:r>
      <w:r>
        <w:rPr>
          <w:rtl/>
        </w:rPr>
        <w:t xml:space="preserve"> </w:t>
      </w:r>
      <w:bookmarkStart w:id="481" w:name="_ETM_Q2_705600"/>
      <w:bookmarkEnd w:id="481"/>
      <w:r>
        <w:rPr>
          <w:rtl/>
        </w:rPr>
        <w:t xml:space="preserve">רפאל </w:t>
      </w:r>
      <w:bookmarkStart w:id="482" w:name="_ETM_Q2_706470"/>
      <w:bookmarkEnd w:id="482"/>
      <w:r>
        <w:rPr>
          <w:rtl/>
        </w:rPr>
        <w:t xml:space="preserve">נולד </w:t>
      </w:r>
      <w:bookmarkStart w:id="483" w:name="_ETM_Q2_706860"/>
      <w:bookmarkEnd w:id="483"/>
      <w:r>
        <w:rPr>
          <w:rtl/>
        </w:rPr>
        <w:t>בקולומביה</w:t>
      </w:r>
      <w:r>
        <w:rPr>
          <w:rFonts w:hint="cs"/>
          <w:rtl/>
        </w:rPr>
        <w:t xml:space="preserve"> כנין </w:t>
      </w:r>
      <w:bookmarkStart w:id="484" w:name="_ETM_Q2_708610"/>
      <w:bookmarkStart w:id="485" w:name="_ETM_Q2_709330"/>
      <w:bookmarkEnd w:id="484"/>
      <w:bookmarkEnd w:id="485"/>
      <w:r>
        <w:rPr>
          <w:rtl/>
        </w:rPr>
        <w:t xml:space="preserve">ליהודי </w:t>
      </w:r>
      <w:bookmarkStart w:id="486" w:name="_ETM_Q2_709840"/>
      <w:bookmarkEnd w:id="486"/>
      <w:r>
        <w:rPr>
          <w:rtl/>
        </w:rPr>
        <w:t xml:space="preserve">פליט </w:t>
      </w:r>
      <w:bookmarkStart w:id="487" w:name="_ETM_Q2_710200"/>
      <w:bookmarkEnd w:id="487"/>
      <w:r>
        <w:rPr>
          <w:rtl/>
        </w:rPr>
        <w:t>שואה</w:t>
      </w:r>
      <w:r>
        <w:rPr>
          <w:rFonts w:hint="cs"/>
          <w:rtl/>
        </w:rPr>
        <w:t>,</w:t>
      </w:r>
      <w:r>
        <w:rPr>
          <w:rtl/>
        </w:rPr>
        <w:t xml:space="preserve"> </w:t>
      </w:r>
      <w:bookmarkStart w:id="488" w:name="_ETM_Q2_711770"/>
      <w:bookmarkEnd w:id="488"/>
      <w:r>
        <w:rPr>
          <w:rtl/>
        </w:rPr>
        <w:t xml:space="preserve">והיה </w:t>
      </w:r>
      <w:bookmarkStart w:id="489" w:name="_ETM_Q2_712190"/>
      <w:bookmarkEnd w:id="489"/>
      <w:r>
        <w:rPr>
          <w:rtl/>
        </w:rPr>
        <w:t xml:space="preserve">רק </w:t>
      </w:r>
      <w:bookmarkStart w:id="490" w:name="_ETM_Q2_712429"/>
      <w:bookmarkEnd w:id="490"/>
      <w:r>
        <w:rPr>
          <w:rtl/>
        </w:rPr>
        <w:t xml:space="preserve">בן </w:t>
      </w:r>
      <w:bookmarkStart w:id="491" w:name="_ETM_Q2_712670"/>
      <w:bookmarkEnd w:id="491"/>
      <w:r>
        <w:rPr>
          <w:rtl/>
        </w:rPr>
        <w:t xml:space="preserve">12 </w:t>
      </w:r>
      <w:bookmarkStart w:id="492" w:name="_ETM_Q2_713540"/>
      <w:bookmarkEnd w:id="492"/>
      <w:r>
        <w:rPr>
          <w:rtl/>
        </w:rPr>
        <w:t xml:space="preserve">כאשר </w:t>
      </w:r>
      <w:bookmarkStart w:id="493" w:name="_ETM_Q2_714050"/>
      <w:bookmarkEnd w:id="493"/>
      <w:r>
        <w:rPr>
          <w:rtl/>
        </w:rPr>
        <w:t>הוא</w:t>
      </w:r>
      <w:r>
        <w:rPr>
          <w:rFonts w:hint="cs"/>
          <w:rtl/>
        </w:rPr>
        <w:t>,</w:t>
      </w:r>
      <w:r>
        <w:rPr>
          <w:rtl/>
        </w:rPr>
        <w:t xml:space="preserve"> </w:t>
      </w:r>
      <w:bookmarkStart w:id="494" w:name="_ETM_Q2_714769"/>
      <w:bookmarkEnd w:id="494"/>
      <w:proofErr w:type="spellStart"/>
      <w:r>
        <w:rPr>
          <w:rtl/>
        </w:rPr>
        <w:t>א</w:t>
      </w:r>
      <w:r>
        <w:rPr>
          <w:rFonts w:hint="cs"/>
          <w:rtl/>
        </w:rPr>
        <w:t>י</w:t>
      </w:r>
      <w:r>
        <w:rPr>
          <w:rtl/>
        </w:rPr>
        <w:t>מו</w:t>
      </w:r>
      <w:proofErr w:type="spellEnd"/>
      <w:r>
        <w:rPr>
          <w:rtl/>
        </w:rPr>
        <w:t xml:space="preserve"> </w:t>
      </w:r>
      <w:bookmarkStart w:id="495" w:name="_ETM_Q2_715099"/>
      <w:bookmarkEnd w:id="495"/>
      <w:proofErr w:type="spellStart"/>
      <w:r>
        <w:rPr>
          <w:rtl/>
        </w:rPr>
        <w:t>ז'קלין</w:t>
      </w:r>
      <w:proofErr w:type="spellEnd"/>
      <w:r>
        <w:rPr>
          <w:rtl/>
        </w:rPr>
        <w:t xml:space="preserve"> </w:t>
      </w:r>
      <w:bookmarkStart w:id="496" w:name="_ETM_Q2_715819"/>
      <w:bookmarkEnd w:id="496"/>
      <w:r>
        <w:rPr>
          <w:rtl/>
        </w:rPr>
        <w:t xml:space="preserve">ושני </w:t>
      </w:r>
      <w:bookmarkStart w:id="497" w:name="_ETM_Q2_716269"/>
      <w:bookmarkEnd w:id="497"/>
      <w:r>
        <w:rPr>
          <w:rtl/>
        </w:rPr>
        <w:t xml:space="preserve">אחיו </w:t>
      </w:r>
      <w:bookmarkStart w:id="498" w:name="_ETM_Q2_716569"/>
      <w:bookmarkEnd w:id="498"/>
      <w:r>
        <w:rPr>
          <w:rtl/>
        </w:rPr>
        <w:t xml:space="preserve">הצעירים </w:t>
      </w:r>
      <w:bookmarkStart w:id="499" w:name="_ETM_Q2_717620"/>
      <w:bookmarkEnd w:id="499"/>
      <w:r>
        <w:rPr>
          <w:rtl/>
        </w:rPr>
        <w:t xml:space="preserve">החליטו </w:t>
      </w:r>
      <w:bookmarkStart w:id="500" w:name="_ETM_Q2_718190"/>
      <w:bookmarkEnd w:id="500"/>
      <w:r>
        <w:rPr>
          <w:rtl/>
        </w:rPr>
        <w:t xml:space="preserve">לעלות </w:t>
      </w:r>
      <w:bookmarkStart w:id="501" w:name="_ETM_Q2_718790"/>
      <w:bookmarkEnd w:id="501"/>
      <w:r>
        <w:rPr>
          <w:rtl/>
        </w:rPr>
        <w:t>לישראל</w:t>
      </w:r>
      <w:r>
        <w:rPr>
          <w:rFonts w:hint="cs"/>
          <w:rtl/>
        </w:rPr>
        <w:t>.</w:t>
      </w:r>
      <w:r>
        <w:rPr>
          <w:rtl/>
        </w:rPr>
        <w:t xml:space="preserve"> </w:t>
      </w:r>
      <w:bookmarkStart w:id="502" w:name="_ETM_Q2_720590"/>
      <w:bookmarkEnd w:id="502"/>
      <w:r>
        <w:rPr>
          <w:rtl/>
        </w:rPr>
        <w:t xml:space="preserve">לימים </w:t>
      </w:r>
      <w:bookmarkStart w:id="503" w:name="_ETM_Q2_722389"/>
      <w:bookmarkEnd w:id="503"/>
      <w:r>
        <w:rPr>
          <w:rtl/>
        </w:rPr>
        <w:t xml:space="preserve">אהבת </w:t>
      </w:r>
      <w:bookmarkStart w:id="504" w:name="_ETM_Q2_722870"/>
      <w:bookmarkEnd w:id="504"/>
      <w:r>
        <w:rPr>
          <w:rtl/>
        </w:rPr>
        <w:t xml:space="preserve">המולדת </w:t>
      </w:r>
      <w:bookmarkStart w:id="505" w:name="_ETM_Q2_724559"/>
      <w:bookmarkEnd w:id="505"/>
      <w:r>
        <w:rPr>
          <w:rtl/>
        </w:rPr>
        <w:t xml:space="preserve">והחיבור </w:t>
      </w:r>
      <w:bookmarkStart w:id="506" w:name="_ETM_Q2_725220"/>
      <w:bookmarkEnd w:id="506"/>
      <w:r>
        <w:rPr>
          <w:rtl/>
        </w:rPr>
        <w:t xml:space="preserve">העמוק </w:t>
      </w:r>
      <w:bookmarkStart w:id="507" w:name="_ETM_Q2_725610"/>
      <w:bookmarkEnd w:id="507"/>
      <w:r>
        <w:rPr>
          <w:rtl/>
        </w:rPr>
        <w:t xml:space="preserve">לעם </w:t>
      </w:r>
      <w:bookmarkStart w:id="508" w:name="_ETM_Q2_725880"/>
      <w:bookmarkEnd w:id="508"/>
      <w:r>
        <w:rPr>
          <w:rtl/>
        </w:rPr>
        <w:t xml:space="preserve">היהודי </w:t>
      </w:r>
      <w:bookmarkStart w:id="509" w:name="_ETM_Q2_727809"/>
      <w:bookmarkEnd w:id="509"/>
      <w:r>
        <w:rPr>
          <w:rtl/>
        </w:rPr>
        <w:t xml:space="preserve">הניעו </w:t>
      </w:r>
      <w:bookmarkStart w:id="510" w:name="_ETM_Q2_728200"/>
      <w:bookmarkEnd w:id="510"/>
      <w:r>
        <w:rPr>
          <w:rtl/>
        </w:rPr>
        <w:t xml:space="preserve">את </w:t>
      </w:r>
      <w:bookmarkStart w:id="511" w:name="_ETM_Q2_728319"/>
      <w:bookmarkEnd w:id="511"/>
      <w:r>
        <w:rPr>
          <w:rtl/>
        </w:rPr>
        <w:t xml:space="preserve">רפאל </w:t>
      </w:r>
      <w:bookmarkStart w:id="512" w:name="_ETM_Q2_728799"/>
      <w:bookmarkEnd w:id="512"/>
      <w:r>
        <w:rPr>
          <w:rtl/>
        </w:rPr>
        <w:t xml:space="preserve">להתגייס </w:t>
      </w:r>
      <w:bookmarkStart w:id="513" w:name="_ETM_Q2_729370"/>
      <w:bookmarkEnd w:id="513"/>
      <w:r>
        <w:rPr>
          <w:rtl/>
        </w:rPr>
        <w:t xml:space="preserve">ליחידה </w:t>
      </w:r>
      <w:bookmarkStart w:id="514" w:name="_ETM_Q2_729909"/>
      <w:bookmarkEnd w:id="514"/>
      <w:r>
        <w:rPr>
          <w:rtl/>
        </w:rPr>
        <w:t>מובחרת</w:t>
      </w:r>
      <w:r>
        <w:rPr>
          <w:rFonts w:hint="cs"/>
          <w:rtl/>
        </w:rPr>
        <w:t>,</w:t>
      </w:r>
      <w:r>
        <w:rPr>
          <w:rtl/>
        </w:rPr>
        <w:t xml:space="preserve"> </w:t>
      </w:r>
      <w:bookmarkStart w:id="515" w:name="_ETM_Q2_731230"/>
      <w:bookmarkEnd w:id="515"/>
      <w:r>
        <w:rPr>
          <w:rFonts w:hint="cs"/>
          <w:rtl/>
        </w:rPr>
        <w:t>ג</w:t>
      </w:r>
      <w:r>
        <w:rPr>
          <w:rtl/>
        </w:rPr>
        <w:t xml:space="preserve">דוד </w:t>
      </w:r>
      <w:bookmarkStart w:id="516" w:name="_ETM_Q2_731650"/>
      <w:bookmarkEnd w:id="516"/>
      <w:r>
        <w:rPr>
          <w:rtl/>
        </w:rPr>
        <w:t xml:space="preserve">הסיור </w:t>
      </w:r>
      <w:bookmarkStart w:id="517" w:name="_ETM_Q2_732130"/>
      <w:bookmarkEnd w:id="517"/>
      <w:r>
        <w:rPr>
          <w:rtl/>
        </w:rPr>
        <w:t xml:space="preserve">של </w:t>
      </w:r>
      <w:bookmarkStart w:id="518" w:name="_ETM_Q2_732460"/>
      <w:bookmarkEnd w:id="518"/>
      <w:r>
        <w:rPr>
          <w:rtl/>
        </w:rPr>
        <w:t>גבעתי</w:t>
      </w:r>
      <w:r>
        <w:rPr>
          <w:rFonts w:hint="cs"/>
          <w:rtl/>
        </w:rPr>
        <w:t>,</w:t>
      </w:r>
      <w:r>
        <w:rPr>
          <w:rtl/>
        </w:rPr>
        <w:t xml:space="preserve"> </w:t>
      </w:r>
      <w:bookmarkStart w:id="519" w:name="_ETM_Q2_734019"/>
      <w:bookmarkEnd w:id="519"/>
      <w:r>
        <w:rPr>
          <w:rtl/>
        </w:rPr>
        <w:t xml:space="preserve">ולדחוף </w:t>
      </w:r>
      <w:bookmarkStart w:id="520" w:name="_ETM_Q2_735279"/>
      <w:bookmarkEnd w:id="520"/>
      <w:r>
        <w:rPr>
          <w:rtl/>
        </w:rPr>
        <w:t xml:space="preserve">לשירות </w:t>
      </w:r>
      <w:bookmarkStart w:id="521" w:name="_ETM_Q2_735909"/>
      <w:bookmarkEnd w:id="521"/>
      <w:r>
        <w:rPr>
          <w:rtl/>
        </w:rPr>
        <w:t xml:space="preserve">משמעותי </w:t>
      </w:r>
      <w:bookmarkStart w:id="522" w:name="_ETM_Q2_737300"/>
      <w:bookmarkEnd w:id="522"/>
      <w:r>
        <w:rPr>
          <w:rtl/>
        </w:rPr>
        <w:t xml:space="preserve">גם </w:t>
      </w:r>
      <w:bookmarkStart w:id="523" w:name="_ETM_Q2_737629"/>
      <w:bookmarkEnd w:id="523"/>
      <w:r>
        <w:rPr>
          <w:rtl/>
        </w:rPr>
        <w:t xml:space="preserve">את </w:t>
      </w:r>
      <w:bookmarkStart w:id="524" w:name="_ETM_Q2_737749"/>
      <w:bookmarkEnd w:id="524"/>
      <w:r>
        <w:rPr>
          <w:rtl/>
        </w:rPr>
        <w:t>אחיו</w:t>
      </w:r>
      <w:r>
        <w:rPr>
          <w:rFonts w:hint="cs"/>
          <w:rtl/>
        </w:rPr>
        <w:t>,</w:t>
      </w:r>
      <w:r>
        <w:rPr>
          <w:rtl/>
        </w:rPr>
        <w:t xml:space="preserve"> </w:t>
      </w:r>
      <w:bookmarkStart w:id="525" w:name="_ETM_Q2_739010"/>
      <w:bookmarkEnd w:id="525"/>
      <w:r>
        <w:rPr>
          <w:rtl/>
        </w:rPr>
        <w:t xml:space="preserve">שהתגייסו </w:t>
      </w:r>
      <w:bookmarkStart w:id="526" w:name="_ETM_Q2_739820"/>
      <w:bookmarkEnd w:id="526"/>
      <w:r>
        <w:rPr>
          <w:rtl/>
        </w:rPr>
        <w:t xml:space="preserve">שניהם </w:t>
      </w:r>
      <w:bookmarkStart w:id="527" w:name="_ETM_Q2_740390"/>
      <w:bookmarkEnd w:id="527"/>
      <w:r>
        <w:rPr>
          <w:rtl/>
        </w:rPr>
        <w:t xml:space="preserve">לסיירת </w:t>
      </w:r>
      <w:bookmarkStart w:id="528" w:name="_ETM_Q2_740990"/>
      <w:bookmarkEnd w:id="528"/>
      <w:r>
        <w:rPr>
          <w:rtl/>
        </w:rPr>
        <w:t>צנחנים</w:t>
      </w:r>
      <w:r>
        <w:rPr>
          <w:rFonts w:hint="cs"/>
          <w:rtl/>
        </w:rPr>
        <w:t>.</w:t>
      </w:r>
    </w:p>
    <w:p w:rsidR="002C509E" w:rsidRDefault="002C509E" w:rsidP="0017328C">
      <w:pPr>
        <w:rPr>
          <w:rtl/>
        </w:rPr>
      </w:pPr>
    </w:p>
    <w:p w:rsidR="002C509E" w:rsidRDefault="002C509E" w:rsidP="002A2237">
      <w:pPr>
        <w:rPr>
          <w:rtl/>
        </w:rPr>
      </w:pPr>
      <w:bookmarkStart w:id="529" w:name="TOR_Q3"/>
      <w:bookmarkEnd w:id="529"/>
      <w:r>
        <w:rPr>
          <w:rFonts w:hint="cs"/>
          <w:rtl/>
        </w:rPr>
        <w:t xml:space="preserve">מכובדיי, לכולנו היה לפחות רגע אחד כזה ב-110 הימים האחרונים, רגע שבו שומעים או קוראים את שמות החללים שהותרו לפרסום, ופתאום הלב מחסיר פעימה: שם מוכר, פנים מוכרות, משפחה מוכרת. אתמול בבוקר </w:t>
      </w:r>
      <w:bookmarkStart w:id="530" w:name="_ETM_Q3_168414"/>
      <w:bookmarkEnd w:id="530"/>
      <w:r>
        <w:rPr>
          <w:rFonts w:hint="cs"/>
          <w:rtl/>
        </w:rPr>
        <w:t xml:space="preserve">שוב פגש אותי רגע כזה, כשראיתי את שמו ופניו של </w:t>
      </w:r>
      <w:bookmarkStart w:id="531" w:name="_ETM_Q3_175050"/>
      <w:bookmarkEnd w:id="531"/>
      <w:r>
        <w:rPr>
          <w:rFonts w:hint="cs"/>
          <w:rtl/>
        </w:rPr>
        <w:t xml:space="preserve">רפאל בין שמות הגיבורים שנפלו. רפאל האהוב והיקר לנו, המסור למשפחתו, להדס רעייתו </w:t>
      </w:r>
      <w:proofErr w:type="spellStart"/>
      <w:r>
        <w:rPr>
          <w:rFonts w:hint="cs"/>
          <w:rtl/>
        </w:rPr>
        <w:t>ולריי</w:t>
      </w:r>
      <w:proofErr w:type="spellEnd"/>
      <w:r>
        <w:rPr>
          <w:rFonts w:hint="cs"/>
          <w:rtl/>
        </w:rPr>
        <w:t xml:space="preserve"> בנו בן השנה; רפאל הסטודנט המוכשר, המבריק, שהתקבל לתוכנית מושל היוקרתית, סיים בהצטיינות את לימודיו והחל לעבוד ברפאל; רפאל, שזכיתי ללוות מקרוב ולתמוך בו ובאחיו בהליך הגיור שאותו עברו; רפאל</w:t>
      </w:r>
      <w:r w:rsidR="002A2237">
        <w:rPr>
          <w:rFonts w:hint="cs"/>
          <w:rtl/>
        </w:rPr>
        <w:t>,</w:t>
      </w:r>
      <w:r>
        <w:rPr>
          <w:rFonts w:hint="cs"/>
          <w:rtl/>
        </w:rPr>
        <w:t xml:space="preserve"> שהיה בדמותו הוכחה חיה וחותכת לצדקתו ולנחיצותו של חוק השבות ולהיותו אחד היסודות שלנו המדינה יהודית. </w:t>
      </w:r>
    </w:p>
    <w:p w:rsidR="002C509E" w:rsidRDefault="002C509E" w:rsidP="0017328C">
      <w:pPr>
        <w:rPr>
          <w:rtl/>
        </w:rPr>
      </w:pPr>
    </w:p>
    <w:p w:rsidR="002C509E" w:rsidRDefault="002C509E" w:rsidP="002A2237">
      <w:pPr>
        <w:rPr>
          <w:rtl/>
        </w:rPr>
      </w:pPr>
      <w:r>
        <w:rPr>
          <w:rFonts w:hint="cs"/>
          <w:rtl/>
        </w:rPr>
        <w:t xml:space="preserve">רפאל איננו – </w:t>
      </w:r>
      <w:bookmarkStart w:id="532" w:name="_ETM_Q3_221501"/>
      <w:bookmarkEnd w:id="532"/>
      <w:r>
        <w:rPr>
          <w:rFonts w:hint="cs"/>
          <w:rtl/>
        </w:rPr>
        <w:t>והינה מפאר עוד שם את מצבת הגבורה של עמנו</w:t>
      </w:r>
      <w:r w:rsidR="002A2237">
        <w:rPr>
          <w:rFonts w:hint="cs"/>
          <w:rtl/>
        </w:rPr>
        <w:t>;</w:t>
      </w:r>
      <w:r>
        <w:rPr>
          <w:rFonts w:hint="cs"/>
          <w:rtl/>
        </w:rPr>
        <w:t xml:space="preserve"> מפאר, כי </w:t>
      </w:r>
      <w:bookmarkStart w:id="533" w:name="_ETM_Q3_227509"/>
      <w:bookmarkEnd w:id="533"/>
      <w:r>
        <w:rPr>
          <w:rFonts w:hint="cs"/>
          <w:rtl/>
        </w:rPr>
        <w:t>לצד היגון העמוק אנחנו לא שוכחים כמה אנחנו גאים בבנותינו ובנינו, שנפלו במערכה שאין צודקת ממנה. מודיעי צה"ל נקשו, כאמור, ביומיים האחרונים על דלתות 24 משפחות מכל קצוות הארץ, כשבפיהם הבשורה הרעה מכול. כ"ד חללים, הטובים שבטובים</w:t>
      </w:r>
      <w:r w:rsidR="002A2237">
        <w:rPr>
          <w:rFonts w:hint="cs"/>
          <w:rtl/>
        </w:rPr>
        <w:t>,</w:t>
      </w:r>
      <w:r>
        <w:rPr>
          <w:rFonts w:hint="cs"/>
          <w:rtl/>
        </w:rPr>
        <w:t xml:space="preserve"> הגיבורים שבגיבורים</w:t>
      </w:r>
      <w:r w:rsidR="002A2237">
        <w:rPr>
          <w:rFonts w:hint="cs"/>
          <w:rtl/>
        </w:rPr>
        <w:t>,</w:t>
      </w:r>
      <w:r>
        <w:rPr>
          <w:rFonts w:hint="cs"/>
          <w:rtl/>
        </w:rPr>
        <w:t xml:space="preserve"> שיחד עם כלל החללים והנרצחים במערכה הקשה הזאת משקפים את דמותנו היפה, את הפסיפס הישראלי המרהיב, הכואב, הגאה. </w:t>
      </w:r>
    </w:p>
    <w:p w:rsidR="002C509E" w:rsidRDefault="002C509E" w:rsidP="0017328C">
      <w:pPr>
        <w:rPr>
          <w:rtl/>
        </w:rPr>
      </w:pPr>
      <w:bookmarkStart w:id="534" w:name="_ETM_Q3_274745"/>
      <w:bookmarkStart w:id="535" w:name="_ETM_Q3_274797"/>
      <w:bookmarkEnd w:id="534"/>
      <w:bookmarkEnd w:id="535"/>
    </w:p>
    <w:p w:rsidR="002C509E" w:rsidRDefault="002C509E" w:rsidP="002A2237">
      <w:pPr>
        <w:rPr>
          <w:rtl/>
        </w:rPr>
      </w:pPr>
      <w:bookmarkStart w:id="536" w:name="_ETM_Q3_274920"/>
      <w:bookmarkStart w:id="537" w:name="_ETM_Q3_274962"/>
      <w:bookmarkEnd w:id="536"/>
      <w:bookmarkEnd w:id="537"/>
      <w:r>
        <w:rPr>
          <w:rFonts w:hint="cs"/>
          <w:rtl/>
        </w:rPr>
        <w:t xml:space="preserve">מכל רחבי הארץ, מכל קהילה, משלל אורחות חיים, תפיסות עולם, אמונות ודתות. ותיקים </w:t>
      </w:r>
      <w:r w:rsidR="002A2237">
        <w:rPr>
          <w:rFonts w:hint="cs"/>
          <w:rtl/>
        </w:rPr>
        <w:t xml:space="preserve">ועולים </w:t>
      </w:r>
      <w:r>
        <w:rPr>
          <w:rFonts w:hint="cs"/>
          <w:rtl/>
        </w:rPr>
        <w:t>מכל קצות תבל. מיכל ואני שומעים בביקורי התנחומים מגוון כל כך גדול ומפעים של שפות לצד העברית: אנגלית, צרפתית, אמהרית, ספרדית, ערבית, רוסית ושלל שפות ממדינות חבר העמים לשעבר. כולן בעצם שפה מרגשת אחת: ישראלית. כולם אוהבי העם, כולם אוהבי אדם, כל</w:t>
      </w:r>
      <w:r w:rsidR="002A2237">
        <w:rPr>
          <w:rFonts w:hint="cs"/>
          <w:rtl/>
        </w:rPr>
        <w:t>-</w:t>
      </w:r>
      <w:r>
        <w:rPr>
          <w:rFonts w:hint="cs"/>
          <w:rtl/>
        </w:rPr>
        <w:t xml:space="preserve">כולם אהבת ישראל, שאין שנייה לה. אנחנו מחבקים מכאן את משפחותיהם ונושאים תפילה חרישית: שרק נהיה ראויים. </w:t>
      </w:r>
    </w:p>
    <w:p w:rsidR="002C509E" w:rsidRDefault="002C509E" w:rsidP="009635F5">
      <w:pPr>
        <w:rPr>
          <w:rtl/>
        </w:rPr>
      </w:pPr>
    </w:p>
    <w:p w:rsidR="002C509E" w:rsidRDefault="002C509E" w:rsidP="002A2237">
      <w:pPr>
        <w:rPr>
          <w:rtl/>
        </w:rPr>
      </w:pPr>
      <w:r>
        <w:rPr>
          <w:rFonts w:hint="cs"/>
          <w:rtl/>
        </w:rPr>
        <w:t xml:space="preserve">אזרחיות ואזרחי ישראל, מכובדיי, ראש הממשלה חבר הכנסת בנימין נתניהו, יושב-ראש הכנסת חבר הכנסת אמיר אוחנה, ממלא מקום נשיא בית המשפט העליון השופט עוזי </w:t>
      </w:r>
      <w:proofErr w:type="spellStart"/>
      <w:r>
        <w:rPr>
          <w:rFonts w:hint="cs"/>
          <w:rtl/>
        </w:rPr>
        <w:t>פוגלמן</w:t>
      </w:r>
      <w:proofErr w:type="spellEnd"/>
      <w:r>
        <w:rPr>
          <w:rFonts w:hint="cs"/>
          <w:rtl/>
        </w:rPr>
        <w:t xml:space="preserve"> ורעייתו גב' ליאורה </w:t>
      </w:r>
      <w:proofErr w:type="spellStart"/>
      <w:r>
        <w:rPr>
          <w:rFonts w:hint="cs"/>
          <w:rtl/>
        </w:rPr>
        <w:t>פוגלמן</w:t>
      </w:r>
      <w:proofErr w:type="spellEnd"/>
      <w:r>
        <w:rPr>
          <w:rFonts w:hint="cs"/>
          <w:rtl/>
        </w:rPr>
        <w:t xml:space="preserve">, ראש האופוזיציה חבר הכנסת יאיר לפיד, שרים וחברי כנסת בהווה ובעבר, מבקר המדינה מתניהו אנגלמן, יושב-ראש ארגון נפגעי פעולות האיבה אייבי מוזס, חברי </w:t>
      </w:r>
      <w:bookmarkStart w:id="538" w:name="_ETM_Q3_367682"/>
      <w:bookmarkEnd w:id="538"/>
      <w:r>
        <w:rPr>
          <w:rFonts w:hint="cs"/>
          <w:rtl/>
        </w:rPr>
        <w:t>סגל א', ראשי הנציגויות הזרות, מכובדיי כולם</w:t>
      </w:r>
      <w:r w:rsidR="002A2237">
        <w:rPr>
          <w:rFonts w:hint="cs"/>
          <w:rtl/>
        </w:rPr>
        <w:t>.</w:t>
      </w:r>
      <w:r>
        <w:rPr>
          <w:rFonts w:hint="cs"/>
          <w:rtl/>
        </w:rPr>
        <w:t xml:space="preserve"> בשבוע שעבר שמעתי את דבריו של יוני הכהן, מפקד גדוד 890 בצנחנים</w:t>
      </w:r>
      <w:r w:rsidR="002A2237">
        <w:rPr>
          <w:rFonts w:hint="cs"/>
          <w:rtl/>
        </w:rPr>
        <w:t>,</w:t>
      </w:r>
      <w:r>
        <w:rPr>
          <w:rFonts w:hint="cs"/>
          <w:rtl/>
        </w:rPr>
        <w:t xml:space="preserve"> אשר נשאל איך הלוחמים שלו מתמודדים עם השהייה הארוכה כל כך </w:t>
      </w:r>
      <w:bookmarkStart w:id="539" w:name="_ETM_Q3_381245"/>
      <w:bookmarkEnd w:id="539"/>
      <w:r>
        <w:rPr>
          <w:rFonts w:hint="cs"/>
          <w:rtl/>
        </w:rPr>
        <w:t xml:space="preserve">בשטח ועם נפילתם ופציעתם של רבים מחבריהם. הוא ענה תשובה שמבחינתו נשמעה כאילו היא מובנת מאליה, אבל אותי היא טלטלה. הוא אמר: כל לוחם בגדוד מחזיק בווסט שלו תמונה של אחד החטופים, ובכל פעם שהוא מרגיש קושי או שהוא שואל את עצמו שאלה, הוא מסתכל על התמונה ומבין מה הוא עושה </w:t>
      </w:r>
      <w:bookmarkStart w:id="540" w:name="_ETM_Q3_414548"/>
      <w:bookmarkEnd w:id="540"/>
      <w:r>
        <w:rPr>
          <w:rFonts w:hint="cs"/>
          <w:rtl/>
        </w:rPr>
        <w:t>ולמה אנחנו פה הרבה זמן. זה, אמר יוני, נותן לנו הרבה כוח.</w:t>
      </w:r>
    </w:p>
    <w:p w:rsidR="002C509E" w:rsidRDefault="002C509E" w:rsidP="0017328C">
      <w:pPr>
        <w:rPr>
          <w:rtl/>
        </w:rPr>
      </w:pPr>
      <w:bookmarkStart w:id="541" w:name="_ETM_Q3_421295"/>
      <w:bookmarkStart w:id="542" w:name="_ETM_Q3_421382"/>
      <w:bookmarkEnd w:id="541"/>
      <w:bookmarkEnd w:id="542"/>
    </w:p>
    <w:p w:rsidR="002C509E" w:rsidRDefault="002C509E" w:rsidP="002A2237">
      <w:pPr>
        <w:rPr>
          <w:rtl/>
        </w:rPr>
      </w:pPr>
      <w:bookmarkStart w:id="543" w:name="_ETM_Q3_421424"/>
      <w:bookmarkStart w:id="544" w:name="_ETM_Q3_421495"/>
      <w:bookmarkEnd w:id="543"/>
      <w:bookmarkEnd w:id="544"/>
      <w:r>
        <w:rPr>
          <w:rFonts w:hint="cs"/>
          <w:rtl/>
        </w:rPr>
        <w:t xml:space="preserve">כבר 110 ימים שכולנו, ממש כמו הלוחמים של יוני המג"ד, נושאים את תמונות החטופים על לוח ליבנו, </w:t>
      </w:r>
      <w:proofErr w:type="spellStart"/>
      <w:r>
        <w:rPr>
          <w:rFonts w:hint="cs"/>
          <w:rtl/>
        </w:rPr>
        <w:t>ועימן</w:t>
      </w:r>
      <w:proofErr w:type="spellEnd"/>
      <w:r>
        <w:rPr>
          <w:rFonts w:hint="cs"/>
          <w:rtl/>
        </w:rPr>
        <w:t xml:space="preserve"> תמונות נוספות שמלוות אותנו ועומדות לנגד עינינו יום</w:t>
      </w:r>
      <w:r w:rsidR="002A2237">
        <w:rPr>
          <w:rFonts w:hint="cs"/>
          <w:rtl/>
        </w:rPr>
        <w:t>-</w:t>
      </w:r>
      <w:r>
        <w:rPr>
          <w:rFonts w:hint="cs"/>
          <w:rtl/>
        </w:rPr>
        <w:t>יום, שעה</w:t>
      </w:r>
      <w:r w:rsidR="002A2237">
        <w:rPr>
          <w:rFonts w:hint="cs"/>
          <w:rtl/>
        </w:rPr>
        <w:t>-</w:t>
      </w:r>
      <w:r>
        <w:rPr>
          <w:rFonts w:hint="cs"/>
          <w:rtl/>
        </w:rPr>
        <w:t xml:space="preserve">שעה. בקשות, קריאות – לפעמים אפילו צוואות – של בנות ובנים אהובים, של משפחות </w:t>
      </w:r>
      <w:bookmarkStart w:id="545" w:name="_ETM_Q3_445621"/>
      <w:bookmarkEnd w:id="545"/>
      <w:r>
        <w:rPr>
          <w:rFonts w:hint="cs"/>
          <w:rtl/>
        </w:rPr>
        <w:t xml:space="preserve">שכולות, של פצועים, של משפחות חטופים. ואנו כולנו, במיוחד נבחרי הציבור, שהתברכנו בעם שכזה ובדור שכזה, שואלים – ומחויבים לשאול את עצמנו כל העת מה אנו עושים כדי שנהיה ראויים להם; כדי שנהיה ראויים להקרבתם; כדי שנהיה ראויים לגבורתם; כדי שנהיה ראויים לזכרם; כדי שנהיה ראויים. </w:t>
      </w:r>
    </w:p>
    <w:p w:rsidR="002C509E" w:rsidRDefault="002C509E" w:rsidP="009635F5">
      <w:pPr>
        <w:rPr>
          <w:rtl/>
        </w:rPr>
      </w:pPr>
    </w:p>
    <w:p w:rsidR="002C509E" w:rsidRDefault="002A2237" w:rsidP="002A2237">
      <w:pPr>
        <w:rPr>
          <w:rtl/>
        </w:rPr>
      </w:pPr>
      <w:r>
        <w:rPr>
          <w:rFonts w:hint="cs"/>
          <w:rtl/>
        </w:rPr>
        <w:t>"</w:t>
      </w:r>
      <w:r w:rsidR="002C509E">
        <w:rPr>
          <w:rFonts w:hint="cs"/>
          <w:rtl/>
        </w:rPr>
        <w:t xml:space="preserve">השאלה </w:t>
      </w:r>
      <w:r>
        <w:rPr>
          <w:rFonts w:hint="cs"/>
          <w:rtl/>
        </w:rPr>
        <w:t xml:space="preserve">היא </w:t>
      </w:r>
      <w:r w:rsidR="002C509E">
        <w:rPr>
          <w:rFonts w:hint="cs"/>
          <w:rtl/>
        </w:rPr>
        <w:t>לא מה מגיע לי</w:t>
      </w:r>
      <w:r>
        <w:rPr>
          <w:rFonts w:hint="cs"/>
          <w:rtl/>
        </w:rPr>
        <w:t>,</w:t>
      </w:r>
      <w:r w:rsidR="002C509E">
        <w:rPr>
          <w:rFonts w:hint="cs"/>
          <w:rtl/>
        </w:rPr>
        <w:t xml:space="preserve"> אלא איך אני בכל רגע ורגע יכול לתת יותר למען העם והמדינה</w:t>
      </w:r>
      <w:r>
        <w:rPr>
          <w:rFonts w:hint="cs"/>
          <w:rtl/>
        </w:rPr>
        <w:t>"</w:t>
      </w:r>
      <w:r w:rsidR="002C509E">
        <w:rPr>
          <w:rFonts w:hint="cs"/>
          <w:rtl/>
        </w:rPr>
        <w:t xml:space="preserve">, כתב יוסי הרשקוביץ להוריו לפני שנפל בקרב. לתלמידיו בבית הספר הוא שלח סרטון: </w:t>
      </w:r>
      <w:bookmarkStart w:id="546" w:name="_ETM_Q3_494225"/>
      <w:bookmarkEnd w:id="546"/>
      <w:r w:rsidR="002C509E">
        <w:rPr>
          <w:rFonts w:hint="cs"/>
          <w:rtl/>
        </w:rPr>
        <w:t>אני מבקש בקשה אישית</w:t>
      </w:r>
      <w:bookmarkStart w:id="547" w:name="_ETM_Q3_501584"/>
      <w:bookmarkEnd w:id="547"/>
      <w:r w:rsidR="002C509E">
        <w:rPr>
          <w:rFonts w:hint="cs"/>
          <w:rtl/>
        </w:rPr>
        <w:t xml:space="preserve">, הוא אומר בו, לא להגיד לשון הרע על עם ישראל. </w:t>
      </w:r>
      <w:bookmarkStart w:id="548" w:name="_ETM_Q3_500875"/>
      <w:bookmarkStart w:id="549" w:name="_ETM_Q3_500928"/>
      <w:bookmarkStart w:id="550" w:name="_ETM_Q3_501003"/>
      <w:bookmarkStart w:id="551" w:name="_ETM_Q3_501071"/>
      <w:bookmarkEnd w:id="548"/>
      <w:bookmarkEnd w:id="549"/>
      <w:bookmarkEnd w:id="550"/>
      <w:bookmarkEnd w:id="551"/>
      <w:r w:rsidR="002C509E">
        <w:rPr>
          <w:rFonts w:hint="cs"/>
          <w:rtl/>
        </w:rPr>
        <w:t xml:space="preserve">כך גם רועי </w:t>
      </w:r>
      <w:proofErr w:type="spellStart"/>
      <w:r w:rsidR="002C509E">
        <w:rPr>
          <w:rFonts w:hint="cs"/>
          <w:rtl/>
        </w:rPr>
        <w:t>דאוי</w:t>
      </w:r>
      <w:proofErr w:type="spellEnd"/>
      <w:r w:rsidR="002C509E">
        <w:rPr>
          <w:rFonts w:hint="cs"/>
          <w:rtl/>
        </w:rPr>
        <w:t xml:space="preserve">, שהוריו הראו לי את ההודעה האחרונה שכתב: אם למות אז רק ככה. זאת ארץ ישראל </w:t>
      </w:r>
      <w:bookmarkStart w:id="552" w:name="_ETM_Q3_511290"/>
      <w:bookmarkEnd w:id="552"/>
      <w:r w:rsidR="002C509E">
        <w:rPr>
          <w:rFonts w:hint="cs"/>
          <w:rtl/>
        </w:rPr>
        <w:t xml:space="preserve">שלמענה אני עושה את זה. סלמן חבקה </w:t>
      </w:r>
      <w:proofErr w:type="spellStart"/>
      <w:r w:rsidR="002C509E">
        <w:rPr>
          <w:rFonts w:hint="cs"/>
          <w:rtl/>
        </w:rPr>
        <w:t>מיאנוח</w:t>
      </w:r>
      <w:proofErr w:type="spellEnd"/>
      <w:r w:rsidR="002C509E">
        <w:rPr>
          <w:rFonts w:hint="cs"/>
          <w:rtl/>
        </w:rPr>
        <w:t xml:space="preserve">-ג'ת, מפקד גדוד 53 של עוצבת ברק, לפני שנפל בקרב אמר: </w:t>
      </w:r>
      <w:r>
        <w:rPr>
          <w:rFonts w:hint="cs"/>
          <w:rtl/>
        </w:rPr>
        <w:t>"</w:t>
      </w:r>
      <w:r w:rsidR="002C509E">
        <w:rPr>
          <w:rFonts w:hint="cs"/>
          <w:rtl/>
        </w:rPr>
        <w:t xml:space="preserve">כוחנו באחדותנו. אין לנו </w:t>
      </w:r>
      <w:bookmarkStart w:id="553" w:name="_ETM_Q3_523404"/>
      <w:bookmarkEnd w:id="553"/>
      <w:r w:rsidR="002C509E">
        <w:rPr>
          <w:rFonts w:hint="cs"/>
          <w:rtl/>
        </w:rPr>
        <w:t>ברירה אחרת, ז</w:t>
      </w:r>
      <w:r>
        <w:rPr>
          <w:rFonts w:hint="cs"/>
          <w:rtl/>
        </w:rPr>
        <w:t>ו</w:t>
      </w:r>
      <w:r w:rsidR="002C509E">
        <w:rPr>
          <w:rFonts w:hint="cs"/>
          <w:rtl/>
        </w:rPr>
        <w:t xml:space="preserve"> העת להיות ביחד ולהוביל לניצחון</w:t>
      </w:r>
      <w:r>
        <w:rPr>
          <w:rFonts w:hint="cs"/>
          <w:rtl/>
        </w:rPr>
        <w:t>";</w:t>
      </w:r>
      <w:r w:rsidR="002C509E">
        <w:rPr>
          <w:rFonts w:hint="cs"/>
          <w:rtl/>
        </w:rPr>
        <w:t xml:space="preserve"> רוז רובין, לוחמת מג"ב, חיילת בודדה אשר נפלה על משמרתה בירושלים, לפני כן אמרה: </w:t>
      </w:r>
      <w:r>
        <w:rPr>
          <w:rFonts w:hint="cs"/>
          <w:rtl/>
        </w:rPr>
        <w:t>"</w:t>
      </w:r>
      <w:r w:rsidR="002C509E">
        <w:rPr>
          <w:rFonts w:hint="cs"/>
          <w:rtl/>
        </w:rPr>
        <w:t>דורות חלמו להגיע לירושלים ולנו יש את הכבוד להגן עליה</w:t>
      </w:r>
      <w:r>
        <w:rPr>
          <w:rFonts w:hint="cs"/>
          <w:rtl/>
        </w:rPr>
        <w:t>"</w:t>
      </w:r>
      <w:r w:rsidR="002C509E">
        <w:rPr>
          <w:rFonts w:hint="cs"/>
          <w:rtl/>
        </w:rPr>
        <w:t xml:space="preserve">; איציק אזולאי כתב אחרי שבנו יוחאי </w:t>
      </w:r>
      <w:bookmarkStart w:id="554" w:name="_ETM_Q3_550985"/>
      <w:bookmarkEnd w:id="554"/>
      <w:r w:rsidR="002C509E">
        <w:rPr>
          <w:rFonts w:hint="cs"/>
          <w:rtl/>
        </w:rPr>
        <w:t xml:space="preserve">נרצח במסיבה ברעים: </w:t>
      </w:r>
      <w:r>
        <w:rPr>
          <w:rFonts w:hint="cs"/>
          <w:rtl/>
        </w:rPr>
        <w:t>"</w:t>
      </w:r>
      <w:r w:rsidR="002C509E">
        <w:rPr>
          <w:rFonts w:hint="cs"/>
          <w:rtl/>
        </w:rPr>
        <w:t>אם המחיר הכבד של אובדן בני היה למען אחדות העם, אני מוכן לקבל אותו בכניעה ובאהבה</w:t>
      </w:r>
      <w:r>
        <w:rPr>
          <w:rFonts w:hint="cs"/>
          <w:rtl/>
        </w:rPr>
        <w:t>"</w:t>
      </w:r>
      <w:r w:rsidR="002C509E">
        <w:rPr>
          <w:rFonts w:hint="cs"/>
          <w:rtl/>
        </w:rPr>
        <w:t xml:space="preserve">; דן גנות, מראשוני השוטרים שהוקפצו לדרום בשבת הארורה, בשיר אהבה שכתב למדינה: מוכן למות למענך; דני שטיינברג, אביו של יהונתן, מח"ט הנח"ל שנפל, סיכם את מורשתו במילים: </w:t>
      </w:r>
      <w:bookmarkStart w:id="555" w:name="_ETM_Q3_574246"/>
      <w:bookmarkEnd w:id="555"/>
      <w:r w:rsidR="002C509E">
        <w:rPr>
          <w:rFonts w:hint="cs"/>
          <w:rtl/>
        </w:rPr>
        <w:t xml:space="preserve">מסירות למען כלל ישראל. </w:t>
      </w:r>
      <w:bookmarkStart w:id="556" w:name="_ETM_Q3_580433"/>
      <w:bookmarkStart w:id="557" w:name="_ETM_Q3_580493"/>
      <w:bookmarkStart w:id="558" w:name="_ETM_Q3_580593"/>
      <w:bookmarkStart w:id="559" w:name="_ETM_Q3_580638"/>
      <w:bookmarkEnd w:id="556"/>
      <w:bookmarkEnd w:id="557"/>
      <w:bookmarkEnd w:id="558"/>
      <w:bookmarkEnd w:id="559"/>
    </w:p>
    <w:p w:rsidR="002C509E" w:rsidRDefault="002C509E" w:rsidP="0017328C">
      <w:pPr>
        <w:rPr>
          <w:rtl/>
        </w:rPr>
      </w:pPr>
      <w:bookmarkStart w:id="560" w:name="_ETM_Q3_597674"/>
      <w:bookmarkStart w:id="561" w:name="_ETM_Q3_597797"/>
      <w:bookmarkEnd w:id="560"/>
      <w:bookmarkEnd w:id="561"/>
    </w:p>
    <w:p w:rsidR="002C509E" w:rsidRDefault="002C509E" w:rsidP="002A2237">
      <w:pPr>
        <w:rPr>
          <w:rtl/>
        </w:rPr>
      </w:pPr>
      <w:bookmarkStart w:id="562" w:name="_ETM_Q3_598200"/>
      <w:bookmarkStart w:id="563" w:name="_ETM_Q3_598250"/>
      <w:bookmarkEnd w:id="562"/>
      <w:bookmarkEnd w:id="563"/>
      <w:r>
        <w:rPr>
          <w:rFonts w:hint="cs"/>
          <w:rtl/>
        </w:rPr>
        <w:t xml:space="preserve">הקרבה למען המולדת, ביטול האני הפרטי למען הכלל </w:t>
      </w:r>
      <w:bookmarkStart w:id="564" w:name="_ETM_Q3_589186"/>
      <w:bookmarkStart w:id="565" w:name="_ETM_Q3_589228"/>
      <w:bookmarkStart w:id="566" w:name="_ETM_Q3_589330"/>
      <w:bookmarkStart w:id="567" w:name="_ETM_Q3_589367"/>
      <w:bookmarkEnd w:id="564"/>
      <w:bookmarkEnd w:id="565"/>
      <w:bookmarkEnd w:id="566"/>
      <w:bookmarkEnd w:id="567"/>
      <w:r w:rsidR="002A2237">
        <w:rPr>
          <w:rFonts w:hint="eastAsia"/>
          <w:rtl/>
        </w:rPr>
        <w:t>–</w:t>
      </w:r>
      <w:r w:rsidR="002A2237">
        <w:rPr>
          <w:rFonts w:hint="cs"/>
          <w:rtl/>
        </w:rPr>
        <w:t xml:space="preserve"> </w:t>
      </w:r>
      <w:r>
        <w:rPr>
          <w:rFonts w:hint="cs"/>
          <w:rtl/>
        </w:rPr>
        <w:t>זוהי, מכובדיי, צוואת הנצח של טובי בנינו ובנותינו, הפונים אלינו ברגעים הקשים ביותר, ממש בכניסה לשדה הקרב</w:t>
      </w:r>
      <w:r w:rsidR="002A2237">
        <w:rPr>
          <w:rFonts w:hint="cs"/>
          <w:rtl/>
        </w:rPr>
        <w:t>. הם</w:t>
      </w:r>
      <w:r>
        <w:rPr>
          <w:rFonts w:hint="cs"/>
          <w:rtl/>
        </w:rPr>
        <w:t xml:space="preserve"> כותבים מכתבים אחרונים</w:t>
      </w:r>
      <w:r w:rsidR="002A2237">
        <w:rPr>
          <w:rFonts w:hint="cs"/>
          <w:rtl/>
        </w:rPr>
        <w:t>,</w:t>
      </w:r>
      <w:r>
        <w:rPr>
          <w:rFonts w:hint="cs"/>
          <w:rtl/>
        </w:rPr>
        <w:t xml:space="preserve"> משאירים הודעות </w:t>
      </w:r>
      <w:bookmarkStart w:id="568" w:name="_ETM_Q3_599591"/>
      <w:bookmarkEnd w:id="568"/>
      <w:r>
        <w:rPr>
          <w:rFonts w:hint="cs"/>
          <w:rtl/>
        </w:rPr>
        <w:t xml:space="preserve">אחרונות, מצווים לנו חיים – חיים אחרים, חיים שונים מאלה שחיינו עד 7 באוקטובר – </w:t>
      </w:r>
      <w:bookmarkStart w:id="569" w:name="_ETM_Q3_612216"/>
      <w:bookmarkStart w:id="570" w:name="_ETM_Q3_612278"/>
      <w:bookmarkStart w:id="571" w:name="_ETM_Q3_612344"/>
      <w:bookmarkStart w:id="572" w:name="_ETM_Q3_612410"/>
      <w:bookmarkEnd w:id="569"/>
      <w:bookmarkEnd w:id="570"/>
      <w:bookmarkEnd w:id="571"/>
      <w:bookmarkEnd w:id="572"/>
      <w:r>
        <w:rPr>
          <w:rFonts w:hint="cs"/>
          <w:rtl/>
        </w:rPr>
        <w:t xml:space="preserve">ואני מייחל, מתפלל, מבקש ודורש, שרק נהיה ראויים. </w:t>
      </w:r>
    </w:p>
    <w:p w:rsidR="002C509E" w:rsidRDefault="002C509E" w:rsidP="009635F5">
      <w:pPr>
        <w:rPr>
          <w:rtl/>
        </w:rPr>
      </w:pPr>
    </w:p>
    <w:p w:rsidR="002C509E" w:rsidRDefault="002C509E" w:rsidP="002A2237">
      <w:pPr>
        <w:rPr>
          <w:rtl/>
        </w:rPr>
      </w:pPr>
      <w:r>
        <w:rPr>
          <w:rFonts w:hint="cs"/>
          <w:rtl/>
        </w:rPr>
        <w:t xml:space="preserve">יהונתן </w:t>
      </w:r>
      <w:bookmarkStart w:id="573" w:name="_ETM_Q3_620135"/>
      <w:bookmarkEnd w:id="573"/>
      <w:r>
        <w:rPr>
          <w:rFonts w:hint="cs"/>
          <w:rtl/>
        </w:rPr>
        <w:t xml:space="preserve">מיצהר ויוסף מתל אביב נפלו באותו יום. הייתי עושה אותו דבר אם הייתי יכול לבחור שוב </w:t>
      </w:r>
      <w:r w:rsidR="00A72ED5">
        <w:rPr>
          <w:rFonts w:hint="cs"/>
          <w:rtl/>
        </w:rPr>
        <w:t>– – –</w:t>
      </w:r>
      <w:r w:rsidR="002A2237">
        <w:rPr>
          <w:rFonts w:hint="cs"/>
          <w:rtl/>
        </w:rPr>
        <w:t xml:space="preserve"> </w:t>
      </w:r>
      <w:r>
        <w:rPr>
          <w:rFonts w:hint="cs"/>
          <w:rtl/>
        </w:rPr>
        <w:t xml:space="preserve">נפלתי בכבוד למען </w:t>
      </w:r>
      <w:bookmarkStart w:id="574" w:name="_ETM_Q3_625726"/>
      <w:bookmarkEnd w:id="574"/>
      <w:r>
        <w:rPr>
          <w:rFonts w:hint="cs"/>
          <w:rtl/>
        </w:rPr>
        <w:t xml:space="preserve">עמי </w:t>
      </w:r>
      <w:r w:rsidR="00A72ED5">
        <w:rPr>
          <w:rFonts w:hint="cs"/>
          <w:rtl/>
        </w:rPr>
        <w:t>– – –</w:t>
      </w:r>
      <w:r w:rsidR="002A2237">
        <w:rPr>
          <w:rFonts w:hint="cs"/>
          <w:rtl/>
        </w:rPr>
        <w:t xml:space="preserve"> </w:t>
      </w:r>
      <w:r>
        <w:rPr>
          <w:rFonts w:hint="cs"/>
          <w:rtl/>
        </w:rPr>
        <w:t>אין לי חרטות</w:t>
      </w:r>
      <w:r w:rsidR="002A2237">
        <w:rPr>
          <w:rFonts w:hint="cs"/>
          <w:rtl/>
        </w:rPr>
        <w:t>",</w:t>
      </w:r>
      <w:r>
        <w:rPr>
          <w:rFonts w:hint="cs"/>
          <w:rtl/>
        </w:rPr>
        <w:t xml:space="preserve"> כתב יוסף </w:t>
      </w:r>
      <w:proofErr w:type="spellStart"/>
      <w:r>
        <w:rPr>
          <w:rFonts w:hint="cs"/>
          <w:rtl/>
        </w:rPr>
        <w:t>גיטהרץ</w:t>
      </w:r>
      <w:proofErr w:type="spellEnd"/>
      <w:r>
        <w:rPr>
          <w:rFonts w:hint="cs"/>
          <w:rtl/>
        </w:rPr>
        <w:t xml:space="preserve"> בהודעתו האחרונה; </w:t>
      </w:r>
      <w:r w:rsidR="002A2237">
        <w:rPr>
          <w:rFonts w:hint="cs"/>
          <w:rtl/>
        </w:rPr>
        <w:t>"</w:t>
      </w:r>
      <w:r>
        <w:rPr>
          <w:rFonts w:hint="cs"/>
          <w:rtl/>
        </w:rPr>
        <w:t>אנשים אמרו לנו</w:t>
      </w:r>
      <w:r w:rsidR="002A2237">
        <w:rPr>
          <w:rFonts w:hint="cs"/>
          <w:rtl/>
        </w:rPr>
        <w:t>:</w:t>
      </w:r>
      <w:r>
        <w:rPr>
          <w:rFonts w:hint="cs"/>
          <w:rtl/>
        </w:rPr>
        <w:t xml:space="preserve"> משתתפים בצערכם</w:t>
      </w:r>
      <w:r w:rsidR="002A2237">
        <w:rPr>
          <w:rFonts w:hint="cs"/>
          <w:rtl/>
        </w:rPr>
        <w:t>"</w:t>
      </w:r>
      <w:r>
        <w:rPr>
          <w:rFonts w:hint="cs"/>
          <w:rtl/>
        </w:rPr>
        <w:t xml:space="preserve">, ספד מעל קברו של יהונתן אביו חגי לובר, והוסיף: </w:t>
      </w:r>
      <w:r w:rsidR="002A2237">
        <w:rPr>
          <w:rFonts w:hint="cs"/>
          <w:rtl/>
        </w:rPr>
        <w:t>"</w:t>
      </w:r>
      <w:r>
        <w:rPr>
          <w:rFonts w:hint="cs"/>
          <w:rtl/>
        </w:rPr>
        <w:t>אני רוצה להציע תיקון</w:t>
      </w:r>
      <w:r w:rsidR="002A2237">
        <w:rPr>
          <w:rFonts w:hint="cs"/>
          <w:rtl/>
        </w:rPr>
        <w:t>:</w:t>
      </w:r>
      <w:r>
        <w:rPr>
          <w:rFonts w:hint="cs"/>
          <w:rtl/>
        </w:rPr>
        <w:t xml:space="preserve"> יחד בצערנו </w:t>
      </w:r>
      <w:r w:rsidR="00A72ED5">
        <w:rPr>
          <w:rFonts w:hint="cs"/>
          <w:rtl/>
        </w:rPr>
        <w:t>– – –</w:t>
      </w:r>
      <w:r w:rsidR="002A2237">
        <w:rPr>
          <w:rFonts w:hint="cs"/>
          <w:rtl/>
        </w:rPr>
        <w:t xml:space="preserve"> </w:t>
      </w:r>
      <w:r>
        <w:rPr>
          <w:rFonts w:hint="cs"/>
          <w:rtl/>
        </w:rPr>
        <w:t>י</w:t>
      </w:r>
      <w:r w:rsidR="002A2237">
        <w:rPr>
          <w:rFonts w:hint="cs"/>
          <w:rtl/>
        </w:rPr>
        <w:t>ה</w:t>
      </w:r>
      <w:r>
        <w:rPr>
          <w:rFonts w:hint="cs"/>
          <w:rtl/>
        </w:rPr>
        <w:t>ונתן הוא כבר לא הבן שלנו, הוא הבן שלך, האימא בנהריה, האימא בשדרות, בתל אביב, בנחל עוז. זה עם הפאות הגדולות והחיוך הענק הוא הבן שלכם</w:t>
      </w:r>
      <w:r w:rsidR="002A2237">
        <w:rPr>
          <w:rFonts w:hint="cs"/>
          <w:rtl/>
        </w:rPr>
        <w:t>"</w:t>
      </w:r>
      <w:r>
        <w:rPr>
          <w:rFonts w:hint="cs"/>
          <w:rtl/>
        </w:rPr>
        <w:t xml:space="preserve">. אשרי העם שאלה הם בניו ובנותיו; ואנחנו כולנו, בוודאי בבית הזה, הנבחר, צריכים להבטיח ולהתחייב: להיות ראויים. </w:t>
      </w:r>
    </w:p>
    <w:p w:rsidR="002C509E" w:rsidRDefault="002C509E" w:rsidP="0017328C">
      <w:pPr>
        <w:rPr>
          <w:rtl/>
        </w:rPr>
      </w:pPr>
    </w:p>
    <w:p w:rsidR="002C509E" w:rsidRDefault="002A2237" w:rsidP="002A2237">
      <w:pPr>
        <w:rPr>
          <w:rtl/>
        </w:rPr>
      </w:pPr>
      <w:r>
        <w:rPr>
          <w:rFonts w:hint="cs"/>
          <w:rtl/>
        </w:rPr>
        <w:t>"</w:t>
      </w:r>
      <w:r w:rsidR="002C509E">
        <w:rPr>
          <w:rFonts w:hint="cs"/>
          <w:rtl/>
        </w:rPr>
        <w:t>אנחנו משפחה חזקה ועם חזק. לא ניתן לפרק אותנו</w:t>
      </w:r>
      <w:r>
        <w:rPr>
          <w:rFonts w:hint="cs"/>
          <w:rtl/>
        </w:rPr>
        <w:t>",</w:t>
      </w:r>
      <w:r w:rsidR="002C509E">
        <w:rPr>
          <w:rFonts w:hint="cs"/>
          <w:rtl/>
        </w:rPr>
        <w:t xml:space="preserve"> הבטיחה המשפחה של </w:t>
      </w:r>
      <w:proofErr w:type="spellStart"/>
      <w:r w:rsidR="002C509E">
        <w:rPr>
          <w:rFonts w:hint="cs"/>
          <w:rtl/>
        </w:rPr>
        <w:t>ליאן</w:t>
      </w:r>
      <w:proofErr w:type="spellEnd"/>
      <w:r w:rsidR="002C509E">
        <w:rPr>
          <w:rFonts w:hint="cs"/>
          <w:rtl/>
        </w:rPr>
        <w:t xml:space="preserve"> שרעבי ובנותיה נויה </w:t>
      </w:r>
      <w:bookmarkStart w:id="575" w:name="_ETM_Q3_683403"/>
      <w:bookmarkEnd w:id="575"/>
      <w:r w:rsidR="002C509E">
        <w:rPr>
          <w:rFonts w:hint="cs"/>
          <w:rtl/>
        </w:rPr>
        <w:t xml:space="preserve">ויהל בלווייתן. הן היו מקיבוץ בארי; פואד, אביו של </w:t>
      </w:r>
      <w:proofErr w:type="spellStart"/>
      <w:r w:rsidR="002C509E">
        <w:rPr>
          <w:rFonts w:hint="cs"/>
          <w:rtl/>
        </w:rPr>
        <w:t>סאמר</w:t>
      </w:r>
      <w:proofErr w:type="spellEnd"/>
      <w:r w:rsidR="002C509E">
        <w:rPr>
          <w:rFonts w:hint="cs"/>
          <w:rtl/>
        </w:rPr>
        <w:t xml:space="preserve"> אל-</w:t>
      </w:r>
      <w:proofErr w:type="spellStart"/>
      <w:r w:rsidR="002C509E">
        <w:rPr>
          <w:rFonts w:hint="cs"/>
          <w:rtl/>
        </w:rPr>
        <w:t>טלאלקה</w:t>
      </w:r>
      <w:proofErr w:type="spellEnd"/>
      <w:r w:rsidR="002C509E">
        <w:rPr>
          <w:rFonts w:hint="cs"/>
          <w:rtl/>
        </w:rPr>
        <w:t xml:space="preserve">, שנחטף בידי חמאס ונהרג בטרגדיה שטלטלה את כולנו, יחד עם אלון </w:t>
      </w:r>
      <w:proofErr w:type="spellStart"/>
      <w:r w:rsidR="002C509E">
        <w:rPr>
          <w:rFonts w:hint="cs"/>
          <w:rtl/>
        </w:rPr>
        <w:t>שמריז</w:t>
      </w:r>
      <w:proofErr w:type="spellEnd"/>
      <w:r w:rsidR="002C509E">
        <w:rPr>
          <w:rFonts w:hint="cs"/>
          <w:rtl/>
        </w:rPr>
        <w:t xml:space="preserve"> ויותם חיים, ביקש ממני כשבאתי לנחם את המשפחה בקשה אחת: שרק נישאר מאוחדים; ואביו של אסף </w:t>
      </w:r>
      <w:proofErr w:type="spellStart"/>
      <w:r w:rsidR="002C509E">
        <w:rPr>
          <w:rFonts w:hint="cs"/>
          <w:rtl/>
        </w:rPr>
        <w:t>טובול</w:t>
      </w:r>
      <w:proofErr w:type="spellEnd"/>
      <w:r w:rsidR="002C509E">
        <w:rPr>
          <w:rFonts w:hint="cs"/>
          <w:rtl/>
        </w:rPr>
        <w:t xml:space="preserve">, שנפל בקרב אחרי שהתעקש להתנדב למילואים, קרע את הלב כשביקש מכל עם ישראל: </w:t>
      </w:r>
      <w:r>
        <w:rPr>
          <w:rFonts w:hint="cs"/>
          <w:rtl/>
        </w:rPr>
        <w:t>"</w:t>
      </w:r>
      <w:r w:rsidR="002C509E">
        <w:rPr>
          <w:rFonts w:hint="cs"/>
          <w:rtl/>
        </w:rPr>
        <w:t>הקרבתי את הבן שלי לא בשביל שנהיה מפולגים. בואו נתעורר. כולנו עם אחד</w:t>
      </w:r>
      <w:r>
        <w:rPr>
          <w:rFonts w:hint="cs"/>
          <w:rtl/>
        </w:rPr>
        <w:t>"</w:t>
      </w:r>
      <w:r w:rsidR="002C509E">
        <w:rPr>
          <w:rFonts w:hint="cs"/>
          <w:rtl/>
        </w:rPr>
        <w:t xml:space="preserve">. זה הצו האחד והמאחד: לדעת לא רק להילחם יחד, לא רק למות יחד, אלא לחיות יחד, לבנות יחד, להיות ראויים יחד. </w:t>
      </w:r>
    </w:p>
    <w:p w:rsidR="002C509E" w:rsidRDefault="002C509E" w:rsidP="009635F5">
      <w:pPr>
        <w:rPr>
          <w:rtl/>
        </w:rPr>
      </w:pPr>
    </w:p>
    <w:p w:rsidR="002C509E" w:rsidRDefault="002C509E" w:rsidP="002A2237">
      <w:pPr>
        <w:rPr>
          <w:rtl/>
          <w:lang w:eastAsia="he-IL"/>
        </w:rPr>
      </w:pPr>
      <w:bookmarkStart w:id="576" w:name="TOR_Q4"/>
      <w:bookmarkEnd w:id="576"/>
      <w:r>
        <w:rPr>
          <w:rFonts w:hint="cs"/>
          <w:rtl/>
          <w:lang w:eastAsia="he-IL"/>
        </w:rPr>
        <w:t xml:space="preserve">אדוני היושב-ראש, חברות וחברי הכנסת, ביום הזה, יום הולדתה של כנסת ישראל, מקדש הדמוקרטיה שלנו, </w:t>
      </w:r>
      <w:bookmarkStart w:id="577" w:name="_ETM_Q4_153000"/>
      <w:bookmarkEnd w:id="577"/>
      <w:r>
        <w:rPr>
          <w:rFonts w:hint="cs"/>
          <w:rtl/>
          <w:lang w:eastAsia="he-IL"/>
        </w:rPr>
        <w:t xml:space="preserve">חשוב לי להדגיש: אחדות אינה אחידות, אחדות אינה סתימת פיות, אחדות אינה הפסקת הדיון והוויכוח. </w:t>
      </w:r>
      <w:bookmarkStart w:id="578" w:name="_ETM_Q4_164000"/>
      <w:bookmarkEnd w:id="578"/>
      <w:r>
        <w:rPr>
          <w:rFonts w:hint="cs"/>
          <w:rtl/>
          <w:lang w:eastAsia="he-IL"/>
        </w:rPr>
        <w:t xml:space="preserve">בדברים הנוגעים לליבת הקיום שלנו כמדינה, כחברה וכדמוקרטיה, הבית הזה, בית המחוקקים, הוא גם מקדש הוויכוח והדיון הישראלי, והמרחב לקבלת ההחלטות המשפיעות ביותר על חיינו. כך היה וכך יהיה וכך ראוי. אין לאף אחד ספק שהבית הזה יקיים בקרוב מאוד את הדיונים החשובים וכנראה גם הסוערים ביותר שיש: על מלחמה ועל שלום, על היום שלפני ועל היום שאחרי, על ביטחון, על כלכלה, על חברה, על מדיניות ותהליכים פוליטיים וחברתיים, </w:t>
      </w:r>
      <w:bookmarkStart w:id="579" w:name="_ETM_Q4_212000"/>
      <w:bookmarkEnd w:id="579"/>
      <w:r>
        <w:rPr>
          <w:rFonts w:hint="cs"/>
          <w:rtl/>
          <w:lang w:eastAsia="he-IL"/>
        </w:rPr>
        <w:t xml:space="preserve">על הסקת מסקנות והפקת לקחים; וכן, גם על תהליכי הנורמליזציה שלנו במזרח התיכון, שחמאס, חיזבאללה, </w:t>
      </w:r>
      <w:proofErr w:type="spellStart"/>
      <w:r>
        <w:rPr>
          <w:rFonts w:hint="cs"/>
          <w:rtl/>
          <w:lang w:eastAsia="he-IL"/>
        </w:rPr>
        <w:t>החות</w:t>
      </w:r>
      <w:r w:rsidR="002A2237">
        <w:rPr>
          <w:rFonts w:hint="cs"/>
          <w:rtl/>
          <w:lang w:eastAsia="he-IL"/>
        </w:rPr>
        <w:t>'</w:t>
      </w:r>
      <w:r>
        <w:rPr>
          <w:rFonts w:hint="cs"/>
          <w:rtl/>
          <w:lang w:eastAsia="he-IL"/>
        </w:rPr>
        <w:t>ים</w:t>
      </w:r>
      <w:proofErr w:type="spellEnd"/>
      <w:r>
        <w:rPr>
          <w:rFonts w:hint="cs"/>
          <w:rtl/>
          <w:lang w:eastAsia="he-IL"/>
        </w:rPr>
        <w:t xml:space="preserve"> וראש תמנון הרשע באיראן </w:t>
      </w:r>
      <w:bookmarkStart w:id="580" w:name="_ETM_Q4_227000"/>
      <w:bookmarkEnd w:id="580"/>
      <w:r>
        <w:rPr>
          <w:rFonts w:hint="cs"/>
          <w:rtl/>
          <w:lang w:eastAsia="he-IL"/>
        </w:rPr>
        <w:t xml:space="preserve">מנסים לסכל בכל כוחם. בדיונים האלה יש מקום חשוב לקואליציה ומקום חשוב לא פחות לאופוזיציה. אבל כשאנחנו ניצבים ברגעים </w:t>
      </w:r>
      <w:bookmarkStart w:id="581" w:name="_ETM_Q4_238000"/>
      <w:bookmarkEnd w:id="581"/>
      <w:r>
        <w:rPr>
          <w:rFonts w:hint="cs"/>
          <w:rtl/>
          <w:lang w:eastAsia="he-IL"/>
        </w:rPr>
        <w:t>ההיסטוריים האלה, ועומדים בפני אתגרים שמעטות האומות הניצבות בפניהם, אני חש חובה לבטא כאן את רחשי הלב ורחשי הציבור ולומר: יש דרך לנהל ויכוח. גם כשמתווכחים – להיות ראויים. אסור לחזור לשיח של 6 באוקטובר. אי-</w:t>
      </w:r>
      <w:bookmarkStart w:id="582" w:name="_ETM_Q4_265000"/>
      <w:bookmarkEnd w:id="582"/>
      <w:r>
        <w:rPr>
          <w:rFonts w:hint="cs"/>
          <w:rtl/>
          <w:lang w:eastAsia="he-IL"/>
        </w:rPr>
        <w:t xml:space="preserve">אפשר לדבר על שינוי בשיח הציבורי בלי שהמשכן הזה יעשה בעצמו שינוי בשיח. אי-אפשר לדבר על כבוד הדדי ועל אחדות בלי שהכנסת תיקח חלק מרכזי בשינוי. הדרישה של העם, של המשפחות, </w:t>
      </w:r>
      <w:bookmarkStart w:id="583" w:name="_ETM_Q4_287000"/>
      <w:bookmarkEnd w:id="583"/>
      <w:r>
        <w:rPr>
          <w:rFonts w:hint="cs"/>
          <w:rtl/>
          <w:lang w:eastAsia="he-IL"/>
        </w:rPr>
        <w:t xml:space="preserve">של החיילים, חייבת לחלחל לכאן, חייבת להשתקף כאן, חייבת להפוך לצו החקוק על קירות המשכן </w:t>
      </w:r>
      <w:bookmarkStart w:id="584" w:name="_ETM_Q4_296000"/>
      <w:bookmarkEnd w:id="584"/>
      <w:r>
        <w:rPr>
          <w:rFonts w:hint="cs"/>
          <w:rtl/>
          <w:lang w:eastAsia="he-IL"/>
        </w:rPr>
        <w:t xml:space="preserve">הזה. זו חובתנו כלפי העם הזה, כלפי הדור הזה – להיות ראויים. </w:t>
      </w:r>
    </w:p>
    <w:p w:rsidR="002C509E" w:rsidRDefault="002C509E" w:rsidP="0017328C">
      <w:pPr>
        <w:rPr>
          <w:rtl/>
          <w:lang w:eastAsia="he-IL"/>
        </w:rPr>
      </w:pPr>
    </w:p>
    <w:p w:rsidR="002C509E" w:rsidRDefault="002C509E" w:rsidP="00BC71BA">
      <w:pPr>
        <w:rPr>
          <w:rtl/>
          <w:lang w:eastAsia="he-IL"/>
        </w:rPr>
      </w:pPr>
      <w:r>
        <w:rPr>
          <w:rFonts w:hint="cs"/>
          <w:rtl/>
          <w:lang w:eastAsia="he-IL"/>
        </w:rPr>
        <w:t xml:space="preserve">מכובדיי ויקיריי, בשם העם כולו אני מבקש לחזק את חיילות וחיילי צה"ל וכוחות הביטחון, ולברך אותם שיצליחו במשימותיהם וישובו בשלום. </w:t>
      </w:r>
      <w:bookmarkStart w:id="585" w:name="_ETM_Q4_319000"/>
      <w:bookmarkEnd w:id="585"/>
      <w:r>
        <w:rPr>
          <w:rFonts w:hint="cs"/>
          <w:rtl/>
          <w:lang w:eastAsia="he-IL"/>
        </w:rPr>
        <w:t xml:space="preserve">אני מחזק את קבינט המלחמה בראשות ראש הממשלה. כפי שכתב מנחם בגין, חודשים ספורים לאחר מלחמת יום </w:t>
      </w:r>
      <w:bookmarkStart w:id="586" w:name="_ETM_Q4_329000"/>
      <w:bookmarkEnd w:id="586"/>
      <w:r>
        <w:rPr>
          <w:rFonts w:hint="cs"/>
          <w:rtl/>
          <w:lang w:eastAsia="he-IL"/>
        </w:rPr>
        <w:t xml:space="preserve">הכיפורים ושנים ספורות לפני שחתם על הסכם </w:t>
      </w:r>
      <w:bookmarkStart w:id="587" w:name="_ETM_Q4_331000"/>
      <w:bookmarkEnd w:id="587"/>
      <w:r>
        <w:rPr>
          <w:rFonts w:hint="cs"/>
          <w:rtl/>
          <w:lang w:eastAsia="he-IL"/>
        </w:rPr>
        <w:t xml:space="preserve">השלום עם מצרים: זו הנחמה. יש לישראל כוח לוחם, מגן, אשר כמוהו לא היה לו </w:t>
      </w:r>
      <w:bookmarkStart w:id="588" w:name="_ETM_Q4_337000"/>
      <w:bookmarkEnd w:id="588"/>
      <w:r>
        <w:rPr>
          <w:rFonts w:hint="cs"/>
          <w:rtl/>
          <w:lang w:eastAsia="he-IL"/>
        </w:rPr>
        <w:t xml:space="preserve">מימי המכבים. ומי שהוציא את אבותינו ואותנו מעבדות לחירות, ישמור </w:t>
      </w:r>
      <w:bookmarkStart w:id="589" w:name="_ETM_Q4_345000"/>
      <w:bookmarkEnd w:id="589"/>
      <w:r>
        <w:rPr>
          <w:rFonts w:hint="cs"/>
          <w:rtl/>
          <w:lang w:eastAsia="he-IL"/>
        </w:rPr>
        <w:t xml:space="preserve">על הכוח המופלא הזה, שיקיים את זכותנו לחיי חירות </w:t>
      </w:r>
      <w:bookmarkStart w:id="590" w:name="_ETM_Q4_349000"/>
      <w:bookmarkEnd w:id="590"/>
      <w:r>
        <w:rPr>
          <w:rFonts w:hint="cs"/>
          <w:rtl/>
          <w:lang w:eastAsia="he-IL"/>
        </w:rPr>
        <w:t xml:space="preserve">בארץ ישראל. אני מאמץ אל ליבנו את המשפחות השכולות, ומייחל ומתפלל </w:t>
      </w:r>
      <w:bookmarkStart w:id="591" w:name="_ETM_Q4_355000"/>
      <w:bookmarkEnd w:id="591"/>
      <w:r>
        <w:rPr>
          <w:rFonts w:hint="cs"/>
          <w:rtl/>
          <w:lang w:eastAsia="he-IL"/>
        </w:rPr>
        <w:t xml:space="preserve">שלא ידעו עוד צער ושיגיע מזור לכאבן הנורא, ומתפלל לרפואת הפצועים הרבים כל כך, בגוף ובנפש. אלה ואלה דורשים שוב ושוב שנהיה ראויים. </w:t>
      </w:r>
    </w:p>
    <w:p w:rsidR="002C509E" w:rsidRDefault="002C509E" w:rsidP="0017328C">
      <w:pPr>
        <w:rPr>
          <w:rtl/>
          <w:lang w:eastAsia="he-IL"/>
        </w:rPr>
      </w:pPr>
    </w:p>
    <w:p w:rsidR="002C509E" w:rsidRDefault="002C509E" w:rsidP="00BC71BA">
      <w:pPr>
        <w:rPr>
          <w:rtl/>
          <w:lang w:eastAsia="he-IL"/>
        </w:rPr>
      </w:pPr>
      <w:bookmarkStart w:id="592" w:name="_ETM_Q4_376000"/>
      <w:bookmarkEnd w:id="592"/>
      <w:r>
        <w:rPr>
          <w:rFonts w:hint="cs"/>
          <w:rtl/>
          <w:lang w:eastAsia="he-IL"/>
        </w:rPr>
        <w:t xml:space="preserve">לכם, אחיותיי ואחיי ממשפחות החטופים, אני אומר: אנחנו מחויבים להחזיר הביתה כל אחת ואחד מהם ופועלים </w:t>
      </w:r>
      <w:bookmarkStart w:id="593" w:name="_ETM_Q4_384000"/>
      <w:bookmarkEnd w:id="593"/>
      <w:r>
        <w:rPr>
          <w:rFonts w:hint="cs"/>
          <w:rtl/>
          <w:lang w:eastAsia="he-IL"/>
        </w:rPr>
        <w:t>בכל דרך לשחרורם. זה חלק קריטי בברית בין מדינת ישראל לאזרחיה וחייליה. עם שלם עומד איתכם בימים הנורא</w:t>
      </w:r>
      <w:r w:rsidR="00BC71BA">
        <w:rPr>
          <w:rFonts w:hint="cs"/>
          <w:rtl/>
          <w:lang w:eastAsia="he-IL"/>
        </w:rPr>
        <w:t>י</w:t>
      </w:r>
      <w:r>
        <w:rPr>
          <w:rFonts w:hint="cs"/>
          <w:rtl/>
          <w:lang w:eastAsia="he-IL"/>
        </w:rPr>
        <w:t>ים האלה</w:t>
      </w:r>
      <w:r w:rsidR="00BC71BA">
        <w:rPr>
          <w:rFonts w:hint="cs"/>
          <w:rtl/>
          <w:lang w:eastAsia="he-IL"/>
        </w:rPr>
        <w:t>.</w:t>
      </w:r>
      <w:r>
        <w:rPr>
          <w:rFonts w:hint="cs"/>
          <w:rtl/>
          <w:lang w:eastAsia="he-IL"/>
        </w:rPr>
        <w:t xml:space="preserve"> החטופים ואתם בלב של כולנו, דקה-דקה, שעה-שעה. </w:t>
      </w:r>
      <w:bookmarkStart w:id="594" w:name="_ETM_Q4_409000"/>
      <w:bookmarkEnd w:id="594"/>
      <w:r>
        <w:rPr>
          <w:rFonts w:hint="cs"/>
          <w:rtl/>
          <w:lang w:eastAsia="he-IL"/>
        </w:rPr>
        <w:t xml:space="preserve">אני מחזק את אחינו ואחיותינו המפונים </w:t>
      </w:r>
      <w:bookmarkStart w:id="595" w:name="_ETM_Q4_411000"/>
      <w:bookmarkEnd w:id="595"/>
      <w:r>
        <w:rPr>
          <w:rFonts w:hint="cs"/>
          <w:rtl/>
          <w:lang w:eastAsia="he-IL"/>
        </w:rPr>
        <w:t xml:space="preserve">מבתיהם בצפון ובדרום, ומייחל לשובן המהיר של המשפחות והקהילות לבתיהן בהשקט ובבטחה. </w:t>
      </w:r>
      <w:bookmarkStart w:id="596" w:name="_ETM_Q4_420000"/>
      <w:bookmarkEnd w:id="596"/>
    </w:p>
    <w:p w:rsidR="002C509E" w:rsidRDefault="002C509E" w:rsidP="0017328C">
      <w:pPr>
        <w:rPr>
          <w:rtl/>
          <w:lang w:eastAsia="he-IL"/>
        </w:rPr>
      </w:pPr>
    </w:p>
    <w:p w:rsidR="002C509E" w:rsidRDefault="002C509E" w:rsidP="00BC71BA">
      <w:pPr>
        <w:rPr>
          <w:rtl/>
          <w:lang w:eastAsia="he-IL"/>
        </w:rPr>
      </w:pPr>
      <w:r>
        <w:rPr>
          <w:rFonts w:hint="cs"/>
          <w:rtl/>
          <w:lang w:eastAsia="he-IL"/>
        </w:rPr>
        <w:t xml:space="preserve">אחרי שנפל עדי ליאון, מצאה משפחתו מחברת ובתוכה דברים שכתב ומלווים אותנו מאז: </w:t>
      </w:r>
      <w:r w:rsidR="00BC71BA">
        <w:rPr>
          <w:rFonts w:hint="cs"/>
          <w:rtl/>
          <w:lang w:eastAsia="he-IL"/>
        </w:rPr>
        <w:t>"</w:t>
      </w:r>
      <w:r>
        <w:rPr>
          <w:rFonts w:hint="cs"/>
          <w:rtl/>
          <w:lang w:eastAsia="he-IL"/>
        </w:rPr>
        <w:t>אני יוצא למלחמה בידיעה</w:t>
      </w:r>
      <w:r w:rsidR="00BC71BA">
        <w:rPr>
          <w:rFonts w:hint="cs"/>
          <w:rtl/>
          <w:lang w:eastAsia="he-IL"/>
        </w:rPr>
        <w:t>",</w:t>
      </w:r>
      <w:r>
        <w:rPr>
          <w:rFonts w:hint="cs"/>
          <w:rtl/>
          <w:lang w:eastAsia="he-IL"/>
        </w:rPr>
        <w:t xml:space="preserve"> </w:t>
      </w:r>
      <w:bookmarkStart w:id="597" w:name="_ETM_Q4_434000"/>
      <w:bookmarkEnd w:id="597"/>
      <w:r>
        <w:rPr>
          <w:rFonts w:hint="cs"/>
          <w:rtl/>
          <w:lang w:eastAsia="he-IL"/>
        </w:rPr>
        <w:t>הוא כתב</w:t>
      </w:r>
      <w:r w:rsidR="00BC71BA">
        <w:rPr>
          <w:rFonts w:hint="cs"/>
          <w:rtl/>
          <w:lang w:eastAsia="he-IL"/>
        </w:rPr>
        <w:t>,</w:t>
      </w:r>
      <w:r>
        <w:rPr>
          <w:rFonts w:hint="cs"/>
          <w:rtl/>
          <w:lang w:eastAsia="he-IL"/>
        </w:rPr>
        <w:t xml:space="preserve"> </w:t>
      </w:r>
      <w:r w:rsidR="00BC71BA">
        <w:rPr>
          <w:rFonts w:hint="cs"/>
          <w:rtl/>
          <w:lang w:eastAsia="he-IL"/>
        </w:rPr>
        <w:t>"</w:t>
      </w:r>
      <w:r>
        <w:rPr>
          <w:rFonts w:hint="cs"/>
          <w:rtl/>
          <w:lang w:eastAsia="he-IL"/>
        </w:rPr>
        <w:t xml:space="preserve">שאני לא בטוח חוזר, אבל אני מאמין בלב שלם במה שאני עושה. אין לנו ארץ אחרת </w:t>
      </w:r>
      <w:r w:rsidR="00A72ED5">
        <w:rPr>
          <w:rFonts w:hint="cs"/>
          <w:rtl/>
          <w:lang w:eastAsia="he-IL"/>
        </w:rPr>
        <w:t>– – –</w:t>
      </w:r>
      <w:r w:rsidR="00BC71BA">
        <w:rPr>
          <w:rFonts w:hint="cs"/>
          <w:rtl/>
          <w:lang w:eastAsia="he-IL"/>
        </w:rPr>
        <w:t xml:space="preserve"> </w:t>
      </w:r>
      <w:r>
        <w:rPr>
          <w:rFonts w:hint="cs"/>
          <w:rtl/>
          <w:lang w:eastAsia="he-IL"/>
        </w:rPr>
        <w:t>זה החינוך שנתנו לי הוריי, בזה אני מאמין. מקווה שתזכרו אותי</w:t>
      </w:r>
      <w:r w:rsidR="00BC71BA">
        <w:rPr>
          <w:rFonts w:hint="cs"/>
          <w:rtl/>
          <w:lang w:eastAsia="he-IL"/>
        </w:rPr>
        <w:t>"</w:t>
      </w:r>
      <w:r>
        <w:rPr>
          <w:rFonts w:hint="cs"/>
          <w:rtl/>
          <w:lang w:eastAsia="he-IL"/>
        </w:rPr>
        <w:t xml:space="preserve">.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בשמי ובשם כל אזרחי </w:t>
      </w:r>
      <w:bookmarkStart w:id="598" w:name="_ETM_Q4_454000"/>
      <w:bookmarkEnd w:id="598"/>
      <w:r>
        <w:rPr>
          <w:rFonts w:hint="cs"/>
          <w:rtl/>
          <w:lang w:eastAsia="he-IL"/>
        </w:rPr>
        <w:t xml:space="preserve">מדינת ישראל, אני מבטיח לעדי, למשפחתו ולכל חבריו שלעולם לא </w:t>
      </w:r>
      <w:bookmarkStart w:id="599" w:name="_ETM_Q4_462000"/>
      <w:bookmarkEnd w:id="599"/>
      <w:r>
        <w:rPr>
          <w:rFonts w:hint="cs"/>
          <w:rtl/>
          <w:lang w:eastAsia="he-IL"/>
        </w:rPr>
        <w:t xml:space="preserve">נשכח, ודורש מאיתנו להיות ראויים. </w:t>
      </w:r>
    </w:p>
    <w:p w:rsidR="002C509E" w:rsidRDefault="002C509E" w:rsidP="0017328C">
      <w:pPr>
        <w:rPr>
          <w:rtl/>
          <w:lang w:eastAsia="he-IL"/>
        </w:rPr>
      </w:pPr>
    </w:p>
    <w:p w:rsidR="002C509E" w:rsidRDefault="002C509E" w:rsidP="0017328C">
      <w:pPr>
        <w:pStyle w:val="af6"/>
        <w:keepNext/>
        <w:rPr>
          <w:rtl/>
        </w:rPr>
      </w:pPr>
      <w:bookmarkStart w:id="600" w:name="ET_yor_6423_3"/>
      <w:r w:rsidRPr="00FD2822">
        <w:rPr>
          <w:rStyle w:val="TagStyle"/>
          <w:rtl/>
        </w:rPr>
        <w:t xml:space="preserve"> &lt;&lt; יור &gt;&gt;</w:t>
      </w:r>
      <w:r w:rsidRPr="00896BF5">
        <w:rPr>
          <w:rStyle w:val="TagStyle"/>
          <w:rtl/>
        </w:rPr>
        <w:t xml:space="preserve"> </w:t>
      </w:r>
      <w:r>
        <w:rPr>
          <w:rtl/>
        </w:rPr>
        <w:t>היו"ר אמיר אוחנה:</w:t>
      </w:r>
      <w:r w:rsidRPr="00896BF5">
        <w:rPr>
          <w:rStyle w:val="TagStyle"/>
          <w:rtl/>
        </w:rPr>
        <w:t xml:space="preserve"> </w:t>
      </w:r>
      <w:r w:rsidRPr="00FD2822">
        <w:rPr>
          <w:rStyle w:val="TagStyle"/>
          <w:rtl/>
        </w:rPr>
        <w:t>&lt;&lt; יור &gt;&gt;</w:t>
      </w:r>
      <w:r>
        <w:rPr>
          <w:rtl/>
        </w:rPr>
        <w:t xml:space="preserve">  </w:t>
      </w:r>
      <w:bookmarkEnd w:id="600"/>
    </w:p>
    <w:p w:rsidR="002C509E" w:rsidRDefault="002C509E" w:rsidP="00A72ED5">
      <w:pPr>
        <w:rPr>
          <w:rtl/>
          <w:lang w:eastAsia="he-IL"/>
        </w:rPr>
      </w:pPr>
    </w:p>
    <w:p w:rsidR="002C509E" w:rsidRDefault="002C509E" w:rsidP="00881241">
      <w:pPr>
        <w:rPr>
          <w:rtl/>
          <w:lang w:eastAsia="he-IL"/>
        </w:rPr>
      </w:pPr>
      <w:r>
        <w:rPr>
          <w:rFonts w:hint="cs"/>
          <w:rtl/>
          <w:lang w:eastAsia="he-IL"/>
        </w:rPr>
        <w:t xml:space="preserve">תודה, אדוני הנשיא. אני מתכבד </w:t>
      </w:r>
      <w:bookmarkStart w:id="601" w:name="_ETM_Q4_472000"/>
      <w:bookmarkEnd w:id="601"/>
      <w:r>
        <w:rPr>
          <w:rFonts w:hint="cs"/>
          <w:rtl/>
          <w:lang w:eastAsia="he-IL"/>
        </w:rPr>
        <w:t xml:space="preserve">להזמין את ראש הממשלה חבר הכנסת בנימין נתניהו לשאת דברים. </w:t>
      </w:r>
    </w:p>
    <w:p w:rsidR="002C509E" w:rsidRDefault="002C509E" w:rsidP="0017328C">
      <w:pPr>
        <w:rPr>
          <w:rtl/>
          <w:lang w:eastAsia="he-IL"/>
        </w:rPr>
      </w:pPr>
      <w:bookmarkStart w:id="602" w:name="_ETM_Q4_476000"/>
      <w:bookmarkEnd w:id="602"/>
    </w:p>
    <w:p w:rsidR="002C509E" w:rsidRDefault="002C509E" w:rsidP="0017328C">
      <w:pPr>
        <w:pStyle w:val="a4"/>
        <w:keepNext/>
        <w:rPr>
          <w:rtl/>
        </w:rPr>
      </w:pPr>
      <w:bookmarkStart w:id="603" w:name="ET_speaker_5504_4"/>
      <w:r w:rsidRPr="00FD2822">
        <w:rPr>
          <w:rStyle w:val="TagStyle"/>
          <w:rtl/>
        </w:rPr>
        <w:t xml:space="preserve"> &lt;&lt; דובר &gt;&gt;</w:t>
      </w:r>
      <w:r w:rsidRPr="00896BF5">
        <w:rPr>
          <w:rStyle w:val="TagStyle"/>
          <w:rtl/>
        </w:rPr>
        <w:t xml:space="preserve"> </w:t>
      </w:r>
      <w:bookmarkStart w:id="604" w:name="_Toc157005879"/>
      <w:bookmarkStart w:id="605" w:name="_Toc157016601"/>
      <w:bookmarkStart w:id="606" w:name="_Toc157018167"/>
      <w:r>
        <w:rPr>
          <w:rtl/>
        </w:rPr>
        <w:t>ראש הממשלה בנימין נתניהו:</w:t>
      </w:r>
      <w:bookmarkEnd w:id="604"/>
      <w:bookmarkEnd w:id="605"/>
      <w:bookmarkEnd w:id="606"/>
      <w:r w:rsidRPr="00896BF5">
        <w:rPr>
          <w:rStyle w:val="TagStyle"/>
          <w:rtl/>
        </w:rPr>
        <w:t xml:space="preserve"> </w:t>
      </w:r>
      <w:r w:rsidRPr="00FD2822">
        <w:rPr>
          <w:rStyle w:val="TagStyle"/>
          <w:rtl/>
        </w:rPr>
        <w:t>&lt;&lt; דובר &gt;&gt;</w:t>
      </w:r>
      <w:r>
        <w:rPr>
          <w:rtl/>
        </w:rPr>
        <w:t xml:space="preserve">  </w:t>
      </w:r>
      <w:bookmarkEnd w:id="603"/>
    </w:p>
    <w:p w:rsidR="002C509E" w:rsidRDefault="002C509E" w:rsidP="00A72ED5">
      <w:pPr>
        <w:rPr>
          <w:rtl/>
          <w:lang w:eastAsia="he-IL"/>
        </w:rPr>
      </w:pPr>
    </w:p>
    <w:p w:rsidR="002C509E" w:rsidRDefault="002C509E" w:rsidP="00A72ED5">
      <w:pPr>
        <w:rPr>
          <w:rtl/>
          <w:lang w:eastAsia="he-IL"/>
        </w:rPr>
      </w:pPr>
      <w:r>
        <w:rPr>
          <w:rFonts w:hint="cs"/>
          <w:rtl/>
          <w:lang w:eastAsia="he-IL"/>
        </w:rPr>
        <w:t xml:space="preserve">מכובדי נשיא המדינה יצחק הרצוג, יושב-ראש הכנסת אמיר אוחנה, ממלא מקום נשיא בית המשפט העליון השופט עוזי </w:t>
      </w:r>
      <w:proofErr w:type="spellStart"/>
      <w:r>
        <w:rPr>
          <w:rFonts w:hint="cs"/>
          <w:rtl/>
          <w:lang w:eastAsia="he-IL"/>
        </w:rPr>
        <w:t>פוגלמן</w:t>
      </w:r>
      <w:proofErr w:type="spellEnd"/>
      <w:r>
        <w:rPr>
          <w:rFonts w:hint="cs"/>
          <w:rtl/>
          <w:lang w:eastAsia="he-IL"/>
        </w:rPr>
        <w:t xml:space="preserve"> ורעייתו הגב</w:t>
      </w:r>
      <w:r w:rsidR="00A72ED5">
        <w:rPr>
          <w:rFonts w:hint="cs"/>
          <w:rtl/>
          <w:lang w:eastAsia="he-IL"/>
        </w:rPr>
        <w:t>'</w:t>
      </w:r>
      <w:r>
        <w:rPr>
          <w:rFonts w:hint="cs"/>
          <w:rtl/>
          <w:lang w:eastAsia="he-IL"/>
        </w:rPr>
        <w:t xml:space="preserve"> ליאורה </w:t>
      </w:r>
      <w:proofErr w:type="spellStart"/>
      <w:r>
        <w:rPr>
          <w:rFonts w:hint="cs"/>
          <w:rtl/>
          <w:lang w:eastAsia="he-IL"/>
        </w:rPr>
        <w:t>פוגלמן</w:t>
      </w:r>
      <w:proofErr w:type="spellEnd"/>
      <w:r>
        <w:rPr>
          <w:rFonts w:hint="cs"/>
          <w:rtl/>
          <w:lang w:eastAsia="he-IL"/>
        </w:rPr>
        <w:t xml:space="preserve">, שרות ושרי הממשלה, ראש האופוזיציה </w:t>
      </w:r>
      <w:bookmarkStart w:id="607" w:name="_ETM_Q4_517000"/>
      <w:bookmarkEnd w:id="607"/>
      <w:r>
        <w:rPr>
          <w:rFonts w:hint="cs"/>
          <w:rtl/>
          <w:lang w:eastAsia="he-IL"/>
        </w:rPr>
        <w:t xml:space="preserve">חבר הכנסת יאיר לפיד, חברי וחברות הכנסת, מבקר המדינה מתניהו אנגלמן, חברי סגל א', שגרירים, מכובדיי הרבים. </w:t>
      </w:r>
      <w:bookmarkStart w:id="608" w:name="_ETM_Q4_533000"/>
      <w:bookmarkEnd w:id="608"/>
      <w:r>
        <w:rPr>
          <w:rFonts w:hint="cs"/>
          <w:rtl/>
          <w:lang w:eastAsia="he-IL"/>
        </w:rPr>
        <w:t xml:space="preserve">"בני גזע דוד שנפלו וחרבם בידם / אין אמת זולתם ואין הוד מלבדם" </w:t>
      </w:r>
      <w:r w:rsidR="00BC71BA">
        <w:rPr>
          <w:rFonts w:hint="eastAsia"/>
          <w:rtl/>
          <w:lang w:eastAsia="he-IL"/>
        </w:rPr>
        <w:t>–</w:t>
      </w:r>
      <w:r w:rsidR="00BC71BA">
        <w:rPr>
          <w:rFonts w:hint="cs"/>
          <w:rtl/>
          <w:lang w:eastAsia="he-IL"/>
        </w:rPr>
        <w:t xml:space="preserve"> </w:t>
      </w:r>
      <w:r>
        <w:rPr>
          <w:rFonts w:hint="cs"/>
          <w:rtl/>
          <w:lang w:eastAsia="he-IL"/>
        </w:rPr>
        <w:t xml:space="preserve">במילים הנשגבות הללו מבכה המשורר אורי צבי גרינברג את </w:t>
      </w:r>
      <w:bookmarkStart w:id="609" w:name="_ETM_Q4_552000"/>
      <w:bookmarkEnd w:id="609"/>
      <w:r>
        <w:rPr>
          <w:rFonts w:hint="cs"/>
          <w:rtl/>
          <w:lang w:eastAsia="he-IL"/>
        </w:rPr>
        <w:t xml:space="preserve">נפילת לוחמינו, </w:t>
      </w:r>
      <w:proofErr w:type="spellStart"/>
      <w:r>
        <w:rPr>
          <w:rFonts w:hint="cs"/>
          <w:rtl/>
          <w:lang w:eastAsia="he-IL"/>
        </w:rPr>
        <w:t>מגיני</w:t>
      </w:r>
      <w:proofErr w:type="spellEnd"/>
      <w:r>
        <w:rPr>
          <w:rFonts w:hint="cs"/>
          <w:rtl/>
          <w:lang w:eastAsia="he-IL"/>
        </w:rPr>
        <w:t xml:space="preserve"> המולדת, שבזכותם מובטחים חיינו. </w:t>
      </w:r>
      <w:bookmarkStart w:id="610" w:name="_ETM_Q4_558000"/>
      <w:bookmarkEnd w:id="610"/>
      <w:r>
        <w:rPr>
          <w:rFonts w:hint="cs"/>
          <w:rtl/>
          <w:lang w:eastAsia="he-IL"/>
        </w:rPr>
        <w:t xml:space="preserve">היום נטמנים טובי בנינו באדמת ישראל, ואני מבקש להביע בשמי </w:t>
      </w:r>
      <w:bookmarkStart w:id="611" w:name="_ETM_Q4_569000"/>
      <w:bookmarkEnd w:id="611"/>
      <w:r>
        <w:rPr>
          <w:rFonts w:hint="cs"/>
          <w:rtl/>
          <w:lang w:eastAsia="he-IL"/>
        </w:rPr>
        <w:t xml:space="preserve">ובשם כל אזרחי ישראל הוקרה אין </w:t>
      </w:r>
      <w:bookmarkStart w:id="612" w:name="_ETM_Q4_572000"/>
      <w:bookmarkEnd w:id="612"/>
      <w:r>
        <w:rPr>
          <w:rFonts w:hint="cs"/>
          <w:rtl/>
          <w:lang w:eastAsia="he-IL"/>
        </w:rPr>
        <w:t>קץ לגבורתם והוקרה אין קץ להקרבתם. ליבנו, ליבי, עם אחיי ואחיותיי בני המשפחות מוכות היגון.</w:t>
      </w:r>
      <w:bookmarkStart w:id="613" w:name="_ETM_Q4_594000"/>
      <w:bookmarkEnd w:id="613"/>
      <w:r>
        <w:rPr>
          <w:rFonts w:hint="cs"/>
          <w:rtl/>
          <w:lang w:eastAsia="he-IL"/>
        </w:rPr>
        <w:t xml:space="preserve"> אני יודע: חייכם השתנו לעד. אין לתאר את ייסורי נפשם, את החלל שנפער בנשמתם, וכל אחד מאיתנו חש את הקרבה הזאת. אתמול צלצל אליי בני אבנר, ובקול חנוק אמר לי: אבא, אחד הנופלים היה חניך שלי במשך שנה שלמה</w:t>
      </w:r>
      <w:bookmarkStart w:id="614" w:name="_ETM_Q4_638000"/>
      <w:bookmarkEnd w:id="614"/>
      <w:r>
        <w:rPr>
          <w:rFonts w:hint="cs"/>
          <w:rtl/>
          <w:lang w:eastAsia="he-IL"/>
        </w:rPr>
        <w:t xml:space="preserve">. וכולנו, בדרך זו או אחרת, מחוברים לנופלים, מכירים מישהו שמכיר מישהו, מכירים את המשפחות, וכולנו מחבקים אותם באהבה עצומה. כולנו יחד, דווקא ברגע זה, נדרשים לגייס עוד כוח עמידה. אנחנו נוסיף לחתור בנחישות להכרעת האויב האכזרי שניצב מולנו. נמשיך להבטיח את התקומה הלאומית, ובכך נגשים את רצונם של בנינו היקרים, אדירי </w:t>
      </w:r>
      <w:bookmarkStart w:id="615" w:name="_ETM_Q4_681000"/>
      <w:bookmarkEnd w:id="615"/>
      <w:r>
        <w:rPr>
          <w:rFonts w:hint="cs"/>
          <w:rtl/>
          <w:lang w:eastAsia="he-IL"/>
        </w:rPr>
        <w:t xml:space="preserve">הרוח והמעש. צוואתם, כפי שהקראת, אדוני הנשיא, לא </w:t>
      </w:r>
      <w:bookmarkStart w:id="616" w:name="_ETM_Q4_688000"/>
      <w:bookmarkEnd w:id="616"/>
      <w:r>
        <w:rPr>
          <w:rFonts w:hint="cs"/>
          <w:rtl/>
          <w:lang w:eastAsia="he-IL"/>
        </w:rPr>
        <w:t xml:space="preserve">יכולה להיות יותר ברורה. הם אומרים: יחד לניצחון. יחד לניצחון. יהי זכרם </w:t>
      </w:r>
      <w:bookmarkStart w:id="617" w:name="_ETM_Q4_702000"/>
      <w:bookmarkEnd w:id="617"/>
      <w:r>
        <w:rPr>
          <w:rFonts w:hint="cs"/>
          <w:rtl/>
          <w:lang w:eastAsia="he-IL"/>
        </w:rPr>
        <w:t xml:space="preserve">ברוך. </w:t>
      </w:r>
    </w:p>
    <w:p w:rsidR="002C509E" w:rsidRDefault="002C509E" w:rsidP="0017328C">
      <w:pPr>
        <w:rPr>
          <w:rtl/>
          <w:lang w:eastAsia="he-IL"/>
        </w:rPr>
      </w:pPr>
      <w:bookmarkStart w:id="618" w:name="_ETM_Q4_703000"/>
      <w:bookmarkEnd w:id="618"/>
    </w:p>
    <w:p w:rsidR="002C509E" w:rsidRDefault="002C509E" w:rsidP="0017328C">
      <w:pPr>
        <w:rPr>
          <w:rtl/>
          <w:lang w:eastAsia="he-IL"/>
        </w:rPr>
      </w:pPr>
      <w:r>
        <w:rPr>
          <w:rFonts w:hint="cs"/>
          <w:rtl/>
          <w:lang w:eastAsia="he-IL"/>
        </w:rPr>
        <w:t xml:space="preserve">חברי הכנסת, לפני חודשיים השתלטו מפקדינו וחיילינו על פרלמנט </w:t>
      </w:r>
      <w:r>
        <w:rPr>
          <w:rtl/>
          <w:lang w:eastAsia="he-IL"/>
        </w:rPr>
        <w:t>–</w:t>
      </w:r>
      <w:r>
        <w:rPr>
          <w:rFonts w:hint="cs"/>
          <w:rtl/>
          <w:lang w:eastAsia="he-IL"/>
        </w:rPr>
        <w:t xml:space="preserve"> כך קוראים לזה </w:t>
      </w:r>
      <w:r>
        <w:rPr>
          <w:rtl/>
          <w:lang w:eastAsia="he-IL"/>
        </w:rPr>
        <w:t>–</w:t>
      </w:r>
      <w:r>
        <w:rPr>
          <w:rFonts w:hint="cs"/>
          <w:rtl/>
          <w:lang w:eastAsia="he-IL"/>
        </w:rPr>
        <w:t xml:space="preserve"> פרלמנט החמאס בעזה. זה כמובן </w:t>
      </w:r>
      <w:bookmarkStart w:id="619" w:name="_ETM_Q4_716000"/>
      <w:bookmarkEnd w:id="619"/>
      <w:r>
        <w:rPr>
          <w:rFonts w:hint="cs"/>
          <w:rtl/>
          <w:lang w:eastAsia="he-IL"/>
        </w:rPr>
        <w:t xml:space="preserve">לא פרלמנט אמיתי, זה פרלמנט פיקטיבי. בעזה אין בחירות חופשיות ודמוקרטיות. מעת לעת המשטר הזה מוציא </w:t>
      </w:r>
      <w:bookmarkStart w:id="620" w:name="_ETM_Q4_725000"/>
      <w:bookmarkEnd w:id="620"/>
      <w:r>
        <w:rPr>
          <w:rFonts w:hint="cs"/>
          <w:rtl/>
          <w:lang w:eastAsia="he-IL"/>
        </w:rPr>
        <w:t xml:space="preserve">להורג אנשים, מביא אותם לכיכר, יורה בהם בעורפם. ואם מישהו אפילו </w:t>
      </w:r>
      <w:bookmarkStart w:id="621" w:name="_ETM_Q4_730000"/>
      <w:bookmarkEnd w:id="621"/>
      <w:r>
        <w:rPr>
          <w:rFonts w:hint="cs"/>
          <w:rtl/>
          <w:lang w:eastAsia="he-IL"/>
        </w:rPr>
        <w:t xml:space="preserve">רוצה לצאת מאזור הלחימה, הם עוצרים אותו וגם יורים בו. בעזה אין פרלמנט אמיתי. ולכן ראינו את תמונת הניצחון של </w:t>
      </w:r>
      <w:bookmarkStart w:id="622" w:name="_ETM_Q4_742000"/>
      <w:bookmarkEnd w:id="622"/>
      <w:r>
        <w:rPr>
          <w:rFonts w:hint="cs"/>
          <w:rtl/>
          <w:lang w:eastAsia="he-IL"/>
        </w:rPr>
        <w:t xml:space="preserve">מיטוט פרלמנט הקנאות והשנאה על ידי כוחותינו. זו תמונה חזקה, סמלית מאוד, למערכה קשה וארוכה. </w:t>
      </w:r>
    </w:p>
    <w:p w:rsidR="002C509E" w:rsidRDefault="002C509E" w:rsidP="0017328C">
      <w:pPr>
        <w:rPr>
          <w:rtl/>
          <w:lang w:eastAsia="he-IL"/>
        </w:rPr>
      </w:pPr>
      <w:bookmarkStart w:id="623" w:name="_ETM_Q4_755000"/>
      <w:bookmarkEnd w:id="623"/>
    </w:p>
    <w:p w:rsidR="002C509E" w:rsidRDefault="002C509E" w:rsidP="0017328C">
      <w:pPr>
        <w:rPr>
          <w:rtl/>
        </w:rPr>
      </w:pPr>
      <w:bookmarkStart w:id="624" w:name="TOR_Q5"/>
      <w:bookmarkEnd w:id="624"/>
      <w:r>
        <w:rPr>
          <w:rFonts w:hint="cs"/>
          <w:rtl/>
        </w:rPr>
        <w:t xml:space="preserve">גם ביום העצוב הזה, </w:t>
      </w:r>
      <w:r>
        <w:rPr>
          <w:rtl/>
        </w:rPr>
        <w:t xml:space="preserve">בפרלמנט </w:t>
      </w:r>
      <w:r>
        <w:rPr>
          <w:rFonts w:hint="cs"/>
          <w:rtl/>
        </w:rPr>
        <w:t xml:space="preserve">האמיתי </w:t>
      </w:r>
      <w:r>
        <w:rPr>
          <w:rtl/>
        </w:rPr>
        <w:t>שלנו בירושלים,</w:t>
      </w:r>
      <w:r>
        <w:rPr>
          <w:rFonts w:hint="cs"/>
          <w:rtl/>
        </w:rPr>
        <w:t xml:space="preserve"> </w:t>
      </w:r>
      <w:r>
        <w:rPr>
          <w:rtl/>
        </w:rPr>
        <w:t>אנ</w:t>
      </w:r>
      <w:r>
        <w:rPr>
          <w:rFonts w:hint="cs"/>
          <w:rtl/>
        </w:rPr>
        <w:t>חנו</w:t>
      </w:r>
      <w:r>
        <w:rPr>
          <w:rtl/>
        </w:rPr>
        <w:t xml:space="preserve"> רו</w:t>
      </w:r>
      <w:r>
        <w:rPr>
          <w:rFonts w:hint="cs"/>
          <w:rtl/>
        </w:rPr>
        <w:t xml:space="preserve">אים </w:t>
      </w:r>
      <w:r>
        <w:rPr>
          <w:rtl/>
        </w:rPr>
        <w:t xml:space="preserve">תמונת ניצחון. יום </w:t>
      </w:r>
      <w:r>
        <w:rPr>
          <w:rFonts w:hint="cs"/>
          <w:rtl/>
        </w:rPr>
        <w:t xml:space="preserve">כינונה </w:t>
      </w:r>
      <w:bookmarkStart w:id="625" w:name="_ETM_Q5_164000"/>
      <w:bookmarkEnd w:id="625"/>
      <w:r>
        <w:rPr>
          <w:rFonts w:hint="cs"/>
          <w:rtl/>
        </w:rPr>
        <w:t xml:space="preserve">של </w:t>
      </w:r>
      <w:r>
        <w:rPr>
          <w:rtl/>
        </w:rPr>
        <w:t xml:space="preserve">הכנסת מבטא את ניצחון </w:t>
      </w:r>
      <w:r>
        <w:rPr>
          <w:rFonts w:hint="cs"/>
          <w:rtl/>
        </w:rPr>
        <w:t xml:space="preserve">תקומת עמנו, את ניצחון </w:t>
      </w:r>
      <w:r>
        <w:rPr>
          <w:rtl/>
        </w:rPr>
        <w:t>החירות,</w:t>
      </w:r>
      <w:r>
        <w:rPr>
          <w:rFonts w:hint="cs"/>
          <w:rtl/>
        </w:rPr>
        <w:t xml:space="preserve"> הדמוקרטיה, </w:t>
      </w:r>
      <w:r>
        <w:rPr>
          <w:rtl/>
        </w:rPr>
        <w:t xml:space="preserve">הריבונות המדינית. </w:t>
      </w:r>
      <w:bookmarkStart w:id="626" w:name="_ETM_Q5_182000"/>
      <w:bookmarkEnd w:id="626"/>
      <w:r>
        <w:rPr>
          <w:rtl/>
        </w:rPr>
        <w:t xml:space="preserve">נציגי העם נמצאים פה בשם העם </w:t>
      </w:r>
      <w:r>
        <w:rPr>
          <w:rFonts w:hint="cs"/>
          <w:rtl/>
        </w:rPr>
        <w:t>ולמען</w:t>
      </w:r>
      <w:bookmarkStart w:id="627" w:name="_ETM_Q5_177000"/>
      <w:bookmarkEnd w:id="627"/>
      <w:r>
        <w:rPr>
          <w:rFonts w:hint="cs"/>
          <w:rtl/>
        </w:rPr>
        <w:t xml:space="preserve"> העם, עמנו</w:t>
      </w:r>
      <w:r>
        <w:rPr>
          <w:rtl/>
        </w:rPr>
        <w:t xml:space="preserve"> בן אלפי השנים,</w:t>
      </w:r>
      <w:r>
        <w:rPr>
          <w:rFonts w:hint="cs"/>
          <w:rtl/>
        </w:rPr>
        <w:t xml:space="preserve"> </w:t>
      </w:r>
      <w:r>
        <w:rPr>
          <w:rtl/>
        </w:rPr>
        <w:t xml:space="preserve">שחובק את ערכי הקדמה. </w:t>
      </w:r>
    </w:p>
    <w:p w:rsidR="002C509E" w:rsidRDefault="002C509E" w:rsidP="0017328C">
      <w:pPr>
        <w:rPr>
          <w:rtl/>
        </w:rPr>
      </w:pPr>
    </w:p>
    <w:p w:rsidR="002C509E" w:rsidRDefault="002C509E" w:rsidP="0017328C">
      <w:pPr>
        <w:rPr>
          <w:rtl/>
        </w:rPr>
      </w:pPr>
      <w:r>
        <w:rPr>
          <w:rtl/>
        </w:rPr>
        <w:t>כל דמוקרטיה,</w:t>
      </w:r>
      <w:r>
        <w:rPr>
          <w:rFonts w:hint="cs"/>
          <w:rtl/>
        </w:rPr>
        <w:t xml:space="preserve"> </w:t>
      </w:r>
      <w:r>
        <w:rPr>
          <w:rtl/>
        </w:rPr>
        <w:t>קטנה כגדולה,</w:t>
      </w:r>
      <w:r>
        <w:rPr>
          <w:rFonts w:hint="cs"/>
          <w:rtl/>
        </w:rPr>
        <w:t xml:space="preserve"> </w:t>
      </w:r>
      <w:r>
        <w:rPr>
          <w:rtl/>
        </w:rPr>
        <w:t>עומדת למבחן בימי מלחמה. מדינת ישראל למודת מלחמות ולמודת מבחנים</w:t>
      </w:r>
      <w:r>
        <w:rPr>
          <w:rFonts w:hint="cs"/>
          <w:rtl/>
        </w:rPr>
        <w:t>. ו</w:t>
      </w:r>
      <w:r>
        <w:rPr>
          <w:rtl/>
        </w:rPr>
        <w:t>גם במבחן</w:t>
      </w:r>
      <w:r>
        <w:rPr>
          <w:rFonts w:hint="cs"/>
          <w:rtl/>
        </w:rPr>
        <w:t xml:space="preserve"> </w:t>
      </w:r>
      <w:r>
        <w:rPr>
          <w:rtl/>
        </w:rPr>
        <w:t xml:space="preserve">הנוכחי נעמוד </w:t>
      </w:r>
      <w:r>
        <w:rPr>
          <w:rFonts w:hint="cs"/>
          <w:rtl/>
        </w:rPr>
        <w:t xml:space="preserve">יחד וננצח, </w:t>
      </w:r>
      <w:bookmarkStart w:id="628" w:name="_ETM_Q5_203000"/>
      <w:bookmarkEnd w:id="628"/>
      <w:r>
        <w:rPr>
          <w:rtl/>
        </w:rPr>
        <w:t xml:space="preserve">בעזרת השם. </w:t>
      </w:r>
      <w:bookmarkStart w:id="629" w:name="_ETM_Q5_209000"/>
      <w:bookmarkStart w:id="630" w:name="_ETM_Q5_259000"/>
      <w:bookmarkEnd w:id="629"/>
      <w:bookmarkEnd w:id="630"/>
      <w:r>
        <w:rPr>
          <w:rtl/>
        </w:rPr>
        <w:t>אנחנו מוכיחים יום</w:t>
      </w:r>
      <w:r>
        <w:rPr>
          <w:rFonts w:hint="cs"/>
          <w:rtl/>
        </w:rPr>
        <w:t>-</w:t>
      </w:r>
      <w:r>
        <w:rPr>
          <w:rtl/>
        </w:rPr>
        <w:t>יום לאויבינו שהם טעו בגדול.</w:t>
      </w:r>
      <w:r>
        <w:rPr>
          <w:rFonts w:hint="cs"/>
          <w:rtl/>
        </w:rPr>
        <w:t xml:space="preserve"> </w:t>
      </w:r>
      <w:r>
        <w:rPr>
          <w:rtl/>
        </w:rPr>
        <w:t>הם האמינו שנתפרק מכל מה שיקר לנו</w:t>
      </w:r>
      <w:r>
        <w:rPr>
          <w:rFonts w:hint="cs"/>
          <w:rtl/>
        </w:rPr>
        <w:t xml:space="preserve">; </w:t>
      </w:r>
      <w:r>
        <w:rPr>
          <w:rtl/>
        </w:rPr>
        <w:t>הם השלו את עצמם פעם נוספת שישראל חלשה כקורי עכביש.</w:t>
      </w:r>
      <w:r>
        <w:rPr>
          <w:rFonts w:hint="cs"/>
          <w:rtl/>
        </w:rPr>
        <w:t xml:space="preserve"> אבל </w:t>
      </w:r>
      <w:r>
        <w:rPr>
          <w:rtl/>
        </w:rPr>
        <w:t>ההפך הגמור קרה</w:t>
      </w:r>
      <w:r>
        <w:rPr>
          <w:rFonts w:hint="cs"/>
          <w:rtl/>
        </w:rPr>
        <w:t xml:space="preserve">: </w:t>
      </w:r>
      <w:r>
        <w:rPr>
          <w:rtl/>
        </w:rPr>
        <w:t>ספגנו מכה קשה ב</w:t>
      </w:r>
      <w:r>
        <w:rPr>
          <w:rFonts w:hint="cs"/>
          <w:rtl/>
        </w:rPr>
        <w:t xml:space="preserve">-7 </w:t>
      </w:r>
      <w:r>
        <w:rPr>
          <w:rtl/>
        </w:rPr>
        <w:t>באוקטובר</w:t>
      </w:r>
      <w:r>
        <w:rPr>
          <w:rFonts w:hint="cs"/>
          <w:rtl/>
        </w:rPr>
        <w:t xml:space="preserve">, </w:t>
      </w:r>
      <w:r>
        <w:rPr>
          <w:rtl/>
        </w:rPr>
        <w:t>אבל נעמדנו מהר על רגלינו</w:t>
      </w:r>
      <w:r>
        <w:rPr>
          <w:rFonts w:hint="cs"/>
          <w:rtl/>
        </w:rPr>
        <w:t>;</w:t>
      </w:r>
      <w:r>
        <w:rPr>
          <w:rtl/>
        </w:rPr>
        <w:t xml:space="preserve"> החברה הישראלית התלכדה</w:t>
      </w:r>
      <w:r>
        <w:rPr>
          <w:rFonts w:hint="cs"/>
          <w:rtl/>
        </w:rPr>
        <w:t xml:space="preserve">; </w:t>
      </w:r>
      <w:r>
        <w:rPr>
          <w:rtl/>
        </w:rPr>
        <w:t>חיילי הסדיר והמילואים התייצבו לדגל בהמוניהם</w:t>
      </w:r>
      <w:r>
        <w:rPr>
          <w:rFonts w:hint="cs"/>
          <w:rtl/>
        </w:rPr>
        <w:t xml:space="preserve">; </w:t>
      </w:r>
      <w:bookmarkStart w:id="631" w:name="_ETM_Q5_240000"/>
      <w:bookmarkEnd w:id="631"/>
      <w:r>
        <w:rPr>
          <w:rtl/>
        </w:rPr>
        <w:t>צה</w:t>
      </w:r>
      <w:r>
        <w:rPr>
          <w:rFonts w:hint="cs"/>
          <w:rtl/>
        </w:rPr>
        <w:t>"</w:t>
      </w:r>
      <w:r>
        <w:rPr>
          <w:rtl/>
        </w:rPr>
        <w:t xml:space="preserve">ל וזרועות הביטחון השחיזו יכולות. </w:t>
      </w:r>
      <w:bookmarkStart w:id="632" w:name="_ETM_Q5_248000"/>
      <w:bookmarkEnd w:id="632"/>
      <w:r>
        <w:rPr>
          <w:rtl/>
        </w:rPr>
        <w:t>זוהי מלחמה על הבית</w:t>
      </w:r>
      <w:r>
        <w:rPr>
          <w:rFonts w:hint="cs"/>
          <w:rtl/>
        </w:rPr>
        <w:t xml:space="preserve">. </w:t>
      </w:r>
      <w:r>
        <w:rPr>
          <w:rtl/>
        </w:rPr>
        <w:t>היא חייבת להסתיים –</w:t>
      </w:r>
      <w:r>
        <w:rPr>
          <w:rFonts w:hint="cs"/>
          <w:rtl/>
        </w:rPr>
        <w:t xml:space="preserve"> </w:t>
      </w:r>
      <w:r>
        <w:rPr>
          <w:rtl/>
        </w:rPr>
        <w:t>והיא תסתיים –</w:t>
      </w:r>
      <w:r>
        <w:rPr>
          <w:rFonts w:hint="cs"/>
          <w:rtl/>
        </w:rPr>
        <w:t xml:space="preserve"> </w:t>
      </w:r>
      <w:r>
        <w:rPr>
          <w:rtl/>
        </w:rPr>
        <w:t>במיגור התוקפנות וה</w:t>
      </w:r>
      <w:r>
        <w:rPr>
          <w:rFonts w:hint="cs"/>
          <w:rtl/>
        </w:rPr>
        <w:t>ר</w:t>
      </w:r>
      <w:r>
        <w:rPr>
          <w:rtl/>
        </w:rPr>
        <w:t>שע של הנאצים</w:t>
      </w:r>
      <w:r>
        <w:rPr>
          <w:rFonts w:hint="cs"/>
          <w:rtl/>
        </w:rPr>
        <w:t xml:space="preserve"> </w:t>
      </w:r>
      <w:r>
        <w:rPr>
          <w:rtl/>
        </w:rPr>
        <w:t>החדשים.</w:t>
      </w:r>
      <w:r>
        <w:rPr>
          <w:rFonts w:hint="cs"/>
          <w:rtl/>
        </w:rPr>
        <w:t xml:space="preserve"> </w:t>
      </w:r>
      <w:r>
        <w:rPr>
          <w:rtl/>
        </w:rPr>
        <w:t>מי שתקף, חטף</w:t>
      </w:r>
      <w:r>
        <w:rPr>
          <w:rFonts w:hint="cs"/>
          <w:rtl/>
        </w:rPr>
        <w:t>,</w:t>
      </w:r>
      <w:r>
        <w:rPr>
          <w:rtl/>
        </w:rPr>
        <w:t xml:space="preserve"> אנס ורצח</w:t>
      </w:r>
      <w:r>
        <w:rPr>
          <w:rFonts w:hint="cs"/>
          <w:rtl/>
        </w:rPr>
        <w:t xml:space="preserve"> </w:t>
      </w:r>
      <w:r>
        <w:rPr>
          <w:rtl/>
        </w:rPr>
        <w:t>הביא על עצמו במו ידיו חורבן חסר</w:t>
      </w:r>
      <w:r>
        <w:rPr>
          <w:rFonts w:hint="cs"/>
          <w:rtl/>
        </w:rPr>
        <w:t xml:space="preserve"> </w:t>
      </w:r>
      <w:r>
        <w:rPr>
          <w:rtl/>
        </w:rPr>
        <w:t xml:space="preserve">תקדים. </w:t>
      </w:r>
    </w:p>
    <w:p w:rsidR="002C509E" w:rsidRDefault="002C509E" w:rsidP="0017328C">
      <w:pPr>
        <w:rPr>
          <w:rtl/>
        </w:rPr>
      </w:pPr>
    </w:p>
    <w:p w:rsidR="002C509E" w:rsidRDefault="002C509E" w:rsidP="00BC71BA">
      <w:pPr>
        <w:rPr>
          <w:rtl/>
        </w:rPr>
      </w:pPr>
      <w:bookmarkStart w:id="633" w:name="_ETM_Q5_292000"/>
      <w:bookmarkEnd w:id="633"/>
      <w:r>
        <w:rPr>
          <w:rtl/>
        </w:rPr>
        <w:t>חברי הכנסת,</w:t>
      </w:r>
      <w:r>
        <w:rPr>
          <w:rFonts w:hint="cs"/>
          <w:rtl/>
        </w:rPr>
        <w:t xml:space="preserve"> </w:t>
      </w:r>
      <w:r>
        <w:rPr>
          <w:rtl/>
        </w:rPr>
        <w:t xml:space="preserve">שמעתי את הדעה </w:t>
      </w:r>
      <w:r>
        <w:rPr>
          <w:rFonts w:hint="cs"/>
          <w:rtl/>
        </w:rPr>
        <w:t>ש</w:t>
      </w:r>
      <w:r>
        <w:rPr>
          <w:rtl/>
        </w:rPr>
        <w:t>לפיה אירועי שמחת תורה החזירו אותנו לראשית ימי הציונות</w:t>
      </w:r>
      <w:bookmarkStart w:id="634" w:name="_ETM_Q5_278000"/>
      <w:bookmarkEnd w:id="634"/>
      <w:r>
        <w:rPr>
          <w:rFonts w:hint="cs"/>
          <w:rtl/>
        </w:rPr>
        <w:t xml:space="preserve">, </w:t>
      </w:r>
      <w:r>
        <w:rPr>
          <w:rtl/>
        </w:rPr>
        <w:t>אל הפוגרומים האנטישמיים במזרח אירופה</w:t>
      </w:r>
      <w:r>
        <w:rPr>
          <w:rFonts w:hint="cs"/>
          <w:rtl/>
        </w:rPr>
        <w:t xml:space="preserve"> </w:t>
      </w:r>
      <w:r>
        <w:rPr>
          <w:rtl/>
        </w:rPr>
        <w:t xml:space="preserve">ואחר כך בארצות המזרח. </w:t>
      </w:r>
      <w:r>
        <w:rPr>
          <w:rFonts w:hint="cs"/>
          <w:rtl/>
        </w:rPr>
        <w:t xml:space="preserve">אולי </w:t>
      </w:r>
      <w:r>
        <w:rPr>
          <w:rtl/>
        </w:rPr>
        <w:t>זה נכון בדבר אחד:</w:t>
      </w:r>
      <w:r>
        <w:rPr>
          <w:rFonts w:hint="cs"/>
          <w:rtl/>
        </w:rPr>
        <w:t xml:space="preserve"> </w:t>
      </w:r>
      <w:r>
        <w:rPr>
          <w:rtl/>
        </w:rPr>
        <w:t>הכוונה של מבקשי נפשנו להשמיד אותנו לא השתנתה במשך השנים. השנאה היא אותה שנאה.</w:t>
      </w:r>
      <w:r>
        <w:rPr>
          <w:rFonts w:hint="cs"/>
          <w:rtl/>
        </w:rPr>
        <w:t xml:space="preserve"> ה</w:t>
      </w:r>
      <w:r>
        <w:rPr>
          <w:rtl/>
        </w:rPr>
        <w:t>תאוו</w:t>
      </w:r>
      <w:r>
        <w:rPr>
          <w:rFonts w:hint="cs"/>
          <w:rtl/>
        </w:rPr>
        <w:t xml:space="preserve">ה לרצוח </w:t>
      </w:r>
      <w:r>
        <w:rPr>
          <w:rtl/>
        </w:rPr>
        <w:t xml:space="preserve">היא אותה תאוות רצח. </w:t>
      </w:r>
      <w:bookmarkStart w:id="635" w:name="_ETM_Q5_303000"/>
      <w:bookmarkStart w:id="636" w:name="_ETM_Q5_315000"/>
      <w:bookmarkEnd w:id="635"/>
      <w:bookmarkEnd w:id="636"/>
      <w:r>
        <w:rPr>
          <w:rtl/>
        </w:rPr>
        <w:t>אלא שהיום,</w:t>
      </w:r>
      <w:r>
        <w:rPr>
          <w:rFonts w:hint="cs"/>
          <w:rtl/>
        </w:rPr>
        <w:t xml:space="preserve"> </w:t>
      </w:r>
      <w:r>
        <w:rPr>
          <w:rtl/>
        </w:rPr>
        <w:t>בניגוד לעבר,</w:t>
      </w:r>
      <w:r>
        <w:rPr>
          <w:rFonts w:hint="cs"/>
          <w:rtl/>
        </w:rPr>
        <w:t xml:space="preserve"> </w:t>
      </w:r>
      <w:r>
        <w:rPr>
          <w:rtl/>
        </w:rPr>
        <w:t xml:space="preserve">יש לנו מדינה </w:t>
      </w:r>
      <w:r>
        <w:rPr>
          <w:rFonts w:hint="cs"/>
          <w:rtl/>
        </w:rPr>
        <w:t xml:space="preserve">משלנו ויש לנו צבא משלנו. החזרנו לעם ישראל את כוח המגן שאבד לו במהלך הדורות. </w:t>
      </w:r>
      <w:r>
        <w:rPr>
          <w:rtl/>
        </w:rPr>
        <w:t>מול אפלת הברבריות שהתרגשה ובאה עלינו</w:t>
      </w:r>
      <w:r>
        <w:rPr>
          <w:rFonts w:hint="cs"/>
          <w:rtl/>
        </w:rPr>
        <w:t xml:space="preserve">, </w:t>
      </w:r>
      <w:r>
        <w:rPr>
          <w:rtl/>
        </w:rPr>
        <w:t>אנחנו עומדים כחומה בצורה.</w:t>
      </w:r>
      <w:r>
        <w:rPr>
          <w:rFonts w:hint="cs"/>
          <w:rtl/>
        </w:rPr>
        <w:t xml:space="preserve"> </w:t>
      </w:r>
      <w:r>
        <w:rPr>
          <w:rtl/>
        </w:rPr>
        <w:t>הגדרנו את יעדי המלחמה,</w:t>
      </w:r>
      <w:r>
        <w:rPr>
          <w:rFonts w:hint="cs"/>
          <w:rtl/>
        </w:rPr>
        <w:t xml:space="preserve"> </w:t>
      </w:r>
      <w:bookmarkStart w:id="637" w:name="_ETM_Q5_326000"/>
      <w:bookmarkEnd w:id="637"/>
      <w:r>
        <w:rPr>
          <w:rtl/>
        </w:rPr>
        <w:t>והם שרירים וקיימים:</w:t>
      </w:r>
      <w:r>
        <w:rPr>
          <w:rFonts w:hint="cs"/>
          <w:rtl/>
        </w:rPr>
        <w:t xml:space="preserve"> </w:t>
      </w:r>
      <w:r>
        <w:rPr>
          <w:rtl/>
        </w:rPr>
        <w:t>להביא למיטוט שלטון החמאס,</w:t>
      </w:r>
      <w:r>
        <w:rPr>
          <w:rFonts w:hint="cs"/>
          <w:rtl/>
        </w:rPr>
        <w:t xml:space="preserve"> </w:t>
      </w:r>
      <w:r>
        <w:rPr>
          <w:rtl/>
        </w:rPr>
        <w:t xml:space="preserve">להחזיר את </w:t>
      </w:r>
      <w:proofErr w:type="spellStart"/>
      <w:r>
        <w:rPr>
          <w:rtl/>
        </w:rPr>
        <w:t>חטופינו</w:t>
      </w:r>
      <w:proofErr w:type="spellEnd"/>
      <w:r>
        <w:rPr>
          <w:rtl/>
        </w:rPr>
        <w:t xml:space="preserve"> –</w:t>
      </w:r>
      <w:r>
        <w:rPr>
          <w:rFonts w:hint="cs"/>
          <w:rtl/>
        </w:rPr>
        <w:t xml:space="preserve"> את כל </w:t>
      </w:r>
      <w:proofErr w:type="spellStart"/>
      <w:r>
        <w:rPr>
          <w:rFonts w:hint="cs"/>
          <w:rtl/>
        </w:rPr>
        <w:t>חטופינו</w:t>
      </w:r>
      <w:proofErr w:type="spellEnd"/>
      <w:r>
        <w:rPr>
          <w:rFonts w:hint="cs"/>
          <w:rtl/>
        </w:rPr>
        <w:t xml:space="preserve"> </w:t>
      </w:r>
      <w:r>
        <w:rPr>
          <w:rtl/>
        </w:rPr>
        <w:t>–</w:t>
      </w:r>
      <w:r>
        <w:rPr>
          <w:rFonts w:hint="cs"/>
          <w:rtl/>
        </w:rPr>
        <w:t xml:space="preserve"> </w:t>
      </w:r>
      <w:r>
        <w:rPr>
          <w:rtl/>
        </w:rPr>
        <w:t>הביתה,</w:t>
      </w:r>
      <w:r>
        <w:rPr>
          <w:rFonts w:hint="cs"/>
          <w:rtl/>
        </w:rPr>
        <w:t xml:space="preserve"> </w:t>
      </w:r>
      <w:bookmarkStart w:id="638" w:name="_ETM_Q5_330000"/>
      <w:bookmarkEnd w:id="638"/>
      <w:r>
        <w:rPr>
          <w:rtl/>
        </w:rPr>
        <w:t>ולהבטיח שעזה לא תהווה עוד איום על ישראל.</w:t>
      </w:r>
      <w:r>
        <w:rPr>
          <w:rFonts w:hint="cs"/>
          <w:rtl/>
        </w:rPr>
        <w:t xml:space="preserve"> </w:t>
      </w:r>
      <w:r>
        <w:rPr>
          <w:rtl/>
        </w:rPr>
        <w:t>מי שמרים עלינו את ידו בעזה</w:t>
      </w:r>
      <w:r>
        <w:rPr>
          <w:rFonts w:hint="cs"/>
          <w:rtl/>
        </w:rPr>
        <w:t xml:space="preserve">, מי שמרים את ידיו עלינו בכל מקום אחר, מרגיש מהר מאוד את </w:t>
      </w:r>
      <w:bookmarkStart w:id="639" w:name="_ETM_Q5_345000"/>
      <w:bookmarkEnd w:id="639"/>
      <w:r>
        <w:rPr>
          <w:rFonts w:hint="cs"/>
          <w:rtl/>
        </w:rPr>
        <w:t xml:space="preserve">נחת ידנו. </w:t>
      </w:r>
      <w:r>
        <w:rPr>
          <w:rtl/>
        </w:rPr>
        <w:t>אין ולא תהיה שום פשרה</w:t>
      </w:r>
      <w:r>
        <w:rPr>
          <w:rFonts w:hint="cs"/>
          <w:rtl/>
        </w:rPr>
        <w:t xml:space="preserve"> </w:t>
      </w:r>
      <w:r>
        <w:rPr>
          <w:rtl/>
        </w:rPr>
        <w:t>במה שנוגע להבטחת קיומנו ועתידנו לדורי</w:t>
      </w:r>
      <w:r>
        <w:rPr>
          <w:rFonts w:hint="cs"/>
          <w:rtl/>
        </w:rPr>
        <w:t>-</w:t>
      </w:r>
      <w:r>
        <w:rPr>
          <w:rtl/>
        </w:rPr>
        <w:t xml:space="preserve">דורות. </w:t>
      </w:r>
    </w:p>
    <w:p w:rsidR="002C509E" w:rsidRDefault="002C509E" w:rsidP="0017328C">
      <w:pPr>
        <w:rPr>
          <w:rtl/>
        </w:rPr>
      </w:pPr>
      <w:bookmarkStart w:id="640" w:name="_ETM_Q5_364000"/>
      <w:bookmarkStart w:id="641" w:name="_ETM_Q5_357000"/>
      <w:bookmarkEnd w:id="640"/>
      <w:bookmarkEnd w:id="641"/>
    </w:p>
    <w:p w:rsidR="002C509E" w:rsidRDefault="002C509E" w:rsidP="0017328C">
      <w:pPr>
        <w:rPr>
          <w:rtl/>
        </w:rPr>
      </w:pPr>
      <w:bookmarkStart w:id="642" w:name="_ETM_Q5_402000"/>
      <w:bookmarkEnd w:id="642"/>
      <w:r>
        <w:rPr>
          <w:rFonts w:hint="cs"/>
          <w:rtl/>
        </w:rPr>
        <w:t>ו</w:t>
      </w:r>
      <w:r>
        <w:rPr>
          <w:rtl/>
        </w:rPr>
        <w:t xml:space="preserve">אני </w:t>
      </w:r>
      <w:r>
        <w:rPr>
          <w:rFonts w:hint="cs"/>
          <w:rtl/>
        </w:rPr>
        <w:t xml:space="preserve">רוצה להוסיף: </w:t>
      </w:r>
      <w:r>
        <w:rPr>
          <w:rtl/>
        </w:rPr>
        <w:t>אם אכן חזרנו</w:t>
      </w:r>
      <w:r>
        <w:rPr>
          <w:rFonts w:hint="cs"/>
          <w:rtl/>
        </w:rPr>
        <w:t xml:space="preserve"> </w:t>
      </w:r>
      <w:r>
        <w:rPr>
          <w:rtl/>
        </w:rPr>
        <w:t>כביכול לראשית הציונות,</w:t>
      </w:r>
      <w:bookmarkStart w:id="643" w:name="_ETM_Q5_361000"/>
      <w:bookmarkEnd w:id="643"/>
      <w:r>
        <w:rPr>
          <w:rFonts w:hint="cs"/>
          <w:rtl/>
        </w:rPr>
        <w:t xml:space="preserve"> </w:t>
      </w:r>
      <w:r>
        <w:rPr>
          <w:rtl/>
        </w:rPr>
        <w:t>הרי שהנקודה טמונה בחידוד ההבנה שעלינו לעצב את גורלנו במו ידינו</w:t>
      </w:r>
      <w:r>
        <w:rPr>
          <w:rFonts w:hint="cs"/>
          <w:rtl/>
        </w:rPr>
        <w:t>:</w:t>
      </w:r>
      <w:r>
        <w:rPr>
          <w:rtl/>
        </w:rPr>
        <w:t xml:space="preserve"> ניאחז ביתר עוז באדמת ארצנו</w:t>
      </w:r>
      <w:r>
        <w:rPr>
          <w:rFonts w:hint="cs"/>
          <w:rtl/>
        </w:rPr>
        <w:t xml:space="preserve">; </w:t>
      </w:r>
      <w:r>
        <w:rPr>
          <w:rtl/>
        </w:rPr>
        <w:t>נשקם את יישובי העוטף, המושבים והקיבוצים</w:t>
      </w:r>
      <w:r>
        <w:rPr>
          <w:rFonts w:hint="cs"/>
          <w:rtl/>
        </w:rPr>
        <w:t xml:space="preserve">; נחזיר את תושבי הדרום </w:t>
      </w:r>
      <w:r>
        <w:rPr>
          <w:rtl/>
        </w:rPr>
        <w:t>והצפון</w:t>
      </w:r>
      <w:r>
        <w:rPr>
          <w:rFonts w:hint="cs"/>
          <w:rtl/>
        </w:rPr>
        <w:t xml:space="preserve"> </w:t>
      </w:r>
      <w:bookmarkStart w:id="644" w:name="_ETM_Q5_384000"/>
      <w:bookmarkEnd w:id="644"/>
      <w:r>
        <w:rPr>
          <w:rFonts w:hint="cs"/>
          <w:rtl/>
        </w:rPr>
        <w:t xml:space="preserve">בבטחה </w:t>
      </w:r>
      <w:r>
        <w:rPr>
          <w:rtl/>
        </w:rPr>
        <w:t>לבתיהם</w:t>
      </w:r>
      <w:r>
        <w:rPr>
          <w:rFonts w:hint="cs"/>
          <w:rtl/>
        </w:rPr>
        <w:t xml:space="preserve">; </w:t>
      </w:r>
      <w:r>
        <w:rPr>
          <w:rtl/>
        </w:rPr>
        <w:t>נקדם ביתר שאת מדיניות של התעצמות</w:t>
      </w:r>
      <w:r>
        <w:rPr>
          <w:rFonts w:hint="cs"/>
          <w:rtl/>
        </w:rPr>
        <w:t xml:space="preserve">, </w:t>
      </w:r>
      <w:r>
        <w:rPr>
          <w:rtl/>
        </w:rPr>
        <w:t>מדיניות של התעצמות ועוד התעצמות ועוד התעצמות.</w:t>
      </w:r>
      <w:r>
        <w:rPr>
          <w:rFonts w:hint="cs"/>
          <w:rtl/>
        </w:rPr>
        <w:t xml:space="preserve"> </w:t>
      </w:r>
      <w:bookmarkStart w:id="645" w:name="_ETM_Q5_397000"/>
      <w:bookmarkStart w:id="646" w:name="_ETM_Q5_424000"/>
      <w:bookmarkEnd w:id="645"/>
      <w:bookmarkEnd w:id="646"/>
      <w:r>
        <w:rPr>
          <w:rFonts w:hint="cs"/>
          <w:rtl/>
        </w:rPr>
        <w:t xml:space="preserve">אדוני היושב-ראש, זה </w:t>
      </w:r>
      <w:bookmarkStart w:id="647" w:name="_ETM_Q5_394000"/>
      <w:bookmarkEnd w:id="647"/>
      <w:r>
        <w:rPr>
          <w:rFonts w:hint="cs"/>
          <w:rtl/>
        </w:rPr>
        <w:t>יגיע לכנסת מהר מאוד, השינוי הברור הזה במדיניות</w:t>
      </w:r>
      <w:bookmarkStart w:id="648" w:name="_ETM_Q5_398000"/>
      <w:bookmarkEnd w:id="648"/>
      <w:r>
        <w:rPr>
          <w:rFonts w:hint="cs"/>
          <w:rtl/>
        </w:rPr>
        <w:t xml:space="preserve"> שלנו לחשל את עצמנו, לחזק את מדינת היהודים בעוצמה </w:t>
      </w:r>
      <w:bookmarkStart w:id="649" w:name="_ETM_Q5_404000"/>
      <w:bookmarkEnd w:id="649"/>
      <w:r>
        <w:rPr>
          <w:rFonts w:hint="cs"/>
          <w:rtl/>
        </w:rPr>
        <w:t xml:space="preserve">שלא ידענו עד כה. </w:t>
      </w:r>
      <w:r>
        <w:rPr>
          <w:rtl/>
        </w:rPr>
        <w:t>נבצר את מעמדה של ישראל כמגדל השמירה של העולם התרבותי במזרח התיכון.</w:t>
      </w:r>
    </w:p>
    <w:p w:rsidR="002C509E" w:rsidRDefault="002C509E" w:rsidP="0017328C">
      <w:pPr>
        <w:rPr>
          <w:rtl/>
        </w:rPr>
      </w:pPr>
    </w:p>
    <w:p w:rsidR="002C509E" w:rsidRDefault="002C509E" w:rsidP="0017328C">
      <w:pPr>
        <w:rPr>
          <w:rtl/>
        </w:rPr>
      </w:pPr>
      <w:r>
        <w:rPr>
          <w:rtl/>
        </w:rPr>
        <w:t>אמרתי למנהיגי העולם כבר בתחילת המלחמה:</w:t>
      </w:r>
      <w:r>
        <w:rPr>
          <w:rFonts w:hint="cs"/>
          <w:rtl/>
        </w:rPr>
        <w:t xml:space="preserve"> </w:t>
      </w:r>
      <w:r>
        <w:rPr>
          <w:rtl/>
        </w:rPr>
        <w:t>אם ישראל חלילה לא תנצח,</w:t>
      </w:r>
      <w:r>
        <w:rPr>
          <w:rFonts w:hint="cs"/>
          <w:rtl/>
        </w:rPr>
        <w:t xml:space="preserve"> </w:t>
      </w:r>
      <w:r>
        <w:rPr>
          <w:rtl/>
        </w:rPr>
        <w:t>אתם תהיו הבאים בתור. הסכנה תגיע אליכם בוודאות קרובה,</w:t>
      </w:r>
      <w:r>
        <w:rPr>
          <w:rFonts w:hint="cs"/>
          <w:rtl/>
        </w:rPr>
        <w:t xml:space="preserve"> </w:t>
      </w:r>
      <w:r>
        <w:rPr>
          <w:rtl/>
        </w:rPr>
        <w:t>הרבה יותר מהר ממה שאתם חושבים.</w:t>
      </w:r>
      <w:bookmarkStart w:id="650" w:name="_ETM_Q5_433000"/>
      <w:bookmarkEnd w:id="650"/>
      <w:r>
        <w:rPr>
          <w:rtl/>
        </w:rPr>
        <w:t xml:space="preserve"> אמרתי להם</w:t>
      </w:r>
      <w:r>
        <w:rPr>
          <w:rFonts w:hint="cs"/>
          <w:rtl/>
        </w:rPr>
        <w:t>, כולל אתמול</w:t>
      </w:r>
      <w:r>
        <w:rPr>
          <w:rtl/>
        </w:rPr>
        <w:t>:</w:t>
      </w:r>
      <w:r>
        <w:rPr>
          <w:rFonts w:hint="cs"/>
          <w:rtl/>
        </w:rPr>
        <w:t xml:space="preserve"> המלחמה שלנו היא המלחמה שלכם, והניצחון </w:t>
      </w:r>
      <w:bookmarkStart w:id="651" w:name="_ETM_Q5_434000"/>
      <w:bookmarkEnd w:id="651"/>
      <w:r>
        <w:rPr>
          <w:rFonts w:hint="cs"/>
          <w:rtl/>
        </w:rPr>
        <w:t xml:space="preserve">שלנו הוא ניצחון שלכם. עוד אמרתי: </w:t>
      </w:r>
      <w:r>
        <w:rPr>
          <w:rtl/>
        </w:rPr>
        <w:t>ישראל לעולם לא תיכנע לטרור הרצחני בהכוונת איראן.</w:t>
      </w:r>
      <w:r>
        <w:rPr>
          <w:rFonts w:hint="cs"/>
          <w:rtl/>
        </w:rPr>
        <w:t xml:space="preserve"> </w:t>
      </w:r>
      <w:r>
        <w:rPr>
          <w:rtl/>
        </w:rPr>
        <w:t>נשיב לתוקפינו מלחמה</w:t>
      </w:r>
      <w:r>
        <w:rPr>
          <w:rFonts w:hint="cs"/>
          <w:rtl/>
        </w:rPr>
        <w:t xml:space="preserve"> </w:t>
      </w:r>
      <w:r>
        <w:rPr>
          <w:rtl/>
        </w:rPr>
        <w:t>שערה,</w:t>
      </w:r>
      <w:r>
        <w:rPr>
          <w:rFonts w:hint="cs"/>
          <w:rtl/>
        </w:rPr>
        <w:t xml:space="preserve"> </w:t>
      </w:r>
      <w:bookmarkStart w:id="652" w:name="_ETM_Q5_452000"/>
      <w:bookmarkEnd w:id="652"/>
      <w:r>
        <w:rPr>
          <w:rtl/>
        </w:rPr>
        <w:t>ובכך ניתן תקווה לאנושות כולה –</w:t>
      </w:r>
      <w:r>
        <w:rPr>
          <w:rFonts w:hint="cs"/>
          <w:rtl/>
        </w:rPr>
        <w:t xml:space="preserve"> </w:t>
      </w:r>
      <w:r>
        <w:rPr>
          <w:rtl/>
        </w:rPr>
        <w:t>אור ולא חושך,</w:t>
      </w:r>
      <w:r>
        <w:rPr>
          <w:rFonts w:hint="cs"/>
          <w:rtl/>
        </w:rPr>
        <w:t xml:space="preserve"> </w:t>
      </w:r>
      <w:r>
        <w:rPr>
          <w:rtl/>
        </w:rPr>
        <w:t>טוב ולא רע,</w:t>
      </w:r>
      <w:r>
        <w:rPr>
          <w:rFonts w:hint="cs"/>
          <w:rtl/>
        </w:rPr>
        <w:t xml:space="preserve"> </w:t>
      </w:r>
      <w:r>
        <w:rPr>
          <w:rtl/>
        </w:rPr>
        <w:t xml:space="preserve">חופש ולא שעבוד. </w:t>
      </w:r>
      <w:bookmarkStart w:id="653" w:name="_ETM_Q5_461000"/>
      <w:bookmarkStart w:id="654" w:name="_ETM_Q5_462000"/>
      <w:bookmarkEnd w:id="653"/>
      <w:bookmarkEnd w:id="654"/>
    </w:p>
    <w:p w:rsidR="002C509E" w:rsidRDefault="002C509E" w:rsidP="0017328C">
      <w:pPr>
        <w:rPr>
          <w:rtl/>
        </w:rPr>
      </w:pPr>
    </w:p>
    <w:p w:rsidR="002C509E" w:rsidRDefault="002C509E" w:rsidP="00BC71BA">
      <w:pPr>
        <w:rPr>
          <w:rtl/>
        </w:rPr>
      </w:pPr>
      <w:r>
        <w:rPr>
          <w:rtl/>
        </w:rPr>
        <w:t>את המסר הזה, ידידיי, אני מדגיש גם כלפי פנים:</w:t>
      </w:r>
      <w:r>
        <w:rPr>
          <w:rFonts w:hint="cs"/>
          <w:rtl/>
        </w:rPr>
        <w:t xml:space="preserve"> </w:t>
      </w:r>
      <w:r>
        <w:rPr>
          <w:rtl/>
        </w:rPr>
        <w:t>רוב מכריע בעם מאמין ברוח הישראלית,</w:t>
      </w:r>
      <w:r>
        <w:rPr>
          <w:rFonts w:hint="cs"/>
          <w:rtl/>
        </w:rPr>
        <w:t xml:space="preserve"> </w:t>
      </w:r>
      <w:r>
        <w:rPr>
          <w:rtl/>
        </w:rPr>
        <w:t>בחוסן הישראלי,</w:t>
      </w:r>
      <w:r>
        <w:rPr>
          <w:rFonts w:hint="cs"/>
          <w:rtl/>
        </w:rPr>
        <w:t xml:space="preserve"> </w:t>
      </w:r>
      <w:r>
        <w:rPr>
          <w:rtl/>
        </w:rPr>
        <w:t xml:space="preserve">בצדקת דרכה של ישראל. </w:t>
      </w:r>
      <w:r>
        <w:rPr>
          <w:rFonts w:hint="cs"/>
          <w:rtl/>
        </w:rPr>
        <w:t xml:space="preserve">אלה שמפקפקים </w:t>
      </w:r>
      <w:bookmarkStart w:id="655" w:name="_ETM_Q5_472000"/>
      <w:bookmarkEnd w:id="655"/>
      <w:r>
        <w:rPr>
          <w:rFonts w:hint="cs"/>
          <w:rtl/>
        </w:rPr>
        <w:t xml:space="preserve">בכך, נשיב להם </w:t>
      </w:r>
      <w:r>
        <w:rPr>
          <w:rtl/>
        </w:rPr>
        <w:t>בלשון התנ</w:t>
      </w:r>
      <w:r>
        <w:rPr>
          <w:rFonts w:hint="cs"/>
          <w:rtl/>
        </w:rPr>
        <w:t>"</w:t>
      </w:r>
      <w:r>
        <w:rPr>
          <w:rtl/>
        </w:rPr>
        <w:t>ך:</w:t>
      </w:r>
      <w:r>
        <w:rPr>
          <w:rFonts w:hint="cs"/>
          <w:rtl/>
        </w:rPr>
        <w:t xml:space="preserve"> </w:t>
      </w:r>
      <w:r>
        <w:rPr>
          <w:rtl/>
        </w:rPr>
        <w:t xml:space="preserve">במקום קול ענות </w:t>
      </w:r>
      <w:r>
        <w:rPr>
          <w:rFonts w:hint="cs"/>
          <w:rtl/>
        </w:rPr>
        <w:t>ח</w:t>
      </w:r>
      <w:r>
        <w:rPr>
          <w:rtl/>
        </w:rPr>
        <w:t>לושה –</w:t>
      </w:r>
      <w:r>
        <w:rPr>
          <w:rFonts w:hint="cs"/>
          <w:rtl/>
        </w:rPr>
        <w:t xml:space="preserve"> </w:t>
      </w:r>
      <w:r>
        <w:rPr>
          <w:rtl/>
        </w:rPr>
        <w:t xml:space="preserve">קול ענות </w:t>
      </w:r>
      <w:r>
        <w:rPr>
          <w:rFonts w:hint="cs"/>
          <w:rtl/>
        </w:rPr>
        <w:t>ג</w:t>
      </w:r>
      <w:r>
        <w:rPr>
          <w:rtl/>
        </w:rPr>
        <w:t>בורה</w:t>
      </w:r>
      <w:r>
        <w:rPr>
          <w:rFonts w:hint="cs"/>
          <w:rtl/>
        </w:rPr>
        <w:t xml:space="preserve">. </w:t>
      </w:r>
      <w:r>
        <w:rPr>
          <w:rtl/>
        </w:rPr>
        <w:t>הגבורה תנצח</w:t>
      </w:r>
      <w:bookmarkStart w:id="656" w:name="_ETM_Q5_482000"/>
      <w:bookmarkEnd w:id="656"/>
      <w:r>
        <w:rPr>
          <w:rFonts w:hint="cs"/>
          <w:rtl/>
        </w:rPr>
        <w:t xml:space="preserve">. הגבורה של לוחמינו, הגבורה של גיבורינו שנפלו. </w:t>
      </w:r>
      <w:r>
        <w:rPr>
          <w:rtl/>
        </w:rPr>
        <w:t>נצח ישראל ינצח</w:t>
      </w:r>
      <w:r>
        <w:rPr>
          <w:rFonts w:hint="cs"/>
          <w:rtl/>
        </w:rPr>
        <w:t>.</w:t>
      </w:r>
    </w:p>
    <w:p w:rsidR="002C509E" w:rsidRDefault="002C509E" w:rsidP="0017328C">
      <w:pPr>
        <w:rPr>
          <w:rtl/>
        </w:rPr>
      </w:pPr>
      <w:bookmarkStart w:id="657" w:name="_ETM_Q5_491000"/>
      <w:bookmarkEnd w:id="657"/>
    </w:p>
    <w:p w:rsidR="002C509E" w:rsidRDefault="002C509E" w:rsidP="0017328C">
      <w:pPr>
        <w:rPr>
          <w:rtl/>
        </w:rPr>
      </w:pPr>
      <w:r>
        <w:rPr>
          <w:rtl/>
        </w:rPr>
        <w:t>חברי הכנסת,</w:t>
      </w:r>
      <w:r>
        <w:rPr>
          <w:rFonts w:hint="cs"/>
          <w:rtl/>
        </w:rPr>
        <w:t xml:space="preserve"> </w:t>
      </w:r>
      <w:r>
        <w:rPr>
          <w:rtl/>
        </w:rPr>
        <w:t>מחר ט</w:t>
      </w:r>
      <w:r>
        <w:rPr>
          <w:rFonts w:hint="cs"/>
          <w:rtl/>
        </w:rPr>
        <w:t>"</w:t>
      </w:r>
      <w:r>
        <w:rPr>
          <w:rtl/>
        </w:rPr>
        <w:t>ו בשבט.</w:t>
      </w:r>
      <w:r>
        <w:rPr>
          <w:rFonts w:hint="cs"/>
          <w:rtl/>
        </w:rPr>
        <w:t xml:space="preserve"> </w:t>
      </w:r>
      <w:r>
        <w:rPr>
          <w:rtl/>
        </w:rPr>
        <w:t>עוד לפני היותו של מועד זה יום כינונה של הכנסת</w:t>
      </w:r>
      <w:r>
        <w:rPr>
          <w:rFonts w:hint="cs"/>
          <w:rtl/>
        </w:rPr>
        <w:t xml:space="preserve">, </w:t>
      </w:r>
      <w:r>
        <w:rPr>
          <w:rtl/>
        </w:rPr>
        <w:t>זהו זמן של העמקת שורשים ונטיעות.</w:t>
      </w:r>
      <w:r>
        <w:rPr>
          <w:rFonts w:hint="cs"/>
          <w:rtl/>
        </w:rPr>
        <w:t xml:space="preserve"> </w:t>
      </w:r>
      <w:r>
        <w:rPr>
          <w:rtl/>
        </w:rPr>
        <w:t>בקיבוץ כרם שלום,</w:t>
      </w:r>
      <w:r>
        <w:rPr>
          <w:rFonts w:hint="cs"/>
          <w:rtl/>
        </w:rPr>
        <w:t xml:space="preserve"> </w:t>
      </w:r>
      <w:r>
        <w:rPr>
          <w:rtl/>
        </w:rPr>
        <w:t>על גבול ישראל</w:t>
      </w:r>
      <w:r>
        <w:rPr>
          <w:rFonts w:hint="cs"/>
          <w:rtl/>
        </w:rPr>
        <w:t>–</w:t>
      </w:r>
      <w:r>
        <w:rPr>
          <w:rtl/>
        </w:rPr>
        <w:t>רצועת עזה</w:t>
      </w:r>
      <w:r>
        <w:rPr>
          <w:rFonts w:hint="cs"/>
          <w:rtl/>
        </w:rPr>
        <w:t xml:space="preserve">, </w:t>
      </w:r>
      <w:r>
        <w:rPr>
          <w:rtl/>
        </w:rPr>
        <w:t>יינטעו שתילים חדשים</w:t>
      </w:r>
      <w:r>
        <w:rPr>
          <w:rFonts w:hint="cs"/>
          <w:rtl/>
        </w:rPr>
        <w:t xml:space="preserve"> </w:t>
      </w:r>
      <w:r>
        <w:rPr>
          <w:rtl/>
        </w:rPr>
        <w:t>– עצי גבורה</w:t>
      </w:r>
      <w:r>
        <w:rPr>
          <w:rFonts w:hint="cs"/>
          <w:rtl/>
        </w:rPr>
        <w:t xml:space="preserve">. </w:t>
      </w:r>
      <w:r>
        <w:rPr>
          <w:rtl/>
        </w:rPr>
        <w:t>חברי וחברות הקיבוץ</w:t>
      </w:r>
      <w:r>
        <w:rPr>
          <w:rFonts w:hint="cs"/>
          <w:rtl/>
        </w:rPr>
        <w:t xml:space="preserve">, </w:t>
      </w:r>
      <w:r>
        <w:rPr>
          <w:rtl/>
        </w:rPr>
        <w:t>חילונים ודתיים,</w:t>
      </w:r>
      <w:r>
        <w:rPr>
          <w:rFonts w:hint="cs"/>
          <w:rtl/>
        </w:rPr>
        <w:t xml:space="preserve"> </w:t>
      </w:r>
      <w:r>
        <w:rPr>
          <w:rtl/>
        </w:rPr>
        <w:t>נוהגים בשנים האחרונות לנטוע עץ בכל גומה שנוצרה מנפילת רקטה בשטח הקיבוץ. הם ינהגו כך גם השנה,</w:t>
      </w:r>
      <w:r>
        <w:rPr>
          <w:rFonts w:hint="cs"/>
          <w:rtl/>
        </w:rPr>
        <w:t xml:space="preserve"> </w:t>
      </w:r>
      <w:r>
        <w:rPr>
          <w:rtl/>
        </w:rPr>
        <w:t xml:space="preserve">למרות המעבר הזמני של הקיבוץ למקום אחר בנגב. מחר הם ייטעו </w:t>
      </w:r>
      <w:r>
        <w:rPr>
          <w:rFonts w:hint="cs"/>
          <w:rtl/>
        </w:rPr>
        <w:t xml:space="preserve">את השתילים, את העצים, </w:t>
      </w:r>
      <w:bookmarkStart w:id="658" w:name="_ETM_Q5_532000"/>
      <w:bookmarkEnd w:id="658"/>
      <w:r>
        <w:rPr>
          <w:rtl/>
        </w:rPr>
        <w:t>לזכר הנופלים על הגנת היישוב בשמחת תורה,</w:t>
      </w:r>
      <w:r>
        <w:rPr>
          <w:rFonts w:hint="cs"/>
          <w:rtl/>
        </w:rPr>
        <w:t xml:space="preserve"> </w:t>
      </w:r>
      <w:r>
        <w:rPr>
          <w:rtl/>
        </w:rPr>
        <w:t>ויבטאו את ניצחון החיים שלנו</w:t>
      </w:r>
      <w:r>
        <w:rPr>
          <w:rFonts w:hint="cs"/>
          <w:rtl/>
        </w:rPr>
        <w:t xml:space="preserve"> </w:t>
      </w:r>
      <w:r>
        <w:rPr>
          <w:rtl/>
        </w:rPr>
        <w:t>על תרבות המוות של אויבינו.</w:t>
      </w:r>
      <w:r>
        <w:rPr>
          <w:rFonts w:hint="cs"/>
          <w:rtl/>
        </w:rPr>
        <w:t xml:space="preserve"> זהו ניצחון גדול. הוא יהיה שלם. הוא </w:t>
      </w:r>
      <w:bookmarkStart w:id="659" w:name="_ETM_Q5_545000"/>
      <w:bookmarkEnd w:id="659"/>
      <w:r>
        <w:rPr>
          <w:rFonts w:hint="cs"/>
          <w:rtl/>
        </w:rPr>
        <w:t xml:space="preserve">יהיה מוחלט. </w:t>
      </w:r>
    </w:p>
    <w:p w:rsidR="002C509E" w:rsidRDefault="002C509E" w:rsidP="0017328C">
      <w:pPr>
        <w:rPr>
          <w:rtl/>
        </w:rPr>
      </w:pPr>
      <w:bookmarkStart w:id="660" w:name="_ETM_Q5_551000"/>
      <w:bookmarkEnd w:id="660"/>
    </w:p>
    <w:p w:rsidR="002C509E" w:rsidRDefault="002C509E" w:rsidP="0017328C">
      <w:pPr>
        <w:rPr>
          <w:rtl/>
        </w:rPr>
      </w:pPr>
      <w:bookmarkStart w:id="661" w:name="_ETM_Q5_552000"/>
      <w:bookmarkEnd w:id="661"/>
      <w:r>
        <w:rPr>
          <w:rtl/>
        </w:rPr>
        <w:t>חג שמח למדינת ישראל</w:t>
      </w:r>
      <w:r>
        <w:rPr>
          <w:rFonts w:hint="cs"/>
          <w:rtl/>
        </w:rPr>
        <w:t xml:space="preserve">. חג שמח </w:t>
      </w:r>
      <w:r>
        <w:rPr>
          <w:rtl/>
        </w:rPr>
        <w:t>למפקדינו ו</w:t>
      </w:r>
      <w:r>
        <w:rPr>
          <w:rFonts w:hint="cs"/>
          <w:rtl/>
        </w:rPr>
        <w:t>ל</w:t>
      </w:r>
      <w:r>
        <w:rPr>
          <w:rtl/>
        </w:rPr>
        <w:t>חיילינו</w:t>
      </w:r>
      <w:r>
        <w:rPr>
          <w:rFonts w:hint="cs"/>
          <w:rtl/>
        </w:rPr>
        <w:t xml:space="preserve">. </w:t>
      </w:r>
      <w:r>
        <w:rPr>
          <w:rtl/>
        </w:rPr>
        <w:t>חג שמח לכנסת ישראל.</w:t>
      </w:r>
    </w:p>
    <w:p w:rsidR="002C509E" w:rsidRDefault="002C509E" w:rsidP="0017328C">
      <w:pPr>
        <w:rPr>
          <w:rtl/>
        </w:rPr>
      </w:pPr>
      <w:bookmarkStart w:id="662" w:name="_ETM_Q5_560000"/>
      <w:bookmarkEnd w:id="662"/>
    </w:p>
    <w:p w:rsidR="002C509E" w:rsidRDefault="002C509E" w:rsidP="0017328C">
      <w:pPr>
        <w:pStyle w:val="af6"/>
        <w:keepNext/>
        <w:rPr>
          <w:rtl/>
        </w:rPr>
      </w:pPr>
      <w:r w:rsidRPr="009A620F">
        <w:rPr>
          <w:rStyle w:val="TagStyle"/>
          <w:rtl/>
        </w:rPr>
        <w:t xml:space="preserve"> &lt;&lt; יור &gt;&gt; </w:t>
      </w:r>
      <w:r>
        <w:rPr>
          <w:rtl/>
        </w:rPr>
        <w:t>היו"ר אמיר אוחנה:</w:t>
      </w:r>
      <w:r w:rsidRPr="009A620F">
        <w:rPr>
          <w:rStyle w:val="TagStyle"/>
          <w:rtl/>
        </w:rPr>
        <w:t xml:space="preserve"> &lt;&lt; יור &gt;&gt;</w:t>
      </w:r>
      <w:r>
        <w:rPr>
          <w:rtl/>
        </w:rPr>
        <w:t xml:space="preserve"> </w:t>
      </w:r>
    </w:p>
    <w:p w:rsidR="002C509E" w:rsidRDefault="002C509E" w:rsidP="0017328C">
      <w:pPr>
        <w:rPr>
          <w:rtl/>
        </w:rPr>
      </w:pPr>
    </w:p>
    <w:p w:rsidR="002C509E" w:rsidRDefault="002C509E" w:rsidP="00A72ED5">
      <w:pPr>
        <w:rPr>
          <w:rtl/>
        </w:rPr>
      </w:pPr>
      <w:bookmarkStart w:id="663" w:name="_ETM_Q5_555000"/>
      <w:bookmarkEnd w:id="663"/>
      <w:r>
        <w:rPr>
          <w:rtl/>
        </w:rPr>
        <w:t xml:space="preserve">תודה </w:t>
      </w:r>
      <w:bookmarkStart w:id="664" w:name="_ETM_Q5_559900"/>
      <w:bookmarkEnd w:id="664"/>
      <w:r>
        <w:rPr>
          <w:rtl/>
        </w:rPr>
        <w:t xml:space="preserve">לראש </w:t>
      </w:r>
      <w:bookmarkStart w:id="665" w:name="_ETM_Q5_560200"/>
      <w:bookmarkEnd w:id="665"/>
      <w:r>
        <w:rPr>
          <w:rtl/>
        </w:rPr>
        <w:t>הממשלה</w:t>
      </w:r>
      <w:r>
        <w:rPr>
          <w:rFonts w:hint="cs"/>
          <w:rtl/>
        </w:rPr>
        <w:t>.</w:t>
      </w:r>
      <w:r>
        <w:rPr>
          <w:rtl/>
        </w:rPr>
        <w:t xml:space="preserve"> </w:t>
      </w:r>
      <w:bookmarkStart w:id="666" w:name="_ETM_Q5_560830"/>
      <w:bookmarkEnd w:id="666"/>
      <w:r>
        <w:rPr>
          <w:rtl/>
        </w:rPr>
        <w:t xml:space="preserve">אני </w:t>
      </w:r>
      <w:bookmarkStart w:id="667" w:name="_ETM_Q5_560950"/>
      <w:bookmarkEnd w:id="667"/>
      <w:r>
        <w:rPr>
          <w:rtl/>
        </w:rPr>
        <w:t xml:space="preserve">מתכבד </w:t>
      </w:r>
      <w:bookmarkStart w:id="668" w:name="_ETM_Q5_561430"/>
      <w:bookmarkEnd w:id="668"/>
      <w:r>
        <w:rPr>
          <w:rtl/>
        </w:rPr>
        <w:t xml:space="preserve">להזמין </w:t>
      </w:r>
      <w:bookmarkStart w:id="669" w:name="_ETM_Q5_562180"/>
      <w:bookmarkEnd w:id="669"/>
      <w:r>
        <w:rPr>
          <w:rtl/>
        </w:rPr>
        <w:t xml:space="preserve">את </w:t>
      </w:r>
      <w:bookmarkStart w:id="670" w:name="_ETM_Q5_562450"/>
      <w:bookmarkEnd w:id="670"/>
      <w:r>
        <w:rPr>
          <w:rtl/>
        </w:rPr>
        <w:t xml:space="preserve">ראש </w:t>
      </w:r>
      <w:bookmarkStart w:id="671" w:name="_ETM_Q5_562720"/>
      <w:bookmarkEnd w:id="671"/>
      <w:r>
        <w:rPr>
          <w:rtl/>
        </w:rPr>
        <w:t xml:space="preserve">האופוזיציה </w:t>
      </w:r>
      <w:bookmarkStart w:id="672" w:name="_ETM_Q5_563380"/>
      <w:bookmarkEnd w:id="672"/>
      <w:r>
        <w:rPr>
          <w:rtl/>
        </w:rPr>
        <w:t xml:space="preserve">חבר </w:t>
      </w:r>
      <w:bookmarkStart w:id="673" w:name="_ETM_Q5_563710"/>
      <w:bookmarkEnd w:id="673"/>
      <w:r>
        <w:rPr>
          <w:rtl/>
        </w:rPr>
        <w:t xml:space="preserve">הכנסת </w:t>
      </w:r>
      <w:bookmarkStart w:id="674" w:name="_ETM_Q5_564220"/>
      <w:bookmarkEnd w:id="674"/>
      <w:r>
        <w:rPr>
          <w:rtl/>
        </w:rPr>
        <w:t xml:space="preserve">יאיר </w:t>
      </w:r>
      <w:bookmarkStart w:id="675" w:name="_ETM_Q5_564550"/>
      <w:bookmarkEnd w:id="675"/>
      <w:r>
        <w:rPr>
          <w:rtl/>
        </w:rPr>
        <w:t>לפיד</w:t>
      </w:r>
      <w:r>
        <w:rPr>
          <w:rFonts w:hint="cs"/>
          <w:rtl/>
        </w:rPr>
        <w:t>,</w:t>
      </w:r>
      <w:r>
        <w:rPr>
          <w:rtl/>
        </w:rPr>
        <w:t xml:space="preserve"> </w:t>
      </w:r>
      <w:bookmarkStart w:id="676" w:name="_ETM_Q5_565600"/>
      <w:bookmarkEnd w:id="676"/>
      <w:r>
        <w:rPr>
          <w:rtl/>
        </w:rPr>
        <w:t>בבקשה</w:t>
      </w:r>
      <w:r>
        <w:rPr>
          <w:rFonts w:hint="cs"/>
          <w:rtl/>
        </w:rPr>
        <w:t>.</w:t>
      </w:r>
    </w:p>
    <w:p w:rsidR="002C509E" w:rsidRDefault="002C509E" w:rsidP="0017328C">
      <w:pPr>
        <w:rPr>
          <w:rtl/>
        </w:rPr>
      </w:pPr>
      <w:bookmarkStart w:id="677" w:name="_ETM_Q5_570000"/>
      <w:bookmarkEnd w:id="677"/>
    </w:p>
    <w:p w:rsidR="002C509E" w:rsidRDefault="002C509E" w:rsidP="0017328C">
      <w:pPr>
        <w:pStyle w:val="a4"/>
        <w:keepNext/>
        <w:rPr>
          <w:rtl/>
        </w:rPr>
      </w:pPr>
      <w:bookmarkStart w:id="678" w:name="ET_speaker_5087_2"/>
      <w:r w:rsidRPr="009A620F">
        <w:rPr>
          <w:rStyle w:val="TagStyle"/>
          <w:rtl/>
        </w:rPr>
        <w:t xml:space="preserve"> &lt;&lt; דובר &gt;&gt; </w:t>
      </w:r>
      <w:bookmarkStart w:id="679" w:name="_Toc157005880"/>
      <w:bookmarkStart w:id="680" w:name="_Toc157016602"/>
      <w:bookmarkStart w:id="681" w:name="_Toc157018168"/>
      <w:r>
        <w:rPr>
          <w:rtl/>
        </w:rPr>
        <w:t>יאיר לפיד (יש עתיד):</w:t>
      </w:r>
      <w:bookmarkEnd w:id="679"/>
      <w:bookmarkEnd w:id="680"/>
      <w:bookmarkEnd w:id="681"/>
      <w:r w:rsidRPr="009A620F">
        <w:rPr>
          <w:rStyle w:val="TagStyle"/>
          <w:rtl/>
        </w:rPr>
        <w:t xml:space="preserve"> &lt;&lt; דובר &gt;&gt;</w:t>
      </w:r>
      <w:r>
        <w:rPr>
          <w:rtl/>
        </w:rPr>
        <w:t xml:space="preserve"> </w:t>
      </w:r>
      <w:bookmarkEnd w:id="678"/>
    </w:p>
    <w:p w:rsidR="002C509E" w:rsidRDefault="002C509E" w:rsidP="0017328C">
      <w:pPr>
        <w:rPr>
          <w:rtl/>
        </w:rPr>
      </w:pPr>
    </w:p>
    <w:p w:rsidR="002C509E" w:rsidRDefault="002C509E" w:rsidP="0017328C">
      <w:pPr>
        <w:rPr>
          <w:rtl/>
        </w:rPr>
      </w:pPr>
      <w:bookmarkStart w:id="682" w:name="_ETM_Q5_574000"/>
      <w:bookmarkStart w:id="683" w:name="_ETM_Q5_576400"/>
      <w:bookmarkEnd w:id="682"/>
      <w:bookmarkEnd w:id="683"/>
      <w:r>
        <w:rPr>
          <w:rtl/>
        </w:rPr>
        <w:t xml:space="preserve">אדוני </w:t>
      </w:r>
      <w:bookmarkStart w:id="684" w:name="_ETM_Q5_576760"/>
      <w:bookmarkEnd w:id="684"/>
      <w:r>
        <w:rPr>
          <w:rtl/>
        </w:rPr>
        <w:t>היושב-ראש</w:t>
      </w:r>
      <w:r>
        <w:rPr>
          <w:rFonts w:hint="cs"/>
          <w:rtl/>
        </w:rPr>
        <w:t>,</w:t>
      </w:r>
      <w:r>
        <w:rPr>
          <w:rtl/>
        </w:rPr>
        <w:t xml:space="preserve"> </w:t>
      </w:r>
      <w:bookmarkStart w:id="685" w:name="_ETM_Q5_580089"/>
      <w:bookmarkEnd w:id="685"/>
      <w:r>
        <w:rPr>
          <w:rtl/>
        </w:rPr>
        <w:t xml:space="preserve">כבוד </w:t>
      </w:r>
      <w:bookmarkStart w:id="686" w:name="_ETM_Q5_580329"/>
      <w:bookmarkEnd w:id="686"/>
      <w:r>
        <w:rPr>
          <w:rtl/>
        </w:rPr>
        <w:t>הנשיא</w:t>
      </w:r>
      <w:r>
        <w:rPr>
          <w:rFonts w:hint="cs"/>
          <w:rtl/>
        </w:rPr>
        <w:t>,</w:t>
      </w:r>
      <w:r>
        <w:rPr>
          <w:rtl/>
        </w:rPr>
        <w:t xml:space="preserve"> </w:t>
      </w:r>
      <w:bookmarkStart w:id="687" w:name="_ETM_Q5_580990"/>
      <w:bookmarkEnd w:id="687"/>
      <w:r>
        <w:rPr>
          <w:rtl/>
        </w:rPr>
        <w:t xml:space="preserve">אדוני </w:t>
      </w:r>
      <w:bookmarkStart w:id="688" w:name="_ETM_Q5_581200"/>
      <w:bookmarkEnd w:id="688"/>
      <w:r>
        <w:rPr>
          <w:rtl/>
        </w:rPr>
        <w:t xml:space="preserve">ראש </w:t>
      </w:r>
      <w:bookmarkStart w:id="689" w:name="_ETM_Q5_581380"/>
      <w:bookmarkEnd w:id="689"/>
      <w:r>
        <w:rPr>
          <w:rtl/>
        </w:rPr>
        <w:t>הממשלה</w:t>
      </w:r>
      <w:r>
        <w:rPr>
          <w:rFonts w:hint="cs"/>
          <w:rtl/>
        </w:rPr>
        <w:t>,</w:t>
      </w:r>
      <w:r>
        <w:rPr>
          <w:rtl/>
        </w:rPr>
        <w:t xml:space="preserve"> </w:t>
      </w:r>
      <w:bookmarkStart w:id="690" w:name="_ETM_Q5_581950"/>
      <w:bookmarkEnd w:id="690"/>
      <w:r>
        <w:rPr>
          <w:rtl/>
        </w:rPr>
        <w:t xml:space="preserve">כנסת </w:t>
      </w:r>
      <w:bookmarkStart w:id="691" w:name="_ETM_Q5_582279"/>
      <w:bookmarkEnd w:id="691"/>
      <w:r>
        <w:rPr>
          <w:rtl/>
        </w:rPr>
        <w:t>נכבדה</w:t>
      </w:r>
      <w:r>
        <w:rPr>
          <w:rFonts w:hint="cs"/>
          <w:rtl/>
        </w:rPr>
        <w:t>,</w:t>
      </w:r>
      <w:r>
        <w:rPr>
          <w:rtl/>
        </w:rPr>
        <w:t xml:space="preserve"> </w:t>
      </w:r>
      <w:bookmarkStart w:id="692" w:name="_ETM_Q5_582789"/>
      <w:bookmarkEnd w:id="692"/>
      <w:r>
        <w:rPr>
          <w:rtl/>
        </w:rPr>
        <w:t xml:space="preserve">מכובדיי </w:t>
      </w:r>
      <w:bookmarkStart w:id="693" w:name="_ETM_Q5_583360"/>
      <w:bookmarkEnd w:id="693"/>
      <w:r>
        <w:rPr>
          <w:rtl/>
        </w:rPr>
        <w:t>כולם</w:t>
      </w:r>
      <w:r>
        <w:rPr>
          <w:rFonts w:hint="cs"/>
          <w:rtl/>
        </w:rPr>
        <w:t>,</w:t>
      </w:r>
      <w:r>
        <w:rPr>
          <w:rtl/>
        </w:rPr>
        <w:t xml:space="preserve"> </w:t>
      </w:r>
      <w:bookmarkStart w:id="694" w:name="_ETM_Q5_585319"/>
      <w:bookmarkEnd w:id="694"/>
      <w:r>
        <w:rPr>
          <w:rtl/>
        </w:rPr>
        <w:t xml:space="preserve">התכנסנו </w:t>
      </w:r>
      <w:bookmarkStart w:id="695" w:name="_ETM_Q5_585859"/>
      <w:bookmarkEnd w:id="695"/>
      <w:r>
        <w:rPr>
          <w:rtl/>
        </w:rPr>
        <w:t xml:space="preserve">כאן </w:t>
      </w:r>
      <w:bookmarkStart w:id="696" w:name="_ETM_Q5_586069"/>
      <w:bookmarkEnd w:id="696"/>
      <w:r>
        <w:rPr>
          <w:rtl/>
        </w:rPr>
        <w:t xml:space="preserve">היום </w:t>
      </w:r>
      <w:bookmarkStart w:id="697" w:name="_ETM_Q5_586339"/>
      <w:bookmarkEnd w:id="697"/>
      <w:r>
        <w:rPr>
          <w:rtl/>
        </w:rPr>
        <w:t xml:space="preserve">כדי </w:t>
      </w:r>
      <w:bookmarkStart w:id="698" w:name="_ETM_Q5_586549"/>
      <w:bookmarkEnd w:id="698"/>
      <w:r>
        <w:rPr>
          <w:rtl/>
        </w:rPr>
        <w:t xml:space="preserve">לחגוג </w:t>
      </w:r>
      <w:bookmarkStart w:id="699" w:name="_ETM_Q5_586999"/>
      <w:bookmarkEnd w:id="699"/>
      <w:r>
        <w:rPr>
          <w:rtl/>
        </w:rPr>
        <w:t xml:space="preserve">את </w:t>
      </w:r>
      <w:bookmarkStart w:id="700" w:name="_ETM_Q5_587089"/>
      <w:bookmarkEnd w:id="700"/>
      <w:r>
        <w:rPr>
          <w:rtl/>
        </w:rPr>
        <w:t xml:space="preserve">יום </w:t>
      </w:r>
      <w:bookmarkStart w:id="701" w:name="_ETM_Q5_587270"/>
      <w:bookmarkEnd w:id="701"/>
      <w:r>
        <w:rPr>
          <w:rtl/>
        </w:rPr>
        <w:t xml:space="preserve">הולדתה </w:t>
      </w:r>
      <w:bookmarkStart w:id="702" w:name="_ETM_Q5_587689"/>
      <w:bookmarkEnd w:id="702"/>
      <w:r>
        <w:rPr>
          <w:rtl/>
        </w:rPr>
        <w:t xml:space="preserve">של </w:t>
      </w:r>
      <w:bookmarkStart w:id="703" w:name="_ETM_Q5_587899"/>
      <w:bookmarkEnd w:id="703"/>
      <w:r>
        <w:rPr>
          <w:rtl/>
        </w:rPr>
        <w:t>הכנסת</w:t>
      </w:r>
      <w:bookmarkStart w:id="704" w:name="_ETM_Q5_588899"/>
      <w:bookmarkEnd w:id="704"/>
      <w:r>
        <w:rPr>
          <w:rFonts w:hint="cs"/>
          <w:rtl/>
        </w:rPr>
        <w:t xml:space="preserve">. </w:t>
      </w:r>
      <w:r>
        <w:rPr>
          <w:rtl/>
        </w:rPr>
        <w:t xml:space="preserve">אני </w:t>
      </w:r>
      <w:bookmarkStart w:id="705" w:name="_ETM_Q5_589079"/>
      <w:bookmarkEnd w:id="705"/>
      <w:r>
        <w:rPr>
          <w:rtl/>
        </w:rPr>
        <w:t xml:space="preserve">רוצה </w:t>
      </w:r>
      <w:bookmarkStart w:id="706" w:name="_ETM_Q5_589259"/>
      <w:bookmarkEnd w:id="706"/>
      <w:r>
        <w:rPr>
          <w:rtl/>
        </w:rPr>
        <w:t xml:space="preserve">לשאול </w:t>
      </w:r>
      <w:bookmarkStart w:id="707" w:name="_ETM_Q5_589499"/>
      <w:bookmarkEnd w:id="707"/>
      <w:r>
        <w:rPr>
          <w:rtl/>
        </w:rPr>
        <w:t xml:space="preserve">את </w:t>
      </w:r>
      <w:bookmarkStart w:id="708" w:name="_ETM_Q5_589619"/>
      <w:bookmarkEnd w:id="708"/>
      <w:r>
        <w:rPr>
          <w:rtl/>
        </w:rPr>
        <w:t>הכנסת</w:t>
      </w:r>
      <w:r>
        <w:rPr>
          <w:rFonts w:hint="cs"/>
          <w:rtl/>
        </w:rPr>
        <w:t>:</w:t>
      </w:r>
      <w:r>
        <w:rPr>
          <w:rtl/>
        </w:rPr>
        <w:t xml:space="preserve"> </w:t>
      </w:r>
      <w:bookmarkStart w:id="709" w:name="_ETM_Q5_590789"/>
      <w:bookmarkEnd w:id="709"/>
      <w:r>
        <w:rPr>
          <w:rtl/>
        </w:rPr>
        <w:t xml:space="preserve">מה </w:t>
      </w:r>
      <w:bookmarkStart w:id="710" w:name="_ETM_Q5_590969"/>
      <w:bookmarkEnd w:id="710"/>
      <w:r>
        <w:rPr>
          <w:rtl/>
        </w:rPr>
        <w:t xml:space="preserve">יש </w:t>
      </w:r>
      <w:bookmarkStart w:id="711" w:name="_ETM_Q5_591089"/>
      <w:bookmarkEnd w:id="711"/>
      <w:r>
        <w:rPr>
          <w:rtl/>
        </w:rPr>
        <w:t xml:space="preserve">לך </w:t>
      </w:r>
      <w:bookmarkStart w:id="712" w:name="_ETM_Q5_591270"/>
      <w:bookmarkEnd w:id="712"/>
      <w:r>
        <w:rPr>
          <w:rFonts w:hint="cs"/>
          <w:rtl/>
        </w:rPr>
        <w:t xml:space="preserve">לחגוג? </w:t>
      </w:r>
      <w:bookmarkStart w:id="713" w:name="_ETM_Q5_593180"/>
      <w:bookmarkEnd w:id="713"/>
      <w:r>
        <w:rPr>
          <w:rtl/>
        </w:rPr>
        <w:t xml:space="preserve">את </w:t>
      </w:r>
      <w:bookmarkStart w:id="714" w:name="_ETM_Q5_593329"/>
      <w:bookmarkEnd w:id="714"/>
      <w:r>
        <w:rPr>
          <w:rtl/>
        </w:rPr>
        <w:t xml:space="preserve">מה </w:t>
      </w:r>
      <w:bookmarkStart w:id="715" w:name="_ETM_Q5_593479"/>
      <w:bookmarkEnd w:id="715"/>
      <w:r>
        <w:rPr>
          <w:rtl/>
        </w:rPr>
        <w:t xml:space="preserve">אנחנו </w:t>
      </w:r>
      <w:bookmarkStart w:id="716" w:name="_ETM_Q5_593689"/>
      <w:bookmarkEnd w:id="716"/>
      <w:r>
        <w:rPr>
          <w:rtl/>
        </w:rPr>
        <w:t>חוגגים</w:t>
      </w:r>
      <w:r>
        <w:rPr>
          <w:rFonts w:hint="cs"/>
          <w:rtl/>
        </w:rPr>
        <w:t>?</w:t>
      </w:r>
      <w:r>
        <w:rPr>
          <w:rtl/>
        </w:rPr>
        <w:t xml:space="preserve"> </w:t>
      </w:r>
      <w:bookmarkStart w:id="717" w:name="_ETM_Q5_594259"/>
      <w:bookmarkEnd w:id="717"/>
      <w:r>
        <w:rPr>
          <w:rtl/>
        </w:rPr>
        <w:t xml:space="preserve">אתם </w:t>
      </w:r>
      <w:bookmarkStart w:id="718" w:name="_ETM_Q5_594439"/>
      <w:bookmarkEnd w:id="718"/>
      <w:r>
        <w:rPr>
          <w:rtl/>
        </w:rPr>
        <w:t xml:space="preserve">רואים </w:t>
      </w:r>
      <w:bookmarkStart w:id="719" w:name="_ETM_Q5_594619"/>
      <w:bookmarkEnd w:id="719"/>
      <w:r>
        <w:rPr>
          <w:rtl/>
        </w:rPr>
        <w:t xml:space="preserve">מישהו </w:t>
      </w:r>
      <w:bookmarkStart w:id="720" w:name="_ETM_Q5_594920"/>
      <w:bookmarkEnd w:id="720"/>
      <w:r>
        <w:rPr>
          <w:rtl/>
        </w:rPr>
        <w:t xml:space="preserve">אחר </w:t>
      </w:r>
      <w:bookmarkStart w:id="721" w:name="_ETM_Q5_595940"/>
      <w:bookmarkEnd w:id="721"/>
      <w:r>
        <w:rPr>
          <w:rtl/>
        </w:rPr>
        <w:t xml:space="preserve">חוגג </w:t>
      </w:r>
      <w:bookmarkStart w:id="722" w:name="_ETM_Q5_596480"/>
      <w:bookmarkEnd w:id="722"/>
      <w:r>
        <w:rPr>
          <w:rtl/>
        </w:rPr>
        <w:t>במדינה</w:t>
      </w:r>
      <w:r>
        <w:rPr>
          <w:rFonts w:hint="cs"/>
          <w:rtl/>
        </w:rPr>
        <w:t>?</w:t>
      </w:r>
      <w:r>
        <w:rPr>
          <w:rtl/>
        </w:rPr>
        <w:t xml:space="preserve"> </w:t>
      </w:r>
      <w:bookmarkStart w:id="723" w:name="_ETM_Q5_598789"/>
      <w:bookmarkEnd w:id="723"/>
    </w:p>
    <w:p w:rsidR="002C509E" w:rsidRDefault="002C509E" w:rsidP="00BC71BA">
      <w:pPr>
        <w:rPr>
          <w:rtl/>
        </w:rPr>
      </w:pPr>
      <w:bookmarkStart w:id="724" w:name="_ETM_Q5_598000"/>
      <w:bookmarkStart w:id="725" w:name="_ETM_Q5_599000"/>
      <w:bookmarkEnd w:id="724"/>
      <w:bookmarkEnd w:id="725"/>
    </w:p>
    <w:p w:rsidR="002C509E" w:rsidRDefault="002C509E" w:rsidP="0017328C">
      <w:pPr>
        <w:rPr>
          <w:rtl/>
        </w:rPr>
      </w:pPr>
      <w:bookmarkStart w:id="726" w:name="_ETM_Q5_631000"/>
      <w:bookmarkEnd w:id="726"/>
      <w:r>
        <w:rPr>
          <w:rtl/>
        </w:rPr>
        <w:t xml:space="preserve">לפני </w:t>
      </w:r>
      <w:bookmarkStart w:id="727" w:name="_ETM_Q5_599149"/>
      <w:bookmarkEnd w:id="727"/>
      <w:r>
        <w:rPr>
          <w:rtl/>
        </w:rPr>
        <w:t>יומיים</w:t>
      </w:r>
      <w:r>
        <w:rPr>
          <w:rFonts w:hint="cs"/>
          <w:rtl/>
        </w:rPr>
        <w:t>,</w:t>
      </w:r>
      <w:r>
        <w:rPr>
          <w:rtl/>
        </w:rPr>
        <w:t xml:space="preserve"> </w:t>
      </w:r>
      <w:bookmarkStart w:id="728" w:name="_ETM_Q5_600649"/>
      <w:bookmarkEnd w:id="728"/>
      <w:r>
        <w:rPr>
          <w:rtl/>
        </w:rPr>
        <w:t xml:space="preserve">ביום </w:t>
      </w:r>
      <w:bookmarkStart w:id="729" w:name="_ETM_Q5_600979"/>
      <w:bookmarkEnd w:id="729"/>
      <w:r>
        <w:rPr>
          <w:rtl/>
        </w:rPr>
        <w:t xml:space="preserve">שני </w:t>
      </w:r>
      <w:bookmarkStart w:id="730" w:name="_ETM_Q5_601250"/>
      <w:bookmarkEnd w:id="730"/>
      <w:r>
        <w:rPr>
          <w:rtl/>
        </w:rPr>
        <w:t>בצ</w:t>
      </w:r>
      <w:r>
        <w:rPr>
          <w:rFonts w:hint="cs"/>
          <w:rtl/>
        </w:rPr>
        <w:t>ו</w:t>
      </w:r>
      <w:r>
        <w:rPr>
          <w:rtl/>
        </w:rPr>
        <w:t>הריים</w:t>
      </w:r>
      <w:bookmarkStart w:id="731" w:name="_ETM_Q5_601939"/>
      <w:bookmarkEnd w:id="731"/>
      <w:r>
        <w:rPr>
          <w:rFonts w:hint="cs"/>
          <w:rtl/>
        </w:rPr>
        <w:t xml:space="preserve">, </w:t>
      </w:r>
      <w:bookmarkStart w:id="732" w:name="_ETM_Q5_602000"/>
      <w:bookmarkEnd w:id="732"/>
      <w:r>
        <w:rPr>
          <w:rtl/>
        </w:rPr>
        <w:t xml:space="preserve">יחד </w:t>
      </w:r>
      <w:bookmarkStart w:id="733" w:name="_ETM_Q5_602240"/>
      <w:bookmarkEnd w:id="733"/>
      <w:r>
        <w:rPr>
          <w:rtl/>
        </w:rPr>
        <w:t xml:space="preserve">עם </w:t>
      </w:r>
      <w:bookmarkStart w:id="734" w:name="_ETM_Q5_602390"/>
      <w:bookmarkEnd w:id="734"/>
      <w:r>
        <w:rPr>
          <w:rtl/>
        </w:rPr>
        <w:t xml:space="preserve">גדי </w:t>
      </w:r>
      <w:bookmarkStart w:id="735" w:name="_ETM_Q5_602689"/>
      <w:bookmarkEnd w:id="735"/>
      <w:r>
        <w:rPr>
          <w:rtl/>
        </w:rPr>
        <w:t>ירקוני</w:t>
      </w:r>
      <w:bookmarkStart w:id="736" w:name="_ETM_Q5_603170"/>
      <w:bookmarkEnd w:id="736"/>
      <w:r>
        <w:rPr>
          <w:rFonts w:hint="cs"/>
          <w:rtl/>
        </w:rPr>
        <w:t xml:space="preserve">, </w:t>
      </w:r>
      <w:r>
        <w:rPr>
          <w:rtl/>
        </w:rPr>
        <w:t xml:space="preserve">ראש </w:t>
      </w:r>
      <w:bookmarkStart w:id="737" w:name="_ETM_Q5_603380"/>
      <w:bookmarkEnd w:id="737"/>
      <w:r>
        <w:rPr>
          <w:rtl/>
        </w:rPr>
        <w:t xml:space="preserve">המועצה </w:t>
      </w:r>
      <w:bookmarkStart w:id="738" w:name="_ETM_Q5_603740"/>
      <w:bookmarkEnd w:id="738"/>
      <w:r>
        <w:rPr>
          <w:rtl/>
        </w:rPr>
        <w:t xml:space="preserve">האזורית </w:t>
      </w:r>
      <w:bookmarkStart w:id="739" w:name="_ETM_Q5_604070"/>
      <w:bookmarkEnd w:id="739"/>
      <w:r>
        <w:rPr>
          <w:rtl/>
        </w:rPr>
        <w:t>אשכול</w:t>
      </w:r>
      <w:r>
        <w:rPr>
          <w:rFonts w:hint="cs"/>
          <w:rtl/>
        </w:rPr>
        <w:t>,</w:t>
      </w:r>
      <w:r>
        <w:rPr>
          <w:rtl/>
        </w:rPr>
        <w:t xml:space="preserve"> </w:t>
      </w:r>
      <w:bookmarkStart w:id="740" w:name="_ETM_Q5_605469"/>
      <w:bookmarkEnd w:id="740"/>
      <w:r>
        <w:rPr>
          <w:rtl/>
        </w:rPr>
        <w:t>נ</w:t>
      </w:r>
      <w:r>
        <w:rPr>
          <w:rFonts w:hint="cs"/>
          <w:rtl/>
        </w:rPr>
        <w:t>טעתי</w:t>
      </w:r>
      <w:r>
        <w:rPr>
          <w:rtl/>
        </w:rPr>
        <w:t xml:space="preserve"> </w:t>
      </w:r>
      <w:bookmarkStart w:id="741" w:name="_ETM_Q5_606069"/>
      <w:bookmarkEnd w:id="741"/>
      <w:r>
        <w:rPr>
          <w:rtl/>
        </w:rPr>
        <w:t xml:space="preserve">עץ </w:t>
      </w:r>
      <w:bookmarkStart w:id="742" w:name="_ETM_Q5_606310"/>
      <w:bookmarkEnd w:id="742"/>
      <w:r>
        <w:rPr>
          <w:rtl/>
        </w:rPr>
        <w:t xml:space="preserve">זית </w:t>
      </w:r>
      <w:bookmarkStart w:id="743" w:name="_ETM_Q5_606729"/>
      <w:bookmarkEnd w:id="743"/>
      <w:r>
        <w:rPr>
          <w:rtl/>
        </w:rPr>
        <w:t xml:space="preserve">ליד </w:t>
      </w:r>
      <w:bookmarkStart w:id="744" w:name="_ETM_Q5_606999"/>
      <w:bookmarkEnd w:id="744"/>
      <w:r>
        <w:rPr>
          <w:rtl/>
        </w:rPr>
        <w:t xml:space="preserve">הגדר </w:t>
      </w:r>
      <w:bookmarkStart w:id="745" w:name="_ETM_Q5_607450"/>
      <w:bookmarkEnd w:id="745"/>
      <w:r>
        <w:rPr>
          <w:rtl/>
        </w:rPr>
        <w:t xml:space="preserve">של </w:t>
      </w:r>
      <w:bookmarkStart w:id="746" w:name="_ETM_Q5_607630"/>
      <w:bookmarkEnd w:id="746"/>
      <w:r>
        <w:rPr>
          <w:rtl/>
        </w:rPr>
        <w:t xml:space="preserve">קיבוץ </w:t>
      </w:r>
      <w:bookmarkStart w:id="747" w:name="_ETM_Q5_607959"/>
      <w:bookmarkEnd w:id="747"/>
      <w:r>
        <w:rPr>
          <w:rtl/>
        </w:rPr>
        <w:t>כיסופים</w:t>
      </w:r>
      <w:r>
        <w:rPr>
          <w:rFonts w:hint="cs"/>
          <w:rtl/>
        </w:rPr>
        <w:t>.</w:t>
      </w:r>
      <w:r>
        <w:rPr>
          <w:rtl/>
        </w:rPr>
        <w:t xml:space="preserve"> </w:t>
      </w:r>
      <w:bookmarkStart w:id="748" w:name="_ETM_Q5_608529"/>
      <w:bookmarkEnd w:id="748"/>
      <w:r>
        <w:rPr>
          <w:rtl/>
        </w:rPr>
        <w:t xml:space="preserve">רצינו </w:t>
      </w:r>
      <w:bookmarkStart w:id="749" w:name="_ETM_Q5_608860"/>
      <w:bookmarkEnd w:id="749"/>
      <w:r>
        <w:rPr>
          <w:rtl/>
        </w:rPr>
        <w:t xml:space="preserve">שזה </w:t>
      </w:r>
      <w:bookmarkStart w:id="750" w:name="_ETM_Q5_609069"/>
      <w:bookmarkEnd w:id="750"/>
      <w:r>
        <w:rPr>
          <w:rtl/>
        </w:rPr>
        <w:t xml:space="preserve">יהיה </w:t>
      </w:r>
      <w:bookmarkStart w:id="751" w:name="_ETM_Q5_609220"/>
      <w:bookmarkEnd w:id="751"/>
      <w:r>
        <w:rPr>
          <w:rtl/>
        </w:rPr>
        <w:t xml:space="preserve">עץ </w:t>
      </w:r>
      <w:bookmarkStart w:id="752" w:name="_ETM_Q5_609339"/>
      <w:bookmarkEnd w:id="752"/>
      <w:r>
        <w:rPr>
          <w:rtl/>
        </w:rPr>
        <w:t xml:space="preserve">זית </w:t>
      </w:r>
      <w:bookmarkStart w:id="753" w:name="_ETM_Q5_610629"/>
      <w:bookmarkEnd w:id="753"/>
      <w:r>
        <w:rPr>
          <w:rtl/>
        </w:rPr>
        <w:t xml:space="preserve">לזכר </w:t>
      </w:r>
      <w:bookmarkStart w:id="754" w:name="_ETM_Q5_611109"/>
      <w:bookmarkEnd w:id="754"/>
      <w:r>
        <w:rPr>
          <w:rtl/>
        </w:rPr>
        <w:t xml:space="preserve">חיילי </w:t>
      </w:r>
      <w:bookmarkStart w:id="755" w:name="_ETM_Q5_611439"/>
      <w:bookmarkEnd w:id="755"/>
      <w:r>
        <w:rPr>
          <w:rtl/>
        </w:rPr>
        <w:t xml:space="preserve">גולני </w:t>
      </w:r>
      <w:bookmarkStart w:id="756" w:name="_ETM_Q5_611950"/>
      <w:bookmarkEnd w:id="756"/>
      <w:r>
        <w:rPr>
          <w:rtl/>
        </w:rPr>
        <w:t xml:space="preserve">שנהרגו </w:t>
      </w:r>
      <w:bookmarkStart w:id="757" w:name="_ETM_Q5_612549"/>
      <w:bookmarkEnd w:id="757"/>
      <w:r>
        <w:rPr>
          <w:rtl/>
        </w:rPr>
        <w:t xml:space="preserve">בקרב </w:t>
      </w:r>
      <w:bookmarkStart w:id="758" w:name="_ETM_Q5_612939"/>
      <w:bookmarkEnd w:id="758"/>
      <w:r>
        <w:rPr>
          <w:rtl/>
        </w:rPr>
        <w:t xml:space="preserve">על </w:t>
      </w:r>
      <w:bookmarkStart w:id="759" w:name="_ETM_Q5_613029"/>
      <w:bookmarkEnd w:id="759"/>
      <w:r>
        <w:rPr>
          <w:rtl/>
        </w:rPr>
        <w:t>כיסופים</w:t>
      </w:r>
      <w:r>
        <w:rPr>
          <w:rFonts w:hint="cs"/>
          <w:rtl/>
        </w:rPr>
        <w:t>.</w:t>
      </w:r>
      <w:r>
        <w:rPr>
          <w:rtl/>
        </w:rPr>
        <w:t xml:space="preserve"> </w:t>
      </w:r>
      <w:bookmarkStart w:id="760" w:name="_ETM_Q5_614560"/>
      <w:bookmarkEnd w:id="760"/>
      <w:r>
        <w:rPr>
          <w:rtl/>
        </w:rPr>
        <w:t xml:space="preserve">כמה </w:t>
      </w:r>
      <w:bookmarkStart w:id="761" w:name="_ETM_Q5_614860"/>
      <w:bookmarkEnd w:id="761"/>
      <w:r>
        <w:rPr>
          <w:rtl/>
        </w:rPr>
        <w:t xml:space="preserve">שעות </w:t>
      </w:r>
      <w:bookmarkStart w:id="762" w:name="_ETM_Q5_615190"/>
      <w:bookmarkEnd w:id="762"/>
      <w:r>
        <w:rPr>
          <w:rtl/>
        </w:rPr>
        <w:t xml:space="preserve">אחר </w:t>
      </w:r>
      <w:bookmarkStart w:id="763" w:name="_ETM_Q5_615430"/>
      <w:bookmarkEnd w:id="763"/>
      <w:r>
        <w:rPr>
          <w:rtl/>
        </w:rPr>
        <w:t>כך</w:t>
      </w:r>
      <w:r>
        <w:rPr>
          <w:rFonts w:hint="cs"/>
          <w:rtl/>
        </w:rPr>
        <w:t>,</w:t>
      </w:r>
      <w:r>
        <w:rPr>
          <w:rtl/>
        </w:rPr>
        <w:t xml:space="preserve"> </w:t>
      </w:r>
      <w:bookmarkStart w:id="764" w:name="_ETM_Q5_616750"/>
      <w:bookmarkEnd w:id="764"/>
      <w:r>
        <w:rPr>
          <w:rtl/>
        </w:rPr>
        <w:t xml:space="preserve">600 </w:t>
      </w:r>
      <w:bookmarkStart w:id="765" w:name="_ETM_Q5_617380"/>
      <w:bookmarkEnd w:id="765"/>
      <w:r>
        <w:rPr>
          <w:rtl/>
        </w:rPr>
        <w:t xml:space="preserve">מטר </w:t>
      </w:r>
      <w:bookmarkStart w:id="766" w:name="_ETM_Q5_617770"/>
      <w:bookmarkEnd w:id="766"/>
      <w:r>
        <w:rPr>
          <w:rtl/>
        </w:rPr>
        <w:t xml:space="preserve">מהעץ </w:t>
      </w:r>
      <w:bookmarkStart w:id="767" w:name="_ETM_Q5_618190"/>
      <w:bookmarkEnd w:id="767"/>
      <w:r>
        <w:rPr>
          <w:rtl/>
        </w:rPr>
        <w:t>שנטענו</w:t>
      </w:r>
      <w:r>
        <w:rPr>
          <w:rFonts w:hint="cs"/>
          <w:rtl/>
        </w:rPr>
        <w:t>,</w:t>
      </w:r>
      <w:r>
        <w:rPr>
          <w:rtl/>
        </w:rPr>
        <w:t xml:space="preserve"> </w:t>
      </w:r>
      <w:bookmarkStart w:id="768" w:name="_ETM_Q5_619690"/>
      <w:bookmarkEnd w:id="768"/>
      <w:r>
        <w:rPr>
          <w:rtl/>
        </w:rPr>
        <w:t xml:space="preserve">נהרגו </w:t>
      </w:r>
      <w:bookmarkStart w:id="769" w:name="_ETM_Q5_620960"/>
      <w:bookmarkEnd w:id="769"/>
      <w:r>
        <w:rPr>
          <w:rtl/>
        </w:rPr>
        <w:t xml:space="preserve">21 </w:t>
      </w:r>
      <w:bookmarkStart w:id="770" w:name="_ETM_Q5_621680"/>
      <w:bookmarkEnd w:id="770"/>
      <w:r>
        <w:rPr>
          <w:rtl/>
        </w:rPr>
        <w:t xml:space="preserve">לוחמים </w:t>
      </w:r>
      <w:bookmarkStart w:id="771" w:name="_ETM_Q5_622280"/>
      <w:bookmarkEnd w:id="771"/>
      <w:r>
        <w:rPr>
          <w:rtl/>
        </w:rPr>
        <w:t xml:space="preserve">במבנה </w:t>
      </w:r>
      <w:bookmarkStart w:id="772" w:name="_ETM_Q5_622790"/>
      <w:bookmarkEnd w:id="772"/>
      <w:r>
        <w:rPr>
          <w:rtl/>
        </w:rPr>
        <w:t xml:space="preserve">שקרס </w:t>
      </w:r>
      <w:bookmarkStart w:id="773" w:name="_ETM_Q5_623420"/>
      <w:bookmarkEnd w:id="773"/>
      <w:r>
        <w:rPr>
          <w:rtl/>
        </w:rPr>
        <w:t xml:space="preserve">בתוך </w:t>
      </w:r>
      <w:bookmarkStart w:id="774" w:name="_ETM_Q5_623840"/>
      <w:bookmarkEnd w:id="774"/>
      <w:r>
        <w:rPr>
          <w:rFonts w:hint="cs"/>
          <w:rtl/>
        </w:rPr>
        <w:t xml:space="preserve">עזה. </w:t>
      </w:r>
      <w:bookmarkStart w:id="775" w:name="_ETM_Q5_625810"/>
      <w:bookmarkEnd w:id="775"/>
      <w:r>
        <w:rPr>
          <w:rtl/>
        </w:rPr>
        <w:t xml:space="preserve">מה </w:t>
      </w:r>
      <w:bookmarkStart w:id="776" w:name="_ETM_Q5_626020"/>
      <w:bookmarkEnd w:id="776"/>
      <w:r>
        <w:rPr>
          <w:rtl/>
        </w:rPr>
        <w:t xml:space="preserve">יש </w:t>
      </w:r>
      <w:bookmarkStart w:id="777" w:name="_ETM_Q5_626170"/>
      <w:bookmarkEnd w:id="777"/>
      <w:r>
        <w:rPr>
          <w:rtl/>
        </w:rPr>
        <w:t xml:space="preserve">לנו </w:t>
      </w:r>
      <w:bookmarkStart w:id="778" w:name="_ETM_Q5_626350"/>
      <w:bookmarkEnd w:id="778"/>
      <w:r>
        <w:rPr>
          <w:rtl/>
        </w:rPr>
        <w:t xml:space="preserve">לחגוג </w:t>
      </w:r>
      <w:bookmarkStart w:id="779" w:name="_ETM_Q5_626740"/>
      <w:bookmarkEnd w:id="779"/>
      <w:r>
        <w:rPr>
          <w:rtl/>
        </w:rPr>
        <w:t>עכשיו</w:t>
      </w:r>
      <w:r>
        <w:rPr>
          <w:rFonts w:hint="cs"/>
          <w:rtl/>
        </w:rPr>
        <w:t xml:space="preserve">? </w:t>
      </w:r>
    </w:p>
    <w:p w:rsidR="002C509E" w:rsidRDefault="002C509E" w:rsidP="0017328C">
      <w:pPr>
        <w:rPr>
          <w:rtl/>
        </w:rPr>
      </w:pPr>
    </w:p>
    <w:p w:rsidR="002C509E" w:rsidRDefault="002C509E" w:rsidP="00C64EFC">
      <w:pPr>
        <w:rPr>
          <w:rtl/>
        </w:rPr>
      </w:pPr>
      <w:bookmarkStart w:id="780" w:name="_ETM_Q5_629000"/>
      <w:bookmarkEnd w:id="780"/>
      <w:r>
        <w:rPr>
          <w:rFonts w:hint="cs"/>
          <w:rtl/>
        </w:rPr>
        <w:t>לפני</w:t>
      </w:r>
      <w:r>
        <w:rPr>
          <w:rtl/>
        </w:rPr>
        <w:t xml:space="preserve"> </w:t>
      </w:r>
      <w:bookmarkStart w:id="781" w:name="_ETM_Q5_629629"/>
      <w:bookmarkEnd w:id="781"/>
      <w:r>
        <w:rPr>
          <w:rFonts w:hint="cs"/>
          <w:rtl/>
        </w:rPr>
        <w:t>11</w:t>
      </w:r>
      <w:r>
        <w:rPr>
          <w:rtl/>
        </w:rPr>
        <w:t xml:space="preserve"> </w:t>
      </w:r>
      <w:bookmarkStart w:id="782" w:name="_ETM_Q5_630500"/>
      <w:bookmarkEnd w:id="782"/>
      <w:r>
        <w:rPr>
          <w:rtl/>
        </w:rPr>
        <w:t xml:space="preserve">שנה </w:t>
      </w:r>
      <w:bookmarkStart w:id="783" w:name="_ETM_Q5_630800"/>
      <w:bookmarkEnd w:id="783"/>
      <w:r>
        <w:rPr>
          <w:rtl/>
        </w:rPr>
        <w:t xml:space="preserve">נעמדתי </w:t>
      </w:r>
      <w:bookmarkStart w:id="784" w:name="_ETM_Q5_631280"/>
      <w:bookmarkEnd w:id="784"/>
      <w:r>
        <w:rPr>
          <w:rtl/>
        </w:rPr>
        <w:t xml:space="preserve">בפעם </w:t>
      </w:r>
      <w:bookmarkStart w:id="785" w:name="_ETM_Q5_631670"/>
      <w:bookmarkEnd w:id="785"/>
      <w:r>
        <w:rPr>
          <w:rtl/>
        </w:rPr>
        <w:t xml:space="preserve">הראשונה </w:t>
      </w:r>
      <w:bookmarkStart w:id="786" w:name="_ETM_Q5_632239"/>
      <w:bookmarkEnd w:id="786"/>
      <w:r>
        <w:rPr>
          <w:rFonts w:hint="cs"/>
          <w:rtl/>
        </w:rPr>
        <w:t>על ה</w:t>
      </w:r>
      <w:r>
        <w:rPr>
          <w:rtl/>
        </w:rPr>
        <w:t xml:space="preserve">פודיום </w:t>
      </w:r>
      <w:bookmarkStart w:id="787" w:name="_ETM_Q5_633599"/>
      <w:bookmarkEnd w:id="787"/>
      <w:r>
        <w:rPr>
          <w:rtl/>
        </w:rPr>
        <w:t xml:space="preserve">הזה </w:t>
      </w:r>
      <w:bookmarkStart w:id="788" w:name="_ETM_Q5_633870"/>
      <w:bookmarkEnd w:id="788"/>
      <w:r>
        <w:rPr>
          <w:rtl/>
        </w:rPr>
        <w:t xml:space="preserve">כחבר </w:t>
      </w:r>
      <w:bookmarkStart w:id="789" w:name="_ETM_Q5_634349"/>
      <w:bookmarkEnd w:id="789"/>
      <w:r>
        <w:rPr>
          <w:rtl/>
        </w:rPr>
        <w:t>כנסת</w:t>
      </w:r>
      <w:r>
        <w:rPr>
          <w:rFonts w:hint="cs"/>
          <w:rtl/>
        </w:rPr>
        <w:t>.</w:t>
      </w:r>
      <w:r>
        <w:rPr>
          <w:rtl/>
        </w:rPr>
        <w:t xml:space="preserve"> </w:t>
      </w:r>
      <w:bookmarkStart w:id="790" w:name="_ETM_Q5_635730"/>
      <w:bookmarkEnd w:id="790"/>
      <w:r>
        <w:rPr>
          <w:rtl/>
        </w:rPr>
        <w:t xml:space="preserve">לא </w:t>
      </w:r>
      <w:bookmarkStart w:id="791" w:name="_ETM_Q5_635940"/>
      <w:bookmarkEnd w:id="791"/>
      <w:r>
        <w:rPr>
          <w:rtl/>
        </w:rPr>
        <w:t xml:space="preserve">יכולתי </w:t>
      </w:r>
      <w:bookmarkStart w:id="792" w:name="_ETM_Q5_636480"/>
      <w:bookmarkEnd w:id="792"/>
      <w:r>
        <w:rPr>
          <w:rtl/>
        </w:rPr>
        <w:t>לנשום</w:t>
      </w:r>
      <w:bookmarkStart w:id="793" w:name="_ETM_Q5_636790"/>
      <w:bookmarkEnd w:id="793"/>
      <w:r>
        <w:rPr>
          <w:rtl/>
        </w:rPr>
        <w:t xml:space="preserve"> </w:t>
      </w:r>
      <w:bookmarkStart w:id="794" w:name="_ETM_Q5_637000"/>
      <w:bookmarkEnd w:id="794"/>
      <w:r>
        <w:rPr>
          <w:rtl/>
        </w:rPr>
        <w:t xml:space="preserve">מרוב </w:t>
      </w:r>
      <w:bookmarkStart w:id="795" w:name="_ETM_Q5_637239"/>
      <w:bookmarkEnd w:id="795"/>
      <w:r>
        <w:rPr>
          <w:rtl/>
        </w:rPr>
        <w:t>התרגשות</w:t>
      </w:r>
      <w:r>
        <w:rPr>
          <w:rFonts w:hint="cs"/>
          <w:rtl/>
        </w:rPr>
        <w:t>.</w:t>
      </w:r>
      <w:r>
        <w:rPr>
          <w:rtl/>
        </w:rPr>
        <w:t xml:space="preserve"> </w:t>
      </w:r>
      <w:bookmarkStart w:id="796" w:name="_ETM_Q5_637810"/>
      <w:bookmarkEnd w:id="796"/>
      <w:r>
        <w:rPr>
          <w:rtl/>
        </w:rPr>
        <w:t xml:space="preserve">אימא </w:t>
      </w:r>
      <w:bookmarkStart w:id="797" w:name="_ETM_Q5_638019"/>
      <w:bookmarkEnd w:id="797"/>
      <w:r>
        <w:rPr>
          <w:rtl/>
        </w:rPr>
        <w:t xml:space="preserve">שלי </w:t>
      </w:r>
      <w:bookmarkStart w:id="798" w:name="_ETM_Q5_638290"/>
      <w:bookmarkEnd w:id="798"/>
      <w:r>
        <w:rPr>
          <w:rtl/>
        </w:rPr>
        <w:t xml:space="preserve">הייתה </w:t>
      </w:r>
      <w:bookmarkStart w:id="799" w:name="_ETM_Q5_638500"/>
      <w:bookmarkEnd w:id="799"/>
      <w:r>
        <w:rPr>
          <w:rtl/>
        </w:rPr>
        <w:t>בקהל</w:t>
      </w:r>
      <w:r>
        <w:rPr>
          <w:rFonts w:hint="cs"/>
          <w:rtl/>
        </w:rPr>
        <w:t>.</w:t>
      </w:r>
      <w:r>
        <w:rPr>
          <w:rtl/>
        </w:rPr>
        <w:t xml:space="preserve"> </w:t>
      </w:r>
      <w:bookmarkStart w:id="800" w:name="_ETM_Q5_639879"/>
      <w:bookmarkEnd w:id="800"/>
      <w:r>
        <w:rPr>
          <w:rtl/>
        </w:rPr>
        <w:t xml:space="preserve">הצטערתי </w:t>
      </w:r>
      <w:bookmarkStart w:id="801" w:name="_ETM_Q5_640540"/>
      <w:bookmarkEnd w:id="801"/>
      <w:r>
        <w:rPr>
          <w:rtl/>
        </w:rPr>
        <w:t xml:space="preserve">שאבא </w:t>
      </w:r>
      <w:bookmarkStart w:id="802" w:name="_ETM_Q5_640930"/>
      <w:bookmarkEnd w:id="802"/>
      <w:r>
        <w:rPr>
          <w:rtl/>
        </w:rPr>
        <w:t xml:space="preserve">שלי </w:t>
      </w:r>
      <w:bookmarkStart w:id="803" w:name="_ETM_Q5_641900"/>
      <w:bookmarkEnd w:id="803"/>
      <w:r>
        <w:rPr>
          <w:rtl/>
        </w:rPr>
        <w:t xml:space="preserve">לא </w:t>
      </w:r>
      <w:bookmarkStart w:id="804" w:name="_ETM_Q5_642109"/>
      <w:bookmarkEnd w:id="804"/>
      <w:r>
        <w:rPr>
          <w:rtl/>
        </w:rPr>
        <w:t xml:space="preserve">היה </w:t>
      </w:r>
      <w:bookmarkStart w:id="805" w:name="_ETM_Q5_642349"/>
      <w:bookmarkEnd w:id="805"/>
      <w:r>
        <w:rPr>
          <w:rtl/>
        </w:rPr>
        <w:t>שם</w:t>
      </w:r>
      <w:r w:rsidR="00C64EFC">
        <w:rPr>
          <w:rFonts w:hint="cs"/>
          <w:rtl/>
        </w:rPr>
        <w:t>,</w:t>
      </w:r>
      <w:r>
        <w:rPr>
          <w:rtl/>
        </w:rPr>
        <w:t xml:space="preserve"> </w:t>
      </w:r>
      <w:bookmarkStart w:id="806" w:name="_ETM_Q5_642530"/>
      <w:bookmarkEnd w:id="806"/>
      <w:r>
        <w:rPr>
          <w:rtl/>
        </w:rPr>
        <w:t xml:space="preserve">הוא </w:t>
      </w:r>
      <w:bookmarkStart w:id="807" w:name="_ETM_Q5_642590"/>
      <w:bookmarkEnd w:id="807"/>
      <w:r>
        <w:rPr>
          <w:rtl/>
        </w:rPr>
        <w:t xml:space="preserve">נפטר </w:t>
      </w:r>
      <w:bookmarkStart w:id="808" w:name="_ETM_Q5_642920"/>
      <w:bookmarkEnd w:id="808"/>
      <w:r>
        <w:rPr>
          <w:rFonts w:hint="cs"/>
          <w:rtl/>
        </w:rPr>
        <w:t>חמש</w:t>
      </w:r>
      <w:r>
        <w:rPr>
          <w:rtl/>
        </w:rPr>
        <w:t xml:space="preserve"> </w:t>
      </w:r>
      <w:bookmarkStart w:id="809" w:name="_ETM_Q5_643219"/>
      <w:bookmarkEnd w:id="809"/>
      <w:r>
        <w:rPr>
          <w:rtl/>
        </w:rPr>
        <w:t xml:space="preserve">שנים </w:t>
      </w:r>
      <w:bookmarkStart w:id="810" w:name="_ETM_Q5_643459"/>
      <w:bookmarkEnd w:id="810"/>
      <w:r>
        <w:rPr>
          <w:rtl/>
        </w:rPr>
        <w:t>קודם</w:t>
      </w:r>
      <w:r>
        <w:rPr>
          <w:rFonts w:hint="cs"/>
          <w:rtl/>
        </w:rPr>
        <w:t>.</w:t>
      </w:r>
      <w:r>
        <w:rPr>
          <w:rtl/>
        </w:rPr>
        <w:t xml:space="preserve"> </w:t>
      </w:r>
      <w:bookmarkStart w:id="811" w:name="_ETM_Q5_644390"/>
      <w:bookmarkEnd w:id="811"/>
      <w:r>
        <w:rPr>
          <w:rtl/>
        </w:rPr>
        <w:t xml:space="preserve">חשבתי </w:t>
      </w:r>
      <w:bookmarkStart w:id="812" w:name="_ETM_Q5_644930"/>
      <w:bookmarkEnd w:id="812"/>
      <w:r>
        <w:rPr>
          <w:rtl/>
        </w:rPr>
        <w:t xml:space="preserve">שזה </w:t>
      </w:r>
      <w:bookmarkStart w:id="813" w:name="_ETM_Q5_646700"/>
      <w:bookmarkEnd w:id="813"/>
      <w:r>
        <w:rPr>
          <w:rtl/>
        </w:rPr>
        <w:t xml:space="preserve">הכבוד </w:t>
      </w:r>
      <w:bookmarkStart w:id="814" w:name="_ETM_Q5_647269"/>
      <w:bookmarkEnd w:id="814"/>
      <w:r>
        <w:rPr>
          <w:rtl/>
        </w:rPr>
        <w:t xml:space="preserve">הגדול </w:t>
      </w:r>
      <w:bookmarkStart w:id="815" w:name="_ETM_Q5_647659"/>
      <w:bookmarkEnd w:id="815"/>
      <w:r>
        <w:rPr>
          <w:rtl/>
        </w:rPr>
        <w:t>בחיי</w:t>
      </w:r>
      <w:r>
        <w:rPr>
          <w:rFonts w:hint="cs"/>
          <w:rtl/>
        </w:rPr>
        <w:t>.</w:t>
      </w:r>
      <w:r>
        <w:rPr>
          <w:rtl/>
        </w:rPr>
        <w:t xml:space="preserve"> </w:t>
      </w:r>
      <w:bookmarkStart w:id="816" w:name="_ETM_Q5_649750"/>
      <w:bookmarkEnd w:id="816"/>
      <w:r>
        <w:rPr>
          <w:rtl/>
        </w:rPr>
        <w:t xml:space="preserve">אני </w:t>
      </w:r>
      <w:bookmarkStart w:id="817" w:name="_ETM_Q5_649959"/>
      <w:bookmarkEnd w:id="817"/>
      <w:r>
        <w:rPr>
          <w:rtl/>
        </w:rPr>
        <w:t xml:space="preserve">כבר </w:t>
      </w:r>
      <w:bookmarkStart w:id="818" w:name="_ETM_Q5_650170"/>
      <w:bookmarkEnd w:id="818"/>
      <w:r>
        <w:rPr>
          <w:rtl/>
        </w:rPr>
        <w:t xml:space="preserve">לא </w:t>
      </w:r>
      <w:bookmarkStart w:id="819" w:name="_ETM_Q5_650290"/>
      <w:bookmarkEnd w:id="819"/>
      <w:r>
        <w:rPr>
          <w:rtl/>
        </w:rPr>
        <w:t xml:space="preserve">מרגיש </w:t>
      </w:r>
      <w:bookmarkStart w:id="820" w:name="_ETM_Q5_650650"/>
      <w:bookmarkEnd w:id="820"/>
      <w:r>
        <w:rPr>
          <w:rtl/>
        </w:rPr>
        <w:t>ככה</w:t>
      </w:r>
      <w:r>
        <w:rPr>
          <w:rFonts w:hint="cs"/>
          <w:rtl/>
        </w:rPr>
        <w:t>,</w:t>
      </w:r>
      <w:r>
        <w:rPr>
          <w:rtl/>
        </w:rPr>
        <w:t xml:space="preserve"> </w:t>
      </w:r>
      <w:bookmarkStart w:id="821" w:name="_ETM_Q5_650980"/>
      <w:bookmarkEnd w:id="821"/>
      <w:r>
        <w:rPr>
          <w:rtl/>
        </w:rPr>
        <w:t xml:space="preserve">וגם </w:t>
      </w:r>
      <w:bookmarkStart w:id="822" w:name="_ETM_Q5_651280"/>
      <w:bookmarkEnd w:id="822"/>
      <w:r>
        <w:rPr>
          <w:rtl/>
        </w:rPr>
        <w:t xml:space="preserve">אתם </w:t>
      </w:r>
      <w:bookmarkStart w:id="823" w:name="_ETM_Q5_651610"/>
      <w:bookmarkEnd w:id="823"/>
      <w:r>
        <w:rPr>
          <w:rtl/>
        </w:rPr>
        <w:t xml:space="preserve">כבר </w:t>
      </w:r>
      <w:bookmarkStart w:id="824" w:name="_ETM_Q5_651790"/>
      <w:bookmarkEnd w:id="824"/>
      <w:r>
        <w:rPr>
          <w:rtl/>
        </w:rPr>
        <w:t xml:space="preserve">לא </w:t>
      </w:r>
      <w:bookmarkStart w:id="825" w:name="_ETM_Q5_651879"/>
      <w:bookmarkEnd w:id="825"/>
      <w:r>
        <w:rPr>
          <w:rtl/>
        </w:rPr>
        <w:t xml:space="preserve">מרגישים </w:t>
      </w:r>
      <w:bookmarkStart w:id="826" w:name="_ETM_Q5_652360"/>
      <w:bookmarkEnd w:id="826"/>
      <w:r>
        <w:rPr>
          <w:rtl/>
        </w:rPr>
        <w:t>ככה</w:t>
      </w:r>
      <w:r>
        <w:rPr>
          <w:rFonts w:hint="cs"/>
          <w:rtl/>
        </w:rPr>
        <w:t>.</w:t>
      </w:r>
      <w:r>
        <w:rPr>
          <w:rtl/>
        </w:rPr>
        <w:t xml:space="preserve"> </w:t>
      </w:r>
      <w:bookmarkStart w:id="827" w:name="_ETM_Q5_653790"/>
      <w:bookmarkEnd w:id="827"/>
      <w:r>
        <w:rPr>
          <w:rtl/>
        </w:rPr>
        <w:t xml:space="preserve">המערכת </w:t>
      </w:r>
      <w:bookmarkStart w:id="828" w:name="_ETM_Q5_654450"/>
      <w:bookmarkEnd w:id="828"/>
      <w:r>
        <w:rPr>
          <w:rtl/>
        </w:rPr>
        <w:t xml:space="preserve">הפוליטית </w:t>
      </w:r>
      <w:bookmarkStart w:id="829" w:name="_ETM_Q5_655019"/>
      <w:bookmarkEnd w:id="829"/>
      <w:r>
        <w:rPr>
          <w:rtl/>
        </w:rPr>
        <w:t xml:space="preserve">היום </w:t>
      </w:r>
      <w:bookmarkStart w:id="830" w:name="_ETM_Q5_655290"/>
      <w:bookmarkEnd w:id="830"/>
      <w:r>
        <w:rPr>
          <w:rtl/>
        </w:rPr>
        <w:t xml:space="preserve">היא </w:t>
      </w:r>
      <w:bookmarkStart w:id="831" w:name="_ETM_Q5_655349"/>
      <w:bookmarkEnd w:id="831"/>
      <w:r>
        <w:rPr>
          <w:rtl/>
        </w:rPr>
        <w:t xml:space="preserve">לא </w:t>
      </w:r>
      <w:bookmarkStart w:id="832" w:name="_ETM_Q5_656150"/>
      <w:bookmarkEnd w:id="832"/>
      <w:r>
        <w:rPr>
          <w:rFonts w:hint="cs"/>
          <w:rtl/>
        </w:rPr>
        <w:t>ה</w:t>
      </w:r>
      <w:r>
        <w:rPr>
          <w:rtl/>
        </w:rPr>
        <w:t>פתרון</w:t>
      </w:r>
      <w:bookmarkStart w:id="833" w:name="_ETM_Q5_656840"/>
      <w:bookmarkEnd w:id="833"/>
      <w:r>
        <w:rPr>
          <w:rFonts w:hint="cs"/>
          <w:rtl/>
        </w:rPr>
        <w:t xml:space="preserve"> </w:t>
      </w:r>
      <w:r>
        <w:rPr>
          <w:rtl/>
        </w:rPr>
        <w:t>–</w:t>
      </w:r>
      <w:r>
        <w:rPr>
          <w:rFonts w:hint="cs"/>
          <w:rtl/>
        </w:rPr>
        <w:t xml:space="preserve"> היא </w:t>
      </w:r>
      <w:r>
        <w:rPr>
          <w:rtl/>
        </w:rPr>
        <w:t>הבעיה</w:t>
      </w:r>
      <w:r>
        <w:rPr>
          <w:rFonts w:hint="cs"/>
          <w:rtl/>
        </w:rPr>
        <w:t>;</w:t>
      </w:r>
      <w:r>
        <w:rPr>
          <w:rtl/>
        </w:rPr>
        <w:t xml:space="preserve"> </w:t>
      </w:r>
      <w:bookmarkStart w:id="834" w:name="_ETM_Q5_658780"/>
      <w:bookmarkEnd w:id="834"/>
      <w:r>
        <w:rPr>
          <w:rtl/>
        </w:rPr>
        <w:t xml:space="preserve">הממשלה </w:t>
      </w:r>
      <w:bookmarkStart w:id="835" w:name="_ETM_Q5_659319"/>
      <w:bookmarkEnd w:id="835"/>
      <w:r>
        <w:rPr>
          <w:rtl/>
        </w:rPr>
        <w:t xml:space="preserve">והכנסת </w:t>
      </w:r>
      <w:bookmarkStart w:id="836" w:name="_ETM_Q5_659889"/>
      <w:bookmarkEnd w:id="836"/>
      <w:r>
        <w:rPr>
          <w:rtl/>
        </w:rPr>
        <w:t>ה</w:t>
      </w:r>
      <w:r>
        <w:rPr>
          <w:rFonts w:hint="cs"/>
          <w:rtl/>
        </w:rPr>
        <w:t>ן</w:t>
      </w:r>
      <w:r>
        <w:rPr>
          <w:rtl/>
        </w:rPr>
        <w:t xml:space="preserve"> </w:t>
      </w:r>
      <w:bookmarkStart w:id="837" w:name="_ETM_Q5_659980"/>
      <w:bookmarkEnd w:id="837"/>
      <w:r>
        <w:rPr>
          <w:rtl/>
        </w:rPr>
        <w:t xml:space="preserve">לא </w:t>
      </w:r>
      <w:bookmarkStart w:id="838" w:name="_ETM_Q5_660099"/>
      <w:bookmarkEnd w:id="838"/>
      <w:r>
        <w:rPr>
          <w:rtl/>
        </w:rPr>
        <w:t xml:space="preserve">הפתרון </w:t>
      </w:r>
      <w:bookmarkStart w:id="839" w:name="_ETM_Q5_660670"/>
      <w:bookmarkEnd w:id="839"/>
      <w:r>
        <w:rPr>
          <w:rtl/>
        </w:rPr>
        <w:t>–</w:t>
      </w:r>
      <w:r>
        <w:rPr>
          <w:rFonts w:hint="cs"/>
          <w:rtl/>
        </w:rPr>
        <w:t xml:space="preserve"> </w:t>
      </w:r>
      <w:bookmarkStart w:id="840" w:name="_ETM_Q5_658000"/>
      <w:bookmarkEnd w:id="840"/>
      <w:r>
        <w:rPr>
          <w:rFonts w:hint="cs"/>
          <w:rtl/>
        </w:rPr>
        <w:t xml:space="preserve">הן </w:t>
      </w:r>
      <w:bookmarkStart w:id="841" w:name="_ETM_Q5_660790"/>
      <w:bookmarkEnd w:id="841"/>
      <w:r>
        <w:rPr>
          <w:rtl/>
        </w:rPr>
        <w:t>הבעיה</w:t>
      </w:r>
      <w:r>
        <w:rPr>
          <w:rFonts w:hint="cs"/>
          <w:rtl/>
        </w:rPr>
        <w:t>.</w:t>
      </w:r>
      <w:r>
        <w:rPr>
          <w:rtl/>
        </w:rPr>
        <w:t xml:space="preserve"> </w:t>
      </w:r>
      <w:bookmarkStart w:id="842" w:name="_ETM_Q5_662320"/>
      <w:bookmarkEnd w:id="842"/>
    </w:p>
    <w:p w:rsidR="002C509E" w:rsidRDefault="002C509E" w:rsidP="0017328C">
      <w:pPr>
        <w:rPr>
          <w:rtl/>
        </w:rPr>
      </w:pPr>
    </w:p>
    <w:p w:rsidR="00C64EFC" w:rsidRDefault="002C509E" w:rsidP="00C64EFC">
      <w:pPr>
        <w:rPr>
          <w:lang w:eastAsia="he-IL"/>
        </w:rPr>
      </w:pPr>
      <w:bookmarkStart w:id="843" w:name="_ETM_Q5_680000"/>
      <w:bookmarkEnd w:id="843"/>
      <w:r>
        <w:rPr>
          <w:rtl/>
        </w:rPr>
        <w:t xml:space="preserve">הגיע </w:t>
      </w:r>
      <w:bookmarkStart w:id="844" w:name="_ETM_Q5_662620"/>
      <w:bookmarkEnd w:id="844"/>
      <w:r>
        <w:rPr>
          <w:rtl/>
        </w:rPr>
        <w:t xml:space="preserve">הזמן </w:t>
      </w:r>
      <w:bookmarkStart w:id="845" w:name="_ETM_Q5_662890"/>
      <w:bookmarkEnd w:id="845"/>
      <w:r>
        <w:rPr>
          <w:rtl/>
        </w:rPr>
        <w:t xml:space="preserve">שנשאל </w:t>
      </w:r>
      <w:bookmarkStart w:id="846" w:name="_ETM_Q5_663400"/>
      <w:bookmarkEnd w:id="846"/>
      <w:r>
        <w:rPr>
          <w:rtl/>
        </w:rPr>
        <w:t xml:space="preserve">את </w:t>
      </w:r>
      <w:bookmarkStart w:id="847" w:name="_ETM_Q5_663550"/>
      <w:bookmarkEnd w:id="847"/>
      <w:r>
        <w:rPr>
          <w:rtl/>
        </w:rPr>
        <w:t xml:space="preserve">עצמנו </w:t>
      </w:r>
      <w:bookmarkStart w:id="848" w:name="_ETM_Q5_664090"/>
      <w:bookmarkEnd w:id="848"/>
      <w:r>
        <w:rPr>
          <w:rtl/>
        </w:rPr>
        <w:t xml:space="preserve">איך </w:t>
      </w:r>
      <w:bookmarkStart w:id="849" w:name="_ETM_Q5_664240"/>
      <w:bookmarkEnd w:id="849"/>
      <w:r>
        <w:rPr>
          <w:rtl/>
        </w:rPr>
        <w:t xml:space="preserve">הגענו </w:t>
      </w:r>
      <w:bookmarkStart w:id="850" w:name="_ETM_Q5_664630"/>
      <w:bookmarkEnd w:id="850"/>
      <w:r>
        <w:rPr>
          <w:rtl/>
        </w:rPr>
        <w:t xml:space="preserve">למצב </w:t>
      </w:r>
      <w:bookmarkStart w:id="851" w:name="_ETM_Q5_666069"/>
      <w:bookmarkEnd w:id="851"/>
      <w:r>
        <w:rPr>
          <w:rtl/>
        </w:rPr>
        <w:t xml:space="preserve">שאזרחי </w:t>
      </w:r>
      <w:bookmarkStart w:id="852" w:name="_ETM_Q5_666700"/>
      <w:bookmarkEnd w:id="852"/>
      <w:r>
        <w:rPr>
          <w:rtl/>
        </w:rPr>
        <w:t>ישראל</w:t>
      </w:r>
      <w:r>
        <w:rPr>
          <w:rFonts w:hint="cs"/>
          <w:rtl/>
        </w:rPr>
        <w:t>,</w:t>
      </w:r>
      <w:r>
        <w:rPr>
          <w:rtl/>
        </w:rPr>
        <w:t xml:space="preserve"> </w:t>
      </w:r>
      <w:bookmarkStart w:id="853" w:name="_ETM_Q5_667209"/>
      <w:bookmarkEnd w:id="853"/>
      <w:r>
        <w:rPr>
          <w:rtl/>
        </w:rPr>
        <w:t xml:space="preserve">האנשים </w:t>
      </w:r>
      <w:bookmarkStart w:id="854" w:name="_ETM_Q5_667689"/>
      <w:bookmarkEnd w:id="854"/>
      <w:r>
        <w:rPr>
          <w:rtl/>
        </w:rPr>
        <w:t xml:space="preserve">הטובים </w:t>
      </w:r>
      <w:bookmarkStart w:id="855" w:name="_ETM_Q5_668169"/>
      <w:bookmarkEnd w:id="855"/>
      <w:r>
        <w:rPr>
          <w:rtl/>
        </w:rPr>
        <w:t xml:space="preserve">ביותר </w:t>
      </w:r>
      <w:bookmarkStart w:id="856" w:name="_ETM_Q5_668560"/>
      <w:bookmarkEnd w:id="856"/>
      <w:r>
        <w:rPr>
          <w:rtl/>
        </w:rPr>
        <w:t>בעולם</w:t>
      </w:r>
      <w:r>
        <w:rPr>
          <w:rFonts w:hint="cs"/>
          <w:rtl/>
        </w:rPr>
        <w:t>,</w:t>
      </w:r>
      <w:r>
        <w:rPr>
          <w:rtl/>
        </w:rPr>
        <w:t xml:space="preserve"> </w:t>
      </w:r>
      <w:bookmarkStart w:id="857" w:name="_ETM_Q5_669249"/>
      <w:bookmarkEnd w:id="857"/>
      <w:r>
        <w:rPr>
          <w:rtl/>
        </w:rPr>
        <w:t xml:space="preserve">מרגישים </w:t>
      </w:r>
      <w:bookmarkStart w:id="858" w:name="_ETM_Q5_669909"/>
      <w:bookmarkEnd w:id="858"/>
      <w:r>
        <w:rPr>
          <w:rtl/>
        </w:rPr>
        <w:t xml:space="preserve">שהם </w:t>
      </w:r>
      <w:bookmarkStart w:id="859" w:name="_ETM_Q5_670180"/>
      <w:bookmarkEnd w:id="859"/>
      <w:r>
        <w:rPr>
          <w:rtl/>
        </w:rPr>
        <w:t xml:space="preserve">איבדו </w:t>
      </w:r>
      <w:bookmarkStart w:id="860" w:name="_ETM_Q5_670599"/>
      <w:bookmarkEnd w:id="860"/>
      <w:r>
        <w:rPr>
          <w:rtl/>
        </w:rPr>
        <w:t xml:space="preserve">שליטה </w:t>
      </w:r>
      <w:bookmarkStart w:id="861" w:name="_ETM_Q5_671079"/>
      <w:bookmarkEnd w:id="861"/>
      <w:r>
        <w:rPr>
          <w:rtl/>
        </w:rPr>
        <w:t xml:space="preserve">על </w:t>
      </w:r>
      <w:bookmarkStart w:id="862" w:name="_ETM_Q5_671169"/>
      <w:bookmarkEnd w:id="862"/>
      <w:r>
        <w:rPr>
          <w:rtl/>
        </w:rPr>
        <w:t>חייהם</w:t>
      </w:r>
      <w:r>
        <w:rPr>
          <w:rFonts w:hint="cs"/>
          <w:rtl/>
        </w:rPr>
        <w:t>,</w:t>
      </w:r>
      <w:r>
        <w:rPr>
          <w:rtl/>
        </w:rPr>
        <w:t xml:space="preserve"> </w:t>
      </w:r>
      <w:bookmarkStart w:id="863" w:name="_ETM_Q5_672990"/>
      <w:bookmarkEnd w:id="863"/>
      <w:r>
        <w:rPr>
          <w:rtl/>
        </w:rPr>
        <w:t xml:space="preserve">ואף </w:t>
      </w:r>
      <w:bookmarkStart w:id="864" w:name="_ETM_Q5_673260"/>
      <w:bookmarkStart w:id="865" w:name="_ETM_Q5_673560"/>
      <w:bookmarkEnd w:id="864"/>
      <w:bookmarkEnd w:id="865"/>
      <w:r>
        <w:rPr>
          <w:rFonts w:hint="cs"/>
          <w:rtl/>
        </w:rPr>
        <w:t xml:space="preserve">אחד </w:t>
      </w:r>
      <w:r>
        <w:rPr>
          <w:rtl/>
        </w:rPr>
        <w:t xml:space="preserve">לא </w:t>
      </w:r>
      <w:bookmarkStart w:id="866" w:name="_ETM_Q5_673650"/>
      <w:bookmarkEnd w:id="866"/>
      <w:r>
        <w:rPr>
          <w:rtl/>
        </w:rPr>
        <w:t xml:space="preserve">מטפל </w:t>
      </w:r>
      <w:bookmarkStart w:id="867" w:name="_ETM_Q5_674100"/>
      <w:bookmarkEnd w:id="867"/>
      <w:r>
        <w:rPr>
          <w:rtl/>
        </w:rPr>
        <w:t>בזה</w:t>
      </w:r>
      <w:r>
        <w:rPr>
          <w:rFonts w:hint="cs"/>
          <w:rtl/>
        </w:rPr>
        <w:t>.</w:t>
      </w:r>
      <w:r>
        <w:rPr>
          <w:rtl/>
        </w:rPr>
        <w:t xml:space="preserve"> </w:t>
      </w:r>
      <w:bookmarkStart w:id="868" w:name="_ETM_Q5_676080"/>
      <w:bookmarkEnd w:id="868"/>
      <w:r>
        <w:rPr>
          <w:rtl/>
        </w:rPr>
        <w:t xml:space="preserve">60 </w:t>
      </w:r>
      <w:bookmarkStart w:id="869" w:name="_ETM_Q5_676590"/>
      <w:bookmarkEnd w:id="869"/>
      <w:r>
        <w:rPr>
          <w:rtl/>
        </w:rPr>
        <w:t xml:space="preserve">שנה </w:t>
      </w:r>
      <w:bookmarkStart w:id="870" w:name="_ETM_Q5_676950"/>
      <w:bookmarkEnd w:id="870"/>
      <w:r>
        <w:rPr>
          <w:rtl/>
        </w:rPr>
        <w:t xml:space="preserve">אני </w:t>
      </w:r>
      <w:bookmarkStart w:id="871" w:name="_ETM_Q5_677100"/>
      <w:bookmarkEnd w:id="871"/>
      <w:r>
        <w:rPr>
          <w:rtl/>
        </w:rPr>
        <w:t xml:space="preserve">חי </w:t>
      </w:r>
      <w:bookmarkStart w:id="872" w:name="_ETM_Q5_677310"/>
      <w:bookmarkEnd w:id="872"/>
      <w:r>
        <w:rPr>
          <w:rtl/>
        </w:rPr>
        <w:t xml:space="preserve">במדינה </w:t>
      </w:r>
      <w:bookmarkStart w:id="873" w:name="_ETM_Q5_677730"/>
      <w:bookmarkEnd w:id="873"/>
      <w:r>
        <w:rPr>
          <w:rtl/>
        </w:rPr>
        <w:t>הזאת</w:t>
      </w:r>
      <w:r>
        <w:rPr>
          <w:rFonts w:hint="cs"/>
          <w:rtl/>
        </w:rPr>
        <w:t>;</w:t>
      </w:r>
      <w:r>
        <w:rPr>
          <w:rtl/>
        </w:rPr>
        <w:t xml:space="preserve"> </w:t>
      </w:r>
      <w:bookmarkStart w:id="874" w:name="_ETM_Q5_678060"/>
      <w:bookmarkEnd w:id="874"/>
      <w:r>
        <w:rPr>
          <w:rFonts w:hint="cs"/>
          <w:rtl/>
        </w:rPr>
        <w:t xml:space="preserve">היא </w:t>
      </w:r>
      <w:r>
        <w:rPr>
          <w:rtl/>
        </w:rPr>
        <w:t xml:space="preserve">מעולם </w:t>
      </w:r>
      <w:bookmarkStart w:id="875" w:name="_ETM_Q5_679819"/>
      <w:bookmarkEnd w:id="875"/>
      <w:r>
        <w:rPr>
          <w:rtl/>
        </w:rPr>
        <w:t xml:space="preserve">לא הייתה </w:t>
      </w:r>
      <w:bookmarkStart w:id="876" w:name="_ETM_Q5_680299"/>
      <w:bookmarkEnd w:id="876"/>
      <w:r>
        <w:rPr>
          <w:rtl/>
        </w:rPr>
        <w:t xml:space="preserve">עצובה </w:t>
      </w:r>
      <w:bookmarkStart w:id="877" w:name="_ETM_Q5_680750"/>
      <w:bookmarkEnd w:id="877"/>
      <w:r>
        <w:rPr>
          <w:rtl/>
        </w:rPr>
        <w:t>יותר</w:t>
      </w:r>
      <w:r>
        <w:rPr>
          <w:rFonts w:hint="cs"/>
          <w:rtl/>
        </w:rPr>
        <w:t>.</w:t>
      </w:r>
      <w:r>
        <w:rPr>
          <w:rtl/>
        </w:rPr>
        <w:t xml:space="preserve"> </w:t>
      </w:r>
      <w:bookmarkStart w:id="878" w:name="_ETM_Q5_682130"/>
      <w:bookmarkEnd w:id="878"/>
      <w:r>
        <w:rPr>
          <w:rtl/>
        </w:rPr>
        <w:t xml:space="preserve">העצב </w:t>
      </w:r>
      <w:bookmarkStart w:id="879" w:name="_ETM_Q5_683610"/>
      <w:bookmarkEnd w:id="879"/>
      <w:r>
        <w:rPr>
          <w:rtl/>
        </w:rPr>
        <w:t xml:space="preserve">יושב </w:t>
      </w:r>
      <w:bookmarkStart w:id="880" w:name="_ETM_Q5_685330"/>
      <w:bookmarkEnd w:id="880"/>
      <w:r>
        <w:rPr>
          <w:rtl/>
        </w:rPr>
        <w:t xml:space="preserve">באוויר </w:t>
      </w:r>
      <w:bookmarkStart w:id="881" w:name="_ETM_Q5_686110"/>
      <w:bookmarkEnd w:id="881"/>
      <w:r>
        <w:rPr>
          <w:rtl/>
        </w:rPr>
        <w:t xml:space="preserve">כמו </w:t>
      </w:r>
      <w:bookmarkStart w:id="882" w:name="_ETM_Q5_686500"/>
      <w:bookmarkEnd w:id="882"/>
      <w:r>
        <w:rPr>
          <w:rtl/>
        </w:rPr>
        <w:t>אבן</w:t>
      </w:r>
      <w:r>
        <w:rPr>
          <w:rFonts w:hint="cs"/>
          <w:rtl/>
        </w:rPr>
        <w:t>.</w:t>
      </w:r>
      <w:r>
        <w:rPr>
          <w:rtl/>
        </w:rPr>
        <w:t xml:space="preserve"> </w:t>
      </w:r>
      <w:bookmarkStart w:id="883" w:name="_ETM_Q5_689299"/>
      <w:bookmarkEnd w:id="883"/>
      <w:r>
        <w:rPr>
          <w:rtl/>
        </w:rPr>
        <w:t xml:space="preserve">אנשים </w:t>
      </w:r>
      <w:bookmarkStart w:id="884" w:name="_ETM_Q5_689719"/>
      <w:bookmarkEnd w:id="884"/>
      <w:r>
        <w:rPr>
          <w:rtl/>
        </w:rPr>
        <w:t xml:space="preserve">מסתובבים </w:t>
      </w:r>
      <w:bookmarkStart w:id="885" w:name="_ETM_Q5_690290"/>
      <w:bookmarkEnd w:id="885"/>
      <w:r>
        <w:rPr>
          <w:rtl/>
        </w:rPr>
        <w:t>שבור</w:t>
      </w:r>
      <w:bookmarkStart w:id="886" w:name="_ETM_Q5_690709"/>
      <w:bookmarkStart w:id="887" w:name="_ETM_Q5_692290"/>
      <w:bookmarkEnd w:id="886"/>
      <w:bookmarkEnd w:id="887"/>
      <w:r>
        <w:rPr>
          <w:rFonts w:hint="cs"/>
          <w:rtl/>
        </w:rPr>
        <w:t xml:space="preserve">י </w:t>
      </w:r>
      <w:r>
        <w:rPr>
          <w:rtl/>
        </w:rPr>
        <w:t>לב</w:t>
      </w:r>
      <w:r>
        <w:rPr>
          <w:rFonts w:hint="cs"/>
          <w:rtl/>
        </w:rPr>
        <w:t>. הלב</w:t>
      </w:r>
      <w:r>
        <w:rPr>
          <w:rtl/>
        </w:rPr>
        <w:t xml:space="preserve"> </w:t>
      </w:r>
      <w:bookmarkStart w:id="888" w:name="_ETM_Q5_693010"/>
      <w:bookmarkEnd w:id="888"/>
      <w:r>
        <w:rPr>
          <w:rtl/>
        </w:rPr>
        <w:t xml:space="preserve">נשבר </w:t>
      </w:r>
      <w:bookmarkStart w:id="889" w:name="_ETM_Q5_693549"/>
      <w:bookmarkEnd w:id="889"/>
      <w:r>
        <w:rPr>
          <w:rtl/>
        </w:rPr>
        <w:t xml:space="preserve">כל </w:t>
      </w:r>
      <w:bookmarkStart w:id="890" w:name="_ETM_Q5_693790"/>
      <w:bookmarkEnd w:id="890"/>
      <w:r>
        <w:rPr>
          <w:rtl/>
        </w:rPr>
        <w:t xml:space="preserve">יום </w:t>
      </w:r>
      <w:bookmarkStart w:id="891" w:name="_ETM_Q5_693969"/>
      <w:bookmarkEnd w:id="891"/>
      <w:r>
        <w:rPr>
          <w:rtl/>
        </w:rPr>
        <w:t>מחדש</w:t>
      </w:r>
      <w:r>
        <w:rPr>
          <w:rFonts w:hint="cs"/>
          <w:rtl/>
        </w:rPr>
        <w:t xml:space="preserve"> –</w:t>
      </w:r>
      <w:r>
        <w:rPr>
          <w:rtl/>
        </w:rPr>
        <w:t xml:space="preserve"> </w:t>
      </w:r>
      <w:bookmarkStart w:id="892" w:name="_ETM_Q5_694840"/>
      <w:bookmarkEnd w:id="892"/>
      <w:r>
        <w:rPr>
          <w:rtl/>
        </w:rPr>
        <w:t xml:space="preserve">נשבר </w:t>
      </w:r>
      <w:bookmarkStart w:id="893" w:name="_ETM_Q5_695200"/>
      <w:bookmarkEnd w:id="893"/>
      <w:r>
        <w:rPr>
          <w:rtl/>
        </w:rPr>
        <w:t xml:space="preserve">על </w:t>
      </w:r>
      <w:bookmarkStart w:id="894" w:name="_ETM_Q5_695319"/>
      <w:bookmarkEnd w:id="894"/>
      <w:r>
        <w:rPr>
          <w:rtl/>
        </w:rPr>
        <w:t>החטופים</w:t>
      </w:r>
      <w:r>
        <w:rPr>
          <w:rFonts w:hint="cs"/>
          <w:rtl/>
        </w:rPr>
        <w:t>,</w:t>
      </w:r>
      <w:r>
        <w:rPr>
          <w:rtl/>
        </w:rPr>
        <w:t xml:space="preserve"> </w:t>
      </w:r>
      <w:bookmarkStart w:id="895" w:name="_ETM_Q5_695950"/>
      <w:bookmarkEnd w:id="895"/>
      <w:r>
        <w:rPr>
          <w:rtl/>
        </w:rPr>
        <w:t xml:space="preserve">נשבר </w:t>
      </w:r>
      <w:bookmarkStart w:id="896" w:name="_ETM_Q5_697129"/>
      <w:bookmarkEnd w:id="896"/>
      <w:r>
        <w:rPr>
          <w:rtl/>
        </w:rPr>
        <w:t xml:space="preserve">על </w:t>
      </w:r>
      <w:bookmarkStart w:id="897" w:name="_ETM_Q5_697279"/>
      <w:bookmarkEnd w:id="897"/>
      <w:r>
        <w:rPr>
          <w:rtl/>
        </w:rPr>
        <w:t xml:space="preserve">הלוחמים </w:t>
      </w:r>
      <w:bookmarkStart w:id="898" w:name="_ETM_Q5_697909"/>
      <w:bookmarkEnd w:id="898"/>
      <w:r>
        <w:rPr>
          <w:rtl/>
        </w:rPr>
        <w:t>שנהרגים</w:t>
      </w:r>
      <w:r>
        <w:rPr>
          <w:rFonts w:hint="cs"/>
          <w:rtl/>
        </w:rPr>
        <w:t>,</w:t>
      </w:r>
      <w:r>
        <w:rPr>
          <w:rtl/>
        </w:rPr>
        <w:t xml:space="preserve"> </w:t>
      </w:r>
      <w:bookmarkStart w:id="899" w:name="_ETM_Q5_699700"/>
      <w:bookmarkEnd w:id="899"/>
      <w:r>
        <w:rPr>
          <w:rtl/>
        </w:rPr>
        <w:t xml:space="preserve">נשבר </w:t>
      </w:r>
      <w:bookmarkStart w:id="900" w:name="_ETM_Q5_700180"/>
      <w:bookmarkEnd w:id="900"/>
      <w:r>
        <w:rPr>
          <w:rtl/>
        </w:rPr>
        <w:t xml:space="preserve">על </w:t>
      </w:r>
      <w:bookmarkStart w:id="901" w:name="_ETM_Q5_700270"/>
      <w:bookmarkEnd w:id="901"/>
      <w:r>
        <w:rPr>
          <w:rtl/>
        </w:rPr>
        <w:t>המשפחות</w:t>
      </w:r>
      <w:r>
        <w:rPr>
          <w:rFonts w:hint="cs"/>
          <w:rtl/>
        </w:rPr>
        <w:t>.</w:t>
      </w:r>
      <w:r>
        <w:rPr>
          <w:rtl/>
        </w:rPr>
        <w:t xml:space="preserve"> </w:t>
      </w:r>
      <w:bookmarkStart w:id="902" w:name="_ETM_Q5_701450"/>
      <w:bookmarkEnd w:id="902"/>
      <w:r>
        <w:rPr>
          <w:rtl/>
        </w:rPr>
        <w:t xml:space="preserve">אנשים </w:t>
      </w:r>
      <w:bookmarkStart w:id="903" w:name="_ETM_Q5_701779"/>
      <w:bookmarkEnd w:id="903"/>
      <w:r>
        <w:rPr>
          <w:rtl/>
        </w:rPr>
        <w:t xml:space="preserve">אומרים </w:t>
      </w:r>
      <w:bookmarkStart w:id="904" w:name="_ETM_Q5_701989"/>
      <w:bookmarkEnd w:id="904"/>
      <w:r>
        <w:rPr>
          <w:rtl/>
        </w:rPr>
        <w:t>לעצ</w:t>
      </w:r>
      <w:r>
        <w:rPr>
          <w:rFonts w:hint="cs"/>
          <w:rtl/>
        </w:rPr>
        <w:t>מם:</w:t>
      </w:r>
      <w:r>
        <w:rPr>
          <w:rtl/>
        </w:rPr>
        <w:t xml:space="preserve"> </w:t>
      </w:r>
      <w:bookmarkStart w:id="905" w:name="_ETM_Q5_702379"/>
      <w:bookmarkEnd w:id="905"/>
      <w:r>
        <w:rPr>
          <w:rtl/>
        </w:rPr>
        <w:t xml:space="preserve">איך </w:t>
      </w:r>
      <w:bookmarkStart w:id="906" w:name="_ETM_Q5_702529"/>
      <w:bookmarkEnd w:id="906"/>
      <w:r>
        <w:rPr>
          <w:rtl/>
        </w:rPr>
        <w:t xml:space="preserve">הגענו </w:t>
      </w:r>
      <w:bookmarkStart w:id="907" w:name="_ETM_Q5_702920"/>
      <w:bookmarkEnd w:id="907"/>
      <w:r>
        <w:rPr>
          <w:rtl/>
        </w:rPr>
        <w:t>לזה</w:t>
      </w:r>
      <w:r>
        <w:rPr>
          <w:rFonts w:hint="cs"/>
          <w:rtl/>
        </w:rPr>
        <w:t>?</w:t>
      </w:r>
      <w:r>
        <w:rPr>
          <w:rtl/>
        </w:rPr>
        <w:t xml:space="preserve"> </w:t>
      </w:r>
      <w:bookmarkStart w:id="908" w:name="_ETM_Q5_705750"/>
      <w:bookmarkEnd w:id="908"/>
      <w:r>
        <w:rPr>
          <w:rtl/>
        </w:rPr>
        <w:t xml:space="preserve">איך </w:t>
      </w:r>
      <w:bookmarkStart w:id="909" w:name="_ETM_Q5_705959"/>
      <w:bookmarkEnd w:id="909"/>
      <w:r>
        <w:rPr>
          <w:rtl/>
        </w:rPr>
        <w:t xml:space="preserve">הגענו </w:t>
      </w:r>
      <w:bookmarkStart w:id="910" w:name="_ETM_Q5_706350"/>
      <w:bookmarkEnd w:id="910"/>
      <w:r>
        <w:rPr>
          <w:rtl/>
        </w:rPr>
        <w:t xml:space="preserve">למצב </w:t>
      </w:r>
      <w:bookmarkStart w:id="911" w:name="_ETM_Q5_706830"/>
      <w:bookmarkEnd w:id="911"/>
      <w:r>
        <w:rPr>
          <w:rtl/>
        </w:rPr>
        <w:t xml:space="preserve">שמעצמה </w:t>
      </w:r>
      <w:bookmarkStart w:id="912" w:name="_ETM_Q5_709200"/>
      <w:bookmarkEnd w:id="912"/>
      <w:r>
        <w:rPr>
          <w:rtl/>
        </w:rPr>
        <w:t>מזרח</w:t>
      </w:r>
      <w:bookmarkStart w:id="913" w:name="_ETM_Q5_709620"/>
      <w:bookmarkEnd w:id="913"/>
      <w:r>
        <w:rPr>
          <w:rFonts w:hint="cs"/>
          <w:rtl/>
        </w:rPr>
        <w:t>-</w:t>
      </w:r>
      <w:r>
        <w:rPr>
          <w:rtl/>
        </w:rPr>
        <w:t>תיכונית</w:t>
      </w:r>
      <w:r>
        <w:rPr>
          <w:rFonts w:hint="cs"/>
          <w:rtl/>
        </w:rPr>
        <w:t>,</w:t>
      </w:r>
      <w:r>
        <w:rPr>
          <w:rtl/>
        </w:rPr>
        <w:t xml:space="preserve"> </w:t>
      </w:r>
      <w:bookmarkStart w:id="914" w:name="_ETM_Q5_710309"/>
      <w:bookmarkEnd w:id="914"/>
      <w:r>
        <w:rPr>
          <w:rtl/>
        </w:rPr>
        <w:t xml:space="preserve">עם </w:t>
      </w:r>
      <w:bookmarkStart w:id="915" w:name="_ETM_Q5_710429"/>
      <w:bookmarkEnd w:id="915"/>
      <w:r>
        <w:rPr>
          <w:rtl/>
        </w:rPr>
        <w:t>לוויינים</w:t>
      </w:r>
      <w:r>
        <w:rPr>
          <w:rFonts w:hint="cs"/>
          <w:rtl/>
        </w:rPr>
        <w:t xml:space="preserve"> ו-8200 </w:t>
      </w:r>
      <w:bookmarkStart w:id="916" w:name="_ETM_Q5_711030"/>
      <w:bookmarkStart w:id="917" w:name="_ETM_Q5_711480"/>
      <w:bookmarkStart w:id="918" w:name="_ETM_Q5_712050"/>
      <w:bookmarkEnd w:id="916"/>
      <w:bookmarkEnd w:id="917"/>
      <w:bookmarkEnd w:id="918"/>
      <w:r>
        <w:rPr>
          <w:rFonts w:hint="cs"/>
          <w:rtl/>
        </w:rPr>
        <w:t>ומטוסי</w:t>
      </w:r>
      <w:r w:rsidR="00C64EFC">
        <w:rPr>
          <w:rFonts w:hint="cs"/>
          <w:rtl/>
        </w:rPr>
        <w:t xml:space="preserve"> </w:t>
      </w:r>
      <w:r w:rsidR="00C64EFC">
        <w:t>F-35</w:t>
      </w:r>
      <w:r>
        <w:rPr>
          <w:rFonts w:hint="cs"/>
          <w:rtl/>
        </w:rPr>
        <w:t xml:space="preserve">, </w:t>
      </w:r>
      <w:bookmarkStart w:id="919" w:name="_ETM_Q5_712739"/>
      <w:bookmarkStart w:id="920" w:name="_ETM_Q5_715239"/>
      <w:bookmarkEnd w:id="919"/>
      <w:bookmarkEnd w:id="920"/>
      <w:r>
        <w:rPr>
          <w:rtl/>
        </w:rPr>
        <w:t>מוכ</w:t>
      </w:r>
      <w:r>
        <w:rPr>
          <w:rFonts w:hint="cs"/>
          <w:rtl/>
        </w:rPr>
        <w:t>ה</w:t>
      </w:r>
      <w:r>
        <w:rPr>
          <w:rtl/>
        </w:rPr>
        <w:t xml:space="preserve"> </w:t>
      </w:r>
      <w:bookmarkStart w:id="921" w:name="_ETM_Q5_715689"/>
      <w:bookmarkEnd w:id="921"/>
      <w:r>
        <w:rPr>
          <w:rtl/>
        </w:rPr>
        <w:t xml:space="preserve">בידי </w:t>
      </w:r>
      <w:bookmarkStart w:id="922" w:name="_ETM_Q5_716019"/>
      <w:bookmarkEnd w:id="922"/>
      <w:r>
        <w:rPr>
          <w:rtl/>
        </w:rPr>
        <w:t xml:space="preserve">ארגון </w:t>
      </w:r>
      <w:bookmarkStart w:id="923" w:name="_ETM_Q5_716379"/>
      <w:bookmarkEnd w:id="923"/>
      <w:r>
        <w:rPr>
          <w:rtl/>
        </w:rPr>
        <w:t xml:space="preserve">טרור </w:t>
      </w:r>
      <w:bookmarkStart w:id="924" w:name="_ETM_Q5_716980"/>
      <w:bookmarkEnd w:id="924"/>
      <w:r>
        <w:rPr>
          <w:rtl/>
        </w:rPr>
        <w:t>שפור</w:t>
      </w:r>
      <w:r>
        <w:rPr>
          <w:rFonts w:hint="cs"/>
          <w:rtl/>
        </w:rPr>
        <w:t>ץ את</w:t>
      </w:r>
      <w:r>
        <w:rPr>
          <w:rtl/>
        </w:rPr>
        <w:t xml:space="preserve"> </w:t>
      </w:r>
      <w:bookmarkStart w:id="925" w:name="_ETM_Q5_717730"/>
      <w:bookmarkEnd w:id="925"/>
      <w:r>
        <w:rPr>
          <w:rtl/>
        </w:rPr>
        <w:t xml:space="preserve">הגדרות </w:t>
      </w:r>
      <w:bookmarkStart w:id="926" w:name="_ETM_Q5_718209"/>
      <w:bookmarkEnd w:id="926"/>
      <w:r>
        <w:rPr>
          <w:rtl/>
        </w:rPr>
        <w:t xml:space="preserve">עם </w:t>
      </w:r>
      <w:bookmarkStart w:id="927" w:name="_ETM_Q5_718329"/>
      <w:bookmarkEnd w:id="927"/>
      <w:r>
        <w:rPr>
          <w:rtl/>
        </w:rPr>
        <w:t>טנדרים</w:t>
      </w:r>
      <w:r>
        <w:rPr>
          <w:rFonts w:hint="cs"/>
          <w:rtl/>
        </w:rPr>
        <w:t>,</w:t>
      </w:r>
      <w:r>
        <w:rPr>
          <w:rtl/>
        </w:rPr>
        <w:t xml:space="preserve"> </w:t>
      </w:r>
      <w:bookmarkStart w:id="928" w:name="_ETM_Q5_718959"/>
      <w:bookmarkEnd w:id="928"/>
      <w:r>
        <w:rPr>
          <w:rtl/>
        </w:rPr>
        <w:t xml:space="preserve">אספסוף </w:t>
      </w:r>
      <w:bookmarkStart w:id="929" w:name="_ETM_Q5_720840"/>
      <w:bookmarkEnd w:id="929"/>
      <w:r>
        <w:rPr>
          <w:rtl/>
        </w:rPr>
        <w:t xml:space="preserve">שמשתלט </w:t>
      </w:r>
      <w:bookmarkStart w:id="930" w:name="_ETM_Q5_721530"/>
      <w:bookmarkEnd w:id="930"/>
      <w:r>
        <w:rPr>
          <w:rtl/>
        </w:rPr>
        <w:t xml:space="preserve">על </w:t>
      </w:r>
      <w:bookmarkStart w:id="931" w:name="_ETM_Q5_721650"/>
      <w:bookmarkEnd w:id="931"/>
      <w:r>
        <w:rPr>
          <w:rFonts w:hint="cs"/>
          <w:rtl/>
        </w:rPr>
        <w:t>י</w:t>
      </w:r>
      <w:r>
        <w:rPr>
          <w:rtl/>
        </w:rPr>
        <w:t xml:space="preserve">ישובים </w:t>
      </w:r>
      <w:bookmarkStart w:id="932" w:name="_ETM_Q5_722160"/>
      <w:bookmarkEnd w:id="932"/>
      <w:r>
        <w:rPr>
          <w:rtl/>
        </w:rPr>
        <w:t xml:space="preserve">במשך </w:t>
      </w:r>
      <w:bookmarkStart w:id="933" w:name="_ETM_Q5_722550"/>
      <w:bookmarkEnd w:id="933"/>
      <w:r>
        <w:rPr>
          <w:rtl/>
        </w:rPr>
        <w:t xml:space="preserve">שעות </w:t>
      </w:r>
      <w:bookmarkStart w:id="934" w:name="_ETM_Q5_722910"/>
      <w:bookmarkEnd w:id="934"/>
      <w:r>
        <w:rPr>
          <w:rtl/>
        </w:rPr>
        <w:t xml:space="preserve">ארוכות </w:t>
      </w:r>
      <w:bookmarkStart w:id="935" w:name="_ETM_Q5_723390"/>
      <w:bookmarkEnd w:id="935"/>
      <w:r>
        <w:rPr>
          <w:rtl/>
        </w:rPr>
        <w:t xml:space="preserve">ורוצח </w:t>
      </w:r>
      <w:bookmarkStart w:id="936" w:name="_ETM_Q5_723929"/>
      <w:bookmarkEnd w:id="936"/>
      <w:r>
        <w:rPr>
          <w:rtl/>
        </w:rPr>
        <w:t xml:space="preserve">את </w:t>
      </w:r>
      <w:bookmarkStart w:id="937" w:name="_ETM_Q5_724050"/>
      <w:bookmarkEnd w:id="937"/>
      <w:r>
        <w:rPr>
          <w:rtl/>
        </w:rPr>
        <w:t>ילדינו</w:t>
      </w:r>
      <w:r>
        <w:rPr>
          <w:rFonts w:hint="cs"/>
          <w:rtl/>
        </w:rPr>
        <w:t>?</w:t>
      </w:r>
      <w:r>
        <w:rPr>
          <w:rtl/>
        </w:rPr>
        <w:t xml:space="preserve"> </w:t>
      </w:r>
      <w:bookmarkStart w:id="938" w:name="_ETM_Q5_726549"/>
      <w:bookmarkEnd w:id="938"/>
      <w:r>
        <w:rPr>
          <w:rtl/>
        </w:rPr>
        <w:t xml:space="preserve">איך </w:t>
      </w:r>
      <w:bookmarkStart w:id="939" w:name="_ETM_Q5_726730"/>
      <w:bookmarkEnd w:id="939"/>
      <w:r>
        <w:rPr>
          <w:rtl/>
        </w:rPr>
        <w:t xml:space="preserve">הגענו </w:t>
      </w:r>
      <w:bookmarkStart w:id="940" w:name="_ETM_Q5_727090"/>
      <w:bookmarkEnd w:id="940"/>
      <w:r>
        <w:rPr>
          <w:rtl/>
        </w:rPr>
        <w:t xml:space="preserve">למצב </w:t>
      </w:r>
      <w:bookmarkStart w:id="941" w:name="_ETM_Q5_727629"/>
      <w:bookmarkEnd w:id="941"/>
      <w:r>
        <w:rPr>
          <w:rtl/>
        </w:rPr>
        <w:t xml:space="preserve">שמאות </w:t>
      </w:r>
      <w:bookmarkStart w:id="942" w:name="_ETM_Q5_729519"/>
      <w:bookmarkEnd w:id="942"/>
      <w:r>
        <w:rPr>
          <w:rtl/>
        </w:rPr>
        <w:t xml:space="preserve">אלפי </w:t>
      </w:r>
      <w:bookmarkStart w:id="943" w:name="_ETM_Q5_729970"/>
      <w:bookmarkEnd w:id="943"/>
      <w:r>
        <w:rPr>
          <w:rtl/>
        </w:rPr>
        <w:t xml:space="preserve">אזרחים </w:t>
      </w:r>
      <w:bookmarkStart w:id="944" w:name="_ETM_Q5_730450"/>
      <w:bookmarkEnd w:id="944"/>
      <w:r>
        <w:rPr>
          <w:rtl/>
        </w:rPr>
        <w:t xml:space="preserve">ישראלים </w:t>
      </w:r>
      <w:bookmarkStart w:id="945" w:name="_ETM_Q5_731110"/>
      <w:bookmarkEnd w:id="945"/>
      <w:r>
        <w:rPr>
          <w:rtl/>
        </w:rPr>
        <w:t xml:space="preserve">מפונים </w:t>
      </w:r>
      <w:bookmarkStart w:id="946" w:name="_ETM_Q5_731559"/>
      <w:bookmarkEnd w:id="946"/>
      <w:r>
        <w:rPr>
          <w:rtl/>
        </w:rPr>
        <w:t>מבתיהם</w:t>
      </w:r>
      <w:r>
        <w:rPr>
          <w:rFonts w:hint="cs"/>
          <w:rtl/>
        </w:rPr>
        <w:t>,</w:t>
      </w:r>
      <w:r>
        <w:rPr>
          <w:rtl/>
        </w:rPr>
        <w:t xml:space="preserve"> </w:t>
      </w:r>
      <w:bookmarkStart w:id="947" w:name="_ETM_Q5_732129"/>
      <w:bookmarkEnd w:id="947"/>
      <w:r>
        <w:rPr>
          <w:rtl/>
        </w:rPr>
        <w:t>ולאף</w:t>
      </w:r>
      <w:bookmarkStart w:id="948" w:name="_ETM_Q5_732489"/>
      <w:bookmarkEnd w:id="948"/>
      <w:r>
        <w:rPr>
          <w:rFonts w:hint="cs"/>
          <w:rtl/>
        </w:rPr>
        <w:t xml:space="preserve"> </w:t>
      </w:r>
      <w:bookmarkStart w:id="949" w:name="_ETM_Q5_731000"/>
      <w:bookmarkEnd w:id="949"/>
      <w:r>
        <w:rPr>
          <w:rFonts w:hint="cs"/>
          <w:rtl/>
        </w:rPr>
        <w:t>אחד</w:t>
      </w:r>
      <w:r>
        <w:rPr>
          <w:rtl/>
        </w:rPr>
        <w:t xml:space="preserve"> </w:t>
      </w:r>
      <w:bookmarkStart w:id="950" w:name="_ETM_Q5_732790"/>
      <w:bookmarkEnd w:id="950"/>
      <w:r>
        <w:rPr>
          <w:rtl/>
        </w:rPr>
        <w:t xml:space="preserve">אין </w:t>
      </w:r>
      <w:bookmarkStart w:id="951" w:name="_ETM_Q5_732910"/>
      <w:bookmarkEnd w:id="951"/>
      <w:r>
        <w:rPr>
          <w:rtl/>
        </w:rPr>
        <w:t xml:space="preserve">תשובה </w:t>
      </w:r>
      <w:bookmarkStart w:id="952" w:name="_ETM_Q5_733269"/>
      <w:bookmarkEnd w:id="952"/>
      <w:r>
        <w:rPr>
          <w:rtl/>
        </w:rPr>
        <w:t xml:space="preserve">לשאלה </w:t>
      </w:r>
      <w:bookmarkStart w:id="953" w:name="_ETM_Q5_733690"/>
      <w:bookmarkEnd w:id="953"/>
      <w:r>
        <w:rPr>
          <w:rtl/>
        </w:rPr>
        <w:t xml:space="preserve">מתי </w:t>
      </w:r>
      <w:bookmarkStart w:id="954" w:name="_ETM_Q5_733959"/>
      <w:bookmarkEnd w:id="954"/>
      <w:r>
        <w:rPr>
          <w:rtl/>
        </w:rPr>
        <w:t xml:space="preserve">הם </w:t>
      </w:r>
      <w:bookmarkStart w:id="955" w:name="_ETM_Q5_734019"/>
      <w:bookmarkEnd w:id="955"/>
      <w:r>
        <w:rPr>
          <w:rtl/>
        </w:rPr>
        <w:t>יחזרו</w:t>
      </w:r>
      <w:r>
        <w:rPr>
          <w:rFonts w:hint="cs"/>
          <w:rtl/>
        </w:rPr>
        <w:t>?</w:t>
      </w:r>
      <w:r>
        <w:rPr>
          <w:rtl/>
        </w:rPr>
        <w:t xml:space="preserve"> </w:t>
      </w:r>
      <w:bookmarkStart w:id="956" w:name="_ETM_Q5_735250"/>
      <w:bookmarkEnd w:id="956"/>
      <w:r>
        <w:rPr>
          <w:rtl/>
        </w:rPr>
        <w:t xml:space="preserve">136 </w:t>
      </w:r>
      <w:bookmarkStart w:id="957" w:name="_ETM_Q5_736600"/>
      <w:bookmarkEnd w:id="957"/>
      <w:r>
        <w:rPr>
          <w:rtl/>
        </w:rPr>
        <w:t xml:space="preserve">חטופים </w:t>
      </w:r>
      <w:bookmarkStart w:id="958" w:name="_ETM_Q5_737440"/>
      <w:bookmarkEnd w:id="958"/>
      <w:r>
        <w:rPr>
          <w:rtl/>
        </w:rPr>
        <w:t xml:space="preserve">יושבים </w:t>
      </w:r>
      <w:bookmarkStart w:id="959" w:name="_ETM_Q5_738009"/>
      <w:bookmarkEnd w:id="959"/>
      <w:r>
        <w:rPr>
          <w:rtl/>
        </w:rPr>
        <w:t xml:space="preserve">במנהרות </w:t>
      </w:r>
      <w:bookmarkStart w:id="960" w:name="_ETM_Q5_738580"/>
      <w:bookmarkEnd w:id="960"/>
      <w:r>
        <w:rPr>
          <w:rtl/>
        </w:rPr>
        <w:t>החמאס</w:t>
      </w:r>
      <w:r>
        <w:rPr>
          <w:rFonts w:hint="cs"/>
          <w:rtl/>
        </w:rPr>
        <w:t>,</w:t>
      </w:r>
      <w:r>
        <w:rPr>
          <w:rtl/>
        </w:rPr>
        <w:t xml:space="preserve"> </w:t>
      </w:r>
      <w:bookmarkStart w:id="961" w:name="_ETM_Q5_740069"/>
      <w:bookmarkEnd w:id="961"/>
      <w:r>
        <w:rPr>
          <w:rtl/>
        </w:rPr>
        <w:t xml:space="preserve">אף </w:t>
      </w:r>
      <w:bookmarkStart w:id="962" w:name="_ETM_Q5_740309"/>
      <w:bookmarkStart w:id="963" w:name="_ETM_Q5_740639"/>
      <w:bookmarkEnd w:id="962"/>
      <w:bookmarkEnd w:id="963"/>
      <w:r>
        <w:rPr>
          <w:rFonts w:hint="cs"/>
          <w:rtl/>
        </w:rPr>
        <w:t xml:space="preserve">אחד </w:t>
      </w:r>
      <w:r>
        <w:rPr>
          <w:rtl/>
        </w:rPr>
        <w:t xml:space="preserve">לא </w:t>
      </w:r>
      <w:bookmarkStart w:id="964" w:name="_ETM_Q5_740729"/>
      <w:bookmarkEnd w:id="964"/>
      <w:r>
        <w:rPr>
          <w:rtl/>
        </w:rPr>
        <w:t xml:space="preserve">יודע </w:t>
      </w:r>
      <w:bookmarkStart w:id="965" w:name="_ETM_Q5_741029"/>
      <w:bookmarkEnd w:id="965"/>
      <w:r>
        <w:rPr>
          <w:rtl/>
        </w:rPr>
        <w:t xml:space="preserve">מתי </w:t>
      </w:r>
      <w:bookmarkStart w:id="966" w:name="_ETM_Q5_741330"/>
      <w:bookmarkEnd w:id="966"/>
      <w:r>
        <w:rPr>
          <w:rtl/>
        </w:rPr>
        <w:t xml:space="preserve">ישובו </w:t>
      </w:r>
      <w:bookmarkStart w:id="967" w:name="_ETM_Q5_741719"/>
      <w:bookmarkEnd w:id="967"/>
      <w:r>
        <w:rPr>
          <w:rtl/>
        </w:rPr>
        <w:t>לביתם</w:t>
      </w:r>
      <w:r>
        <w:rPr>
          <w:rFonts w:hint="cs"/>
          <w:rtl/>
        </w:rPr>
        <w:t>,</w:t>
      </w:r>
      <w:r>
        <w:rPr>
          <w:rtl/>
        </w:rPr>
        <w:t xml:space="preserve"> </w:t>
      </w:r>
      <w:bookmarkStart w:id="968" w:name="_ETM_Q5_742400"/>
      <w:bookmarkEnd w:id="968"/>
      <w:r>
        <w:rPr>
          <w:rFonts w:hint="cs"/>
          <w:rtl/>
        </w:rPr>
        <w:t>ל</w:t>
      </w:r>
      <w:r>
        <w:rPr>
          <w:rtl/>
        </w:rPr>
        <w:t>משפחתם</w:t>
      </w:r>
      <w:r>
        <w:rPr>
          <w:rFonts w:hint="cs"/>
          <w:rtl/>
        </w:rPr>
        <w:t>.</w:t>
      </w:r>
      <w:r>
        <w:rPr>
          <w:rtl/>
        </w:rPr>
        <w:t xml:space="preserve"> </w:t>
      </w:r>
      <w:bookmarkStart w:id="969" w:name="_ETM_Q5_744910"/>
      <w:bookmarkEnd w:id="969"/>
      <w:r>
        <w:rPr>
          <w:rtl/>
        </w:rPr>
        <w:t xml:space="preserve">כל </w:t>
      </w:r>
      <w:bookmarkStart w:id="970" w:name="_ETM_Q5_745240"/>
      <w:bookmarkEnd w:id="970"/>
      <w:r>
        <w:rPr>
          <w:rtl/>
        </w:rPr>
        <w:t xml:space="preserve">יום </w:t>
      </w:r>
      <w:bookmarkStart w:id="971" w:name="_ETM_Q5_745480"/>
      <w:bookmarkEnd w:id="971"/>
      <w:r>
        <w:rPr>
          <w:rtl/>
        </w:rPr>
        <w:t xml:space="preserve">נהרגים </w:t>
      </w:r>
      <w:bookmarkStart w:id="972" w:name="_ETM_Q5_745990"/>
      <w:bookmarkEnd w:id="972"/>
      <w:r>
        <w:rPr>
          <w:rtl/>
        </w:rPr>
        <w:t xml:space="preserve">עוד </w:t>
      </w:r>
      <w:bookmarkStart w:id="973" w:name="_ETM_Q5_746140"/>
      <w:bookmarkEnd w:id="973"/>
      <w:r>
        <w:rPr>
          <w:rtl/>
        </w:rPr>
        <w:t xml:space="preserve">חיילים </w:t>
      </w:r>
      <w:bookmarkStart w:id="974" w:name="_ETM_Q5_746559"/>
      <w:bookmarkEnd w:id="974"/>
      <w:r>
        <w:rPr>
          <w:rtl/>
        </w:rPr>
        <w:t xml:space="preserve">ועוד </w:t>
      </w:r>
      <w:bookmarkStart w:id="975" w:name="_ETM_Q5_746830"/>
      <w:bookmarkEnd w:id="975"/>
      <w:r>
        <w:rPr>
          <w:rtl/>
        </w:rPr>
        <w:t>חיילים</w:t>
      </w:r>
      <w:r>
        <w:rPr>
          <w:rFonts w:hint="cs"/>
          <w:rtl/>
        </w:rPr>
        <w:t>.</w:t>
      </w:r>
      <w:r>
        <w:rPr>
          <w:rtl/>
        </w:rPr>
        <w:t xml:space="preserve"> </w:t>
      </w:r>
      <w:bookmarkStart w:id="976" w:name="_ETM_Q5_747220"/>
      <w:bookmarkEnd w:id="976"/>
      <w:r>
        <w:rPr>
          <w:rtl/>
        </w:rPr>
        <w:t>אף</w:t>
      </w:r>
      <w:bookmarkStart w:id="977" w:name="_ETM_Q5_747460"/>
      <w:bookmarkEnd w:id="977"/>
      <w:r>
        <w:rPr>
          <w:rtl/>
        </w:rPr>
        <w:t xml:space="preserve"> </w:t>
      </w:r>
      <w:bookmarkStart w:id="978" w:name="_ETM_Q5_747820"/>
      <w:bookmarkEnd w:id="978"/>
      <w:r>
        <w:rPr>
          <w:rtl/>
        </w:rPr>
        <w:t xml:space="preserve">לא </w:t>
      </w:r>
      <w:bookmarkStart w:id="979" w:name="_ETM_Q5_747910"/>
      <w:bookmarkEnd w:id="979"/>
      <w:r>
        <w:rPr>
          <w:rtl/>
        </w:rPr>
        <w:t xml:space="preserve">יודע </w:t>
      </w:r>
      <w:bookmarkStart w:id="980" w:name="_ETM_Q5_748270"/>
      <w:bookmarkEnd w:id="980"/>
      <w:r>
        <w:rPr>
          <w:rtl/>
        </w:rPr>
        <w:t xml:space="preserve">איך </w:t>
      </w:r>
      <w:bookmarkStart w:id="981" w:name="_ETM_Q5_748420"/>
      <w:bookmarkEnd w:id="981"/>
      <w:r>
        <w:rPr>
          <w:rtl/>
        </w:rPr>
        <w:t xml:space="preserve">זה </w:t>
      </w:r>
      <w:bookmarkStart w:id="982" w:name="_ETM_Q5_748600"/>
      <w:bookmarkEnd w:id="982"/>
      <w:r>
        <w:rPr>
          <w:rtl/>
        </w:rPr>
        <w:t>ייגמר</w:t>
      </w:r>
      <w:r>
        <w:rPr>
          <w:rFonts w:hint="cs"/>
          <w:rtl/>
        </w:rPr>
        <w:t>,</w:t>
      </w:r>
      <w:r>
        <w:rPr>
          <w:rtl/>
        </w:rPr>
        <w:t xml:space="preserve"> </w:t>
      </w:r>
      <w:bookmarkStart w:id="983" w:name="_ETM_Q5_749020"/>
      <w:bookmarkEnd w:id="983"/>
      <w:r>
        <w:rPr>
          <w:rtl/>
        </w:rPr>
        <w:t xml:space="preserve">מה </w:t>
      </w:r>
      <w:bookmarkStart w:id="984" w:name="_ETM_Q5_749230"/>
      <w:bookmarkEnd w:id="984"/>
      <w:r>
        <w:rPr>
          <w:rtl/>
        </w:rPr>
        <w:t>התוכנית</w:t>
      </w:r>
      <w:r>
        <w:rPr>
          <w:rFonts w:hint="cs"/>
          <w:rtl/>
        </w:rPr>
        <w:t>,</w:t>
      </w:r>
      <w:r>
        <w:rPr>
          <w:rtl/>
        </w:rPr>
        <w:t xml:space="preserve"> </w:t>
      </w:r>
      <w:bookmarkStart w:id="985" w:name="_ETM_Q5_750380"/>
      <w:bookmarkEnd w:id="985"/>
      <w:r>
        <w:rPr>
          <w:rtl/>
        </w:rPr>
        <w:t xml:space="preserve">לאן </w:t>
      </w:r>
      <w:bookmarkStart w:id="986" w:name="_ETM_Q5_750650"/>
      <w:bookmarkEnd w:id="986"/>
      <w:r>
        <w:rPr>
          <w:rtl/>
        </w:rPr>
        <w:t xml:space="preserve">זה </w:t>
      </w:r>
      <w:bookmarkStart w:id="987" w:name="_ETM_Q5_750800"/>
      <w:bookmarkEnd w:id="987"/>
      <w:r>
        <w:rPr>
          <w:rtl/>
        </w:rPr>
        <w:t>הולך</w:t>
      </w:r>
      <w:r>
        <w:rPr>
          <w:rFonts w:hint="cs"/>
          <w:rtl/>
        </w:rPr>
        <w:t>.</w:t>
      </w:r>
      <w:bookmarkStart w:id="988" w:name="_ETM_Q5_751000"/>
      <w:bookmarkStart w:id="989" w:name="TOR_Q6"/>
      <w:bookmarkEnd w:id="988"/>
      <w:bookmarkEnd w:id="989"/>
      <w:r w:rsidR="00C64EFC">
        <w:t xml:space="preserve"> </w:t>
      </w:r>
      <w:r w:rsidRPr="006D5A2F">
        <w:rPr>
          <w:rtl/>
          <w:lang w:eastAsia="he-IL"/>
        </w:rPr>
        <w:t>א</w:t>
      </w:r>
      <w:r>
        <w:rPr>
          <w:rtl/>
          <w:lang w:eastAsia="he-IL"/>
        </w:rPr>
        <w:t>נחנו צריכים להגיד להם בקול רם ו</w:t>
      </w:r>
      <w:r>
        <w:rPr>
          <w:rFonts w:hint="cs"/>
          <w:rtl/>
          <w:lang w:eastAsia="he-IL"/>
        </w:rPr>
        <w:t>ברור</w:t>
      </w:r>
      <w:r w:rsidRPr="006D5A2F">
        <w:rPr>
          <w:rtl/>
          <w:lang w:eastAsia="he-IL"/>
        </w:rPr>
        <w:t xml:space="preserve">: בשלב </w:t>
      </w:r>
      <w:r>
        <w:rPr>
          <w:rFonts w:hint="cs"/>
          <w:rtl/>
          <w:lang w:eastAsia="he-IL"/>
        </w:rPr>
        <w:t>ה</w:t>
      </w:r>
      <w:r w:rsidRPr="006D5A2F">
        <w:rPr>
          <w:rtl/>
          <w:lang w:eastAsia="he-IL"/>
        </w:rPr>
        <w:t xml:space="preserve">ראשון נחזיר את החטופים, כי זו המטרה הדחופה ביותר. בשלב </w:t>
      </w:r>
      <w:r>
        <w:rPr>
          <w:rFonts w:hint="cs"/>
          <w:rtl/>
          <w:lang w:eastAsia="he-IL"/>
        </w:rPr>
        <w:t>ה</w:t>
      </w:r>
      <w:r w:rsidRPr="006D5A2F">
        <w:rPr>
          <w:rtl/>
          <w:lang w:eastAsia="he-IL"/>
        </w:rPr>
        <w:t>שני החמאס ימוגר</w:t>
      </w:r>
      <w:r>
        <w:rPr>
          <w:rFonts w:hint="cs"/>
          <w:rtl/>
          <w:lang w:eastAsia="he-IL"/>
        </w:rPr>
        <w:t>,</w:t>
      </w:r>
      <w:r w:rsidRPr="006D5A2F">
        <w:rPr>
          <w:rtl/>
          <w:lang w:eastAsia="he-IL"/>
        </w:rPr>
        <w:t xml:space="preserve"> לא רק בגלל העוצמה הצבאית שלנו</w:t>
      </w:r>
      <w:r>
        <w:rPr>
          <w:rFonts w:hint="cs"/>
          <w:rtl/>
          <w:lang w:eastAsia="he-IL"/>
        </w:rPr>
        <w:t>,</w:t>
      </w:r>
      <w:r w:rsidRPr="006D5A2F">
        <w:rPr>
          <w:rtl/>
          <w:lang w:eastAsia="he-IL"/>
        </w:rPr>
        <w:t xml:space="preserve"> אלא גם מפני שהחלטנו והגדרנו מה המנגנון שצריך לבוא במקומו</w:t>
      </w:r>
      <w:bookmarkStart w:id="990" w:name="_ETM_Q6_170638"/>
      <w:bookmarkEnd w:id="990"/>
      <w:r>
        <w:rPr>
          <w:rFonts w:hint="cs"/>
          <w:rtl/>
          <w:lang w:eastAsia="he-IL"/>
        </w:rPr>
        <w:t>;</w:t>
      </w:r>
      <w:r w:rsidRPr="006D5A2F">
        <w:rPr>
          <w:rtl/>
          <w:lang w:eastAsia="he-IL"/>
        </w:rPr>
        <w:t xml:space="preserve"> בגלל שיש לנו לא רק טקטיקה</w:t>
      </w:r>
      <w:r>
        <w:rPr>
          <w:rFonts w:hint="cs"/>
          <w:rtl/>
          <w:lang w:eastAsia="he-IL"/>
        </w:rPr>
        <w:t>,</w:t>
      </w:r>
      <w:r w:rsidRPr="006D5A2F">
        <w:rPr>
          <w:rtl/>
          <w:lang w:eastAsia="he-IL"/>
        </w:rPr>
        <w:t xml:space="preserve"> אלא גם אסטרטגיה.</w:t>
      </w:r>
    </w:p>
    <w:p w:rsidR="00C64EFC" w:rsidRDefault="00C64EFC" w:rsidP="00C64EFC">
      <w:pPr>
        <w:rPr>
          <w:lang w:eastAsia="he-IL"/>
        </w:rPr>
      </w:pPr>
    </w:p>
    <w:p w:rsidR="002C509E" w:rsidRDefault="00C64EFC" w:rsidP="00C64EFC">
      <w:pPr>
        <w:rPr>
          <w:rtl/>
          <w:lang w:eastAsia="he-IL"/>
        </w:rPr>
      </w:pPr>
      <w:r>
        <w:rPr>
          <w:lang w:eastAsia="he-IL"/>
        </w:rPr>
        <w:t xml:space="preserve"> </w:t>
      </w:r>
      <w:r w:rsidR="002C509E" w:rsidRPr="000D2F80">
        <w:rPr>
          <w:rtl/>
          <w:lang w:eastAsia="he-IL"/>
        </w:rPr>
        <w:t>עזה היא רק חלק מהבעיה. המילואימניקים שיחזרו משם ישאלו אותנו</w:t>
      </w:r>
      <w:r w:rsidR="002C509E">
        <w:rPr>
          <w:rFonts w:hint="cs"/>
          <w:rtl/>
          <w:lang w:eastAsia="he-IL"/>
        </w:rPr>
        <w:t>:</w:t>
      </w:r>
      <w:r w:rsidR="002C509E" w:rsidRPr="000D2F80">
        <w:rPr>
          <w:rtl/>
          <w:lang w:eastAsia="he-IL"/>
        </w:rPr>
        <w:t xml:space="preserve"> על איזו מדינה אנחנו נלחמים? מה המהות שלה? מה המטרות שלה? איזו מדינה היא רוצה להיות?</w:t>
      </w:r>
      <w:r w:rsidR="002C509E">
        <w:rPr>
          <w:rFonts w:hint="cs"/>
          <w:rtl/>
          <w:lang w:eastAsia="he-IL"/>
        </w:rPr>
        <w:t xml:space="preserve"> </w:t>
      </w:r>
      <w:bookmarkStart w:id="991" w:name="_ETM_Q6_191415"/>
      <w:bookmarkStart w:id="992" w:name="_ETM_Q6_176437"/>
      <w:bookmarkStart w:id="993" w:name="_ETM_Q6_180927"/>
      <w:bookmarkStart w:id="994" w:name="_ETM_Q6_229897"/>
      <w:bookmarkEnd w:id="991"/>
      <w:bookmarkEnd w:id="992"/>
      <w:bookmarkEnd w:id="993"/>
      <w:bookmarkEnd w:id="994"/>
      <w:r w:rsidR="002C509E">
        <w:rPr>
          <w:rFonts w:hint="cs"/>
          <w:rtl/>
          <w:lang w:eastAsia="he-IL"/>
        </w:rPr>
        <w:t xml:space="preserve">ישראל תנצח במלחמה, אבל הניצחון הוא לא רק בזה שנהרוג את סנוואר </w:t>
      </w:r>
      <w:r w:rsidR="002C509E">
        <w:rPr>
          <w:rtl/>
          <w:lang w:eastAsia="he-IL"/>
        </w:rPr>
        <w:t>–</w:t>
      </w:r>
      <w:r w:rsidR="002C509E">
        <w:rPr>
          <w:rFonts w:hint="cs"/>
          <w:rtl/>
          <w:lang w:eastAsia="he-IL"/>
        </w:rPr>
        <w:t xml:space="preserve"> הניצחון הוא בזה שנהיה טובים יותר, טובים יותר אחד לשני, טובים יותר כאומה. למען החיים ולמען אלה שמובלים בשעה הזו אל קברם, אנחנו מוכרחים לעשות שינוי. </w:t>
      </w:r>
    </w:p>
    <w:p w:rsidR="002C509E" w:rsidRDefault="002C509E" w:rsidP="0017328C">
      <w:pPr>
        <w:rPr>
          <w:rtl/>
          <w:lang w:eastAsia="he-IL"/>
        </w:rPr>
      </w:pPr>
      <w:bookmarkStart w:id="995" w:name="_ETM_Q6_231111"/>
      <w:bookmarkStart w:id="996" w:name="_ETM_Q6_231159"/>
      <w:bookmarkEnd w:id="995"/>
      <w:bookmarkEnd w:id="996"/>
    </w:p>
    <w:p w:rsidR="002C509E" w:rsidRDefault="002C509E" w:rsidP="0017328C">
      <w:pPr>
        <w:rPr>
          <w:rtl/>
          <w:lang w:eastAsia="he-IL"/>
        </w:rPr>
      </w:pPr>
      <w:bookmarkStart w:id="997" w:name="_ETM_Q6_231254"/>
      <w:bookmarkStart w:id="998" w:name="_ETM_Q6_231362"/>
      <w:bookmarkEnd w:id="997"/>
      <w:bookmarkEnd w:id="998"/>
      <w:r>
        <w:rPr>
          <w:rFonts w:hint="cs"/>
          <w:rtl/>
          <w:lang w:eastAsia="he-IL"/>
        </w:rPr>
        <w:t xml:space="preserve">הכוח לקום מחדש קיים בתוכנו, תמיד היה ותמיד יהיה. ישראל תמיד ידעה להמציא את עצמה מחדש. תמיד ידענו למצוא את הכוח הזה בתוכנו ברגעים הכי קשים. אנחנו נמצא אותו גם הפעם. אנחנו </w:t>
      </w:r>
      <w:bookmarkStart w:id="999" w:name="_ETM_Q6_234196"/>
      <w:bookmarkEnd w:id="999"/>
      <w:r>
        <w:rPr>
          <w:rFonts w:hint="cs"/>
          <w:rtl/>
          <w:lang w:eastAsia="he-IL"/>
        </w:rPr>
        <w:t xml:space="preserve">נמצא בתוכנו את הכוח ואת השכל </w:t>
      </w:r>
      <w:bookmarkStart w:id="1000" w:name="_ETM_Q6_237086"/>
      <w:bookmarkEnd w:id="1000"/>
      <w:r>
        <w:rPr>
          <w:rFonts w:hint="cs"/>
          <w:rtl/>
          <w:lang w:eastAsia="he-IL"/>
        </w:rPr>
        <w:t xml:space="preserve">כדי לבנות פה מדינה טובה יותר, חזקה, מתקדמת ובטוחה יותר. </w:t>
      </w:r>
    </w:p>
    <w:p w:rsidR="002C509E" w:rsidRDefault="002C509E" w:rsidP="0017328C">
      <w:pPr>
        <w:rPr>
          <w:rtl/>
          <w:lang w:eastAsia="he-IL"/>
        </w:rPr>
      </w:pPr>
      <w:bookmarkStart w:id="1001" w:name="_ETM_Q6_252769"/>
      <w:bookmarkStart w:id="1002" w:name="_ETM_Q6_252857"/>
      <w:bookmarkEnd w:id="1001"/>
      <w:bookmarkEnd w:id="1002"/>
    </w:p>
    <w:p w:rsidR="002C509E" w:rsidRDefault="002C509E" w:rsidP="0017328C">
      <w:pPr>
        <w:rPr>
          <w:rtl/>
          <w:lang w:eastAsia="he-IL"/>
        </w:rPr>
      </w:pPr>
      <w:bookmarkStart w:id="1003" w:name="_ETM_Q6_252938"/>
      <w:bookmarkStart w:id="1004" w:name="_ETM_Q6_252980"/>
      <w:bookmarkEnd w:id="1003"/>
      <w:bookmarkEnd w:id="1004"/>
      <w:r>
        <w:rPr>
          <w:rFonts w:hint="cs"/>
          <w:rtl/>
          <w:lang w:eastAsia="he-IL"/>
        </w:rPr>
        <w:t>אנחנו יודעים היום שהעובדה שלא עשינו בזמן את השינוי הובילה לאסון, לאסון הגדול ביותר בתולדותינו. אנחנו לא ניתן לאסון הבא לקרות. ישראל תעשה את השינוי שהיא חייבת לעשות. אין אפשרות אחרת. תודה רבה.</w:t>
      </w:r>
    </w:p>
    <w:p w:rsidR="002C509E" w:rsidRDefault="002C509E" w:rsidP="0017328C">
      <w:pPr>
        <w:rPr>
          <w:rtl/>
          <w:lang w:eastAsia="he-IL"/>
        </w:rPr>
      </w:pPr>
    </w:p>
    <w:p w:rsidR="002C509E" w:rsidRDefault="002C509E" w:rsidP="0017328C">
      <w:pPr>
        <w:pStyle w:val="af6"/>
        <w:keepNext/>
        <w:rPr>
          <w:rtl/>
        </w:rPr>
      </w:pPr>
      <w:r w:rsidRPr="00217C67">
        <w:rPr>
          <w:rStyle w:val="TagStyle"/>
          <w:rtl/>
        </w:rPr>
        <w:t xml:space="preserve"> &lt;&lt; יור &gt;&gt; </w:t>
      </w:r>
      <w:r>
        <w:rPr>
          <w:rtl/>
        </w:rPr>
        <w:t>היו"ר אמיר אוחנה:</w:t>
      </w:r>
      <w:r w:rsidRPr="00217C67">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תודה לראש האופוזיציה. </w:t>
      </w:r>
    </w:p>
    <w:p w:rsidR="002C509E" w:rsidRDefault="002C509E" w:rsidP="0017328C">
      <w:pPr>
        <w:rPr>
          <w:rtl/>
          <w:lang w:eastAsia="he-IL"/>
        </w:rPr>
      </w:pPr>
    </w:p>
    <w:p w:rsidR="002C509E" w:rsidRDefault="002C509E" w:rsidP="0017328C">
      <w:pPr>
        <w:rPr>
          <w:rtl/>
          <w:lang w:eastAsia="he-IL"/>
        </w:rPr>
      </w:pPr>
      <w:r>
        <w:rPr>
          <w:rFonts w:hint="cs"/>
          <w:rtl/>
          <w:lang w:eastAsia="he-IL"/>
        </w:rPr>
        <w:t>מזכיר הכנסת.</w:t>
      </w:r>
    </w:p>
    <w:p w:rsidR="002C509E" w:rsidRDefault="002C509E" w:rsidP="0017328C">
      <w:pPr>
        <w:rPr>
          <w:rtl/>
          <w:lang w:eastAsia="he-IL"/>
        </w:rPr>
      </w:pPr>
    </w:p>
    <w:p w:rsidR="002C509E" w:rsidRDefault="002C509E" w:rsidP="002C294A">
      <w:pPr>
        <w:pStyle w:val="af5"/>
        <w:rPr>
          <w:rtl/>
        </w:rPr>
      </w:pPr>
      <w:bookmarkStart w:id="1005" w:name="ET_interruption_6327_112"/>
      <w:r w:rsidRPr="002C294A">
        <w:rPr>
          <w:rStyle w:val="TagStyle"/>
          <w:rtl/>
        </w:rPr>
        <w:t xml:space="preserve"> &lt;&lt; קריאה &gt;&gt;</w:t>
      </w:r>
      <w:r w:rsidRPr="00217C67">
        <w:rPr>
          <w:rStyle w:val="TagStyle"/>
          <w:rtl/>
        </w:rPr>
        <w:t xml:space="preserve"> </w:t>
      </w:r>
      <w:bookmarkStart w:id="1006" w:name="_Toc157005881"/>
      <w:r>
        <w:rPr>
          <w:rtl/>
        </w:rPr>
        <w:t>מזכיר הכנסת דן מרזוק:</w:t>
      </w:r>
      <w:bookmarkEnd w:id="1006"/>
      <w:r w:rsidRPr="00217C67">
        <w:rPr>
          <w:rStyle w:val="TagStyle"/>
          <w:rtl/>
        </w:rPr>
        <w:t xml:space="preserve"> </w:t>
      </w:r>
      <w:r w:rsidRPr="002C294A">
        <w:rPr>
          <w:rStyle w:val="TagStyle"/>
          <w:rtl/>
        </w:rPr>
        <w:t>&lt;&lt; קריאה &gt;&gt;</w:t>
      </w:r>
      <w:bookmarkEnd w:id="1005"/>
      <w:r w:rsidRPr="002C294A">
        <w:rPr>
          <w:rStyle w:val="TagStyle"/>
          <w:rtl/>
        </w:rPr>
        <w:t xml:space="preserve"> </w:t>
      </w:r>
      <w:r>
        <w:rPr>
          <w:rtl/>
        </w:rPr>
        <w:t xml:space="preserve">  </w:t>
      </w:r>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חברי הכנסת והקהל מתבקשים לכבד בקימה </w:t>
      </w:r>
      <w:bookmarkStart w:id="1007" w:name="_ETM_Q6_271836"/>
      <w:bookmarkEnd w:id="1007"/>
      <w:r>
        <w:rPr>
          <w:rFonts w:hint="cs"/>
          <w:rtl/>
          <w:lang w:eastAsia="he-IL"/>
        </w:rPr>
        <w:t>את יציאת נשיא המדינה ויושב-ראש הכנסת. כבוד הנשיא!</w:t>
      </w:r>
    </w:p>
    <w:p w:rsidR="002C509E" w:rsidRDefault="002C509E" w:rsidP="0017328C">
      <w:pPr>
        <w:rPr>
          <w:rtl/>
          <w:lang w:eastAsia="he-IL"/>
        </w:rPr>
      </w:pPr>
      <w:bookmarkStart w:id="1008" w:name="_ETM_Q6_287765"/>
      <w:bookmarkStart w:id="1009" w:name="_ETM_Q6_287843"/>
      <w:bookmarkEnd w:id="1008"/>
      <w:bookmarkEnd w:id="1009"/>
    </w:p>
    <w:p w:rsidR="002C509E" w:rsidRDefault="002C509E" w:rsidP="00A72ED5">
      <w:pPr>
        <w:ind w:firstLine="0"/>
        <w:jc w:val="center"/>
        <w:rPr>
          <w:rtl/>
          <w:lang w:eastAsia="he-IL"/>
        </w:rPr>
      </w:pPr>
      <w:bookmarkStart w:id="1010" w:name="_ETM_Q6_288726"/>
      <w:bookmarkStart w:id="1011" w:name="_ETM_Q6_288790"/>
      <w:bookmarkEnd w:id="1010"/>
      <w:bookmarkEnd w:id="1011"/>
      <w:r>
        <w:rPr>
          <w:rFonts w:hint="cs"/>
          <w:rtl/>
          <w:lang w:eastAsia="he-IL"/>
        </w:rPr>
        <w:t>(חברי הכנסת מכבדים בקימה את צאת נשיא המדינה מאולם המליאה.)</w:t>
      </w:r>
    </w:p>
    <w:p w:rsidR="002C509E" w:rsidRPr="000D2F80" w:rsidRDefault="002C509E" w:rsidP="0017328C">
      <w:pPr>
        <w:rPr>
          <w:rtl/>
          <w:lang w:eastAsia="he-IL"/>
        </w:rPr>
      </w:pPr>
      <w:bookmarkStart w:id="1012" w:name="_ETM_Q6_289865"/>
      <w:bookmarkEnd w:id="1012"/>
    </w:p>
    <w:p w:rsidR="002C509E" w:rsidRDefault="002C509E" w:rsidP="00881241">
      <w:pPr>
        <w:rPr>
          <w:rtl/>
          <w:lang w:eastAsia="he-IL"/>
        </w:rPr>
      </w:pPr>
      <w:bookmarkStart w:id="1013" w:name="_ETM_Q6_169789"/>
      <w:bookmarkStart w:id="1014" w:name="_ETM_Q6_165569"/>
      <w:bookmarkStart w:id="1015" w:name="_ETM_Q6_161659"/>
      <w:bookmarkStart w:id="1016" w:name="_ETM_Q6_158039"/>
      <w:bookmarkStart w:id="1017" w:name="_ETM_Q6_153319"/>
      <w:bookmarkEnd w:id="1013"/>
      <w:bookmarkEnd w:id="1014"/>
      <w:bookmarkEnd w:id="1015"/>
      <w:bookmarkEnd w:id="1016"/>
      <w:bookmarkEnd w:id="1017"/>
      <w:r>
        <w:rPr>
          <w:rFonts w:hint="cs"/>
          <w:rtl/>
          <w:lang w:eastAsia="he-IL"/>
        </w:rPr>
        <w:t>נא לשבת.</w:t>
      </w:r>
      <w:bookmarkStart w:id="1018" w:name="_ETM_Q6_162119"/>
      <w:bookmarkEnd w:id="1018"/>
    </w:p>
    <w:p w:rsidR="002C509E" w:rsidRDefault="002C509E" w:rsidP="00881241">
      <w:pPr>
        <w:rPr>
          <w:rtl/>
          <w:lang w:eastAsia="he-IL"/>
        </w:rPr>
      </w:pPr>
    </w:p>
    <w:p w:rsidR="002C509E" w:rsidRDefault="002C509E" w:rsidP="00881241">
      <w:pPr>
        <w:rPr>
          <w:rtl/>
          <w:lang w:eastAsia="he-IL"/>
        </w:rPr>
      </w:pPr>
    </w:p>
    <w:p w:rsidR="002C509E" w:rsidRDefault="002C509E" w:rsidP="0017328C">
      <w:pPr>
        <w:pStyle w:val="a6"/>
        <w:rPr>
          <w:rtl/>
          <w:lang w:eastAsia="he-IL"/>
        </w:rPr>
      </w:pPr>
      <w:bookmarkStart w:id="1019" w:name="ET_subject_מסמכים_שהנוחו_על_שולחן__8"/>
      <w:r w:rsidRPr="00217C67">
        <w:rPr>
          <w:rStyle w:val="TagStyle"/>
          <w:rtl/>
        </w:rPr>
        <w:t xml:space="preserve">&lt;&lt; נושא &gt;&gt; </w:t>
      </w:r>
      <w:bookmarkStart w:id="1020" w:name="_Toc157005882"/>
      <w:bookmarkStart w:id="1021" w:name="_Toc157016603"/>
      <w:bookmarkStart w:id="1022" w:name="_Toc157018169"/>
      <w:r>
        <w:rPr>
          <w:rtl/>
          <w:lang w:eastAsia="he-IL"/>
        </w:rPr>
        <w:t>מסמכים שה</w:t>
      </w:r>
      <w:r>
        <w:rPr>
          <w:rFonts w:hint="cs"/>
          <w:rtl/>
          <w:lang w:eastAsia="he-IL"/>
        </w:rPr>
        <w:t>ו</w:t>
      </w:r>
      <w:r>
        <w:rPr>
          <w:rtl/>
          <w:lang w:eastAsia="he-IL"/>
        </w:rPr>
        <w:t>נחו על שולחן הכנסת</w:t>
      </w:r>
      <w:bookmarkEnd w:id="1020"/>
      <w:bookmarkEnd w:id="1021"/>
      <w:bookmarkEnd w:id="1022"/>
      <w:r w:rsidRPr="00217C67">
        <w:rPr>
          <w:rStyle w:val="TagStyle"/>
          <w:rtl/>
        </w:rPr>
        <w:t xml:space="preserve"> &lt;&lt; נושא &gt;&gt;</w:t>
      </w:r>
      <w:r>
        <w:rPr>
          <w:rtl/>
          <w:lang w:eastAsia="he-IL"/>
        </w:rPr>
        <w:t xml:space="preserve">  </w:t>
      </w:r>
      <w:bookmarkEnd w:id="1019"/>
    </w:p>
    <w:p w:rsidR="002C509E" w:rsidRDefault="002C509E" w:rsidP="0017328C">
      <w:pPr>
        <w:rPr>
          <w:rtl/>
          <w:lang w:eastAsia="he-IL"/>
        </w:rPr>
      </w:pPr>
    </w:p>
    <w:p w:rsidR="002C509E" w:rsidRDefault="002C509E" w:rsidP="0017328C">
      <w:pPr>
        <w:pStyle w:val="af6"/>
        <w:keepNext/>
        <w:rPr>
          <w:rtl/>
        </w:rPr>
      </w:pPr>
      <w:bookmarkStart w:id="1023" w:name="ET_yor_6595_7"/>
      <w:r w:rsidRPr="00217C67">
        <w:rPr>
          <w:rStyle w:val="TagStyle"/>
          <w:rtl/>
        </w:rPr>
        <w:t xml:space="preserve"> &lt;&lt; יור &gt;&gt; </w:t>
      </w:r>
      <w:r>
        <w:rPr>
          <w:rtl/>
        </w:rPr>
        <w:t>היו"ר ארז מלול:</w:t>
      </w:r>
      <w:r w:rsidRPr="00217C67">
        <w:rPr>
          <w:rStyle w:val="TagStyle"/>
          <w:rtl/>
        </w:rPr>
        <w:t xml:space="preserve"> &lt;&lt; יור &gt;&gt;</w:t>
      </w:r>
      <w:r>
        <w:rPr>
          <w:rtl/>
        </w:rPr>
        <w:t xml:space="preserve">  </w:t>
      </w:r>
      <w:bookmarkEnd w:id="1023"/>
    </w:p>
    <w:p w:rsidR="002C509E" w:rsidRDefault="002C509E" w:rsidP="0017328C">
      <w:pPr>
        <w:rPr>
          <w:rtl/>
          <w:lang w:eastAsia="he-IL"/>
        </w:rPr>
      </w:pPr>
    </w:p>
    <w:p w:rsidR="002C509E" w:rsidRDefault="002C509E" w:rsidP="00881241">
      <w:pPr>
        <w:rPr>
          <w:rtl/>
          <w:lang w:eastAsia="he-IL"/>
        </w:rPr>
      </w:pPr>
      <w:r>
        <w:rPr>
          <w:rFonts w:hint="cs"/>
          <w:rtl/>
          <w:lang w:eastAsia="he-IL"/>
        </w:rPr>
        <w:t>חבריי חברי</w:t>
      </w:r>
      <w:bookmarkStart w:id="1024" w:name="_ETM_Q6_324195"/>
      <w:bookmarkEnd w:id="1024"/>
      <w:r>
        <w:rPr>
          <w:rFonts w:hint="cs"/>
          <w:rtl/>
          <w:lang w:eastAsia="he-IL"/>
        </w:rPr>
        <w:t xml:space="preserve"> הכנסת, נעבור לנושא הבא: הודעה למזכיר הכנסת.</w:t>
      </w:r>
    </w:p>
    <w:p w:rsidR="002C509E" w:rsidRDefault="002C509E" w:rsidP="0017328C">
      <w:pPr>
        <w:rPr>
          <w:rtl/>
          <w:lang w:eastAsia="he-IL"/>
        </w:rPr>
      </w:pPr>
    </w:p>
    <w:p w:rsidR="002C509E" w:rsidRDefault="002C509E" w:rsidP="0017328C">
      <w:pPr>
        <w:pStyle w:val="a4"/>
        <w:keepNext/>
        <w:rPr>
          <w:rtl/>
        </w:rPr>
      </w:pPr>
      <w:bookmarkStart w:id="1025" w:name="ET_speaker_6327_9"/>
      <w:r w:rsidRPr="00217C67">
        <w:rPr>
          <w:rStyle w:val="TagStyle"/>
          <w:rtl/>
        </w:rPr>
        <w:t xml:space="preserve"> &lt;&lt; דובר &gt;&gt; </w:t>
      </w:r>
      <w:bookmarkStart w:id="1026" w:name="_Toc157005883"/>
      <w:bookmarkStart w:id="1027" w:name="_Toc157016604"/>
      <w:bookmarkStart w:id="1028" w:name="_Toc157018170"/>
      <w:r>
        <w:rPr>
          <w:rtl/>
        </w:rPr>
        <w:t>מזכיר הכנסת דן מרזוק:</w:t>
      </w:r>
      <w:bookmarkEnd w:id="1026"/>
      <w:bookmarkEnd w:id="1027"/>
      <w:bookmarkEnd w:id="1028"/>
      <w:r w:rsidRPr="00217C67">
        <w:rPr>
          <w:rStyle w:val="TagStyle"/>
          <w:rtl/>
        </w:rPr>
        <w:t xml:space="preserve"> &lt;&lt; דובר &gt;&gt;</w:t>
      </w:r>
      <w:r>
        <w:rPr>
          <w:rtl/>
        </w:rPr>
        <w:t xml:space="preserve">  </w:t>
      </w:r>
      <w:bookmarkEnd w:id="1025"/>
    </w:p>
    <w:p w:rsidR="002C509E" w:rsidRDefault="002C509E" w:rsidP="00A72ED5">
      <w:pPr>
        <w:rPr>
          <w:rtl/>
          <w:lang w:eastAsia="he-IL"/>
        </w:rPr>
      </w:pPr>
    </w:p>
    <w:p w:rsidR="002C509E" w:rsidRDefault="002C509E" w:rsidP="0017328C">
      <w:pPr>
        <w:rPr>
          <w:rtl/>
          <w:lang w:eastAsia="he-IL"/>
        </w:rPr>
      </w:pPr>
      <w:r>
        <w:rPr>
          <w:rFonts w:hint="cs"/>
          <w:rtl/>
          <w:lang w:eastAsia="he-IL"/>
        </w:rPr>
        <w:t>ברשות יושב-ראש הישיבה</w:t>
      </w:r>
      <w:bookmarkStart w:id="1029" w:name="_ETM_Q6_349945"/>
      <w:bookmarkEnd w:id="1029"/>
      <w:r>
        <w:rPr>
          <w:rFonts w:hint="cs"/>
          <w:rtl/>
          <w:lang w:eastAsia="he-IL"/>
        </w:rPr>
        <w:t>, אני מתכבד להודיעכם, כי הונחו היום על שולחן הכנסת</w:t>
      </w:r>
      <w:bookmarkStart w:id="1030" w:name="_ETM_Q6_347595"/>
      <w:bookmarkEnd w:id="1030"/>
      <w:r>
        <w:rPr>
          <w:rFonts w:hint="cs"/>
          <w:rtl/>
          <w:lang w:eastAsia="he-IL"/>
        </w:rPr>
        <w:t xml:space="preserve"> </w:t>
      </w:r>
      <w:r>
        <w:rPr>
          <w:rtl/>
          <w:lang w:eastAsia="he-IL"/>
        </w:rPr>
        <w:t>–</w:t>
      </w:r>
      <w:r>
        <w:rPr>
          <w:rFonts w:hint="cs"/>
          <w:rtl/>
          <w:lang w:eastAsia="he-IL"/>
        </w:rPr>
        <w:t xml:space="preserve"> </w:t>
      </w:r>
    </w:p>
    <w:p w:rsidR="002C509E" w:rsidRDefault="002C509E" w:rsidP="0017328C">
      <w:pPr>
        <w:rPr>
          <w:rtl/>
          <w:lang w:eastAsia="he-IL"/>
        </w:rPr>
      </w:pPr>
      <w:bookmarkStart w:id="1031" w:name="_ETM_Q6_362892"/>
      <w:bookmarkStart w:id="1032" w:name="_ETM_Q6_362914"/>
      <w:bookmarkEnd w:id="1031"/>
      <w:bookmarkEnd w:id="1032"/>
    </w:p>
    <w:p w:rsidR="002C509E" w:rsidRDefault="002C509E" w:rsidP="0017328C">
      <w:pPr>
        <w:rPr>
          <w:rtl/>
          <w:lang w:eastAsia="he-IL"/>
        </w:rPr>
      </w:pPr>
      <w:bookmarkStart w:id="1033" w:name="_ETM_Q6_363132"/>
      <w:bookmarkStart w:id="1034" w:name="_ETM_Q6_363174"/>
      <w:bookmarkEnd w:id="1033"/>
      <w:bookmarkEnd w:id="1034"/>
      <w:r>
        <w:rPr>
          <w:rFonts w:hint="cs"/>
          <w:rtl/>
          <w:lang w:eastAsia="he-IL"/>
        </w:rPr>
        <w:t xml:space="preserve">לקריאה שנייה ולקריאה שלישית: הצעת חוק ההתיישנות (תיקון מס' 8 </w:t>
      </w:r>
      <w:r>
        <w:rPr>
          <w:rtl/>
          <w:lang w:eastAsia="he-IL"/>
        </w:rPr>
        <w:t>–</w:t>
      </w:r>
      <w:r>
        <w:rPr>
          <w:rFonts w:hint="cs"/>
          <w:rtl/>
          <w:lang w:eastAsia="he-IL"/>
        </w:rPr>
        <w:t xml:space="preserve"> חרבות ברזל), התשפ"ד</w:t>
      </w:r>
      <w:r>
        <w:rPr>
          <w:rtl/>
          <w:lang w:eastAsia="he-IL"/>
        </w:rPr>
        <w:t>–</w:t>
      </w:r>
      <w:r>
        <w:rPr>
          <w:rFonts w:hint="cs"/>
          <w:rtl/>
          <w:lang w:eastAsia="he-IL"/>
        </w:rPr>
        <w:t>2024, שהחזירה ועדת החוקה, חוק ומשפט.</w:t>
      </w:r>
    </w:p>
    <w:p w:rsidR="002C509E" w:rsidRDefault="002C509E" w:rsidP="0017328C">
      <w:pPr>
        <w:rPr>
          <w:rtl/>
          <w:lang w:eastAsia="he-IL"/>
        </w:rPr>
      </w:pPr>
    </w:p>
    <w:p w:rsidR="002C509E" w:rsidRDefault="002C509E" w:rsidP="0017328C">
      <w:pPr>
        <w:rPr>
          <w:rtl/>
          <w:lang w:eastAsia="he-IL"/>
        </w:rPr>
      </w:pPr>
      <w:r>
        <w:rPr>
          <w:rFonts w:hint="cs"/>
          <w:rtl/>
          <w:lang w:eastAsia="he-IL"/>
        </w:rPr>
        <w:t>לקריאה ראשונה, מטעם הממשלה: הצעת חוק החוזים (חלק כללי) (תיקון מס' 3), התשפ"ד</w:t>
      </w:r>
      <w:r>
        <w:rPr>
          <w:rtl/>
          <w:lang w:eastAsia="he-IL"/>
        </w:rPr>
        <w:t>–</w:t>
      </w:r>
      <w:r>
        <w:rPr>
          <w:rFonts w:hint="cs"/>
          <w:rtl/>
          <w:lang w:eastAsia="he-IL"/>
        </w:rPr>
        <w:t>2024.</w:t>
      </w:r>
      <w:bookmarkStart w:id="1035" w:name="_ETM_Q6_351912"/>
      <w:bookmarkEnd w:id="1035"/>
    </w:p>
    <w:p w:rsidR="002C509E" w:rsidRDefault="002C509E" w:rsidP="0017328C">
      <w:pPr>
        <w:rPr>
          <w:rtl/>
          <w:lang w:eastAsia="he-IL"/>
        </w:rPr>
      </w:pPr>
    </w:p>
    <w:p w:rsidR="002C509E" w:rsidRDefault="002C509E" w:rsidP="0017328C">
      <w:pPr>
        <w:rPr>
          <w:rtl/>
          <w:lang w:eastAsia="he-IL"/>
        </w:rPr>
      </w:pPr>
      <w:r>
        <w:rPr>
          <w:rFonts w:hint="cs"/>
          <w:rtl/>
          <w:lang w:eastAsia="he-IL"/>
        </w:rPr>
        <w:t>לקריאה ראשונה, מטעם הכנסת: הצעת חוק הביטוח הלאומי (תשלום גמלת ילד נכה בעד ילד שמושם באומנה), התשפ"ד</w:t>
      </w:r>
      <w:r>
        <w:rPr>
          <w:rtl/>
          <w:lang w:eastAsia="he-IL"/>
        </w:rPr>
        <w:t>–</w:t>
      </w:r>
      <w:r>
        <w:rPr>
          <w:rFonts w:hint="cs"/>
          <w:rtl/>
          <w:lang w:eastAsia="he-IL"/>
        </w:rPr>
        <w:t>2024, של חברי הכנסת יצחק פינדרוס, מירב בן ארי, יסמין פרידמן וקבוצת חברי כנסת.</w:t>
      </w:r>
    </w:p>
    <w:p w:rsidR="002C509E" w:rsidRDefault="002C509E" w:rsidP="0017328C">
      <w:pPr>
        <w:rPr>
          <w:rtl/>
          <w:lang w:eastAsia="he-IL"/>
        </w:rPr>
      </w:pPr>
    </w:p>
    <w:p w:rsidR="002C509E" w:rsidRDefault="00D566BE" w:rsidP="00D566BE">
      <w:pPr>
        <w:rPr>
          <w:rtl/>
          <w:lang w:eastAsia="he-IL"/>
        </w:rPr>
      </w:pPr>
      <w:r>
        <w:rPr>
          <w:rFonts w:hint="cs"/>
          <w:rtl/>
          <w:lang w:eastAsia="he-IL"/>
        </w:rPr>
        <w:t>הודעת</w:t>
      </w:r>
      <w:r w:rsidR="002C509E">
        <w:rPr>
          <w:rFonts w:hint="cs"/>
          <w:rtl/>
          <w:lang w:eastAsia="he-IL"/>
        </w:rPr>
        <w:t xml:space="preserve"> שר החינוך על מסקנות ועדת החינוך, התרבות והספורט בעקבות דיון מהיר בהצעתם של חברי הכנסת דבי ביטון, צגה מלקו ואברהם בצלאל</w:t>
      </w:r>
      <w:bookmarkStart w:id="1036" w:name="_ETM_Q6_347399"/>
      <w:bookmarkEnd w:id="1036"/>
      <w:r w:rsidR="002C509E">
        <w:rPr>
          <w:rFonts w:hint="cs"/>
          <w:rtl/>
          <w:lang w:eastAsia="he-IL"/>
        </w:rPr>
        <w:t xml:space="preserve"> בנושא: ליקויים במענה הניתן לילדי החינוך המיוחד ביישובי קו העימות וביישובים שקלטו מפונים על רקע מלחמת חרבות ברזל. תודה.</w:t>
      </w:r>
    </w:p>
    <w:p w:rsidR="002C509E" w:rsidRDefault="002C509E" w:rsidP="0017328C">
      <w:pPr>
        <w:rPr>
          <w:rtl/>
          <w:lang w:eastAsia="he-IL"/>
        </w:rPr>
      </w:pPr>
    </w:p>
    <w:p w:rsidR="002C509E" w:rsidRDefault="002C509E" w:rsidP="0017328C">
      <w:pPr>
        <w:pStyle w:val="af6"/>
        <w:keepNext/>
        <w:rPr>
          <w:rtl/>
        </w:rPr>
      </w:pPr>
      <w:bookmarkStart w:id="1037" w:name="ET_yor_6595_10"/>
      <w:r w:rsidRPr="00217C67">
        <w:rPr>
          <w:rStyle w:val="TagStyle"/>
          <w:rtl/>
        </w:rPr>
        <w:t xml:space="preserve"> &lt;&lt; יור &gt;&gt; </w:t>
      </w:r>
      <w:r>
        <w:rPr>
          <w:rtl/>
        </w:rPr>
        <w:t>היו"ר ארז מלול:</w:t>
      </w:r>
      <w:r w:rsidRPr="00217C67">
        <w:rPr>
          <w:rStyle w:val="TagStyle"/>
          <w:rtl/>
        </w:rPr>
        <w:t xml:space="preserve"> &lt;&lt; יור &gt;&gt;</w:t>
      </w:r>
      <w:r>
        <w:rPr>
          <w:rtl/>
        </w:rPr>
        <w:t xml:space="preserve">  </w:t>
      </w:r>
      <w:bookmarkEnd w:id="1037"/>
    </w:p>
    <w:p w:rsidR="002C509E" w:rsidRDefault="002C509E" w:rsidP="00A72ED5">
      <w:pPr>
        <w:rPr>
          <w:rtl/>
          <w:lang w:eastAsia="he-IL"/>
        </w:rPr>
      </w:pPr>
    </w:p>
    <w:p w:rsidR="002C509E" w:rsidRDefault="002C509E" w:rsidP="00881241">
      <w:pPr>
        <w:rPr>
          <w:rtl/>
          <w:lang w:eastAsia="he-IL"/>
        </w:rPr>
      </w:pPr>
      <w:r>
        <w:rPr>
          <w:rFonts w:hint="cs"/>
          <w:rtl/>
          <w:lang w:eastAsia="he-IL"/>
        </w:rPr>
        <w:t>תודה רבה.</w:t>
      </w:r>
    </w:p>
    <w:p w:rsidR="002C509E" w:rsidRDefault="002C509E" w:rsidP="00881241">
      <w:pPr>
        <w:rPr>
          <w:rtl/>
          <w:lang w:eastAsia="he-IL"/>
        </w:rPr>
      </w:pPr>
    </w:p>
    <w:p w:rsidR="002C509E" w:rsidRDefault="002C509E" w:rsidP="00881241">
      <w:pPr>
        <w:rPr>
          <w:lang w:eastAsia="he-IL"/>
        </w:rPr>
      </w:pPr>
    </w:p>
    <w:p w:rsidR="002C509E" w:rsidRDefault="002C509E" w:rsidP="0017328C">
      <w:pPr>
        <w:pStyle w:val="a6"/>
        <w:rPr>
          <w:rtl/>
          <w:lang w:eastAsia="he-IL"/>
        </w:rPr>
      </w:pPr>
      <w:bookmarkStart w:id="1038" w:name="ET_subject_שאילתות_דחופות_12"/>
      <w:r w:rsidRPr="00217C67">
        <w:rPr>
          <w:rStyle w:val="TagStyle"/>
          <w:rtl/>
        </w:rPr>
        <w:t xml:space="preserve"> &lt;&lt; נושא &gt;&gt; </w:t>
      </w:r>
      <w:bookmarkStart w:id="1039" w:name="_Toc157005884"/>
      <w:bookmarkStart w:id="1040" w:name="_Toc157016605"/>
      <w:bookmarkStart w:id="1041" w:name="_Toc157018171"/>
      <w:r>
        <w:rPr>
          <w:rtl/>
          <w:lang w:eastAsia="he-IL"/>
        </w:rPr>
        <w:t>שאילתות דחופות</w:t>
      </w:r>
      <w:bookmarkEnd w:id="1039"/>
      <w:bookmarkEnd w:id="1040"/>
      <w:bookmarkEnd w:id="1041"/>
      <w:r w:rsidRPr="00217C67">
        <w:rPr>
          <w:rStyle w:val="TagStyle"/>
          <w:rtl/>
        </w:rPr>
        <w:t xml:space="preserve"> &lt;&lt; נושא &gt;&gt;</w:t>
      </w:r>
      <w:r>
        <w:rPr>
          <w:rtl/>
          <w:lang w:eastAsia="he-IL"/>
        </w:rPr>
        <w:t xml:space="preserve">  </w:t>
      </w:r>
      <w:bookmarkEnd w:id="1038"/>
    </w:p>
    <w:p w:rsidR="002C509E" w:rsidRPr="00217C67" w:rsidRDefault="002C509E" w:rsidP="0017328C">
      <w:pPr>
        <w:rPr>
          <w:rtl/>
          <w:lang w:eastAsia="he-IL"/>
        </w:rPr>
      </w:pPr>
    </w:p>
    <w:p w:rsidR="002C509E" w:rsidRDefault="002C509E" w:rsidP="0017328C">
      <w:pPr>
        <w:pStyle w:val="af6"/>
        <w:keepNext/>
        <w:rPr>
          <w:rtl/>
        </w:rPr>
      </w:pPr>
      <w:bookmarkStart w:id="1042" w:name="ET_yor_6595_11"/>
      <w:r w:rsidRPr="00217C67">
        <w:rPr>
          <w:rStyle w:val="TagStyle"/>
          <w:rtl/>
        </w:rPr>
        <w:t xml:space="preserve"> &lt;&lt; יור &gt;&gt; </w:t>
      </w:r>
      <w:r>
        <w:rPr>
          <w:rtl/>
        </w:rPr>
        <w:t>היו"ר ארז מלול:</w:t>
      </w:r>
      <w:r w:rsidRPr="00217C67">
        <w:rPr>
          <w:rStyle w:val="TagStyle"/>
          <w:rtl/>
        </w:rPr>
        <w:t xml:space="preserve"> &lt;&lt; יור &gt;&gt;</w:t>
      </w:r>
      <w:r>
        <w:rPr>
          <w:rtl/>
        </w:rPr>
        <w:t xml:space="preserve">  </w:t>
      </w:r>
      <w:bookmarkEnd w:id="1042"/>
    </w:p>
    <w:p w:rsidR="002C509E" w:rsidRDefault="002C509E" w:rsidP="00A72ED5">
      <w:pPr>
        <w:rPr>
          <w:rtl/>
          <w:lang w:eastAsia="he-IL"/>
        </w:rPr>
      </w:pPr>
    </w:p>
    <w:p w:rsidR="00C64EFC" w:rsidRDefault="002C509E" w:rsidP="002F46E3">
      <w:pPr>
        <w:rPr>
          <w:lang w:eastAsia="he-IL"/>
        </w:rPr>
      </w:pPr>
      <w:r>
        <w:rPr>
          <w:rFonts w:hint="cs"/>
          <w:rtl/>
          <w:lang w:eastAsia="he-IL"/>
        </w:rPr>
        <w:t xml:space="preserve">חברי הכנסת, הנושא הבא על סדר-היום הוא שאילתות דחופות. </w:t>
      </w:r>
      <w:r w:rsidRPr="007E6107">
        <w:rPr>
          <w:rtl/>
          <w:lang w:eastAsia="he-IL"/>
        </w:rPr>
        <w:t>השאילתה הדחופה הראשונה היא של חבר הכנסת אריאל קלנר – הוא נמצא? הוא נוכח</w:t>
      </w:r>
      <w:r w:rsidR="002F46E3">
        <w:rPr>
          <w:rFonts w:hint="cs"/>
          <w:rtl/>
          <w:lang w:eastAsia="he-IL"/>
        </w:rPr>
        <w:t xml:space="preserve">, </w:t>
      </w:r>
      <w:r w:rsidRPr="007E6107">
        <w:rPr>
          <w:rtl/>
          <w:lang w:eastAsia="he-IL"/>
        </w:rPr>
        <w:t>כן – לשר החוץ, בנושא</w:t>
      </w:r>
      <w:r>
        <w:rPr>
          <w:rFonts w:hint="cs"/>
          <w:rtl/>
          <w:lang w:eastAsia="he-IL"/>
        </w:rPr>
        <w:t>:</w:t>
      </w:r>
      <w:r w:rsidRPr="007E6107">
        <w:rPr>
          <w:rtl/>
          <w:lang w:eastAsia="he-IL"/>
        </w:rPr>
        <w:t xml:space="preserve"> ארגונים ישראליים במימון מדינתי זר המאש</w:t>
      </w:r>
      <w:r>
        <w:rPr>
          <w:rFonts w:hint="cs"/>
          <w:rtl/>
          <w:lang w:eastAsia="he-IL"/>
        </w:rPr>
        <w:t>י</w:t>
      </w:r>
      <w:r w:rsidRPr="007E6107">
        <w:rPr>
          <w:rtl/>
          <w:lang w:eastAsia="he-IL"/>
        </w:rPr>
        <w:t>מים א</w:t>
      </w:r>
      <w:r>
        <w:rPr>
          <w:rFonts w:hint="cs"/>
          <w:rtl/>
          <w:lang w:eastAsia="he-IL"/>
        </w:rPr>
        <w:t xml:space="preserve">ת ישראל ברצח עם וקוראים לחרם והעמדה לדין של </w:t>
      </w:r>
      <w:bookmarkStart w:id="1043" w:name="_ETM_Q6_375262"/>
      <w:bookmarkEnd w:id="1043"/>
      <w:r>
        <w:rPr>
          <w:rFonts w:hint="cs"/>
          <w:rtl/>
          <w:lang w:eastAsia="he-IL"/>
        </w:rPr>
        <w:t xml:space="preserve">ראשי המדינה. אני מזמין לדוכן </w:t>
      </w:r>
      <w:bookmarkStart w:id="1044" w:name="_ETM_Q6_432333"/>
      <w:bookmarkEnd w:id="1044"/>
      <w:r>
        <w:rPr>
          <w:rFonts w:hint="cs"/>
          <w:rtl/>
          <w:lang w:eastAsia="he-IL"/>
        </w:rPr>
        <w:t xml:space="preserve">את שר החוץ חבר הכנסת ישראל כץ. </w:t>
      </w:r>
      <w:bookmarkStart w:id="1045" w:name="_ETM_Q6_446672"/>
      <w:bookmarkStart w:id="1046" w:name="_ETM_Q6_444182"/>
      <w:bookmarkStart w:id="1047" w:name="_ETM_Q6_440261"/>
      <w:bookmarkStart w:id="1048" w:name="_ETM_Q6_436071"/>
      <w:bookmarkEnd w:id="1045"/>
      <w:bookmarkEnd w:id="1046"/>
      <w:bookmarkEnd w:id="1047"/>
      <w:bookmarkEnd w:id="1048"/>
      <w:r>
        <w:rPr>
          <w:rFonts w:hint="cs"/>
          <w:rtl/>
          <w:lang w:eastAsia="he-IL"/>
        </w:rPr>
        <w:t xml:space="preserve">חבר הכנסת אריאל </w:t>
      </w:r>
      <w:bookmarkStart w:id="1049" w:name="_ETM_Q6_441931"/>
      <w:bookmarkEnd w:id="1049"/>
      <w:r>
        <w:rPr>
          <w:rFonts w:hint="cs"/>
          <w:rtl/>
          <w:lang w:eastAsia="he-IL"/>
        </w:rPr>
        <w:t>קלנר, שר החוץ כבר על הבמה.</w:t>
      </w:r>
      <w:bookmarkStart w:id="1050" w:name="_ETM_Q6_446933"/>
      <w:bookmarkStart w:id="1051" w:name="_ETM_Q6_446987"/>
      <w:bookmarkEnd w:id="1050"/>
      <w:bookmarkEnd w:id="1051"/>
      <w:r>
        <w:rPr>
          <w:rFonts w:hint="cs"/>
          <w:rtl/>
          <w:lang w:eastAsia="he-IL"/>
        </w:rPr>
        <w:t xml:space="preserve"> חבר הכנסת אריאל קלנר, בבקשה. </w:t>
      </w:r>
    </w:p>
    <w:p w:rsidR="00C64EFC" w:rsidRDefault="00C64EFC" w:rsidP="00C64EFC">
      <w:pPr>
        <w:rPr>
          <w:lang w:eastAsia="he-IL"/>
        </w:rPr>
      </w:pPr>
    </w:p>
    <w:p w:rsidR="002C509E" w:rsidRDefault="002C509E" w:rsidP="00C64EFC">
      <w:pPr>
        <w:rPr>
          <w:rtl/>
          <w:lang w:eastAsia="he-IL"/>
        </w:rPr>
      </w:pPr>
      <w:r>
        <w:rPr>
          <w:rFonts w:hint="cs"/>
          <w:rtl/>
          <w:lang w:eastAsia="he-IL"/>
        </w:rPr>
        <w:t xml:space="preserve">חברים, אם </w:t>
      </w:r>
      <w:bookmarkStart w:id="1052" w:name="_ETM_Q6_413902"/>
      <w:bookmarkEnd w:id="1052"/>
      <w:r>
        <w:rPr>
          <w:rFonts w:hint="cs"/>
          <w:rtl/>
          <w:lang w:eastAsia="he-IL"/>
        </w:rPr>
        <w:t xml:space="preserve">אפשר רק לשמור על השקט </w:t>
      </w:r>
      <w:r>
        <w:rPr>
          <w:rtl/>
          <w:lang w:eastAsia="he-IL"/>
        </w:rPr>
        <w:t>–</w:t>
      </w:r>
      <w:r>
        <w:rPr>
          <w:rFonts w:hint="cs"/>
          <w:rtl/>
          <w:lang w:eastAsia="he-IL"/>
        </w:rPr>
        <w:t xml:space="preserve"> זה מפריע למהלך הדיון, </w:t>
      </w:r>
      <w:bookmarkStart w:id="1053" w:name="_ETM_Q6_497984"/>
      <w:bookmarkEnd w:id="1053"/>
      <w:r>
        <w:rPr>
          <w:rFonts w:hint="cs"/>
          <w:rtl/>
          <w:lang w:eastAsia="he-IL"/>
        </w:rPr>
        <w:t>חברים. גם ביציע, כל הצלמים המכובדים והעיתונאים.</w:t>
      </w:r>
    </w:p>
    <w:p w:rsidR="002C509E" w:rsidRDefault="002C509E" w:rsidP="0017328C">
      <w:pPr>
        <w:rPr>
          <w:rtl/>
          <w:lang w:eastAsia="he-IL"/>
        </w:rPr>
      </w:pPr>
      <w:bookmarkStart w:id="1054" w:name="_ETM_Q6_420182"/>
      <w:bookmarkStart w:id="1055" w:name="_ETM_Q6_547031"/>
      <w:bookmarkEnd w:id="1054"/>
      <w:bookmarkEnd w:id="1055"/>
    </w:p>
    <w:p w:rsidR="002C509E" w:rsidRDefault="002C509E" w:rsidP="0017328C">
      <w:pPr>
        <w:pStyle w:val="a9"/>
        <w:rPr>
          <w:rtl/>
          <w:lang w:eastAsia="he-IL"/>
        </w:rPr>
      </w:pPr>
      <w:r w:rsidRPr="000E5308">
        <w:rPr>
          <w:rStyle w:val="TagStyle"/>
          <w:rtl/>
        </w:rPr>
        <w:t xml:space="preserve">&lt;&lt; שאילתה &gt;&gt; </w:t>
      </w:r>
      <w:bookmarkStart w:id="1056" w:name="_Toc157005885"/>
      <w:bookmarkStart w:id="1057" w:name="_Toc157016606"/>
      <w:bookmarkStart w:id="1058" w:name="_Toc157018172"/>
      <w:r>
        <w:rPr>
          <w:rtl/>
          <w:lang w:eastAsia="he-IL"/>
        </w:rPr>
        <w:t>1091. ארגונים ישראלי</w:t>
      </w:r>
      <w:r>
        <w:rPr>
          <w:rFonts w:hint="cs"/>
          <w:rtl/>
          <w:lang w:eastAsia="he-IL"/>
        </w:rPr>
        <w:t>י</w:t>
      </w:r>
      <w:r>
        <w:rPr>
          <w:rtl/>
          <w:lang w:eastAsia="he-IL"/>
        </w:rPr>
        <w:t>ם במימון מדינתי זר מאשימים את ישראל ברצח עם וקוראים לחרם והעמדה לדין של ראשי המדינה.</w:t>
      </w:r>
      <w:bookmarkEnd w:id="1056"/>
      <w:bookmarkEnd w:id="1057"/>
      <w:bookmarkEnd w:id="1058"/>
      <w:r w:rsidRPr="000E5308">
        <w:rPr>
          <w:rStyle w:val="TagStyle"/>
          <w:rtl/>
        </w:rPr>
        <w:t xml:space="preserve"> &lt;&lt; שאילתה &gt;&gt;</w:t>
      </w:r>
      <w:r>
        <w:rPr>
          <w:rtl/>
          <w:lang w:eastAsia="he-IL"/>
        </w:rPr>
        <w:t xml:space="preserve">  </w:t>
      </w:r>
    </w:p>
    <w:p w:rsidR="002C509E" w:rsidRDefault="002C509E" w:rsidP="0017328C">
      <w:pPr>
        <w:rPr>
          <w:rtl/>
          <w:lang w:eastAsia="he-IL"/>
        </w:rPr>
      </w:pPr>
    </w:p>
    <w:p w:rsidR="002C509E" w:rsidRDefault="002C509E" w:rsidP="0017328C">
      <w:pPr>
        <w:pStyle w:val="a4"/>
        <w:keepNext/>
        <w:rPr>
          <w:rtl/>
        </w:rPr>
      </w:pPr>
      <w:bookmarkStart w:id="1059" w:name="ET_speaker_5801_13"/>
      <w:r w:rsidRPr="00217C67">
        <w:rPr>
          <w:rStyle w:val="TagStyle"/>
          <w:rtl/>
        </w:rPr>
        <w:t xml:space="preserve"> &lt;&lt; דובר &gt;&gt; </w:t>
      </w:r>
      <w:bookmarkStart w:id="1060" w:name="_Toc157005886"/>
      <w:bookmarkStart w:id="1061" w:name="_Toc157016607"/>
      <w:bookmarkStart w:id="1062" w:name="_Toc157018173"/>
      <w:r>
        <w:rPr>
          <w:rtl/>
        </w:rPr>
        <w:t>אריאל קלנר (הליכוד):</w:t>
      </w:r>
      <w:bookmarkEnd w:id="1060"/>
      <w:bookmarkEnd w:id="1061"/>
      <w:bookmarkEnd w:id="1062"/>
      <w:r w:rsidRPr="00217C67">
        <w:rPr>
          <w:rStyle w:val="TagStyle"/>
          <w:rtl/>
        </w:rPr>
        <w:t xml:space="preserve"> &lt;&lt; דובר &gt;&gt;</w:t>
      </w:r>
      <w:r>
        <w:rPr>
          <w:rtl/>
        </w:rPr>
        <w:t xml:space="preserve">  </w:t>
      </w:r>
      <w:bookmarkEnd w:id="1059"/>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אדוני היושב-ראש, אדוני שר החוץ, הארגונים בצלם, </w:t>
      </w:r>
      <w:proofErr w:type="spellStart"/>
      <w:r>
        <w:rPr>
          <w:rFonts w:hint="cs"/>
          <w:rtl/>
          <w:lang w:eastAsia="he-IL"/>
        </w:rPr>
        <w:t>עדאלה</w:t>
      </w:r>
      <w:proofErr w:type="spellEnd"/>
      <w:r>
        <w:rPr>
          <w:rFonts w:hint="cs"/>
          <w:rtl/>
          <w:lang w:eastAsia="he-IL"/>
        </w:rPr>
        <w:t xml:space="preserve"> והוועד הציבורי נגד עינויים, הממומנים על ידי מדינות זרות, משתתפים ביוזמה של </w:t>
      </w:r>
      <w:bookmarkStart w:id="1063" w:name="_ETM_Q6_521915"/>
      <w:bookmarkEnd w:id="1063"/>
      <w:r>
        <w:rPr>
          <w:rFonts w:hint="cs"/>
          <w:lang w:eastAsia="he-IL"/>
        </w:rPr>
        <w:t>FIDH</w:t>
      </w:r>
      <w:r w:rsidR="00C64EFC">
        <w:rPr>
          <w:rFonts w:hint="cs"/>
          <w:rtl/>
          <w:lang w:eastAsia="he-IL"/>
        </w:rPr>
        <w:t>,</w:t>
      </w:r>
      <w:r>
        <w:rPr>
          <w:rFonts w:hint="cs"/>
          <w:rtl/>
          <w:lang w:eastAsia="he-IL"/>
        </w:rPr>
        <w:t xml:space="preserve"> המאשים את ישראל בביצוע ג'נוסייד בפלסטינים וקורא לניתוק קשרים </w:t>
      </w:r>
      <w:bookmarkStart w:id="1064" w:name="_ETM_Q6_535692"/>
      <w:bookmarkEnd w:id="1064"/>
      <w:r>
        <w:rPr>
          <w:rFonts w:hint="cs"/>
          <w:rtl/>
          <w:lang w:eastAsia="he-IL"/>
        </w:rPr>
        <w:t>עם ישראל והעמדת ראשי המדינה לדין בין-לאומי.</w:t>
      </w:r>
    </w:p>
    <w:p w:rsidR="002C509E" w:rsidRDefault="002C509E" w:rsidP="0017328C">
      <w:pPr>
        <w:rPr>
          <w:rtl/>
          <w:lang w:eastAsia="he-IL"/>
        </w:rPr>
      </w:pPr>
    </w:p>
    <w:p w:rsidR="002C509E" w:rsidRDefault="002C509E" w:rsidP="0017328C">
      <w:pPr>
        <w:rPr>
          <w:rtl/>
          <w:lang w:eastAsia="he-IL"/>
        </w:rPr>
      </w:pPr>
      <w:bookmarkStart w:id="1065" w:name="_ETM_Q6_572533"/>
      <w:bookmarkEnd w:id="1065"/>
      <w:r>
        <w:rPr>
          <w:rFonts w:hint="cs"/>
          <w:rtl/>
          <w:lang w:eastAsia="he-IL"/>
        </w:rPr>
        <w:t xml:space="preserve">רצוני לשאול: </w:t>
      </w:r>
    </w:p>
    <w:p w:rsidR="002C509E" w:rsidRDefault="002C509E" w:rsidP="0017328C">
      <w:pPr>
        <w:rPr>
          <w:rtl/>
          <w:lang w:eastAsia="he-IL"/>
        </w:rPr>
      </w:pPr>
      <w:bookmarkStart w:id="1066" w:name="_ETM_Q6_542269"/>
      <w:bookmarkStart w:id="1067" w:name="_ETM_Q6_542292"/>
      <w:bookmarkEnd w:id="1066"/>
      <w:bookmarkEnd w:id="1067"/>
    </w:p>
    <w:p w:rsidR="002C509E" w:rsidRDefault="002C509E" w:rsidP="0017328C">
      <w:pPr>
        <w:rPr>
          <w:rtl/>
          <w:lang w:eastAsia="he-IL"/>
        </w:rPr>
      </w:pPr>
      <w:bookmarkStart w:id="1068" w:name="_ETM_Q6_542351"/>
      <w:bookmarkStart w:id="1069" w:name="_ETM_Q6_542403"/>
      <w:bookmarkEnd w:id="1068"/>
      <w:bookmarkEnd w:id="1069"/>
      <w:r>
        <w:rPr>
          <w:rFonts w:hint="cs"/>
          <w:rtl/>
          <w:lang w:eastAsia="he-IL"/>
        </w:rPr>
        <w:t>מה נעשה מול המדינות שמממנות את הארגונים העוינים האלה? תודה.</w:t>
      </w:r>
    </w:p>
    <w:p w:rsidR="002C509E" w:rsidRDefault="002C509E" w:rsidP="0017328C">
      <w:pPr>
        <w:rPr>
          <w:rtl/>
          <w:lang w:eastAsia="he-IL"/>
        </w:rPr>
      </w:pPr>
    </w:p>
    <w:p w:rsidR="002C509E" w:rsidRDefault="002C509E" w:rsidP="0017328C">
      <w:pPr>
        <w:pStyle w:val="a4"/>
        <w:keepNext/>
        <w:rPr>
          <w:rtl/>
        </w:rPr>
      </w:pPr>
      <w:bookmarkStart w:id="1070" w:name="ET_speaker_6395_17"/>
      <w:r w:rsidRPr="000E5308">
        <w:rPr>
          <w:rStyle w:val="TagStyle"/>
          <w:rtl/>
        </w:rPr>
        <w:t xml:space="preserve"> &lt;&lt; דובר &gt;&gt; </w:t>
      </w:r>
      <w:bookmarkStart w:id="1071" w:name="_Toc157005887"/>
      <w:bookmarkStart w:id="1072" w:name="_Toc157016608"/>
      <w:bookmarkStart w:id="1073" w:name="_Toc157018174"/>
      <w:r>
        <w:rPr>
          <w:rtl/>
        </w:rPr>
        <w:t>שר החוץ ישראל כץ:</w:t>
      </w:r>
      <w:bookmarkEnd w:id="1071"/>
      <w:bookmarkEnd w:id="1072"/>
      <w:bookmarkEnd w:id="1073"/>
      <w:r w:rsidRPr="000E5308">
        <w:rPr>
          <w:rStyle w:val="TagStyle"/>
          <w:rtl/>
        </w:rPr>
        <w:t xml:space="preserve"> &lt;&lt; דובר &gt;&gt;</w:t>
      </w:r>
      <w:r>
        <w:rPr>
          <w:rtl/>
        </w:rPr>
        <w:t xml:space="preserve">  </w:t>
      </w:r>
      <w:bookmarkEnd w:id="1070"/>
    </w:p>
    <w:p w:rsidR="002C509E" w:rsidRDefault="002C509E" w:rsidP="00A72ED5">
      <w:pPr>
        <w:rPr>
          <w:rtl/>
          <w:lang w:eastAsia="he-IL"/>
        </w:rPr>
      </w:pPr>
    </w:p>
    <w:p w:rsidR="002C509E" w:rsidRPr="000E5308" w:rsidRDefault="002C509E" w:rsidP="0017328C">
      <w:pPr>
        <w:rPr>
          <w:rtl/>
          <w:lang w:eastAsia="he-IL"/>
        </w:rPr>
      </w:pPr>
      <w:r>
        <w:rPr>
          <w:rFonts w:hint="cs"/>
          <w:rtl/>
          <w:lang w:eastAsia="he-IL"/>
        </w:rPr>
        <w:t>כבודו, האם אני משיב או שיש עוד?</w:t>
      </w:r>
    </w:p>
    <w:p w:rsidR="002C509E" w:rsidRDefault="002C509E" w:rsidP="0017328C">
      <w:pPr>
        <w:rPr>
          <w:rtl/>
          <w:lang w:eastAsia="he-IL"/>
        </w:rPr>
      </w:pPr>
    </w:p>
    <w:p w:rsidR="002C509E" w:rsidRDefault="002C509E" w:rsidP="0017328C">
      <w:pPr>
        <w:pStyle w:val="af6"/>
        <w:keepNext/>
        <w:rPr>
          <w:rtl/>
        </w:rPr>
      </w:pPr>
      <w:bookmarkStart w:id="1074" w:name="ET_yor_6595_15"/>
      <w:r w:rsidRPr="00217C67">
        <w:rPr>
          <w:rStyle w:val="TagStyle"/>
          <w:rtl/>
        </w:rPr>
        <w:t xml:space="preserve"> &lt;&lt; יור &gt;&gt; </w:t>
      </w:r>
      <w:r>
        <w:rPr>
          <w:rtl/>
        </w:rPr>
        <w:t>היו"ר ארז מלול:</w:t>
      </w:r>
      <w:r w:rsidRPr="00217C67">
        <w:rPr>
          <w:rStyle w:val="TagStyle"/>
          <w:rtl/>
        </w:rPr>
        <w:t xml:space="preserve"> &lt;&lt; יור &gt;&gt;</w:t>
      </w:r>
      <w:r>
        <w:rPr>
          <w:rtl/>
        </w:rPr>
        <w:t xml:space="preserve">  </w:t>
      </w:r>
      <w:bookmarkEnd w:id="1074"/>
    </w:p>
    <w:p w:rsidR="002C509E" w:rsidRDefault="002C509E" w:rsidP="00A72ED5">
      <w:pPr>
        <w:rPr>
          <w:rtl/>
          <w:lang w:eastAsia="he-IL"/>
        </w:rPr>
      </w:pPr>
    </w:p>
    <w:p w:rsidR="002C509E" w:rsidRDefault="002C509E" w:rsidP="0017328C">
      <w:pPr>
        <w:rPr>
          <w:rtl/>
          <w:lang w:eastAsia="he-IL"/>
        </w:rPr>
      </w:pPr>
      <w:r>
        <w:rPr>
          <w:rFonts w:hint="cs"/>
          <w:rtl/>
          <w:lang w:eastAsia="he-IL"/>
        </w:rPr>
        <w:t>כבוד השר יכול להשיב.</w:t>
      </w:r>
    </w:p>
    <w:p w:rsidR="002C509E" w:rsidRPr="00881241" w:rsidRDefault="002C509E" w:rsidP="00A72ED5">
      <w:pPr>
        <w:rPr>
          <w:rtl/>
        </w:rPr>
      </w:pPr>
    </w:p>
    <w:p w:rsidR="002C509E" w:rsidRDefault="002C509E" w:rsidP="0017328C">
      <w:pPr>
        <w:pStyle w:val="-"/>
        <w:keepNext/>
        <w:rPr>
          <w:rtl/>
        </w:rPr>
      </w:pPr>
      <w:bookmarkStart w:id="1075" w:name="ET_speakercontinue_6395_18"/>
      <w:r w:rsidRPr="000E5308">
        <w:rPr>
          <w:rStyle w:val="TagStyle"/>
          <w:rtl/>
        </w:rPr>
        <w:t xml:space="preserve"> &lt;&lt; דובר_המשך &gt;&gt; </w:t>
      </w:r>
      <w:r>
        <w:rPr>
          <w:rtl/>
        </w:rPr>
        <w:t>שר החוץ ישראל כץ:</w:t>
      </w:r>
      <w:r w:rsidRPr="000E5308">
        <w:rPr>
          <w:rStyle w:val="TagStyle"/>
          <w:rtl/>
        </w:rPr>
        <w:t xml:space="preserve"> &lt;&lt; דובר_המשך &gt;&gt;</w:t>
      </w:r>
      <w:r>
        <w:rPr>
          <w:rtl/>
        </w:rPr>
        <w:t xml:space="preserve">  </w:t>
      </w:r>
      <w:bookmarkEnd w:id="1075"/>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לחבר הכנסת אריאל קלנר, השאילתה היא אכן דחופה והיא נכונה </w:t>
      </w:r>
      <w:bookmarkStart w:id="1076" w:name="_ETM_Q6_577514"/>
      <w:bookmarkEnd w:id="1076"/>
      <w:r>
        <w:rPr>
          <w:rFonts w:hint="cs"/>
          <w:rtl/>
          <w:lang w:eastAsia="he-IL"/>
        </w:rPr>
        <w:t>ונוגעת באמת בתופעה חמורה מאוד</w:t>
      </w:r>
      <w:r w:rsidR="00C64EFC">
        <w:rPr>
          <w:rFonts w:hint="cs"/>
          <w:rtl/>
          <w:lang w:eastAsia="he-IL"/>
        </w:rPr>
        <w:t>,</w:t>
      </w:r>
      <w:r>
        <w:rPr>
          <w:rFonts w:hint="cs"/>
          <w:rtl/>
          <w:lang w:eastAsia="he-IL"/>
        </w:rPr>
        <w:t xml:space="preserve"> בראייתי, של ארגונים </w:t>
      </w:r>
      <w:bookmarkStart w:id="1077" w:name="_ETM_Q6_588489"/>
      <w:bookmarkEnd w:id="1077"/>
      <w:r>
        <w:rPr>
          <w:rFonts w:hint="cs"/>
          <w:rtl/>
          <w:lang w:eastAsia="he-IL"/>
        </w:rPr>
        <w:t xml:space="preserve">שפועלים כאן במימון זר </w:t>
      </w:r>
      <w:r>
        <w:rPr>
          <w:rtl/>
          <w:lang w:eastAsia="he-IL"/>
        </w:rPr>
        <w:t>–</w:t>
      </w:r>
      <w:r>
        <w:rPr>
          <w:rFonts w:hint="cs"/>
          <w:rtl/>
          <w:lang w:eastAsia="he-IL"/>
        </w:rPr>
        <w:t xml:space="preserve"> ציינת את שמותיהם. ו</w:t>
      </w:r>
      <w:bookmarkStart w:id="1078" w:name="_ETM_Q6_593060"/>
      <w:bookmarkEnd w:id="1078"/>
      <w:r>
        <w:rPr>
          <w:rFonts w:hint="cs"/>
          <w:rtl/>
          <w:lang w:eastAsia="he-IL"/>
        </w:rPr>
        <w:t xml:space="preserve">הם פועלים בעצם נגד מדינת ישראל ונותנים יד להאשים את מדינת ישראל, מדינת העם היהודי, בביצוע ג'נוסייד, </w:t>
      </w:r>
      <w:bookmarkStart w:id="1079" w:name="_ETM_Q6_606140"/>
      <w:bookmarkEnd w:id="1079"/>
      <w:r>
        <w:rPr>
          <w:rFonts w:hint="cs"/>
          <w:rtl/>
          <w:lang w:eastAsia="he-IL"/>
        </w:rPr>
        <w:t xml:space="preserve">רצח עם. הארגון הזה, בית הדין הבין-לאומי לצדק, </w:t>
      </w:r>
      <w:bookmarkStart w:id="1080" w:name="_ETM_Q6_612380"/>
      <w:bookmarkEnd w:id="1080"/>
      <w:r>
        <w:rPr>
          <w:rFonts w:hint="cs"/>
          <w:rtl/>
          <w:lang w:eastAsia="he-IL"/>
        </w:rPr>
        <w:t>הוקם בגלל מה שקרה בשואת היהודים. ולכן אנחנו מנהלים מערכה גם מול בית הדין וגם מול הרבה מאוד מדינות בעולם</w:t>
      </w:r>
      <w:r w:rsidR="00C64EFC">
        <w:rPr>
          <w:rFonts w:hint="cs"/>
          <w:rtl/>
          <w:lang w:eastAsia="he-IL"/>
        </w:rPr>
        <w:t>,</w:t>
      </w:r>
      <w:r>
        <w:rPr>
          <w:rFonts w:hint="cs"/>
          <w:rtl/>
          <w:lang w:eastAsia="he-IL"/>
        </w:rPr>
        <w:t xml:space="preserve"> שפנינו אליהן וביקשנו את תמיכתן להדוף את ההאשמה האבסורדית והמגוחכת הזאת. ואני שמח שבאמת יש היענות רחבה מאוד של הרבה מנהיגים במדינות, שיוצאים בקריאה </w:t>
      </w:r>
      <w:bookmarkStart w:id="1081" w:name="_ETM_Q6_639118"/>
      <w:bookmarkEnd w:id="1081"/>
      <w:r>
        <w:rPr>
          <w:rFonts w:hint="cs"/>
          <w:rtl/>
          <w:lang w:eastAsia="he-IL"/>
        </w:rPr>
        <w:t>ברורה וחד-משמעית נגד האישום הזה. נקווה שבית הדין יראה את האור למרות כל האילוצים והשיוך</w:t>
      </w:r>
      <w:bookmarkStart w:id="1082" w:name="_ETM_Q6_650035"/>
      <w:bookmarkEnd w:id="1082"/>
      <w:r>
        <w:rPr>
          <w:rFonts w:hint="cs"/>
          <w:rtl/>
          <w:lang w:eastAsia="he-IL"/>
        </w:rPr>
        <w:t xml:space="preserve"> של הדברים.</w:t>
      </w:r>
    </w:p>
    <w:p w:rsidR="002C509E" w:rsidRDefault="002C509E" w:rsidP="0017328C">
      <w:pPr>
        <w:rPr>
          <w:rtl/>
          <w:lang w:eastAsia="he-IL"/>
        </w:rPr>
      </w:pPr>
    </w:p>
    <w:p w:rsidR="002C509E" w:rsidRDefault="002C509E" w:rsidP="00C64EFC">
      <w:pPr>
        <w:rPr>
          <w:rtl/>
          <w:lang w:eastAsia="he-IL"/>
        </w:rPr>
      </w:pPr>
      <w:r>
        <w:rPr>
          <w:rFonts w:hint="cs"/>
          <w:rtl/>
          <w:lang w:eastAsia="he-IL"/>
        </w:rPr>
        <w:t>לגבי פעילות</w:t>
      </w:r>
      <w:bookmarkStart w:id="1083" w:name="_ETM_Q6_654625"/>
      <w:bookmarkEnd w:id="1083"/>
      <w:r>
        <w:rPr>
          <w:rFonts w:hint="cs"/>
          <w:rtl/>
          <w:lang w:eastAsia="he-IL"/>
        </w:rPr>
        <w:t xml:space="preserve"> כאן, בתוך מדינת ישראל, יש פסיקת בג"ץ, 8131/18, בעניין המימון הרשמי. והדבר המהותי הוא שהייתה החלטה מ-5 בפברואר 2023 ששטח הפעולה </w:t>
      </w:r>
      <w:bookmarkStart w:id="1084" w:name="_ETM_Q6_674554"/>
      <w:bookmarkEnd w:id="1084"/>
      <w:r>
        <w:rPr>
          <w:rFonts w:hint="cs"/>
          <w:rtl/>
          <w:lang w:eastAsia="he-IL"/>
        </w:rPr>
        <w:t xml:space="preserve">של המערכה נגד תופעת הדה-לגיטימציה והחרמות הועבר ממשרד החוץ </w:t>
      </w:r>
      <w:bookmarkStart w:id="1085" w:name="_ETM_Q6_681658"/>
      <w:bookmarkEnd w:id="1085"/>
      <w:r>
        <w:rPr>
          <w:rFonts w:hint="cs"/>
          <w:rtl/>
          <w:lang w:eastAsia="he-IL"/>
        </w:rPr>
        <w:t xml:space="preserve">למשרד התפוצות והמאבק באנטישמיות. כך שהייתי מציע לכבוד חבר הכנסת </w:t>
      </w:r>
      <w:bookmarkStart w:id="1086" w:name="_ETM_Q6_688127"/>
      <w:bookmarkEnd w:id="1086"/>
      <w:r>
        <w:rPr>
          <w:rFonts w:hint="cs"/>
          <w:rtl/>
          <w:lang w:eastAsia="he-IL"/>
        </w:rPr>
        <w:t>קלנר לפנות גם למשרד. גם אנחנו בוודאי</w:t>
      </w:r>
      <w:bookmarkStart w:id="1087" w:name="_ETM_Q6_689916"/>
      <w:bookmarkEnd w:id="1087"/>
      <w:r>
        <w:rPr>
          <w:rFonts w:hint="cs"/>
          <w:rtl/>
          <w:lang w:eastAsia="he-IL"/>
        </w:rPr>
        <w:t xml:space="preserve"> נפנה </w:t>
      </w:r>
      <w:bookmarkStart w:id="1088" w:name="_ETM_Q6_694041"/>
      <w:bookmarkEnd w:id="1088"/>
      <w:r>
        <w:rPr>
          <w:rFonts w:hint="cs"/>
          <w:rtl/>
          <w:lang w:eastAsia="he-IL"/>
        </w:rPr>
        <w:t>ונעיר את תשומת ליבו על מנת שיקדם פעולה, כל פעולה שנדרשת על מנת למנוע את התופעות.</w:t>
      </w:r>
    </w:p>
    <w:p w:rsidR="002C509E" w:rsidRDefault="002C509E" w:rsidP="0017328C">
      <w:pPr>
        <w:rPr>
          <w:rtl/>
          <w:lang w:eastAsia="he-IL"/>
        </w:rPr>
      </w:pPr>
      <w:bookmarkStart w:id="1089" w:name="_ETM_Q6_705240"/>
      <w:bookmarkStart w:id="1090" w:name="_ETM_Q6_705269"/>
      <w:bookmarkEnd w:id="1089"/>
      <w:bookmarkEnd w:id="1090"/>
    </w:p>
    <w:p w:rsidR="002C509E" w:rsidRDefault="002C509E" w:rsidP="00C64EFC">
      <w:pPr>
        <w:rPr>
          <w:rtl/>
          <w:lang w:eastAsia="he-IL"/>
        </w:rPr>
      </w:pPr>
      <w:bookmarkStart w:id="1091" w:name="_ETM_Q6_705312"/>
      <w:bookmarkStart w:id="1092" w:name="_ETM_Q6_705331"/>
      <w:bookmarkEnd w:id="1091"/>
      <w:bookmarkEnd w:id="1092"/>
      <w:r>
        <w:rPr>
          <w:rFonts w:hint="cs"/>
          <w:rtl/>
          <w:lang w:eastAsia="he-IL"/>
        </w:rPr>
        <w:t xml:space="preserve">אני חייב לומר שכל מדינה שמאיימת להצטרף לעתירה נגדנו </w:t>
      </w:r>
      <w:bookmarkStart w:id="1093" w:name="_ETM_Q6_716174"/>
      <w:bookmarkEnd w:id="1093"/>
      <w:r>
        <w:rPr>
          <w:rtl/>
          <w:lang w:eastAsia="he-IL"/>
        </w:rPr>
        <w:t>–</w:t>
      </w:r>
      <w:r>
        <w:rPr>
          <w:rFonts w:hint="cs"/>
          <w:rtl/>
          <w:lang w:eastAsia="he-IL"/>
        </w:rPr>
        <w:t xml:space="preserve"> אנחנו מבהירים לה </w:t>
      </w:r>
      <w:bookmarkStart w:id="1094" w:name="_ETM_Q6_713413"/>
      <w:bookmarkEnd w:id="1094"/>
      <w:r>
        <w:rPr>
          <w:rFonts w:hint="cs"/>
          <w:rtl/>
          <w:lang w:eastAsia="he-IL"/>
        </w:rPr>
        <w:t>שאנחנו רואים את זה בחומרה גדולה ביותר,</w:t>
      </w:r>
      <w:bookmarkStart w:id="1095" w:name="_ETM_Q6_734282"/>
      <w:bookmarkEnd w:id="1095"/>
      <w:r>
        <w:rPr>
          <w:rFonts w:hint="cs"/>
          <w:rtl/>
          <w:lang w:eastAsia="he-IL"/>
        </w:rPr>
        <w:t xml:space="preserve"> כי זה כבר מעבר לכללי המשחק הדיפלומטיים; זה מתן יד לעלילה חמורה</w:t>
      </w:r>
      <w:r w:rsidR="00C64EFC">
        <w:rPr>
          <w:rFonts w:hint="cs"/>
          <w:rtl/>
          <w:lang w:eastAsia="he-IL"/>
        </w:rPr>
        <w:t>,</w:t>
      </w:r>
      <w:r>
        <w:rPr>
          <w:rFonts w:hint="cs"/>
          <w:rtl/>
          <w:lang w:eastAsia="he-IL"/>
        </w:rPr>
        <w:t xml:space="preserve"> שאנחנו לא נשלים איתה. אנחנו נפעל ופועלים</w:t>
      </w:r>
      <w:bookmarkStart w:id="1096" w:name="_ETM_Q6_733423"/>
      <w:bookmarkEnd w:id="1096"/>
      <w:r>
        <w:rPr>
          <w:rFonts w:hint="cs"/>
          <w:rtl/>
          <w:lang w:eastAsia="he-IL"/>
        </w:rPr>
        <w:t xml:space="preserve"> כמשרד החוץ במישור הבין-לאומי, והייתי אומר גם בהצלחה בעניין הזה. כאן נדרשת פעולה פנימית</w:t>
      </w:r>
      <w:r w:rsidR="00C64EFC">
        <w:rPr>
          <w:rFonts w:hint="cs"/>
          <w:rtl/>
          <w:lang w:eastAsia="he-IL"/>
        </w:rPr>
        <w:t>,</w:t>
      </w:r>
      <w:r>
        <w:rPr>
          <w:rFonts w:hint="cs"/>
          <w:rtl/>
          <w:lang w:eastAsia="he-IL"/>
        </w:rPr>
        <w:t xml:space="preserve"> </w:t>
      </w:r>
      <w:r w:rsidR="00C64EFC">
        <w:rPr>
          <w:rFonts w:hint="cs"/>
          <w:rtl/>
          <w:lang w:eastAsia="he-IL"/>
        </w:rPr>
        <w:t>ו</w:t>
      </w:r>
      <w:r>
        <w:rPr>
          <w:rFonts w:hint="cs"/>
          <w:rtl/>
          <w:lang w:eastAsia="he-IL"/>
        </w:rPr>
        <w:t>משרד התפוצות</w:t>
      </w:r>
      <w:bookmarkStart w:id="1097" w:name="_ETM_Q6_732525"/>
      <w:bookmarkEnd w:id="1097"/>
      <w:r>
        <w:rPr>
          <w:rFonts w:hint="cs"/>
          <w:rtl/>
          <w:lang w:eastAsia="he-IL"/>
        </w:rPr>
        <w:t xml:space="preserve"> והמאבק באנטישמיות, לפי הסמכת הממשלה </w:t>
      </w:r>
      <w:r>
        <w:rPr>
          <w:rtl/>
          <w:lang w:eastAsia="he-IL"/>
        </w:rPr>
        <w:t>–</w:t>
      </w:r>
      <w:r>
        <w:rPr>
          <w:rFonts w:hint="cs"/>
          <w:rtl/>
          <w:lang w:eastAsia="he-IL"/>
        </w:rPr>
        <w:t xml:space="preserve"> הוא מוסמך </w:t>
      </w:r>
      <w:bookmarkStart w:id="1098" w:name="_ETM_Q6_744786"/>
      <w:bookmarkEnd w:id="1098"/>
      <w:r>
        <w:rPr>
          <w:rFonts w:hint="cs"/>
          <w:rtl/>
          <w:lang w:eastAsia="he-IL"/>
        </w:rPr>
        <w:t>להוביל אותה.</w:t>
      </w:r>
      <w:bookmarkStart w:id="1099" w:name="_ETM_Q6_741929"/>
      <w:bookmarkEnd w:id="1099"/>
    </w:p>
    <w:p w:rsidR="002C509E" w:rsidRDefault="002C509E" w:rsidP="0017328C">
      <w:pPr>
        <w:rPr>
          <w:rtl/>
          <w:lang w:eastAsia="he-IL"/>
        </w:rPr>
      </w:pPr>
    </w:p>
    <w:p w:rsidR="002C509E" w:rsidRDefault="002C509E" w:rsidP="0017328C">
      <w:pPr>
        <w:pStyle w:val="af6"/>
        <w:keepNext/>
        <w:rPr>
          <w:rtl/>
        </w:rPr>
      </w:pPr>
      <w:bookmarkStart w:id="1100" w:name="ET_yor_6593_3"/>
      <w:r w:rsidRPr="00D91194">
        <w:rPr>
          <w:rStyle w:val="TagStyle"/>
          <w:rtl/>
        </w:rPr>
        <w:t xml:space="preserve">&lt;&lt; יור &gt;&gt; </w:t>
      </w:r>
      <w:r>
        <w:rPr>
          <w:rtl/>
        </w:rPr>
        <w:t>היו"ר חנוך דב מלביצקי:</w:t>
      </w:r>
      <w:r w:rsidRPr="00D91194">
        <w:rPr>
          <w:rStyle w:val="TagStyle"/>
          <w:rtl/>
        </w:rPr>
        <w:t xml:space="preserve"> &lt;&lt; יור &gt;&gt;</w:t>
      </w:r>
      <w:r>
        <w:rPr>
          <w:rtl/>
        </w:rPr>
        <w:t xml:space="preserve"> </w:t>
      </w:r>
      <w:bookmarkEnd w:id="1100"/>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שאלת המשך, בבקשה, אדוני. </w:t>
      </w:r>
    </w:p>
    <w:p w:rsidR="002C509E" w:rsidRDefault="002C509E" w:rsidP="0017328C">
      <w:pPr>
        <w:rPr>
          <w:rtl/>
          <w:lang w:eastAsia="he-IL"/>
        </w:rPr>
      </w:pPr>
    </w:p>
    <w:p w:rsidR="002C509E" w:rsidRDefault="002C509E" w:rsidP="0017328C">
      <w:pPr>
        <w:pStyle w:val="-"/>
        <w:keepNext/>
        <w:rPr>
          <w:rtl/>
        </w:rPr>
      </w:pPr>
      <w:bookmarkStart w:id="1101" w:name="ET_speakercontinue_5801_5"/>
      <w:r w:rsidRPr="00D91194">
        <w:rPr>
          <w:rStyle w:val="TagStyle"/>
          <w:rtl/>
        </w:rPr>
        <w:t xml:space="preserve"> &lt;&lt; דובר_המשך &gt;&gt; </w:t>
      </w:r>
      <w:r>
        <w:rPr>
          <w:rtl/>
        </w:rPr>
        <w:t>אריאל קלנר (הליכוד):</w:t>
      </w:r>
      <w:r w:rsidRPr="00D91194">
        <w:rPr>
          <w:rStyle w:val="TagStyle"/>
          <w:rtl/>
        </w:rPr>
        <w:t xml:space="preserve"> &lt;&lt; דובר_המשך &gt;&gt;</w:t>
      </w:r>
      <w:r>
        <w:rPr>
          <w:rtl/>
        </w:rPr>
        <w:t xml:space="preserve"> </w:t>
      </w:r>
      <w:bookmarkEnd w:id="1101"/>
    </w:p>
    <w:p w:rsidR="002C509E" w:rsidRDefault="002C509E" w:rsidP="00A72ED5">
      <w:pPr>
        <w:rPr>
          <w:rtl/>
          <w:lang w:eastAsia="he-IL"/>
        </w:rPr>
      </w:pPr>
    </w:p>
    <w:p w:rsidR="002C509E" w:rsidRPr="00AA59A3" w:rsidRDefault="002C509E" w:rsidP="00C64EFC">
      <w:pPr>
        <w:rPr>
          <w:rtl/>
          <w:lang w:eastAsia="he-IL"/>
        </w:rPr>
      </w:pPr>
      <w:bookmarkStart w:id="1102" w:name="_ETM_Q7_149388"/>
      <w:bookmarkStart w:id="1103" w:name="_ETM_Q7_149564"/>
      <w:bookmarkEnd w:id="1102"/>
      <w:bookmarkEnd w:id="1103"/>
      <w:r>
        <w:rPr>
          <w:rFonts w:hint="cs"/>
          <w:rtl/>
          <w:lang w:eastAsia="he-IL"/>
        </w:rPr>
        <w:t xml:space="preserve">תודה רבה, אדוני. אני רוצה לחדד </w:t>
      </w:r>
      <w:r>
        <w:rPr>
          <w:rtl/>
          <w:lang w:eastAsia="he-IL"/>
        </w:rPr>
        <w:t>–</w:t>
      </w:r>
      <w:r>
        <w:rPr>
          <w:rFonts w:hint="cs"/>
          <w:rtl/>
          <w:lang w:eastAsia="he-IL"/>
        </w:rPr>
        <w:t xml:space="preserve"> אולי לך </w:t>
      </w:r>
      <w:bookmarkStart w:id="1104" w:name="_ETM_Q7_156581"/>
      <w:bookmarkEnd w:id="1104"/>
      <w:r>
        <w:rPr>
          <w:rFonts w:hint="cs"/>
          <w:rtl/>
          <w:lang w:eastAsia="he-IL"/>
        </w:rPr>
        <w:t xml:space="preserve">לא צריך, אבל יש אולי נזקקים לזה </w:t>
      </w:r>
      <w:r>
        <w:rPr>
          <w:rtl/>
          <w:lang w:eastAsia="he-IL"/>
        </w:rPr>
        <w:t>–</w:t>
      </w:r>
      <w:r>
        <w:rPr>
          <w:rFonts w:hint="cs"/>
          <w:rtl/>
          <w:lang w:eastAsia="he-IL"/>
        </w:rPr>
        <w:t xml:space="preserve"> שאלה ששמים על אותו מישור את הרשע </w:t>
      </w:r>
      <w:bookmarkStart w:id="1105" w:name="_ETM_Q7_159716"/>
      <w:bookmarkEnd w:id="1105"/>
      <w:r>
        <w:rPr>
          <w:rFonts w:hint="cs"/>
          <w:rtl/>
          <w:lang w:eastAsia="he-IL"/>
        </w:rPr>
        <w:t xml:space="preserve">ואת אלה שנלחמים ברשע, הופכים להיות גם חלק מהרשע בעצמם. </w:t>
      </w:r>
      <w:bookmarkStart w:id="1106" w:name="_ETM_Q7_164457"/>
      <w:bookmarkEnd w:id="1106"/>
      <w:r>
        <w:rPr>
          <w:rFonts w:hint="cs"/>
          <w:rtl/>
          <w:lang w:eastAsia="he-IL"/>
        </w:rPr>
        <w:t>והמטרה של כל הארגונים האלה היא לקשור לנו את הידי</w:t>
      </w:r>
      <w:bookmarkStart w:id="1107" w:name="_ETM_Q7_169070"/>
      <w:bookmarkEnd w:id="1107"/>
      <w:r>
        <w:rPr>
          <w:rFonts w:hint="cs"/>
          <w:rtl/>
          <w:lang w:eastAsia="he-IL"/>
        </w:rPr>
        <w:t>ים במלחמה מול הרשע. מלבד זאת, לא מדובר בארגונים חוץ-ממשלתיים</w:t>
      </w:r>
      <w:bookmarkStart w:id="1108" w:name="_ETM_Q7_174175"/>
      <w:bookmarkEnd w:id="1108"/>
      <w:r>
        <w:rPr>
          <w:rFonts w:hint="cs"/>
          <w:rtl/>
          <w:lang w:eastAsia="he-IL"/>
        </w:rPr>
        <w:t xml:space="preserve">, מה שנקרא </w:t>
      </w:r>
      <w:r>
        <w:rPr>
          <w:rFonts w:hint="cs"/>
          <w:lang w:eastAsia="he-IL"/>
        </w:rPr>
        <w:t>NGO</w:t>
      </w:r>
      <w:r>
        <w:rPr>
          <w:lang w:eastAsia="he-IL"/>
        </w:rPr>
        <w:t>S</w:t>
      </w:r>
      <w:r>
        <w:rPr>
          <w:rFonts w:hint="cs"/>
          <w:rtl/>
          <w:lang w:eastAsia="he-IL"/>
        </w:rPr>
        <w:t>. מדובר למעשה ב-</w:t>
      </w:r>
      <w:r>
        <w:rPr>
          <w:rFonts w:hint="cs"/>
          <w:lang w:eastAsia="he-IL"/>
        </w:rPr>
        <w:t>FGOS</w:t>
      </w:r>
      <w:r>
        <w:rPr>
          <w:rFonts w:hint="cs"/>
          <w:rtl/>
          <w:lang w:eastAsia="he-IL"/>
        </w:rPr>
        <w:t xml:space="preserve"> </w:t>
      </w:r>
      <w:r>
        <w:rPr>
          <w:rtl/>
          <w:lang w:eastAsia="he-IL"/>
        </w:rPr>
        <w:t>–</w:t>
      </w:r>
      <w:r>
        <w:rPr>
          <w:rFonts w:hint="cs"/>
          <w:rtl/>
          <w:lang w:eastAsia="he-IL"/>
        </w:rPr>
        <w:t xml:space="preserve"> </w:t>
      </w:r>
      <w:r w:rsidRPr="003622AE">
        <w:rPr>
          <w:lang w:eastAsia="he-IL"/>
        </w:rPr>
        <w:t>Fore</w:t>
      </w:r>
      <w:r>
        <w:rPr>
          <w:lang w:eastAsia="he-IL"/>
        </w:rPr>
        <w:t>ig</w:t>
      </w:r>
      <w:r w:rsidRPr="003622AE">
        <w:rPr>
          <w:lang w:eastAsia="he-IL"/>
        </w:rPr>
        <w:t>n</w:t>
      </w:r>
      <w:r>
        <w:rPr>
          <w:lang w:eastAsia="he-IL"/>
        </w:rPr>
        <w:t xml:space="preserve"> Government Organizations</w:t>
      </w:r>
      <w:r>
        <w:rPr>
          <w:rFonts w:hint="cs"/>
          <w:rtl/>
          <w:lang w:eastAsia="he-IL"/>
        </w:rPr>
        <w:t xml:space="preserve">, אלה ארגונים של ממשלות </w:t>
      </w:r>
      <w:bookmarkStart w:id="1109" w:name="_ETM_Q7_181644"/>
      <w:bookmarkEnd w:id="1109"/>
      <w:r>
        <w:rPr>
          <w:rFonts w:hint="cs"/>
          <w:rtl/>
          <w:lang w:eastAsia="he-IL"/>
        </w:rPr>
        <w:t xml:space="preserve">זרות, אלה ארגונים שהנציג שלהם כאן זה אנשים כמו </w:t>
      </w:r>
      <w:bookmarkStart w:id="1110" w:name="_ETM_Q7_187012"/>
      <w:bookmarkEnd w:id="1110"/>
      <w:r>
        <w:rPr>
          <w:rFonts w:hint="cs"/>
          <w:rtl/>
          <w:lang w:eastAsia="he-IL"/>
        </w:rPr>
        <w:t xml:space="preserve">עופר כסיף, אנשים שלא מייצגים כלום בחברה הישראלית אלא אינטרסים </w:t>
      </w:r>
      <w:bookmarkStart w:id="1111" w:name="_ETM_Q7_188172"/>
      <w:bookmarkEnd w:id="1111"/>
      <w:r>
        <w:rPr>
          <w:rFonts w:hint="cs"/>
          <w:rtl/>
          <w:lang w:eastAsia="he-IL"/>
        </w:rPr>
        <w:t xml:space="preserve">של מדינות זרות. אני כמובן מאחל לך את כל ההצלחה </w:t>
      </w:r>
      <w:bookmarkStart w:id="1112" w:name="_ETM_Q7_194169"/>
      <w:bookmarkEnd w:id="1112"/>
      <w:r>
        <w:rPr>
          <w:rFonts w:hint="cs"/>
          <w:rtl/>
          <w:lang w:eastAsia="he-IL"/>
        </w:rPr>
        <w:t xml:space="preserve">בתפקיד שלך כשר החוץ, ואת ההתערבות המדינית </w:t>
      </w:r>
      <w:bookmarkStart w:id="1113" w:name="_ETM_Q7_198523"/>
      <w:bookmarkEnd w:id="1113"/>
      <w:r>
        <w:rPr>
          <w:rFonts w:hint="cs"/>
          <w:rtl/>
          <w:lang w:eastAsia="he-IL"/>
        </w:rPr>
        <w:t xml:space="preserve">הזרה ובתוך מדינת ישראל אנחנו חייבים לעצור. אפשר לעשות את </w:t>
      </w:r>
      <w:bookmarkStart w:id="1114" w:name="_ETM_Q7_201825"/>
      <w:bookmarkEnd w:id="1114"/>
      <w:r>
        <w:rPr>
          <w:rFonts w:hint="cs"/>
          <w:rtl/>
          <w:lang w:eastAsia="he-IL"/>
        </w:rPr>
        <w:t xml:space="preserve">זה בדרכים דיפלומטיות ואפשר לעשות את זה גם באמצעים של </w:t>
      </w:r>
      <w:bookmarkStart w:id="1115" w:name="_ETM_Q7_205950"/>
      <w:bookmarkEnd w:id="1115"/>
      <w:r>
        <w:rPr>
          <w:rFonts w:hint="cs"/>
          <w:rtl/>
          <w:lang w:eastAsia="he-IL"/>
        </w:rPr>
        <w:t xml:space="preserve">חקיקה, כמו הצעת חוק שהגשתי בנושא של מיסוי. חשוב </w:t>
      </w:r>
      <w:bookmarkStart w:id="1116" w:name="_ETM_Q7_210601"/>
      <w:bookmarkEnd w:id="1116"/>
      <w:r>
        <w:rPr>
          <w:rFonts w:hint="cs"/>
          <w:rtl/>
          <w:lang w:eastAsia="he-IL"/>
        </w:rPr>
        <w:t xml:space="preserve">שהנושא יקבל את התיעדוף הגבוה ביותר, ושוב המון הצלחה </w:t>
      </w:r>
      <w:bookmarkStart w:id="1117" w:name="_ETM_Q7_211412"/>
      <w:bookmarkEnd w:id="1117"/>
      <w:r>
        <w:rPr>
          <w:rFonts w:hint="cs"/>
          <w:rtl/>
          <w:lang w:eastAsia="he-IL"/>
        </w:rPr>
        <w:t xml:space="preserve">לך בתפקיד. </w:t>
      </w:r>
    </w:p>
    <w:p w:rsidR="002C509E" w:rsidRDefault="002C509E" w:rsidP="0017328C">
      <w:pPr>
        <w:rPr>
          <w:rtl/>
          <w:lang w:eastAsia="he-IL"/>
        </w:rPr>
      </w:pPr>
    </w:p>
    <w:p w:rsidR="002C509E" w:rsidRDefault="002C509E" w:rsidP="0017328C">
      <w:pPr>
        <w:pStyle w:val="af6"/>
        <w:keepNext/>
        <w:rPr>
          <w:rtl/>
        </w:rPr>
      </w:pPr>
      <w:bookmarkStart w:id="1118" w:name="ET_yor_6593_9"/>
      <w:r w:rsidRPr="00AA59A3">
        <w:rPr>
          <w:rStyle w:val="TagStyle"/>
          <w:rtl/>
        </w:rPr>
        <w:t xml:space="preserve"> &lt;&lt; יור &gt;&gt; </w:t>
      </w:r>
      <w:r>
        <w:rPr>
          <w:rtl/>
        </w:rPr>
        <w:t>היו"ר חנוך דב מלביצקי:</w:t>
      </w:r>
      <w:r w:rsidRPr="00AA59A3">
        <w:rPr>
          <w:rStyle w:val="TagStyle"/>
          <w:rtl/>
        </w:rPr>
        <w:t xml:space="preserve"> &lt;&lt; יור &gt;&gt;</w:t>
      </w:r>
      <w:r>
        <w:rPr>
          <w:rtl/>
        </w:rPr>
        <w:t xml:space="preserve"> </w:t>
      </w:r>
      <w:bookmarkEnd w:id="1118"/>
    </w:p>
    <w:p w:rsidR="002C509E" w:rsidRDefault="002C509E" w:rsidP="00A72ED5">
      <w:pPr>
        <w:rPr>
          <w:rtl/>
          <w:lang w:eastAsia="he-IL"/>
        </w:rPr>
      </w:pPr>
    </w:p>
    <w:p w:rsidR="002C509E" w:rsidRDefault="002C509E" w:rsidP="0017328C">
      <w:pPr>
        <w:rPr>
          <w:rtl/>
          <w:lang w:eastAsia="he-IL"/>
        </w:rPr>
      </w:pPr>
      <w:r>
        <w:rPr>
          <w:rFonts w:hint="cs"/>
          <w:rtl/>
          <w:lang w:eastAsia="he-IL"/>
        </w:rPr>
        <w:t>תו</w:t>
      </w:r>
      <w:bookmarkStart w:id="1119" w:name="_ETM_Q7_216231"/>
      <w:bookmarkEnd w:id="1119"/>
      <w:r>
        <w:rPr>
          <w:rFonts w:hint="cs"/>
          <w:rtl/>
          <w:lang w:eastAsia="he-IL"/>
        </w:rPr>
        <w:t xml:space="preserve">דה. </w:t>
      </w:r>
    </w:p>
    <w:p w:rsidR="002C509E" w:rsidRDefault="002C509E" w:rsidP="0017328C">
      <w:pPr>
        <w:rPr>
          <w:rtl/>
          <w:lang w:eastAsia="he-IL"/>
        </w:rPr>
      </w:pPr>
    </w:p>
    <w:p w:rsidR="002C509E" w:rsidRDefault="002C509E" w:rsidP="0017328C">
      <w:pPr>
        <w:pStyle w:val="-"/>
        <w:keepNext/>
        <w:rPr>
          <w:rtl/>
        </w:rPr>
      </w:pPr>
      <w:r w:rsidRPr="00D91194">
        <w:rPr>
          <w:rStyle w:val="TagStyle"/>
          <w:rtl/>
        </w:rPr>
        <w:t xml:space="preserve">&lt;&lt; דובר_המשך &gt;&gt; </w:t>
      </w:r>
      <w:r>
        <w:rPr>
          <w:rtl/>
        </w:rPr>
        <w:t>שר החוץ ישראל כץ:</w:t>
      </w:r>
      <w:r w:rsidRPr="00D91194">
        <w:rPr>
          <w:rStyle w:val="TagStyle"/>
          <w:rtl/>
        </w:rPr>
        <w:t xml:space="preserve"> &lt;&lt; דובר_המשך &gt;&gt;</w:t>
      </w:r>
      <w:r>
        <w:rPr>
          <w:rtl/>
        </w:rPr>
        <w:t xml:space="preserve"> </w:t>
      </w:r>
    </w:p>
    <w:p w:rsidR="002C509E" w:rsidRPr="00AA59A3" w:rsidRDefault="002C509E" w:rsidP="0017328C">
      <w:pPr>
        <w:rPr>
          <w:rtl/>
          <w:lang w:eastAsia="he-IL"/>
        </w:rPr>
      </w:pPr>
    </w:p>
    <w:p w:rsidR="002C509E" w:rsidRDefault="002C509E" w:rsidP="0017328C">
      <w:pPr>
        <w:rPr>
          <w:rtl/>
          <w:lang w:eastAsia="he-IL"/>
        </w:rPr>
      </w:pPr>
      <w:r>
        <w:rPr>
          <w:rFonts w:hint="cs"/>
          <w:rtl/>
          <w:lang w:eastAsia="he-IL"/>
        </w:rPr>
        <w:t>אני משיב עוד?</w:t>
      </w:r>
      <w:bookmarkStart w:id="1120" w:name="_ETM_Q7_216326"/>
      <w:bookmarkEnd w:id="1120"/>
    </w:p>
    <w:p w:rsidR="002C509E" w:rsidRDefault="002C509E" w:rsidP="0017328C">
      <w:pPr>
        <w:rPr>
          <w:rtl/>
          <w:lang w:eastAsia="he-IL"/>
        </w:rPr>
      </w:pPr>
      <w:bookmarkStart w:id="1121" w:name="_ETM_Q7_216420"/>
      <w:bookmarkEnd w:id="1121"/>
    </w:p>
    <w:p w:rsidR="002C509E" w:rsidRDefault="002C509E" w:rsidP="0017328C">
      <w:pPr>
        <w:pStyle w:val="af6"/>
        <w:keepNext/>
        <w:rPr>
          <w:rtl/>
        </w:rPr>
      </w:pPr>
      <w:bookmarkStart w:id="1122" w:name="ET_yor_6593_10"/>
      <w:r w:rsidRPr="00AA59A3">
        <w:rPr>
          <w:rStyle w:val="TagStyle"/>
          <w:rtl/>
        </w:rPr>
        <w:t xml:space="preserve"> &lt;&lt; יור &gt;&gt; </w:t>
      </w:r>
      <w:r>
        <w:rPr>
          <w:rtl/>
        </w:rPr>
        <w:t>היו"ר חנוך דב מלביצקי:</w:t>
      </w:r>
      <w:r w:rsidRPr="00AA59A3">
        <w:rPr>
          <w:rStyle w:val="TagStyle"/>
          <w:rtl/>
        </w:rPr>
        <w:t xml:space="preserve"> &lt;&lt; יור &gt;&gt;</w:t>
      </w:r>
      <w:r>
        <w:rPr>
          <w:rtl/>
        </w:rPr>
        <w:t xml:space="preserve"> </w:t>
      </w:r>
      <w:bookmarkEnd w:id="1122"/>
    </w:p>
    <w:p w:rsidR="002C509E" w:rsidRDefault="002C509E" w:rsidP="00A72ED5">
      <w:pPr>
        <w:rPr>
          <w:rtl/>
          <w:lang w:eastAsia="he-IL"/>
        </w:rPr>
      </w:pPr>
    </w:p>
    <w:p w:rsidR="002C509E" w:rsidRDefault="002C509E" w:rsidP="0017328C">
      <w:pPr>
        <w:rPr>
          <w:rtl/>
          <w:lang w:eastAsia="he-IL"/>
        </w:rPr>
      </w:pPr>
      <w:bookmarkStart w:id="1123" w:name="_ETM_Q7_217861"/>
      <w:bookmarkEnd w:id="1123"/>
      <w:r>
        <w:rPr>
          <w:rFonts w:hint="cs"/>
          <w:rtl/>
          <w:lang w:eastAsia="he-IL"/>
        </w:rPr>
        <w:t xml:space="preserve">אם אתה רוצה, בבקשה. </w:t>
      </w:r>
      <w:bookmarkStart w:id="1124" w:name="_ETM_Q7_218161"/>
      <w:bookmarkEnd w:id="1124"/>
    </w:p>
    <w:p w:rsidR="002C509E" w:rsidRPr="00AA59A3" w:rsidRDefault="002C509E" w:rsidP="0017328C">
      <w:pPr>
        <w:rPr>
          <w:rtl/>
          <w:lang w:eastAsia="he-IL"/>
        </w:rPr>
      </w:pPr>
      <w:bookmarkStart w:id="1125" w:name="_ETM_Q7_218448"/>
      <w:bookmarkStart w:id="1126" w:name="_ETM_Q7_218540"/>
      <w:bookmarkEnd w:id="1125"/>
      <w:bookmarkEnd w:id="1126"/>
    </w:p>
    <w:p w:rsidR="002C509E" w:rsidRDefault="002C509E" w:rsidP="0017328C">
      <w:pPr>
        <w:pStyle w:val="-"/>
        <w:keepNext/>
        <w:rPr>
          <w:rtl/>
        </w:rPr>
      </w:pPr>
      <w:bookmarkStart w:id="1127" w:name="ET_speakercontinue_6395_7"/>
      <w:r w:rsidRPr="00D91194">
        <w:rPr>
          <w:rStyle w:val="TagStyle"/>
          <w:rtl/>
        </w:rPr>
        <w:t xml:space="preserve"> &lt;&lt; דובר_המשך &gt;&gt; </w:t>
      </w:r>
      <w:r>
        <w:rPr>
          <w:rtl/>
        </w:rPr>
        <w:t>שר החוץ ישראל כץ:</w:t>
      </w:r>
      <w:r w:rsidRPr="00D91194">
        <w:rPr>
          <w:rStyle w:val="TagStyle"/>
          <w:rtl/>
        </w:rPr>
        <w:t xml:space="preserve"> &lt;&lt; דובר_המשך &gt;&gt;</w:t>
      </w:r>
      <w:r>
        <w:rPr>
          <w:rtl/>
        </w:rPr>
        <w:t xml:space="preserve"> </w:t>
      </w:r>
      <w:bookmarkEnd w:id="1127"/>
    </w:p>
    <w:p w:rsidR="002C509E" w:rsidRDefault="002C509E" w:rsidP="00A72ED5">
      <w:pPr>
        <w:rPr>
          <w:rtl/>
          <w:lang w:eastAsia="he-IL"/>
        </w:rPr>
      </w:pPr>
    </w:p>
    <w:p w:rsidR="002C509E" w:rsidRDefault="002C509E" w:rsidP="00C64EFC">
      <w:pPr>
        <w:rPr>
          <w:rtl/>
          <w:lang w:eastAsia="he-IL"/>
        </w:rPr>
      </w:pPr>
      <w:r>
        <w:rPr>
          <w:rFonts w:hint="cs"/>
          <w:rtl/>
          <w:lang w:eastAsia="he-IL"/>
        </w:rPr>
        <w:t xml:space="preserve">חבר הכנסת קלנר, העלית נושא חשוב, כמו שאמרתי, ואני אומר ומסכים – מי שנותן יד לעלילת הדם הזאת נגד מדינת ישראל, </w:t>
      </w:r>
      <w:bookmarkStart w:id="1128" w:name="_ETM_Q7_227104"/>
      <w:bookmarkEnd w:id="1128"/>
      <w:r>
        <w:rPr>
          <w:rFonts w:hint="cs"/>
          <w:rtl/>
          <w:lang w:eastAsia="he-IL"/>
        </w:rPr>
        <w:t xml:space="preserve">נגד העם היהודי, אין מקום לפעילותו בתוך מדינת ישראל. אסור לוותר ואסור להתפשר על הדברים האלה. להאשים אותנו בג'נוסייד כשהאויב השטני חמאס, </w:t>
      </w:r>
      <w:proofErr w:type="spellStart"/>
      <w:r>
        <w:rPr>
          <w:rFonts w:hint="cs"/>
          <w:rtl/>
          <w:lang w:eastAsia="he-IL"/>
        </w:rPr>
        <w:t>הפרוקסי</w:t>
      </w:r>
      <w:proofErr w:type="spellEnd"/>
      <w:r>
        <w:rPr>
          <w:rFonts w:hint="cs"/>
          <w:rtl/>
          <w:lang w:eastAsia="he-IL"/>
        </w:rPr>
        <w:t xml:space="preserve"> של איראן, </w:t>
      </w:r>
      <w:bookmarkStart w:id="1129" w:name="_ETM_Q7_244155"/>
      <w:bookmarkEnd w:id="1129"/>
      <w:r>
        <w:rPr>
          <w:rFonts w:hint="cs"/>
          <w:rtl/>
          <w:lang w:eastAsia="he-IL"/>
        </w:rPr>
        <w:t xml:space="preserve">חלק מציר הרשע האיראני של האסלאם הרדיקלי הקיצוני, הוא תקף אותנו ב-7 באוקטובר מתוך כוונה לבצע ג'נוסייד נגד יהודים </w:t>
      </w:r>
      <w:r w:rsidR="00C64EFC">
        <w:rPr>
          <w:rFonts w:hint="eastAsia"/>
          <w:rtl/>
          <w:lang w:eastAsia="he-IL"/>
        </w:rPr>
        <w:t>–</w:t>
      </w:r>
      <w:r w:rsidR="00C64EFC">
        <w:rPr>
          <w:rFonts w:hint="cs"/>
          <w:rtl/>
          <w:lang w:eastAsia="he-IL"/>
        </w:rPr>
        <w:t xml:space="preserve"> </w:t>
      </w:r>
      <w:r>
        <w:rPr>
          <w:rFonts w:hint="cs"/>
          <w:rtl/>
          <w:lang w:eastAsia="he-IL"/>
        </w:rPr>
        <w:t xml:space="preserve">אותם מעשים אכזריים שנעשו שם בהרשאה ובהכוונה ובכוונה תחילה כדי להטיל מורא הם אותם מעשים שאם נלך אחורה הם בדיוק באופיים המעשים שנעשו בזמן השלטון הנאצי כנגד יהודים, ולכן </w:t>
      </w:r>
      <w:bookmarkStart w:id="1130" w:name="_ETM_Q7_275316"/>
      <w:bookmarkEnd w:id="1130"/>
      <w:r>
        <w:rPr>
          <w:rFonts w:hint="cs"/>
          <w:rtl/>
          <w:lang w:eastAsia="he-IL"/>
        </w:rPr>
        <w:t xml:space="preserve">אסור להתפשר בנושא הזה. </w:t>
      </w:r>
    </w:p>
    <w:p w:rsidR="002C509E" w:rsidRDefault="002C509E" w:rsidP="0017328C">
      <w:pPr>
        <w:rPr>
          <w:rtl/>
          <w:lang w:eastAsia="he-IL"/>
        </w:rPr>
      </w:pPr>
    </w:p>
    <w:p w:rsidR="002C509E" w:rsidRDefault="002C509E" w:rsidP="0017328C">
      <w:pPr>
        <w:pStyle w:val="af6"/>
        <w:keepNext/>
        <w:rPr>
          <w:rtl/>
        </w:rPr>
      </w:pPr>
      <w:bookmarkStart w:id="1131" w:name="ET_yor_6593_8"/>
      <w:r w:rsidRPr="00D91194">
        <w:rPr>
          <w:rStyle w:val="TagStyle"/>
          <w:rtl/>
        </w:rPr>
        <w:t xml:space="preserve"> &lt;&lt; יור &gt;&gt; </w:t>
      </w:r>
      <w:r>
        <w:rPr>
          <w:rtl/>
        </w:rPr>
        <w:t>היו"ר חנוך דב מלביצקי:</w:t>
      </w:r>
      <w:r w:rsidRPr="00D91194">
        <w:rPr>
          <w:rStyle w:val="TagStyle"/>
          <w:rtl/>
        </w:rPr>
        <w:t xml:space="preserve"> &lt;&lt; יור &gt;&gt;</w:t>
      </w:r>
      <w:r>
        <w:rPr>
          <w:rtl/>
        </w:rPr>
        <w:t xml:space="preserve"> </w:t>
      </w:r>
      <w:bookmarkEnd w:id="1131"/>
    </w:p>
    <w:p w:rsidR="002C509E" w:rsidRDefault="002C509E" w:rsidP="00A72ED5">
      <w:pPr>
        <w:rPr>
          <w:rtl/>
          <w:lang w:eastAsia="he-IL"/>
        </w:rPr>
      </w:pPr>
    </w:p>
    <w:p w:rsidR="002C509E" w:rsidRPr="00D91194" w:rsidRDefault="002C509E" w:rsidP="0017328C">
      <w:pPr>
        <w:rPr>
          <w:rtl/>
          <w:lang w:eastAsia="he-IL"/>
        </w:rPr>
      </w:pPr>
      <w:r>
        <w:rPr>
          <w:rFonts w:hint="cs"/>
          <w:rtl/>
          <w:lang w:eastAsia="he-IL"/>
        </w:rPr>
        <w:t xml:space="preserve">תודה. חבר הכנסת עמית הלוי, בבקשה. </w:t>
      </w:r>
    </w:p>
    <w:p w:rsidR="002C509E" w:rsidRDefault="002C509E" w:rsidP="00A72ED5">
      <w:pPr>
        <w:rPr>
          <w:rtl/>
          <w:lang w:eastAsia="he-IL"/>
        </w:rPr>
      </w:pPr>
    </w:p>
    <w:p w:rsidR="002C509E" w:rsidRDefault="002C509E" w:rsidP="0017328C">
      <w:pPr>
        <w:pStyle w:val="a4"/>
        <w:keepNext/>
        <w:rPr>
          <w:rtl/>
        </w:rPr>
      </w:pPr>
      <w:bookmarkStart w:id="1132" w:name="ET_speaker_6164_10"/>
      <w:r w:rsidRPr="00D91194">
        <w:rPr>
          <w:rStyle w:val="TagStyle"/>
          <w:rtl/>
        </w:rPr>
        <w:t xml:space="preserve"> &lt;&lt; דובר &gt;&gt; </w:t>
      </w:r>
      <w:bookmarkStart w:id="1133" w:name="_Toc157005888"/>
      <w:bookmarkStart w:id="1134" w:name="_Toc157016609"/>
      <w:bookmarkStart w:id="1135" w:name="_Toc157018175"/>
      <w:r>
        <w:rPr>
          <w:rtl/>
        </w:rPr>
        <w:t>עמית הלוי (הליכוד):</w:t>
      </w:r>
      <w:bookmarkEnd w:id="1133"/>
      <w:bookmarkEnd w:id="1134"/>
      <w:bookmarkEnd w:id="1135"/>
      <w:r w:rsidRPr="00D91194">
        <w:rPr>
          <w:rStyle w:val="TagStyle"/>
          <w:rtl/>
        </w:rPr>
        <w:t xml:space="preserve"> &lt;&lt; דובר &gt;&gt;</w:t>
      </w:r>
      <w:r>
        <w:rPr>
          <w:rtl/>
        </w:rPr>
        <w:t xml:space="preserve"> </w:t>
      </w:r>
      <w:bookmarkEnd w:id="1132"/>
    </w:p>
    <w:p w:rsidR="002C509E" w:rsidRDefault="002C509E" w:rsidP="00A72ED5">
      <w:pPr>
        <w:rPr>
          <w:rtl/>
          <w:lang w:eastAsia="he-IL"/>
        </w:rPr>
      </w:pPr>
    </w:p>
    <w:p w:rsidR="002C509E" w:rsidRDefault="002C509E" w:rsidP="003C14B3">
      <w:pPr>
        <w:rPr>
          <w:rtl/>
          <w:lang w:eastAsia="he-IL"/>
        </w:rPr>
      </w:pPr>
      <w:bookmarkStart w:id="1136" w:name="_ETM_Q7_286048"/>
      <w:bookmarkStart w:id="1137" w:name="_ETM_Q7_286226"/>
      <w:bookmarkEnd w:id="1136"/>
      <w:bookmarkEnd w:id="1137"/>
      <w:r>
        <w:rPr>
          <w:rFonts w:hint="cs"/>
          <w:rtl/>
          <w:lang w:eastAsia="he-IL"/>
        </w:rPr>
        <w:t xml:space="preserve">אדוני שר החוץ, חבר </w:t>
      </w:r>
      <w:bookmarkStart w:id="1138" w:name="_ETM_Q7_285234"/>
      <w:bookmarkEnd w:id="1138"/>
      <w:r>
        <w:rPr>
          <w:rFonts w:hint="cs"/>
          <w:rtl/>
          <w:lang w:eastAsia="he-IL"/>
        </w:rPr>
        <w:t xml:space="preserve">הכנסת קלנר שאל על ארגונים ישראליים במימון. אני שואל </w:t>
      </w:r>
      <w:bookmarkStart w:id="1139" w:name="_ETM_Q7_288918"/>
      <w:bookmarkEnd w:id="1139"/>
      <w:r>
        <w:rPr>
          <w:rFonts w:hint="cs"/>
          <w:rtl/>
          <w:lang w:eastAsia="he-IL"/>
        </w:rPr>
        <w:t xml:space="preserve">על המדינה עצמה, עד שאנחנו מפליגים לארגונים </w:t>
      </w:r>
      <w:bookmarkStart w:id="1140" w:name="_ETM_Q7_294259"/>
      <w:bookmarkEnd w:id="1140"/>
      <w:r>
        <w:rPr>
          <w:rFonts w:hint="cs"/>
          <w:rtl/>
          <w:lang w:eastAsia="he-IL"/>
        </w:rPr>
        <w:t xml:space="preserve">אחרים. </w:t>
      </w:r>
      <w:r w:rsidR="00C64EFC">
        <w:rPr>
          <w:rFonts w:hint="cs"/>
          <w:rtl/>
          <w:lang w:eastAsia="he-IL"/>
        </w:rPr>
        <w:t>ב</w:t>
      </w:r>
      <w:r>
        <w:rPr>
          <w:rFonts w:hint="cs"/>
          <w:rtl/>
          <w:lang w:eastAsia="he-IL"/>
        </w:rPr>
        <w:t xml:space="preserve">משרד האוצר </w:t>
      </w:r>
      <w:r>
        <w:rPr>
          <w:rtl/>
          <w:lang w:eastAsia="he-IL"/>
        </w:rPr>
        <w:t>–</w:t>
      </w:r>
      <w:r>
        <w:rPr>
          <w:rFonts w:hint="cs"/>
          <w:rtl/>
          <w:lang w:eastAsia="he-IL"/>
        </w:rPr>
        <w:t xml:space="preserve"> זה אומנם לא בסמכותך, אבל </w:t>
      </w:r>
      <w:bookmarkStart w:id="1141" w:name="_ETM_Q7_297016"/>
      <w:bookmarkEnd w:id="1141"/>
      <w:r>
        <w:rPr>
          <w:rFonts w:hint="cs"/>
          <w:rtl/>
          <w:lang w:eastAsia="he-IL"/>
        </w:rPr>
        <w:t xml:space="preserve">אתה מכיר את זה </w:t>
      </w:r>
      <w:r>
        <w:rPr>
          <w:rtl/>
          <w:lang w:eastAsia="he-IL"/>
        </w:rPr>
        <w:t>–</w:t>
      </w:r>
      <w:r>
        <w:rPr>
          <w:rFonts w:hint="cs"/>
          <w:rtl/>
          <w:lang w:eastAsia="he-IL"/>
        </w:rPr>
        <w:t xml:space="preserve"> רשות המיסים מעניקה ת</w:t>
      </w:r>
      <w:r w:rsidR="00C64EFC">
        <w:rPr>
          <w:rFonts w:hint="cs"/>
          <w:rtl/>
          <w:lang w:eastAsia="he-IL"/>
        </w:rPr>
        <w:t>י</w:t>
      </w:r>
      <w:r>
        <w:rPr>
          <w:rFonts w:hint="cs"/>
          <w:rtl/>
          <w:lang w:eastAsia="he-IL"/>
        </w:rPr>
        <w:t xml:space="preserve">עדוף </w:t>
      </w:r>
      <w:bookmarkStart w:id="1142" w:name="_ETM_Q7_298851"/>
      <w:bookmarkEnd w:id="1142"/>
      <w:proofErr w:type="spellStart"/>
      <w:r>
        <w:rPr>
          <w:rFonts w:hint="cs"/>
          <w:rtl/>
          <w:lang w:eastAsia="he-IL"/>
        </w:rPr>
        <w:t>לאמנסטי</w:t>
      </w:r>
      <w:proofErr w:type="spellEnd"/>
      <w:r>
        <w:rPr>
          <w:rFonts w:hint="cs"/>
          <w:rtl/>
          <w:lang w:eastAsia="he-IL"/>
        </w:rPr>
        <w:t>, לסניף הישראלי, שתומך בדיוק בדברים האלו, ב-</w:t>
      </w:r>
      <w:r>
        <w:rPr>
          <w:rFonts w:hint="cs"/>
          <w:lang w:eastAsia="he-IL"/>
        </w:rPr>
        <w:t>BDS</w:t>
      </w:r>
      <w:r>
        <w:rPr>
          <w:rFonts w:hint="cs"/>
          <w:rtl/>
          <w:lang w:eastAsia="he-IL"/>
        </w:rPr>
        <w:t xml:space="preserve">, חרם על </w:t>
      </w:r>
      <w:bookmarkStart w:id="1143" w:name="_ETM_Q7_301833"/>
      <w:bookmarkEnd w:id="1143"/>
      <w:r>
        <w:rPr>
          <w:rFonts w:hint="cs"/>
          <w:rtl/>
          <w:lang w:eastAsia="he-IL"/>
        </w:rPr>
        <w:t xml:space="preserve">ישראל. ובעיקר, מה שכן נוגע אליך ואני אשמח שתחווה את </w:t>
      </w:r>
      <w:bookmarkStart w:id="1144" w:name="_ETM_Q7_307133"/>
      <w:bookmarkEnd w:id="1144"/>
      <w:r>
        <w:rPr>
          <w:rFonts w:hint="cs"/>
          <w:rtl/>
          <w:lang w:eastAsia="he-IL"/>
        </w:rPr>
        <w:t xml:space="preserve">דעתך הנחרצת בעניין. אונר"א, רשת ההסוואה הכי מתוחכמת לרצח, לטבח, לאונס, לעריפת הראשים של </w:t>
      </w:r>
      <w:bookmarkStart w:id="1145" w:name="_ETM_Q7_313925"/>
      <w:bookmarkEnd w:id="1145"/>
      <w:r>
        <w:rPr>
          <w:rFonts w:hint="cs"/>
          <w:rtl/>
          <w:lang w:eastAsia="he-IL"/>
        </w:rPr>
        <w:t xml:space="preserve">החיילים, אונר"א שישראל משתפת איתה פעולה שנים, לא אונר"א עזה, אונר"א בכלל, אונר"א </w:t>
      </w:r>
      <w:bookmarkStart w:id="1146" w:name="_ETM_Q7_319126"/>
      <w:bookmarkEnd w:id="1146"/>
      <w:r>
        <w:rPr>
          <w:rFonts w:hint="cs"/>
          <w:rtl/>
          <w:lang w:eastAsia="he-IL"/>
        </w:rPr>
        <w:t>זו שמנפחת את השקר הזה שנקרא פליטים</w:t>
      </w:r>
      <w:r w:rsidR="003C14B3">
        <w:rPr>
          <w:rFonts w:hint="cs"/>
          <w:rtl/>
          <w:lang w:eastAsia="he-IL"/>
        </w:rPr>
        <w:t>,</w:t>
      </w:r>
      <w:r>
        <w:rPr>
          <w:rFonts w:hint="cs"/>
          <w:rtl/>
          <w:lang w:eastAsia="he-IL"/>
        </w:rPr>
        <w:t xml:space="preserve"> שלא שיקמה ולו פליט אחד, וכל</w:t>
      </w:r>
      <w:r w:rsidR="003C14B3">
        <w:rPr>
          <w:rFonts w:hint="cs"/>
          <w:rtl/>
          <w:lang w:eastAsia="he-IL"/>
        </w:rPr>
        <w:t>-</w:t>
      </w:r>
      <w:r>
        <w:rPr>
          <w:rFonts w:hint="cs"/>
          <w:rtl/>
          <w:lang w:eastAsia="he-IL"/>
        </w:rPr>
        <w:t>כולה זכות השיבה</w:t>
      </w:r>
      <w:bookmarkStart w:id="1147" w:name="_ETM_Q7_326495"/>
      <w:bookmarkEnd w:id="1147"/>
      <w:r>
        <w:rPr>
          <w:rFonts w:hint="cs"/>
          <w:rtl/>
          <w:lang w:eastAsia="he-IL"/>
        </w:rPr>
        <w:t>, כלומר חורבן מדינת ישראל – אני אשמח להתייחסותך ולהתייחסות משרד החוץ</w:t>
      </w:r>
      <w:bookmarkStart w:id="1148" w:name="_ETM_Q7_330995"/>
      <w:bookmarkEnd w:id="1148"/>
      <w:r>
        <w:rPr>
          <w:rFonts w:hint="cs"/>
          <w:rtl/>
          <w:lang w:eastAsia="he-IL"/>
        </w:rPr>
        <w:t xml:space="preserve">, במובן הזה זה לחלוטין משרד החוץ הישראלי שצריך להרים בקול גדול את ההוקעה של הארגון הזה, ובראש ובראשונה את הפסקת </w:t>
      </w:r>
      <w:bookmarkStart w:id="1149" w:name="_ETM_Q7_337035"/>
      <w:bookmarkEnd w:id="1149"/>
      <w:r>
        <w:rPr>
          <w:rFonts w:hint="cs"/>
          <w:rtl/>
          <w:lang w:eastAsia="he-IL"/>
        </w:rPr>
        <w:t xml:space="preserve">שיתוף הפעולה איתו. תודה. </w:t>
      </w:r>
    </w:p>
    <w:p w:rsidR="002C509E" w:rsidRDefault="002C509E" w:rsidP="0017328C">
      <w:pPr>
        <w:rPr>
          <w:rtl/>
          <w:lang w:eastAsia="he-IL"/>
        </w:rPr>
      </w:pPr>
    </w:p>
    <w:p w:rsidR="002C509E" w:rsidRDefault="002C509E" w:rsidP="0017328C">
      <w:pPr>
        <w:pStyle w:val="-"/>
        <w:keepNext/>
        <w:rPr>
          <w:rtl/>
        </w:rPr>
      </w:pPr>
      <w:r w:rsidRPr="00D91194">
        <w:rPr>
          <w:rStyle w:val="TagStyle"/>
          <w:rtl/>
        </w:rPr>
        <w:t xml:space="preserve">&lt;&lt; דובר_המשך &gt;&gt; </w:t>
      </w:r>
      <w:r>
        <w:rPr>
          <w:rtl/>
        </w:rPr>
        <w:t>שר החוץ ישראל כץ:</w:t>
      </w:r>
      <w:r w:rsidRPr="00D91194">
        <w:rPr>
          <w:rStyle w:val="TagStyle"/>
          <w:rtl/>
        </w:rPr>
        <w:t xml:space="preserve"> &lt;&lt; דובר_המשך &gt;&gt;</w:t>
      </w:r>
      <w:r>
        <w:rPr>
          <w:rtl/>
        </w:rPr>
        <w:t xml:space="preserve"> </w:t>
      </w:r>
    </w:p>
    <w:p w:rsidR="002C509E" w:rsidRDefault="002C509E" w:rsidP="0017328C">
      <w:pPr>
        <w:rPr>
          <w:rtl/>
          <w:lang w:eastAsia="he-IL"/>
        </w:rPr>
      </w:pPr>
    </w:p>
    <w:p w:rsidR="002C509E" w:rsidRDefault="002C509E" w:rsidP="00C64EFC">
      <w:pPr>
        <w:rPr>
          <w:rtl/>
          <w:lang w:eastAsia="he-IL"/>
        </w:rPr>
      </w:pPr>
      <w:r>
        <w:rPr>
          <w:rFonts w:hint="cs"/>
          <w:rtl/>
          <w:lang w:eastAsia="he-IL"/>
        </w:rPr>
        <w:t xml:space="preserve">טוב, ביחס </w:t>
      </w:r>
      <w:proofErr w:type="spellStart"/>
      <w:r>
        <w:rPr>
          <w:rFonts w:hint="cs"/>
          <w:rtl/>
          <w:lang w:eastAsia="he-IL"/>
        </w:rPr>
        <w:t>לאונר"א</w:t>
      </w:r>
      <w:proofErr w:type="spellEnd"/>
      <w:r>
        <w:rPr>
          <w:rFonts w:hint="cs"/>
          <w:rtl/>
          <w:lang w:eastAsia="he-IL"/>
        </w:rPr>
        <w:t xml:space="preserve"> יש לי דעה מאוד מגובשת בעניין, אבל זה לא משויך, ואני </w:t>
      </w:r>
      <w:bookmarkStart w:id="1150" w:name="_ETM_Q7_348467"/>
      <w:bookmarkEnd w:id="1150"/>
      <w:r>
        <w:rPr>
          <w:rFonts w:hint="cs"/>
          <w:rtl/>
          <w:lang w:eastAsia="he-IL"/>
        </w:rPr>
        <w:t xml:space="preserve">מקווה שנעסוק בזה במסגרת אחרת או בדיון מיוחד בנושא הזה או </w:t>
      </w:r>
      <w:bookmarkStart w:id="1151" w:name="_ETM_Q7_355489"/>
      <w:bookmarkEnd w:id="1151"/>
      <w:r>
        <w:rPr>
          <w:rFonts w:hint="cs"/>
          <w:rtl/>
          <w:lang w:eastAsia="he-IL"/>
        </w:rPr>
        <w:t xml:space="preserve">בדרך אחרת </w:t>
      </w:r>
      <w:r w:rsidR="00C64EFC">
        <w:rPr>
          <w:rFonts w:hint="eastAsia"/>
          <w:rtl/>
          <w:lang w:eastAsia="he-IL"/>
        </w:rPr>
        <w:t>–</w:t>
      </w:r>
      <w:r w:rsidR="00C64EFC">
        <w:rPr>
          <w:rFonts w:hint="cs"/>
          <w:rtl/>
          <w:lang w:eastAsia="he-IL"/>
        </w:rPr>
        <w:t xml:space="preserve"> </w:t>
      </w:r>
      <w:r>
        <w:rPr>
          <w:rFonts w:hint="cs"/>
          <w:rtl/>
          <w:lang w:eastAsia="he-IL"/>
        </w:rPr>
        <w:t xml:space="preserve">דבר שיצטרך להיות מטופל, אבל לא הייתי מחבר בין שני הדברים. צריך לדון, </w:t>
      </w:r>
      <w:bookmarkStart w:id="1152" w:name="_ETM_Q7_366622"/>
      <w:bookmarkEnd w:id="1152"/>
      <w:r>
        <w:rPr>
          <w:rFonts w:hint="cs"/>
          <w:rtl/>
          <w:lang w:eastAsia="he-IL"/>
        </w:rPr>
        <w:t xml:space="preserve">לטפל כחלק מההיערכות העתידית למציאות שאמורה להתהוות בעזה, בניגוד למצב הקיים כיום. </w:t>
      </w:r>
    </w:p>
    <w:p w:rsidR="002C509E" w:rsidRDefault="002C509E" w:rsidP="0017328C">
      <w:pPr>
        <w:rPr>
          <w:rtl/>
          <w:lang w:eastAsia="he-IL"/>
        </w:rPr>
      </w:pPr>
    </w:p>
    <w:p w:rsidR="002C509E" w:rsidRDefault="002C509E" w:rsidP="0017328C">
      <w:pPr>
        <w:pStyle w:val="af6"/>
        <w:keepNext/>
        <w:rPr>
          <w:rtl/>
        </w:rPr>
      </w:pPr>
      <w:bookmarkStart w:id="1153" w:name="ET_yor_6593_11"/>
      <w:r w:rsidRPr="00D91194">
        <w:rPr>
          <w:rStyle w:val="TagStyle"/>
          <w:rtl/>
        </w:rPr>
        <w:t xml:space="preserve"> &lt;&lt; יור &gt;&gt; </w:t>
      </w:r>
      <w:r>
        <w:rPr>
          <w:rtl/>
        </w:rPr>
        <w:t>היו"ר חנוך דב מלביצקי:</w:t>
      </w:r>
      <w:r w:rsidRPr="00D91194">
        <w:rPr>
          <w:rStyle w:val="TagStyle"/>
          <w:rtl/>
        </w:rPr>
        <w:t xml:space="preserve"> &lt;&lt; יור &gt;&gt;</w:t>
      </w:r>
      <w:r>
        <w:rPr>
          <w:rtl/>
        </w:rPr>
        <w:t xml:space="preserve"> </w:t>
      </w:r>
      <w:bookmarkEnd w:id="1153"/>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תודה רבה, אדוני. </w:t>
      </w:r>
    </w:p>
    <w:p w:rsidR="002C509E" w:rsidRDefault="002C509E" w:rsidP="0017328C">
      <w:pPr>
        <w:rPr>
          <w:rtl/>
          <w:lang w:eastAsia="he-IL"/>
        </w:rPr>
      </w:pPr>
    </w:p>
    <w:p w:rsidR="002C509E" w:rsidRDefault="002C509E" w:rsidP="0017328C">
      <w:pPr>
        <w:rPr>
          <w:rtl/>
          <w:lang w:eastAsia="he-IL"/>
        </w:rPr>
      </w:pPr>
      <w:r w:rsidRPr="003D4477">
        <w:rPr>
          <w:rFonts w:hint="cs"/>
          <w:rtl/>
          <w:lang w:eastAsia="he-IL"/>
        </w:rPr>
        <w:t xml:space="preserve">השאילתה הדחופה הבאה היא של </w:t>
      </w:r>
      <w:bookmarkStart w:id="1154" w:name="_ETM_Q7_379751"/>
      <w:bookmarkEnd w:id="1154"/>
      <w:r w:rsidRPr="003D4477">
        <w:rPr>
          <w:rFonts w:hint="cs"/>
          <w:rtl/>
          <w:lang w:eastAsia="he-IL"/>
        </w:rPr>
        <w:t>חבר הכנסת ארז מלול</w:t>
      </w:r>
      <w:r w:rsidR="00A72ED5">
        <w:rPr>
          <w:rFonts w:hint="cs"/>
          <w:rtl/>
          <w:lang w:eastAsia="he-IL"/>
        </w:rPr>
        <w:t>,</w:t>
      </w:r>
      <w:r w:rsidRPr="003D4477">
        <w:rPr>
          <w:rFonts w:hint="cs"/>
          <w:rtl/>
          <w:lang w:eastAsia="he-IL"/>
        </w:rPr>
        <w:t xml:space="preserve"> לשר הרווחה והביטחון החברתי, בנושא</w:t>
      </w:r>
      <w:r w:rsidR="003D4477" w:rsidRPr="003D4477">
        <w:rPr>
          <w:rFonts w:hint="cs"/>
          <w:rtl/>
          <w:lang w:eastAsia="he-IL"/>
        </w:rPr>
        <w:t>:</w:t>
      </w:r>
      <w:r w:rsidRPr="003D4477">
        <w:rPr>
          <w:rFonts w:hint="cs"/>
          <w:rtl/>
          <w:lang w:eastAsia="he-IL"/>
        </w:rPr>
        <w:t xml:space="preserve"> אזרחים </w:t>
      </w:r>
      <w:bookmarkStart w:id="1155" w:name="_ETM_Q7_384227"/>
      <w:bookmarkEnd w:id="1155"/>
      <w:r w:rsidRPr="003D4477">
        <w:rPr>
          <w:rFonts w:hint="cs"/>
          <w:rtl/>
          <w:lang w:eastAsia="he-IL"/>
        </w:rPr>
        <w:t xml:space="preserve">הסובלים מאי-ביטחון תזונתי בזמן מלחמה. אני מזמין לדוכן </w:t>
      </w:r>
      <w:bookmarkStart w:id="1156" w:name="_ETM_Q7_386181"/>
      <w:bookmarkEnd w:id="1156"/>
      <w:r w:rsidRPr="003D4477">
        <w:rPr>
          <w:rFonts w:hint="cs"/>
          <w:rtl/>
          <w:lang w:eastAsia="he-IL"/>
        </w:rPr>
        <w:t xml:space="preserve">את שר הרווחה והביטחון החברתי השר יעקב מרגי. חבר הכנסת </w:t>
      </w:r>
      <w:bookmarkStart w:id="1157" w:name="_ETM_Q7_394077"/>
      <w:bookmarkEnd w:id="1157"/>
      <w:r w:rsidRPr="003D4477">
        <w:rPr>
          <w:rFonts w:hint="cs"/>
          <w:rtl/>
          <w:lang w:eastAsia="he-IL"/>
        </w:rPr>
        <w:t>מלול.</w:t>
      </w:r>
      <w:r>
        <w:rPr>
          <w:rFonts w:hint="cs"/>
          <w:rtl/>
          <w:lang w:eastAsia="he-IL"/>
        </w:rPr>
        <w:t xml:space="preserve"> </w:t>
      </w:r>
    </w:p>
    <w:p w:rsidR="0093735C" w:rsidRDefault="0093735C" w:rsidP="0093735C">
      <w:pPr>
        <w:rPr>
          <w:rtl/>
        </w:rPr>
      </w:pPr>
      <w:bookmarkStart w:id="1158" w:name="ET_query_642013_392"/>
      <w:bookmarkStart w:id="1159" w:name="_Toc157005889"/>
      <w:bookmarkStart w:id="1160" w:name="_Toc157016610"/>
      <w:bookmarkStart w:id="1161" w:name="_Toc157018176"/>
    </w:p>
    <w:p w:rsidR="0093735C" w:rsidRDefault="0093735C" w:rsidP="003D4477">
      <w:pPr>
        <w:pStyle w:val="a9"/>
        <w:rPr>
          <w:rtl/>
          <w:lang w:eastAsia="he-IL"/>
        </w:rPr>
      </w:pPr>
      <w:r w:rsidRPr="0093735C">
        <w:rPr>
          <w:rStyle w:val="TagStyle"/>
          <w:rtl/>
        </w:rPr>
        <w:t xml:space="preserve">&lt;&lt; שאילתה &gt;&gt; </w:t>
      </w:r>
      <w:r>
        <w:rPr>
          <w:rtl/>
          <w:lang w:eastAsia="he-IL"/>
        </w:rPr>
        <w:t>1170.   אזרחים הסובלים מאי</w:t>
      </w:r>
      <w:r w:rsidR="003D4477">
        <w:rPr>
          <w:rFonts w:hint="cs"/>
          <w:rtl/>
          <w:lang w:eastAsia="he-IL"/>
        </w:rPr>
        <w:t>-</w:t>
      </w:r>
      <w:r>
        <w:rPr>
          <w:rtl/>
          <w:lang w:eastAsia="he-IL"/>
        </w:rPr>
        <w:t>ביטחון תזונתי בזמן המלחמה</w:t>
      </w:r>
      <w:r w:rsidRPr="0093735C">
        <w:rPr>
          <w:rStyle w:val="TagStyle"/>
          <w:rtl/>
        </w:rPr>
        <w:t xml:space="preserve"> &lt;&lt; שאילתה &gt;&gt;</w:t>
      </w:r>
      <w:r>
        <w:rPr>
          <w:rtl/>
          <w:lang w:eastAsia="he-IL"/>
        </w:rPr>
        <w:t xml:space="preserve">   </w:t>
      </w:r>
      <w:bookmarkEnd w:id="1158"/>
    </w:p>
    <w:p w:rsidR="0093735C" w:rsidRDefault="0093735C" w:rsidP="00A72ED5">
      <w:pPr>
        <w:rPr>
          <w:rtl/>
          <w:lang w:eastAsia="he-IL"/>
        </w:rPr>
      </w:pPr>
    </w:p>
    <w:p w:rsidR="002C509E" w:rsidRDefault="002C509E" w:rsidP="0017328C">
      <w:pPr>
        <w:pStyle w:val="a4"/>
        <w:keepNext/>
        <w:rPr>
          <w:rtl/>
        </w:rPr>
      </w:pPr>
      <w:bookmarkStart w:id="1162" w:name="ET_speaker_6520_12"/>
      <w:bookmarkEnd w:id="1159"/>
      <w:bookmarkEnd w:id="1160"/>
      <w:bookmarkEnd w:id="1161"/>
      <w:r w:rsidRPr="00D91194">
        <w:rPr>
          <w:rStyle w:val="TagStyle"/>
          <w:rtl/>
        </w:rPr>
        <w:t xml:space="preserve"> &lt;&lt; דובר &gt;&gt; </w:t>
      </w:r>
      <w:bookmarkStart w:id="1163" w:name="_Toc157005890"/>
      <w:bookmarkStart w:id="1164" w:name="_Toc157016611"/>
      <w:bookmarkStart w:id="1165" w:name="_Toc157018177"/>
      <w:r>
        <w:rPr>
          <w:rtl/>
        </w:rPr>
        <w:t>ארז מלול (ש"ס):</w:t>
      </w:r>
      <w:bookmarkEnd w:id="1163"/>
      <w:bookmarkEnd w:id="1164"/>
      <w:bookmarkEnd w:id="1165"/>
      <w:r w:rsidRPr="00D91194">
        <w:rPr>
          <w:rStyle w:val="TagStyle"/>
          <w:rtl/>
        </w:rPr>
        <w:t xml:space="preserve"> &lt;&lt; דובר &gt;&gt;</w:t>
      </w:r>
      <w:r>
        <w:rPr>
          <w:rtl/>
        </w:rPr>
        <w:t xml:space="preserve"> </w:t>
      </w:r>
      <w:bookmarkEnd w:id="1162"/>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אדוני היושב-ראש, </w:t>
      </w:r>
      <w:bookmarkStart w:id="1166" w:name="_ETM_Q7_404129"/>
      <w:bookmarkEnd w:id="1166"/>
      <w:r>
        <w:rPr>
          <w:rFonts w:hint="cs"/>
          <w:rtl/>
          <w:lang w:eastAsia="he-IL"/>
        </w:rPr>
        <w:t xml:space="preserve">אדוני השר, חבריי חברי הכנסת, מממצאי דוח העוני של המוסד </w:t>
      </w:r>
      <w:bookmarkStart w:id="1167" w:name="_ETM_Q7_407465"/>
      <w:bookmarkEnd w:id="1167"/>
      <w:r>
        <w:rPr>
          <w:rFonts w:hint="cs"/>
          <w:rtl/>
          <w:lang w:eastAsia="he-IL"/>
        </w:rPr>
        <w:t>לביטוח לאומי עולה כי 30.9% מהנפשות הבוגרות בישראל חיים באי</w:t>
      </w:r>
      <w:bookmarkStart w:id="1168" w:name="_ETM_Q7_414949"/>
      <w:bookmarkEnd w:id="1168"/>
      <w:r>
        <w:rPr>
          <w:rFonts w:hint="cs"/>
          <w:rtl/>
          <w:lang w:eastAsia="he-IL"/>
        </w:rPr>
        <w:t>-ביטחון תזונתי – 18.3% חיים באי-ביטחון תזונתי חמור ו-12.6%</w:t>
      </w:r>
      <w:bookmarkStart w:id="1169" w:name="_ETM_Q7_422648"/>
      <w:bookmarkEnd w:id="1169"/>
      <w:r>
        <w:rPr>
          <w:rFonts w:hint="cs"/>
          <w:rtl/>
          <w:lang w:eastAsia="he-IL"/>
        </w:rPr>
        <w:t xml:space="preserve"> חיים באי-ביטחון תזונתי חמור מאוד. לאור המלחמה עולה חשש </w:t>
      </w:r>
      <w:bookmarkStart w:id="1170" w:name="_ETM_Q7_427573"/>
      <w:bookmarkEnd w:id="1170"/>
      <w:r>
        <w:rPr>
          <w:rFonts w:hint="cs"/>
          <w:rtl/>
          <w:lang w:eastAsia="he-IL"/>
        </w:rPr>
        <w:t xml:space="preserve">שמצב זה אף הוחרף. </w:t>
      </w:r>
      <w:bookmarkStart w:id="1171" w:name="_ETM_Q7_427862"/>
      <w:bookmarkEnd w:id="1171"/>
    </w:p>
    <w:p w:rsidR="002C509E" w:rsidRDefault="002C509E" w:rsidP="0017328C">
      <w:pPr>
        <w:rPr>
          <w:rtl/>
          <w:lang w:eastAsia="he-IL"/>
        </w:rPr>
      </w:pPr>
    </w:p>
    <w:p w:rsidR="002C509E" w:rsidRDefault="002C509E" w:rsidP="0017328C">
      <w:pPr>
        <w:rPr>
          <w:rtl/>
          <w:lang w:eastAsia="he-IL"/>
        </w:rPr>
      </w:pPr>
      <w:bookmarkStart w:id="1172" w:name="_ETM_Q7_427982"/>
      <w:bookmarkStart w:id="1173" w:name="_ETM_Q7_428082"/>
      <w:bookmarkStart w:id="1174" w:name="_ETM_Q7_428156"/>
      <w:bookmarkEnd w:id="1172"/>
      <w:bookmarkEnd w:id="1173"/>
      <w:bookmarkEnd w:id="1174"/>
      <w:r>
        <w:rPr>
          <w:rFonts w:hint="cs"/>
          <w:rtl/>
          <w:lang w:eastAsia="he-IL"/>
        </w:rPr>
        <w:t xml:space="preserve">רצוני לשאול את כבוד השר: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1. כיצד </w:t>
      </w:r>
      <w:bookmarkStart w:id="1175" w:name="_ETM_Q7_432078"/>
      <w:bookmarkEnd w:id="1175"/>
      <w:r>
        <w:rPr>
          <w:rFonts w:hint="cs"/>
          <w:rtl/>
          <w:lang w:eastAsia="he-IL"/>
        </w:rPr>
        <w:t xml:space="preserve">משרדך פעל מתחילת המלחמה עד עצם היום הזה?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2. כיצד </w:t>
      </w:r>
      <w:bookmarkStart w:id="1176" w:name="_ETM_Q7_436404"/>
      <w:bookmarkEnd w:id="1176"/>
      <w:r>
        <w:rPr>
          <w:rFonts w:hint="cs"/>
          <w:rtl/>
          <w:lang w:eastAsia="he-IL"/>
        </w:rPr>
        <w:t xml:space="preserve">משרדך מתכוון לפעול על מנת לצמצם את פערי החברה </w:t>
      </w:r>
      <w:bookmarkStart w:id="1177" w:name="_ETM_Q7_438348"/>
      <w:bookmarkEnd w:id="1177"/>
      <w:r>
        <w:rPr>
          <w:rFonts w:hint="cs"/>
          <w:rtl/>
          <w:lang w:eastAsia="he-IL"/>
        </w:rPr>
        <w:t>בנושא האי-ביטחון התזונתי?</w:t>
      </w:r>
      <w:bookmarkStart w:id="1178" w:name="_ETM_Q7_441790"/>
      <w:bookmarkEnd w:id="1178"/>
    </w:p>
    <w:p w:rsidR="002C509E" w:rsidRDefault="002C509E" w:rsidP="0017328C">
      <w:pPr>
        <w:rPr>
          <w:rtl/>
          <w:lang w:eastAsia="he-IL"/>
        </w:rPr>
      </w:pPr>
      <w:bookmarkStart w:id="1179" w:name="_ETM_Q7_441922"/>
      <w:bookmarkEnd w:id="1179"/>
    </w:p>
    <w:p w:rsidR="002C509E" w:rsidRDefault="002C509E" w:rsidP="0017328C">
      <w:pPr>
        <w:pStyle w:val="a4"/>
        <w:keepNext/>
        <w:rPr>
          <w:rtl/>
        </w:rPr>
      </w:pPr>
      <w:bookmarkStart w:id="1180" w:name="ET_speaker_6449_13"/>
      <w:r w:rsidRPr="008C0684">
        <w:rPr>
          <w:rStyle w:val="TagStyle"/>
          <w:rtl/>
        </w:rPr>
        <w:t xml:space="preserve"> &lt;&lt; דובר &gt;&gt; </w:t>
      </w:r>
      <w:bookmarkStart w:id="1181" w:name="_Toc157005891"/>
      <w:bookmarkStart w:id="1182" w:name="_Toc157016612"/>
      <w:bookmarkStart w:id="1183" w:name="_Toc157018178"/>
      <w:r>
        <w:rPr>
          <w:rtl/>
        </w:rPr>
        <w:t>שר הרווחה והביטחון החברתי יעקב מרגי:</w:t>
      </w:r>
      <w:bookmarkEnd w:id="1181"/>
      <w:bookmarkEnd w:id="1182"/>
      <w:bookmarkEnd w:id="1183"/>
      <w:r w:rsidRPr="008C0684">
        <w:rPr>
          <w:rStyle w:val="TagStyle"/>
          <w:rtl/>
        </w:rPr>
        <w:t xml:space="preserve"> &lt;&lt; דובר &gt;&gt;</w:t>
      </w:r>
      <w:r>
        <w:rPr>
          <w:rtl/>
        </w:rPr>
        <w:t xml:space="preserve"> </w:t>
      </w:r>
      <w:bookmarkEnd w:id="1180"/>
    </w:p>
    <w:p w:rsidR="002C509E" w:rsidRDefault="002C509E" w:rsidP="00A72ED5">
      <w:pPr>
        <w:rPr>
          <w:rtl/>
          <w:lang w:eastAsia="he-IL"/>
        </w:rPr>
      </w:pPr>
    </w:p>
    <w:p w:rsidR="002C509E" w:rsidRDefault="002C509E" w:rsidP="00FC7660">
      <w:pPr>
        <w:rPr>
          <w:rtl/>
          <w:lang w:eastAsia="he-IL"/>
        </w:rPr>
      </w:pPr>
      <w:r>
        <w:rPr>
          <w:rFonts w:hint="cs"/>
          <w:rtl/>
          <w:lang w:eastAsia="he-IL"/>
        </w:rPr>
        <w:t xml:space="preserve">תודה, אדוני היושב-ראש. חברי המציע, חבר </w:t>
      </w:r>
      <w:bookmarkStart w:id="1184" w:name="_ETM_Q7_445628"/>
      <w:bookmarkEnd w:id="1184"/>
      <w:r>
        <w:rPr>
          <w:rFonts w:hint="cs"/>
          <w:rtl/>
          <w:lang w:eastAsia="he-IL"/>
        </w:rPr>
        <w:t xml:space="preserve">הכנסת ארז מלול, אני שוב מודה על השאילתה. אני </w:t>
      </w:r>
      <w:bookmarkStart w:id="1185" w:name="_ETM_Q7_451764"/>
      <w:bookmarkEnd w:id="1185"/>
      <w:r>
        <w:rPr>
          <w:rFonts w:hint="cs"/>
          <w:rtl/>
          <w:lang w:eastAsia="he-IL"/>
        </w:rPr>
        <w:t xml:space="preserve">חושב שזה נכון וחשוב לשים את זה </w:t>
      </w:r>
      <w:r w:rsidR="00FC7660">
        <w:rPr>
          <w:rFonts w:hint="cs"/>
          <w:rtl/>
          <w:lang w:eastAsia="he-IL"/>
        </w:rPr>
        <w:t xml:space="preserve">על </w:t>
      </w:r>
      <w:r>
        <w:rPr>
          <w:rFonts w:hint="cs"/>
          <w:rtl/>
          <w:lang w:eastAsia="he-IL"/>
        </w:rPr>
        <w:t xml:space="preserve">סדר-היום. </w:t>
      </w:r>
      <w:bookmarkStart w:id="1186" w:name="_ETM_Q7_452552"/>
      <w:bookmarkStart w:id="1187" w:name="_ETM_Q7_456029"/>
      <w:bookmarkStart w:id="1188" w:name="_ETM_Q7_456120"/>
      <w:bookmarkStart w:id="1189" w:name="_ETM_Q7_456149"/>
      <w:bookmarkStart w:id="1190" w:name="_ETM_Q7_456223"/>
      <w:bookmarkEnd w:id="1186"/>
      <w:bookmarkEnd w:id="1187"/>
      <w:bookmarkEnd w:id="1188"/>
      <w:bookmarkEnd w:id="1189"/>
      <w:bookmarkEnd w:id="1190"/>
      <w:r>
        <w:rPr>
          <w:rFonts w:hint="cs"/>
          <w:rtl/>
          <w:lang w:eastAsia="he-IL"/>
        </w:rPr>
        <w:t>משרד הרווחה פועל רבות בנושא האי-ביטחון התזונתי</w:t>
      </w:r>
      <w:bookmarkStart w:id="1191" w:name="_ETM_Q7_459294"/>
      <w:bookmarkEnd w:id="1191"/>
      <w:r>
        <w:rPr>
          <w:rFonts w:hint="cs"/>
          <w:rtl/>
          <w:lang w:eastAsia="he-IL"/>
        </w:rPr>
        <w:t xml:space="preserve"> ושם לו ליעד טיפול ממוקד ועזרה לאוכלוסיות שזקוקות לכך. בימים שבשגרה משרד הרווחה מסייע ל-108,000 משפחות </w:t>
      </w:r>
      <w:bookmarkStart w:id="1192" w:name="_ETM_Q7_469424"/>
      <w:bookmarkEnd w:id="1192"/>
      <w:r>
        <w:rPr>
          <w:rFonts w:hint="cs"/>
          <w:rtl/>
          <w:lang w:eastAsia="he-IL"/>
        </w:rPr>
        <w:t xml:space="preserve">בנזקקות עוני ומסייע בתזונה שוטפת לכ-205,000 מושמים במסגרות </w:t>
      </w:r>
      <w:bookmarkStart w:id="1193" w:name="_ETM_Q7_477993"/>
      <w:bookmarkEnd w:id="1193"/>
      <w:r>
        <w:rPr>
          <w:rFonts w:hint="cs"/>
          <w:rtl/>
          <w:lang w:eastAsia="he-IL"/>
        </w:rPr>
        <w:t xml:space="preserve">רווחה. </w:t>
      </w:r>
    </w:p>
    <w:p w:rsidR="002C509E" w:rsidRDefault="002C509E" w:rsidP="0017328C">
      <w:pPr>
        <w:rPr>
          <w:rtl/>
          <w:lang w:eastAsia="he-IL"/>
        </w:rPr>
      </w:pPr>
      <w:bookmarkStart w:id="1194" w:name="_ETM_Q7_479257"/>
      <w:bookmarkStart w:id="1195" w:name="_ETM_Q7_479347"/>
      <w:bookmarkEnd w:id="1194"/>
      <w:bookmarkEnd w:id="1195"/>
    </w:p>
    <w:p w:rsidR="002C509E" w:rsidRDefault="002C509E" w:rsidP="008E50F2">
      <w:pPr>
        <w:rPr>
          <w:rtl/>
          <w:lang w:eastAsia="he-IL"/>
        </w:rPr>
      </w:pPr>
      <w:bookmarkStart w:id="1196" w:name="_ETM_Q7_479378"/>
      <w:bookmarkStart w:id="1197" w:name="_ETM_Q7_479461"/>
      <w:bookmarkEnd w:id="1196"/>
      <w:bookmarkEnd w:id="1197"/>
      <w:r>
        <w:rPr>
          <w:rFonts w:hint="cs"/>
          <w:rtl/>
          <w:lang w:eastAsia="he-IL"/>
        </w:rPr>
        <w:t xml:space="preserve">אני חייב לציין, אומנם אני עומד כאן, אבל אנחנו הגורם המטפל והמסייע. כל שנעשה, ואני אמנה את כל מה שעשינו </w:t>
      </w:r>
      <w:r w:rsidR="008E50F2">
        <w:rPr>
          <w:rFonts w:hint="eastAsia"/>
          <w:rtl/>
          <w:lang w:eastAsia="he-IL"/>
        </w:rPr>
        <w:t>–</w:t>
      </w:r>
      <w:r w:rsidR="008E50F2">
        <w:rPr>
          <w:rFonts w:hint="cs"/>
          <w:rtl/>
          <w:lang w:eastAsia="he-IL"/>
        </w:rPr>
        <w:t xml:space="preserve"> </w:t>
      </w:r>
      <w:r>
        <w:rPr>
          <w:rFonts w:hint="cs"/>
          <w:rtl/>
          <w:lang w:eastAsia="he-IL"/>
        </w:rPr>
        <w:t xml:space="preserve">הקשב צריך להיות במשרדים הייעודיים, במשרדים שאמורים לטפל במחוללי העוני. לעוני יש רבדים שונים, וחלקם זה נזקקות העוני. לא לכל עני יש בעיה של אי-ביטחון תזונתי. יש גם מבחן עוני סובייקטיבי. יש אנשים שבנוסחאות שלנו אנחנו מגדירים אותם בעוני </w:t>
      </w:r>
      <w:bookmarkStart w:id="1198" w:name="_ETM_Q7_512944"/>
      <w:bookmarkEnd w:id="1198"/>
      <w:r>
        <w:rPr>
          <w:rFonts w:hint="cs"/>
          <w:rtl/>
          <w:lang w:eastAsia="he-IL"/>
        </w:rPr>
        <w:t xml:space="preserve">או אפילו באי-ביטחון תזונתי, וכשאתה שואל אותם הם לא מרגישים עניים. יש גם מדד העוני הסובייקטיבי, </w:t>
      </w:r>
      <w:bookmarkStart w:id="1199" w:name="_ETM_Q7_522641"/>
      <w:bookmarkEnd w:id="1199"/>
      <w:r>
        <w:rPr>
          <w:rFonts w:hint="cs"/>
          <w:rtl/>
          <w:lang w:eastAsia="he-IL"/>
        </w:rPr>
        <w:t xml:space="preserve">חשוב לדעת.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בימים שבשגרה, כפי שאמרתי, המשרד מסייע לכ-205,000 מושמים במסגרות רווחה. </w:t>
      </w:r>
      <w:bookmarkStart w:id="1200" w:name="_ETM_Q7_531877"/>
      <w:bookmarkEnd w:id="1200"/>
      <w:r>
        <w:rPr>
          <w:rFonts w:hint="cs"/>
          <w:rtl/>
          <w:lang w:eastAsia="he-IL"/>
        </w:rPr>
        <w:t xml:space="preserve">בימים אלה המשרד נערך לחזק ולהרחיב את התוכניות הקיימות בביטחון התזונתי, הן בתקציב </w:t>
      </w:r>
      <w:bookmarkStart w:id="1201" w:name="_ETM_Q7_538535"/>
      <w:bookmarkEnd w:id="1201"/>
      <w:r>
        <w:rPr>
          <w:rFonts w:hint="cs"/>
          <w:rtl/>
          <w:lang w:eastAsia="he-IL"/>
        </w:rPr>
        <w:t xml:space="preserve">והן בהיקף הנתמכים, על מנת לתת מענה מיידי ככל שניתן להיקף התופעה הקשה, אשר גורמת למשפחות רבות לחיות </w:t>
      </w:r>
      <w:bookmarkStart w:id="1202" w:name="_ETM_Q7_548051"/>
      <w:bookmarkEnd w:id="1202"/>
      <w:r>
        <w:rPr>
          <w:rFonts w:hint="cs"/>
          <w:rtl/>
          <w:lang w:eastAsia="he-IL"/>
        </w:rPr>
        <w:t xml:space="preserve">ברמת חיים נמוכה. מדובר באחד היעדים המרכזיים של משרדי, שאני מבקש לשים עליו דגש, והמשרד כולו מגויס למטרה הזו. </w:t>
      </w:r>
    </w:p>
    <w:p w:rsidR="002C509E" w:rsidRDefault="002C509E" w:rsidP="0017328C">
      <w:pPr>
        <w:rPr>
          <w:rtl/>
          <w:lang w:eastAsia="he-IL"/>
        </w:rPr>
      </w:pPr>
      <w:bookmarkStart w:id="1203" w:name="_ETM_Q7_562706"/>
      <w:bookmarkEnd w:id="1203"/>
    </w:p>
    <w:p w:rsidR="002C509E" w:rsidRDefault="002C509E" w:rsidP="00A72ED5">
      <w:pPr>
        <w:rPr>
          <w:rtl/>
          <w:lang w:eastAsia="he-IL"/>
        </w:rPr>
      </w:pPr>
      <w:bookmarkStart w:id="1204" w:name="_ETM_Q7_562891"/>
      <w:bookmarkStart w:id="1205" w:name="_ETM_Q7_562918"/>
      <w:bookmarkStart w:id="1206" w:name="_ETM_Q7_562981"/>
      <w:bookmarkEnd w:id="1204"/>
      <w:bookmarkEnd w:id="1205"/>
      <w:bookmarkEnd w:id="1206"/>
      <w:r>
        <w:rPr>
          <w:rFonts w:hint="cs"/>
          <w:rtl/>
          <w:lang w:eastAsia="he-IL"/>
        </w:rPr>
        <w:t>פעילות המשרד מתחילת המלחמה, כפי ששאלת:</w:t>
      </w:r>
      <w:bookmarkStart w:id="1207" w:name="_ETM_Q7_571599"/>
      <w:bookmarkEnd w:id="1207"/>
      <w:r>
        <w:rPr>
          <w:rFonts w:hint="cs"/>
          <w:rtl/>
          <w:lang w:eastAsia="he-IL"/>
        </w:rPr>
        <w:t xml:space="preserve"> מי</w:t>
      </w:r>
      <w:r w:rsidR="008E50F2">
        <w:rPr>
          <w:rFonts w:hint="cs"/>
          <w:rtl/>
          <w:lang w:eastAsia="he-IL"/>
        </w:rPr>
        <w:t>י</w:t>
      </w:r>
      <w:r>
        <w:rPr>
          <w:rFonts w:hint="cs"/>
          <w:rtl/>
          <w:lang w:eastAsia="he-IL"/>
        </w:rPr>
        <w:t xml:space="preserve">ד עם פרוץ מלחמת חרבות </w:t>
      </w:r>
      <w:bookmarkStart w:id="1208" w:name="_ETM_Q7_567266"/>
      <w:bookmarkEnd w:id="1208"/>
      <w:r>
        <w:rPr>
          <w:rFonts w:hint="cs"/>
          <w:rtl/>
          <w:lang w:eastAsia="he-IL"/>
        </w:rPr>
        <w:t xml:space="preserve">ברזל הקצה המשרד תקציב גמיש </w:t>
      </w:r>
      <w:r>
        <w:rPr>
          <w:rtl/>
          <w:lang w:eastAsia="he-IL"/>
        </w:rPr>
        <w:t>–</w:t>
      </w:r>
      <w:r>
        <w:rPr>
          <w:rFonts w:hint="cs"/>
          <w:rtl/>
          <w:lang w:eastAsia="he-IL"/>
        </w:rPr>
        <w:t xml:space="preserve"> שימו לב, תקציב גמיש </w:t>
      </w:r>
      <w:r>
        <w:rPr>
          <w:rtl/>
          <w:lang w:eastAsia="he-IL"/>
        </w:rPr>
        <w:t>–</w:t>
      </w:r>
      <w:r>
        <w:rPr>
          <w:rFonts w:hint="cs"/>
          <w:rtl/>
          <w:lang w:eastAsia="he-IL"/>
        </w:rPr>
        <w:t xml:space="preserve"> בהיקף של 7 מיליון </w:t>
      </w:r>
      <w:bookmarkStart w:id="1209" w:name="_ETM_Q7_572962"/>
      <w:bookmarkEnd w:id="1209"/>
      <w:r>
        <w:rPr>
          <w:rFonts w:hint="cs"/>
          <w:rtl/>
          <w:lang w:eastAsia="he-IL"/>
        </w:rPr>
        <w:t>ש"ח לרשויות המקומיות, בין היתר גם לטובת סיוע במזון שלא</w:t>
      </w:r>
      <w:bookmarkStart w:id="1210" w:name="_ETM_Q7_579530"/>
      <w:bookmarkEnd w:id="1210"/>
      <w:r>
        <w:rPr>
          <w:rFonts w:hint="cs"/>
          <w:rtl/>
          <w:lang w:eastAsia="he-IL"/>
        </w:rPr>
        <w:t xml:space="preserve"> תחת הקריטריונים של המיזם לביטחון תזונתי. נתנו חופש פעולה </w:t>
      </w:r>
      <w:bookmarkStart w:id="1211" w:name="_ETM_Q7_584144"/>
      <w:bookmarkEnd w:id="1211"/>
      <w:r>
        <w:rPr>
          <w:rFonts w:hint="cs"/>
          <w:rtl/>
          <w:lang w:eastAsia="he-IL"/>
        </w:rPr>
        <w:t xml:space="preserve">למחלקות לשירותים חברתיים בעיריות, ברשויות המקומיות, לראשי הערים, </w:t>
      </w:r>
      <w:bookmarkStart w:id="1212" w:name="_ETM_Q7_588222"/>
      <w:bookmarkEnd w:id="1212"/>
      <w:r>
        <w:rPr>
          <w:rFonts w:hint="cs"/>
          <w:rtl/>
          <w:lang w:eastAsia="he-IL"/>
        </w:rPr>
        <w:t xml:space="preserve">לתת מענה לאור המצוקות של המלחמה. </w:t>
      </w:r>
      <w:bookmarkStart w:id="1213" w:name="_ETM_Q7_590171"/>
      <w:bookmarkStart w:id="1214" w:name="_ETM_Q7_590387"/>
      <w:bookmarkStart w:id="1215" w:name="_ETM_Q7_590414"/>
      <w:bookmarkStart w:id="1216" w:name="_ETM_Q7_590491"/>
      <w:bookmarkEnd w:id="1213"/>
      <w:bookmarkEnd w:id="1214"/>
      <w:bookmarkEnd w:id="1215"/>
      <w:bookmarkEnd w:id="1216"/>
      <w:r>
        <w:rPr>
          <w:rFonts w:hint="cs"/>
          <w:rtl/>
          <w:lang w:eastAsia="he-IL"/>
        </w:rPr>
        <w:t xml:space="preserve">בעקבות המלחמה ניפק </w:t>
      </w:r>
      <w:bookmarkStart w:id="1217" w:name="_ETM_Q7_592619"/>
      <w:bookmarkEnd w:id="1217"/>
      <w:r>
        <w:rPr>
          <w:rFonts w:hint="cs"/>
          <w:rtl/>
          <w:lang w:eastAsia="he-IL"/>
        </w:rPr>
        <w:t xml:space="preserve">המשרד תוספת של 15,500 כרטיסי מזון – כתוספת למיזם הקיים, שהוא </w:t>
      </w:r>
      <w:bookmarkStart w:id="1218" w:name="_ETM_Q7_600937"/>
      <w:bookmarkEnd w:id="1218"/>
      <w:r>
        <w:rPr>
          <w:rFonts w:hint="cs"/>
          <w:rtl/>
          <w:lang w:eastAsia="he-IL"/>
        </w:rPr>
        <w:t xml:space="preserve">בסביבות 26,000 משפחות – בנוסף למיזם לביטחון תזונתי, בהיקף תקציבי של עוד </w:t>
      </w:r>
      <w:r w:rsidR="008E50F2">
        <w:rPr>
          <w:rFonts w:hint="cs"/>
          <w:rtl/>
          <w:lang w:eastAsia="he-IL"/>
        </w:rPr>
        <w:t>7</w:t>
      </w:r>
      <w:r>
        <w:rPr>
          <w:rFonts w:hint="cs"/>
          <w:rtl/>
          <w:lang w:eastAsia="he-IL"/>
        </w:rPr>
        <w:t xml:space="preserve"> מיליון שקלים. </w:t>
      </w:r>
      <w:bookmarkStart w:id="1219" w:name="_ETM_Q7_622467"/>
      <w:bookmarkStart w:id="1220" w:name="_ETM_Q7_622598"/>
      <w:bookmarkStart w:id="1221" w:name="_ETM_Q7_622873"/>
      <w:bookmarkStart w:id="1222" w:name="_ETM_Q7_622955"/>
      <w:bookmarkEnd w:id="1219"/>
      <w:bookmarkEnd w:id="1220"/>
      <w:bookmarkEnd w:id="1221"/>
      <w:bookmarkEnd w:id="1222"/>
      <w:r>
        <w:rPr>
          <w:rFonts w:hint="cs"/>
          <w:rtl/>
          <w:lang w:eastAsia="he-IL"/>
        </w:rPr>
        <w:t xml:space="preserve">12 ימים לאחר פרוץ המלחמה </w:t>
      </w:r>
      <w:bookmarkStart w:id="1223" w:name="_ETM_Q7_613943"/>
      <w:bookmarkEnd w:id="1223"/>
      <w:r>
        <w:rPr>
          <w:rFonts w:hint="cs"/>
          <w:rtl/>
          <w:lang w:eastAsia="he-IL"/>
        </w:rPr>
        <w:t xml:space="preserve">הוקם מיזם חירום משותף עם הקרן לידידות בהיקף של 20 </w:t>
      </w:r>
      <w:bookmarkStart w:id="1224" w:name="_ETM_Q7_619332"/>
      <w:bookmarkEnd w:id="1224"/>
      <w:r>
        <w:rPr>
          <w:rFonts w:hint="cs"/>
          <w:rtl/>
          <w:lang w:eastAsia="he-IL"/>
        </w:rPr>
        <w:t xml:space="preserve">מיליון ש"ח – 10 מיליון ש"ח נוספים מהמשרד, 10 מיליון </w:t>
      </w:r>
      <w:bookmarkStart w:id="1225" w:name="_ETM_Q7_623642"/>
      <w:bookmarkEnd w:id="1225"/>
      <w:r>
        <w:rPr>
          <w:rFonts w:hint="cs"/>
          <w:rtl/>
          <w:lang w:eastAsia="he-IL"/>
        </w:rPr>
        <w:t xml:space="preserve">ש"ח מהקרן לידידות. הוחלט לתקצב כל רשות לפי הצורך, </w:t>
      </w:r>
      <w:bookmarkStart w:id="1226" w:name="_ETM_Q7_627502"/>
      <w:bookmarkEnd w:id="1226"/>
      <w:r>
        <w:rPr>
          <w:rFonts w:hint="cs"/>
          <w:rtl/>
          <w:lang w:eastAsia="he-IL"/>
        </w:rPr>
        <w:t xml:space="preserve">והדגש היה על רשויות מפונות ורשויות קולטות, כדי לתת </w:t>
      </w:r>
      <w:bookmarkStart w:id="1227" w:name="_ETM_Q7_630081"/>
      <w:bookmarkEnd w:id="1227"/>
      <w:r>
        <w:rPr>
          <w:rFonts w:hint="cs"/>
          <w:rtl/>
          <w:lang w:eastAsia="he-IL"/>
        </w:rPr>
        <w:t xml:space="preserve">מענים למצוקות. </w:t>
      </w:r>
      <w:bookmarkStart w:id="1228" w:name="_ETM_Q7_635649"/>
      <w:bookmarkStart w:id="1229" w:name="_ETM_Q7_635874"/>
      <w:bookmarkStart w:id="1230" w:name="_ETM_Q7_635897"/>
      <w:bookmarkStart w:id="1231" w:name="_ETM_Q7_635957"/>
      <w:bookmarkEnd w:id="1228"/>
      <w:bookmarkEnd w:id="1229"/>
      <w:bookmarkEnd w:id="1230"/>
      <w:bookmarkEnd w:id="1231"/>
      <w:r>
        <w:rPr>
          <w:rFonts w:hint="cs"/>
          <w:rtl/>
          <w:lang w:eastAsia="he-IL"/>
        </w:rPr>
        <w:t xml:space="preserve">514 משפחות שהן חלק מהמיזם לביטחון תזונתי קיבלו מענק בגובה 2,000 שקלים למשפחה שבה אחד מבני הזוג </w:t>
      </w:r>
      <w:bookmarkStart w:id="1232" w:name="_ETM_Q7_644190"/>
      <w:bookmarkEnd w:id="1232"/>
      <w:r>
        <w:rPr>
          <w:rFonts w:hint="cs"/>
          <w:rtl/>
          <w:lang w:eastAsia="he-IL"/>
        </w:rPr>
        <w:t>משרת במילואים. מענק זה עומד על סך כולל של עוד מיליון ש"ח.</w:t>
      </w:r>
      <w:r w:rsidR="00A72ED5">
        <w:rPr>
          <w:rFonts w:hint="cs"/>
          <w:rtl/>
          <w:lang w:eastAsia="he-IL"/>
        </w:rPr>
        <w:t xml:space="preserve"> </w:t>
      </w:r>
      <w:r>
        <w:rPr>
          <w:rFonts w:hint="cs"/>
          <w:rtl/>
          <w:lang w:eastAsia="he-IL"/>
        </w:rPr>
        <w:t xml:space="preserve">בנוסף, כחלק מהיערכות המשרד בנושא הביטחון </w:t>
      </w:r>
      <w:bookmarkStart w:id="1233" w:name="_ETM_Q7_653599"/>
      <w:bookmarkEnd w:id="1233"/>
      <w:r>
        <w:rPr>
          <w:rFonts w:hint="cs"/>
          <w:rtl/>
          <w:lang w:eastAsia="he-IL"/>
        </w:rPr>
        <w:t xml:space="preserve">התזונתי בזמן חירום, בחודש הראשון למלחמה ערכנו סקר של </w:t>
      </w:r>
      <w:bookmarkStart w:id="1234" w:name="_ETM_Q7_658061"/>
      <w:bookmarkEnd w:id="1234"/>
      <w:r>
        <w:rPr>
          <w:rFonts w:hint="cs"/>
          <w:rtl/>
          <w:lang w:eastAsia="he-IL"/>
        </w:rPr>
        <w:t xml:space="preserve">צורכי סיוע הנדרשים בתחום המזון בקרב מנהלי מחלקות לשירותים </w:t>
      </w:r>
      <w:bookmarkStart w:id="1235" w:name="_ETM_Q7_662587"/>
      <w:bookmarkEnd w:id="1235"/>
      <w:r>
        <w:rPr>
          <w:rFonts w:hint="cs"/>
          <w:rtl/>
          <w:lang w:eastAsia="he-IL"/>
        </w:rPr>
        <w:t xml:space="preserve">חברתיים, על מנת להתאים את תמיכת המשרד לצורך העולה </w:t>
      </w:r>
      <w:bookmarkStart w:id="1236" w:name="_ETM_Q7_666589"/>
      <w:bookmarkEnd w:id="1236"/>
      <w:r>
        <w:rPr>
          <w:rFonts w:hint="cs"/>
          <w:rtl/>
          <w:lang w:eastAsia="he-IL"/>
        </w:rPr>
        <w:t xml:space="preserve">מהשטח ועל מנת לפעול באופן המיטבי לצמצום הפערים שנוצרו. </w:t>
      </w:r>
      <w:bookmarkStart w:id="1237" w:name="_ETM_Q7_673069"/>
      <w:bookmarkEnd w:id="1237"/>
    </w:p>
    <w:p w:rsidR="002C509E" w:rsidRDefault="002C509E" w:rsidP="0017328C">
      <w:pPr>
        <w:rPr>
          <w:rtl/>
          <w:lang w:eastAsia="he-IL"/>
        </w:rPr>
      </w:pPr>
      <w:bookmarkStart w:id="1238" w:name="_ETM_Q7_673622"/>
      <w:bookmarkEnd w:id="1238"/>
    </w:p>
    <w:p w:rsidR="002C509E" w:rsidRDefault="002C509E" w:rsidP="00A72ED5">
      <w:pPr>
        <w:rPr>
          <w:rtl/>
          <w:lang w:eastAsia="he-IL"/>
        </w:rPr>
      </w:pPr>
      <w:bookmarkStart w:id="1239" w:name="_ETM_Q7_673743"/>
      <w:bookmarkStart w:id="1240" w:name="_ETM_Q7_673812"/>
      <w:bookmarkStart w:id="1241" w:name="_ETM_Q7_673875"/>
      <w:bookmarkEnd w:id="1239"/>
      <w:bookmarkEnd w:id="1240"/>
      <w:bookmarkEnd w:id="1241"/>
      <w:r>
        <w:rPr>
          <w:rFonts w:hint="cs"/>
          <w:rtl/>
          <w:lang w:eastAsia="he-IL"/>
        </w:rPr>
        <w:t xml:space="preserve">מלחמת חרבות ברזל מציבה בפנינו אתגרים חדשים בטיפול בעוני </w:t>
      </w:r>
      <w:bookmarkStart w:id="1242" w:name="_ETM_Q7_677542"/>
      <w:bookmarkEnd w:id="1242"/>
      <w:r>
        <w:rPr>
          <w:rFonts w:hint="cs"/>
          <w:rtl/>
          <w:lang w:eastAsia="he-IL"/>
        </w:rPr>
        <w:t xml:space="preserve">ובאי-ביטחון התזונתי, נוסף על הטיפול באוכלוסיות הרווחה שבשגרה. משרד הרווחה </w:t>
      </w:r>
      <w:bookmarkStart w:id="1243" w:name="_ETM_Q7_681033"/>
      <w:bookmarkEnd w:id="1243"/>
      <w:r>
        <w:rPr>
          <w:rFonts w:hint="cs"/>
          <w:rtl/>
          <w:lang w:eastAsia="he-IL"/>
        </w:rPr>
        <w:t xml:space="preserve">מבין את גודל השעה ופועל לילות כימים על מנת לסייע </w:t>
      </w:r>
      <w:bookmarkStart w:id="1244" w:name="_ETM_Q7_686505"/>
      <w:bookmarkEnd w:id="1244"/>
      <w:r>
        <w:rPr>
          <w:rFonts w:hint="cs"/>
          <w:rtl/>
          <w:lang w:eastAsia="he-IL"/>
        </w:rPr>
        <w:t xml:space="preserve">בנושא האי-ביטחון התזונתי. נכון לרגע זה התקבלה תוספת תקציבית </w:t>
      </w:r>
      <w:bookmarkStart w:id="1245" w:name="_ETM_Q7_692795"/>
      <w:bookmarkEnd w:id="1245"/>
      <w:r>
        <w:rPr>
          <w:rFonts w:hint="cs"/>
          <w:rtl/>
          <w:lang w:eastAsia="he-IL"/>
        </w:rPr>
        <w:t xml:space="preserve">של 10 מיליון ש"ח נוספים ממשרד האוצר לטובת המיזם, מיזם </w:t>
      </w:r>
      <w:bookmarkStart w:id="1246" w:name="_ETM_Q7_695461"/>
      <w:bookmarkEnd w:id="1246"/>
      <w:r>
        <w:rPr>
          <w:rFonts w:hint="cs"/>
          <w:rtl/>
          <w:lang w:eastAsia="he-IL"/>
        </w:rPr>
        <w:t>תזונתי שלב ב', בשיתוף עם הקרן לידידות.</w:t>
      </w:r>
      <w:r w:rsidR="00A72ED5">
        <w:rPr>
          <w:rFonts w:hint="cs"/>
          <w:rtl/>
          <w:lang w:eastAsia="he-IL"/>
        </w:rPr>
        <w:t xml:space="preserve"> </w:t>
      </w:r>
      <w:r>
        <w:rPr>
          <w:rFonts w:hint="cs"/>
          <w:rtl/>
          <w:lang w:eastAsia="he-IL"/>
        </w:rPr>
        <w:t xml:space="preserve">בנוסף, במסגרת </w:t>
      </w:r>
      <w:bookmarkStart w:id="1247" w:name="_ETM_Q7_701276"/>
      <w:bookmarkEnd w:id="1247"/>
      <w:r>
        <w:rPr>
          <w:rFonts w:hint="cs"/>
          <w:rtl/>
          <w:lang w:eastAsia="he-IL"/>
        </w:rPr>
        <w:t xml:space="preserve">דיוני התקציב לשנים 2023 ו-2024, פעל המשרד לתוספת משאבים משמעותית </w:t>
      </w:r>
      <w:bookmarkStart w:id="1248" w:name="_ETM_Q7_706008"/>
      <w:bookmarkEnd w:id="1248"/>
      <w:r>
        <w:rPr>
          <w:rFonts w:hint="cs"/>
          <w:rtl/>
          <w:lang w:eastAsia="he-IL"/>
        </w:rPr>
        <w:t>למערכת הרווחה, ועל אף הקיצוץ שנעשה לצורכי המלחמה תקציב המשרד</w:t>
      </w:r>
      <w:bookmarkStart w:id="1249" w:name="_ETM_Q7_713398"/>
      <w:bookmarkEnd w:id="1249"/>
      <w:r>
        <w:rPr>
          <w:rFonts w:hint="cs"/>
          <w:rtl/>
          <w:lang w:eastAsia="he-IL"/>
        </w:rPr>
        <w:t xml:space="preserve"> לשנת 2024 יהיה גבוה בכמיליארד ש"ח מהשנה הקודמת </w:t>
      </w:r>
      <w:r>
        <w:rPr>
          <w:rtl/>
          <w:lang w:eastAsia="he-IL"/>
        </w:rPr>
        <w:t>–</w:t>
      </w:r>
      <w:r>
        <w:rPr>
          <w:rFonts w:hint="cs"/>
          <w:rtl/>
          <w:lang w:eastAsia="he-IL"/>
        </w:rPr>
        <w:t xml:space="preserve"> זה לא נכון לומר </w:t>
      </w:r>
      <w:r w:rsidR="008E50F2">
        <w:rPr>
          <w:rFonts w:hint="cs"/>
          <w:rtl/>
          <w:lang w:eastAsia="he-IL"/>
        </w:rPr>
        <w:t xml:space="preserve">שזה </w:t>
      </w:r>
      <w:r>
        <w:rPr>
          <w:rFonts w:hint="cs"/>
          <w:rtl/>
          <w:lang w:eastAsia="he-IL"/>
        </w:rPr>
        <w:t xml:space="preserve">מהשנה הקודמת, כי גם בשנה הקודמת קיבלנו </w:t>
      </w:r>
      <w:bookmarkStart w:id="1250" w:name="_ETM_Q7_719281"/>
      <w:bookmarkEnd w:id="1250"/>
      <w:r>
        <w:rPr>
          <w:rFonts w:hint="cs"/>
          <w:rtl/>
          <w:lang w:eastAsia="he-IL"/>
        </w:rPr>
        <w:t>תוספת של מיליארד ש"ח, בדיון דו-שנתי</w:t>
      </w:r>
      <w:r w:rsidR="008E50F2">
        <w:rPr>
          <w:rFonts w:hint="cs"/>
          <w:rtl/>
          <w:lang w:eastAsia="he-IL"/>
        </w:rPr>
        <w:t>,</w:t>
      </w:r>
      <w:r>
        <w:rPr>
          <w:rFonts w:hint="cs"/>
          <w:rtl/>
          <w:lang w:eastAsia="he-IL"/>
        </w:rPr>
        <w:t xml:space="preserve"> אז היה מיליארד </w:t>
      </w:r>
      <w:bookmarkStart w:id="1251" w:name="_ETM_Q7_725853"/>
      <w:bookmarkEnd w:id="1251"/>
      <w:r>
        <w:rPr>
          <w:rFonts w:hint="cs"/>
          <w:rtl/>
          <w:lang w:eastAsia="he-IL"/>
        </w:rPr>
        <w:t xml:space="preserve">ל-2023, מיליארד ל-2024. כדי לתקן את המלעיזים שרוצים לגמד </w:t>
      </w:r>
      <w:bookmarkStart w:id="1252" w:name="_ETM_Q7_734199"/>
      <w:bookmarkEnd w:id="1252"/>
      <w:r>
        <w:rPr>
          <w:rFonts w:hint="cs"/>
          <w:rtl/>
          <w:lang w:eastAsia="he-IL"/>
        </w:rPr>
        <w:t>את גודל ההישג</w:t>
      </w:r>
      <w:r w:rsidR="008E50F2">
        <w:rPr>
          <w:rFonts w:hint="cs"/>
          <w:rtl/>
          <w:lang w:eastAsia="he-IL"/>
        </w:rPr>
        <w:t>,</w:t>
      </w:r>
      <w:r>
        <w:rPr>
          <w:rFonts w:hint="cs"/>
          <w:rtl/>
          <w:lang w:eastAsia="he-IL"/>
        </w:rPr>
        <w:t xml:space="preserve"> אז אני מסביר</w:t>
      </w:r>
      <w:r w:rsidR="008E50F2">
        <w:rPr>
          <w:rFonts w:hint="cs"/>
          <w:rtl/>
          <w:lang w:eastAsia="he-IL"/>
        </w:rPr>
        <w:t>:</w:t>
      </w:r>
      <w:r>
        <w:rPr>
          <w:rFonts w:hint="cs"/>
          <w:rtl/>
          <w:lang w:eastAsia="he-IL"/>
        </w:rPr>
        <w:t xml:space="preserve"> בדיון התקציב הדו-שנתי היה </w:t>
      </w:r>
      <w:bookmarkStart w:id="1253" w:name="_ETM_Q7_737955"/>
      <w:bookmarkEnd w:id="1253"/>
      <w:r>
        <w:rPr>
          <w:rFonts w:hint="cs"/>
          <w:rtl/>
          <w:lang w:eastAsia="he-IL"/>
        </w:rPr>
        <w:t xml:space="preserve">הישג, מיליארד ל-2023, מיליארד ל-2024. כשבוטל תקציב 2024 ונדון מחדש, </w:t>
      </w:r>
      <w:bookmarkStart w:id="1254" w:name="_ETM_Q7_746369"/>
      <w:bookmarkEnd w:id="1254"/>
      <w:r>
        <w:rPr>
          <w:rFonts w:hint="cs"/>
          <w:rtl/>
          <w:lang w:eastAsia="he-IL"/>
        </w:rPr>
        <w:t xml:space="preserve">בדיונים המקדימים היה אף איום לקיצוץ משמעותי גדול במשרד </w:t>
      </w:r>
      <w:bookmarkStart w:id="1255" w:name="_ETM_Q7_753761"/>
      <w:bookmarkEnd w:id="1255"/>
      <w:r>
        <w:rPr>
          <w:rFonts w:hint="cs"/>
          <w:rtl/>
          <w:lang w:eastAsia="he-IL"/>
        </w:rPr>
        <w:t xml:space="preserve">הרווחה, ואני שמח שהצלחנו להביא למצב שלא היה קיצוץ גדול, </w:t>
      </w:r>
      <w:bookmarkStart w:id="1256" w:name="_ETM_Q7_759016"/>
      <w:bookmarkEnd w:id="1256"/>
      <w:r>
        <w:rPr>
          <w:rFonts w:hint="cs"/>
          <w:rtl/>
          <w:lang w:eastAsia="he-IL"/>
        </w:rPr>
        <w:t xml:space="preserve">חוץ </w:t>
      </w:r>
      <w:proofErr w:type="spellStart"/>
      <w:r>
        <w:rPr>
          <w:rFonts w:hint="cs"/>
          <w:rtl/>
          <w:lang w:eastAsia="he-IL"/>
        </w:rPr>
        <w:t>מה</w:t>
      </w:r>
      <w:r w:rsidR="008E50F2">
        <w:rPr>
          <w:rFonts w:hint="cs"/>
          <w:rtl/>
          <w:lang w:eastAsia="he-IL"/>
        </w:rPr>
        <w:t>פלאט</w:t>
      </w:r>
      <w:proofErr w:type="spellEnd"/>
      <w:r>
        <w:rPr>
          <w:rFonts w:hint="cs"/>
          <w:rtl/>
          <w:lang w:eastAsia="he-IL"/>
        </w:rPr>
        <w:t xml:space="preserve"> </w:t>
      </w:r>
      <w:r w:rsidR="008E50F2">
        <w:rPr>
          <w:rFonts w:hint="cs"/>
          <w:rtl/>
          <w:lang w:eastAsia="he-IL"/>
        </w:rPr>
        <w:t>ב</w:t>
      </w:r>
      <w:r>
        <w:rPr>
          <w:rFonts w:hint="cs"/>
          <w:rtl/>
          <w:lang w:eastAsia="he-IL"/>
        </w:rPr>
        <w:t>כל משרדי הממשלה, זה הקיצוץ הרוחבי</w:t>
      </w:r>
      <w:bookmarkStart w:id="1257" w:name="_ETM_Q7_761940"/>
      <w:bookmarkEnd w:id="1257"/>
      <w:r>
        <w:rPr>
          <w:rFonts w:hint="cs"/>
          <w:rtl/>
          <w:lang w:eastAsia="he-IL"/>
        </w:rPr>
        <w:t xml:space="preserve">, שגם הוא הוגבל בסכום ולא לפי אחוזים </w:t>
      </w:r>
      <w:r w:rsidR="008E50F2">
        <w:rPr>
          <w:rFonts w:hint="cs"/>
          <w:rtl/>
          <w:lang w:eastAsia="he-IL"/>
        </w:rPr>
        <w:t>ו</w:t>
      </w:r>
      <w:r>
        <w:rPr>
          <w:rFonts w:hint="cs"/>
          <w:rtl/>
          <w:lang w:eastAsia="he-IL"/>
        </w:rPr>
        <w:t xml:space="preserve">נמוך </w:t>
      </w:r>
      <w:bookmarkStart w:id="1258" w:name="_ETM_Q7_767232"/>
      <w:bookmarkEnd w:id="1258"/>
      <w:r>
        <w:rPr>
          <w:rFonts w:hint="cs"/>
          <w:rtl/>
          <w:lang w:eastAsia="he-IL"/>
        </w:rPr>
        <w:t xml:space="preserve">מכל שאר משרדי הממשלה, וגם הצלנו את התוספת של </w:t>
      </w:r>
      <w:bookmarkStart w:id="1259" w:name="_ETM_Q7_771111"/>
      <w:bookmarkEnd w:id="1259"/>
      <w:r>
        <w:rPr>
          <w:rFonts w:hint="cs"/>
          <w:rtl/>
          <w:lang w:eastAsia="he-IL"/>
        </w:rPr>
        <w:t>מיליארד ש"</w:t>
      </w:r>
      <w:bookmarkStart w:id="1260" w:name="_ETM_Q7_827091"/>
      <w:bookmarkEnd w:id="1260"/>
      <w:r>
        <w:rPr>
          <w:rFonts w:hint="cs"/>
          <w:rtl/>
          <w:lang w:eastAsia="he-IL"/>
        </w:rPr>
        <w:t xml:space="preserve">ח. </w:t>
      </w:r>
      <w:bookmarkStart w:id="1261" w:name="TOR_Q8"/>
      <w:bookmarkEnd w:id="1261"/>
      <w:r>
        <w:rPr>
          <w:rFonts w:hint="cs"/>
          <w:rtl/>
        </w:rPr>
        <w:t xml:space="preserve">אז אני קודם כול גאה להיות שר רווחה בשעה שהאוצר קשוב לצורכי הרווחה. </w:t>
      </w:r>
    </w:p>
    <w:p w:rsidR="002C509E" w:rsidRDefault="002C509E" w:rsidP="0017328C">
      <w:pPr>
        <w:rPr>
          <w:rtl/>
        </w:rPr>
      </w:pPr>
    </w:p>
    <w:p w:rsidR="002C509E" w:rsidRDefault="002C509E" w:rsidP="008E50F2">
      <w:pPr>
        <w:rPr>
          <w:rtl/>
        </w:rPr>
      </w:pPr>
      <w:bookmarkStart w:id="1262" w:name="_ETM_Q8_180000"/>
      <w:bookmarkEnd w:id="1262"/>
      <w:r>
        <w:rPr>
          <w:rFonts w:hint="cs"/>
          <w:rtl/>
        </w:rPr>
        <w:t>רק כדי לסבר את</w:t>
      </w:r>
      <w:bookmarkStart w:id="1263" w:name="_ETM_Q8_182000"/>
      <w:bookmarkEnd w:id="1263"/>
      <w:r>
        <w:rPr>
          <w:rFonts w:hint="cs"/>
          <w:rtl/>
        </w:rPr>
        <w:t xml:space="preserve"> האוזן </w:t>
      </w:r>
      <w:r>
        <w:rPr>
          <w:rtl/>
        </w:rPr>
        <w:t>–</w:t>
      </w:r>
      <w:r>
        <w:rPr>
          <w:rFonts w:hint="cs"/>
          <w:rtl/>
        </w:rPr>
        <w:t xml:space="preserve"> זה חשוב, כדי לא לשדוד את המידע הזה </w:t>
      </w:r>
      <w:bookmarkStart w:id="1264" w:name="_ETM_Q8_184000"/>
      <w:bookmarkEnd w:id="1264"/>
      <w:r>
        <w:rPr>
          <w:rFonts w:hint="cs"/>
          <w:rtl/>
        </w:rPr>
        <w:t xml:space="preserve">מהחברה הישראלית, ואני חושב שמידע זה חלק מהחוסן של </w:t>
      </w:r>
      <w:bookmarkStart w:id="1265" w:name="_ETM_Q8_191000"/>
      <w:bookmarkEnd w:id="1265"/>
      <w:r>
        <w:rPr>
          <w:rFonts w:hint="cs"/>
          <w:rtl/>
        </w:rPr>
        <w:t xml:space="preserve">החברה הישראלית, ובימים כאלה צריך לומר את זה: יותר </w:t>
      </w:r>
      <w:bookmarkStart w:id="1266" w:name="_ETM_Q8_196000"/>
      <w:bookmarkEnd w:id="1266"/>
      <w:r>
        <w:rPr>
          <w:rFonts w:hint="cs"/>
          <w:rtl/>
        </w:rPr>
        <w:t xml:space="preserve">מ-14 מיליארד ש"ח מתקציב המדינה יחד עם השלטון המקומי </w:t>
      </w:r>
      <w:bookmarkStart w:id="1267" w:name="_ETM_Q8_202000"/>
      <w:bookmarkEnd w:id="1267"/>
      <w:r>
        <w:rPr>
          <w:rFonts w:hint="cs"/>
          <w:rtl/>
        </w:rPr>
        <w:t>מיועדים כולם לשירותי הרווחה</w:t>
      </w:r>
      <w:r w:rsidR="008E50F2">
        <w:rPr>
          <w:rFonts w:hint="cs"/>
          <w:rtl/>
        </w:rPr>
        <w:t>, ו</w:t>
      </w:r>
      <w:r>
        <w:rPr>
          <w:rFonts w:hint="cs"/>
          <w:rtl/>
        </w:rPr>
        <w:t xml:space="preserve">אני יכול לומר לכם בגאווה </w:t>
      </w:r>
      <w:r w:rsidR="008E50F2">
        <w:rPr>
          <w:rFonts w:hint="eastAsia"/>
          <w:rtl/>
        </w:rPr>
        <w:t>–</w:t>
      </w:r>
      <w:r w:rsidR="008E50F2">
        <w:rPr>
          <w:rFonts w:hint="cs"/>
          <w:rtl/>
        </w:rPr>
        <w:t xml:space="preserve"> </w:t>
      </w:r>
      <w:r>
        <w:rPr>
          <w:rFonts w:hint="cs"/>
          <w:rtl/>
        </w:rPr>
        <w:t xml:space="preserve">בביצוע </w:t>
      </w:r>
      <w:bookmarkStart w:id="1268" w:name="_ETM_Q8_209000"/>
      <w:bookmarkEnd w:id="1268"/>
      <w:r>
        <w:rPr>
          <w:rFonts w:hint="cs"/>
          <w:rtl/>
        </w:rPr>
        <w:t xml:space="preserve">של 99.3% כל שנה, כמעט ניצול מלא, כמעט בכל הרבדים </w:t>
      </w:r>
      <w:bookmarkStart w:id="1269" w:name="_ETM_Q8_217000"/>
      <w:bookmarkEnd w:id="1269"/>
      <w:r>
        <w:rPr>
          <w:rFonts w:hint="cs"/>
          <w:rtl/>
        </w:rPr>
        <w:t>של התקציב, במזומנים</w:t>
      </w:r>
      <w:r w:rsidR="008E50F2">
        <w:rPr>
          <w:rFonts w:hint="cs"/>
          <w:rtl/>
        </w:rPr>
        <w:t>,</w:t>
      </w:r>
      <w:r>
        <w:rPr>
          <w:rFonts w:hint="cs"/>
          <w:rtl/>
        </w:rPr>
        <w:t xml:space="preserve"> ואפילו חרגנו בעודפים. אז אני גאה </w:t>
      </w:r>
      <w:bookmarkStart w:id="1270" w:name="_ETM_Q8_222000"/>
      <w:bookmarkEnd w:id="1270"/>
      <w:r>
        <w:rPr>
          <w:rFonts w:hint="cs"/>
          <w:rtl/>
        </w:rPr>
        <w:t xml:space="preserve">להיות במשרד כזה </w:t>
      </w:r>
      <w:r w:rsidR="00A72ED5">
        <w:rPr>
          <w:rFonts w:hint="cs"/>
          <w:rtl/>
        </w:rPr>
        <w:t>– – –</w:t>
      </w:r>
    </w:p>
    <w:p w:rsidR="002C509E" w:rsidRDefault="002C509E" w:rsidP="0017328C">
      <w:pPr>
        <w:pStyle w:val="a4"/>
        <w:keepNext/>
        <w:rPr>
          <w:rtl/>
        </w:rPr>
      </w:pPr>
      <w:bookmarkStart w:id="1271" w:name="_ETM_Q8_224000"/>
      <w:bookmarkEnd w:id="1271"/>
    </w:p>
    <w:p w:rsidR="002C509E" w:rsidRDefault="002C509E" w:rsidP="0017328C">
      <w:pPr>
        <w:pStyle w:val="-"/>
        <w:keepNext/>
        <w:rPr>
          <w:rtl/>
        </w:rPr>
      </w:pPr>
      <w:bookmarkStart w:id="1272" w:name="ET_speakercontinue_6520_13"/>
      <w:r w:rsidRPr="00160485">
        <w:rPr>
          <w:rStyle w:val="TagStyle"/>
          <w:rtl/>
        </w:rPr>
        <w:t xml:space="preserve"> &lt;&lt; דובר_המשך &gt;&gt; </w:t>
      </w:r>
      <w:r>
        <w:rPr>
          <w:rtl/>
        </w:rPr>
        <w:t>ארז מלול (ש"ס):</w:t>
      </w:r>
      <w:r w:rsidRPr="00160485">
        <w:rPr>
          <w:rStyle w:val="TagStyle"/>
          <w:rtl/>
        </w:rPr>
        <w:t xml:space="preserve"> &lt;&lt; דובר_המשך &gt;&gt;</w:t>
      </w:r>
      <w:r>
        <w:rPr>
          <w:rtl/>
        </w:rPr>
        <w:t xml:space="preserve">   </w:t>
      </w:r>
      <w:bookmarkEnd w:id="1272"/>
    </w:p>
    <w:p w:rsidR="002C509E" w:rsidRDefault="002C509E" w:rsidP="00A72ED5">
      <w:pPr>
        <w:rPr>
          <w:rtl/>
        </w:rPr>
      </w:pPr>
    </w:p>
    <w:p w:rsidR="002C509E" w:rsidRDefault="002C509E" w:rsidP="0017328C">
      <w:pPr>
        <w:rPr>
          <w:rtl/>
        </w:rPr>
      </w:pPr>
      <w:r>
        <w:rPr>
          <w:rFonts w:hint="cs"/>
          <w:rtl/>
        </w:rPr>
        <w:t>שלא יהיה עינא בישא.</w:t>
      </w:r>
    </w:p>
    <w:p w:rsidR="002C509E" w:rsidRDefault="002C509E" w:rsidP="0017328C">
      <w:pPr>
        <w:pStyle w:val="a4"/>
        <w:keepNext/>
        <w:rPr>
          <w:rtl/>
        </w:rPr>
      </w:pPr>
      <w:bookmarkStart w:id="1273" w:name="_ETM_Q8_231000"/>
      <w:bookmarkStart w:id="1274" w:name="ET_speaker_6449_14"/>
      <w:bookmarkEnd w:id="1273"/>
    </w:p>
    <w:p w:rsidR="002C509E" w:rsidRDefault="002C509E" w:rsidP="0017328C">
      <w:pPr>
        <w:pStyle w:val="-"/>
        <w:keepNext/>
        <w:rPr>
          <w:rtl/>
        </w:rPr>
      </w:pPr>
      <w:bookmarkStart w:id="1275" w:name="ET_speakercontinue_6449_15"/>
      <w:r w:rsidRPr="00160485">
        <w:rPr>
          <w:rStyle w:val="TagStyle"/>
          <w:rtl/>
        </w:rPr>
        <w:t xml:space="preserve"> &lt;&lt; דובר_המשך &gt;&gt; </w:t>
      </w:r>
      <w:r>
        <w:rPr>
          <w:rtl/>
        </w:rPr>
        <w:t>שר הרווחה והביטחון החברתי יעקב מרגי:</w:t>
      </w:r>
      <w:r w:rsidRPr="00160485">
        <w:rPr>
          <w:rStyle w:val="TagStyle"/>
          <w:rtl/>
        </w:rPr>
        <w:t xml:space="preserve"> &lt;&lt; דובר_המשך &gt;&gt;</w:t>
      </w:r>
      <w:r>
        <w:rPr>
          <w:rtl/>
        </w:rPr>
        <w:t xml:space="preserve">   </w:t>
      </w:r>
      <w:bookmarkEnd w:id="1275"/>
    </w:p>
    <w:p w:rsidR="002C509E" w:rsidRDefault="002C509E" w:rsidP="00A72ED5">
      <w:pPr>
        <w:rPr>
          <w:rtl/>
        </w:rPr>
      </w:pPr>
    </w:p>
    <w:p w:rsidR="002C509E" w:rsidRDefault="002C509E" w:rsidP="008E50F2">
      <w:pPr>
        <w:rPr>
          <w:rtl/>
        </w:rPr>
      </w:pPr>
      <w:r>
        <w:rPr>
          <w:rFonts w:hint="cs"/>
          <w:rtl/>
        </w:rPr>
        <w:t>בתחום הזה יכול להיות</w:t>
      </w:r>
      <w:bookmarkStart w:id="1276" w:name="_ETM_Q8_232000"/>
      <w:bookmarkEnd w:id="1276"/>
      <w:r>
        <w:rPr>
          <w:rFonts w:hint="cs"/>
          <w:rtl/>
        </w:rPr>
        <w:t xml:space="preserve"> עינא בישא רק למספר המשפחות </w:t>
      </w:r>
      <w:r w:rsidR="008E50F2">
        <w:rPr>
          <w:rFonts w:hint="cs"/>
          <w:rtl/>
        </w:rPr>
        <w:t>ב</w:t>
      </w:r>
      <w:r>
        <w:rPr>
          <w:rFonts w:hint="cs"/>
          <w:rtl/>
        </w:rPr>
        <w:t xml:space="preserve">נזקקות עוני </w:t>
      </w:r>
      <w:r>
        <w:rPr>
          <w:rtl/>
        </w:rPr>
        <w:t>–</w:t>
      </w:r>
      <w:r>
        <w:rPr>
          <w:rFonts w:hint="cs"/>
          <w:rtl/>
        </w:rPr>
        <w:t xml:space="preserve"> שם </w:t>
      </w:r>
      <w:bookmarkStart w:id="1277" w:name="_ETM_Q8_235000"/>
      <w:bookmarkEnd w:id="1277"/>
      <w:r>
        <w:rPr>
          <w:rFonts w:hint="cs"/>
          <w:rtl/>
        </w:rPr>
        <w:t xml:space="preserve">שיהיה עינא בישא. כל עוד אני בתפקיד, אני אומר לך שאני אעשה הכול שתקציבי הרווחה ילכו ויגדלו, ואני מודה לך </w:t>
      </w:r>
      <w:bookmarkStart w:id="1278" w:name="_ETM_Q8_245000"/>
      <w:bookmarkEnd w:id="1278"/>
      <w:r>
        <w:rPr>
          <w:rFonts w:hint="cs"/>
          <w:rtl/>
        </w:rPr>
        <w:t>על ההזדמנות, חבר הכנסת ארז מלול.</w:t>
      </w:r>
    </w:p>
    <w:p w:rsidR="002C509E" w:rsidRDefault="002C509E" w:rsidP="0017328C">
      <w:pPr>
        <w:rPr>
          <w:rtl/>
        </w:rPr>
      </w:pPr>
      <w:bookmarkStart w:id="1279" w:name="_ETM_Q8_249000"/>
      <w:bookmarkEnd w:id="1274"/>
      <w:bookmarkEnd w:id="1279"/>
    </w:p>
    <w:p w:rsidR="002C509E" w:rsidRDefault="002C509E" w:rsidP="0017328C">
      <w:pPr>
        <w:pStyle w:val="af6"/>
        <w:keepNext/>
        <w:rPr>
          <w:rtl/>
        </w:rPr>
      </w:pPr>
      <w:bookmarkStart w:id="1280" w:name="ET_yor_6593_2"/>
      <w:r w:rsidRPr="002375C9">
        <w:rPr>
          <w:rStyle w:val="TagStyle"/>
          <w:rtl/>
        </w:rPr>
        <w:t xml:space="preserve"> &lt;&lt; יור &gt;&gt; </w:t>
      </w:r>
      <w:r>
        <w:rPr>
          <w:rtl/>
        </w:rPr>
        <w:t>היו"ר חנוך דב מלביצקי:</w:t>
      </w:r>
      <w:r w:rsidRPr="002375C9">
        <w:rPr>
          <w:rStyle w:val="TagStyle"/>
          <w:rtl/>
        </w:rPr>
        <w:t xml:space="preserve"> &lt;&lt; יור &gt;&gt;</w:t>
      </w:r>
      <w:r>
        <w:rPr>
          <w:rtl/>
        </w:rPr>
        <w:t xml:space="preserve">   </w:t>
      </w:r>
      <w:bookmarkEnd w:id="1280"/>
    </w:p>
    <w:p w:rsidR="002C509E" w:rsidRDefault="002C509E" w:rsidP="00A72ED5">
      <w:pPr>
        <w:rPr>
          <w:rtl/>
          <w:lang w:eastAsia="he-IL"/>
        </w:rPr>
      </w:pPr>
    </w:p>
    <w:p w:rsidR="002C509E" w:rsidRDefault="002C509E" w:rsidP="0017328C">
      <w:pPr>
        <w:rPr>
          <w:rtl/>
          <w:lang w:eastAsia="he-IL"/>
        </w:rPr>
      </w:pPr>
      <w:r>
        <w:rPr>
          <w:rFonts w:hint="cs"/>
          <w:rtl/>
          <w:lang w:eastAsia="he-IL"/>
        </w:rPr>
        <w:t>שאלת המשך. בבקשה, אדוני.</w:t>
      </w:r>
    </w:p>
    <w:p w:rsidR="002C509E" w:rsidRDefault="002C509E" w:rsidP="0017328C">
      <w:pPr>
        <w:pStyle w:val="a4"/>
        <w:keepNext/>
        <w:rPr>
          <w:rtl/>
        </w:rPr>
      </w:pPr>
      <w:bookmarkStart w:id="1281" w:name="ET_speaker_6520_3"/>
    </w:p>
    <w:p w:rsidR="002C509E" w:rsidRDefault="002C509E" w:rsidP="0017328C">
      <w:pPr>
        <w:pStyle w:val="-"/>
        <w:keepNext/>
        <w:rPr>
          <w:rtl/>
        </w:rPr>
      </w:pPr>
      <w:bookmarkStart w:id="1282" w:name="ET_speakercontinue_6520_4"/>
      <w:r w:rsidRPr="002375C9">
        <w:rPr>
          <w:rStyle w:val="TagStyle"/>
          <w:rtl/>
        </w:rPr>
        <w:t xml:space="preserve"> &lt;&lt; דובר_המשך &gt;&gt; </w:t>
      </w:r>
      <w:r>
        <w:rPr>
          <w:rtl/>
        </w:rPr>
        <w:t>ארז מלול (ש"ס):</w:t>
      </w:r>
      <w:r w:rsidRPr="002375C9">
        <w:rPr>
          <w:rStyle w:val="TagStyle"/>
          <w:rtl/>
        </w:rPr>
        <w:t xml:space="preserve"> &lt;&lt; דובר_המשך &gt;&gt;</w:t>
      </w:r>
      <w:r>
        <w:rPr>
          <w:rtl/>
        </w:rPr>
        <w:t xml:space="preserve">   </w:t>
      </w:r>
      <w:bookmarkEnd w:id="1282"/>
    </w:p>
    <w:p w:rsidR="002C509E" w:rsidRDefault="002C509E" w:rsidP="00A72ED5">
      <w:pPr>
        <w:rPr>
          <w:rtl/>
        </w:rPr>
      </w:pPr>
    </w:p>
    <w:p w:rsidR="002C509E" w:rsidRDefault="002C509E" w:rsidP="0017328C">
      <w:pPr>
        <w:rPr>
          <w:rtl/>
        </w:rPr>
      </w:pPr>
      <w:r>
        <w:rPr>
          <w:rFonts w:hint="cs"/>
          <w:rtl/>
        </w:rPr>
        <w:t xml:space="preserve">קודם כול, </w:t>
      </w:r>
      <w:bookmarkStart w:id="1283" w:name="_ETM_Q8_252000"/>
      <w:bookmarkEnd w:id="1283"/>
      <w:r>
        <w:rPr>
          <w:rFonts w:hint="cs"/>
          <w:rtl/>
        </w:rPr>
        <w:t xml:space="preserve">אני מתרגש, ובשאילתה לא יכולתי להזכיר את זה. בדיוק היום </w:t>
      </w:r>
      <w:bookmarkStart w:id="1284" w:name="_ETM_Q8_256000"/>
      <w:bookmarkEnd w:id="1284"/>
      <w:r>
        <w:rPr>
          <w:rFonts w:hint="cs"/>
          <w:rtl/>
        </w:rPr>
        <w:t xml:space="preserve">לפני שנה הושבעתי לכנסת. ואת מי החלפתי בכנסת? את </w:t>
      </w:r>
      <w:bookmarkStart w:id="1285" w:name="_ETM_Q8_261000"/>
      <w:bookmarkEnd w:id="1285"/>
      <w:r>
        <w:rPr>
          <w:rFonts w:hint="cs"/>
          <w:rtl/>
        </w:rPr>
        <w:t xml:space="preserve">כבוד השר מרגי, והיום אני נותן שאילתה לשר מרגי, זה כמו איזה מעגל שנסגר </w:t>
      </w:r>
      <w:r w:rsidR="00A72ED5">
        <w:rPr>
          <w:rFonts w:hint="cs"/>
          <w:rtl/>
        </w:rPr>
        <w:t>– –</w:t>
      </w:r>
    </w:p>
    <w:p w:rsidR="002C509E" w:rsidRDefault="002C509E" w:rsidP="0017328C">
      <w:pPr>
        <w:rPr>
          <w:rtl/>
        </w:rPr>
      </w:pPr>
    </w:p>
    <w:p w:rsidR="002C509E" w:rsidRDefault="002C509E" w:rsidP="0017328C">
      <w:pPr>
        <w:pStyle w:val="-"/>
        <w:keepNext/>
        <w:rPr>
          <w:rtl/>
        </w:rPr>
      </w:pPr>
      <w:bookmarkStart w:id="1286" w:name="ET_speakercontinue_6449_16"/>
      <w:r w:rsidRPr="00160485">
        <w:rPr>
          <w:rStyle w:val="TagStyle"/>
          <w:rtl/>
        </w:rPr>
        <w:t xml:space="preserve"> &lt;&lt; דובר_המשך &gt;&gt; </w:t>
      </w:r>
      <w:r>
        <w:rPr>
          <w:rtl/>
        </w:rPr>
        <w:t>שר הרווחה והביטחון החברתי יעקב מרגי:</w:t>
      </w:r>
      <w:r w:rsidRPr="00160485">
        <w:rPr>
          <w:rStyle w:val="TagStyle"/>
          <w:rtl/>
        </w:rPr>
        <w:t xml:space="preserve"> &lt;&lt; דובר_המשך &gt;&gt;</w:t>
      </w:r>
      <w:r>
        <w:rPr>
          <w:rtl/>
        </w:rPr>
        <w:t xml:space="preserve">   </w:t>
      </w:r>
      <w:bookmarkEnd w:id="1286"/>
    </w:p>
    <w:p w:rsidR="002C509E" w:rsidRDefault="002C509E" w:rsidP="00A72ED5">
      <w:pPr>
        <w:rPr>
          <w:rtl/>
        </w:rPr>
      </w:pPr>
    </w:p>
    <w:p w:rsidR="002C509E" w:rsidRPr="00160485" w:rsidRDefault="002C509E" w:rsidP="0017328C">
      <w:pPr>
        <w:rPr>
          <w:rtl/>
        </w:rPr>
      </w:pPr>
      <w:r>
        <w:rPr>
          <w:rFonts w:hint="cs"/>
          <w:rtl/>
        </w:rPr>
        <w:t>הכבוד כולו שלי.</w:t>
      </w:r>
    </w:p>
    <w:p w:rsidR="002C509E" w:rsidRDefault="002C509E" w:rsidP="0017328C">
      <w:pPr>
        <w:rPr>
          <w:rtl/>
        </w:rPr>
      </w:pPr>
    </w:p>
    <w:p w:rsidR="002C509E" w:rsidRDefault="002C509E" w:rsidP="0017328C">
      <w:pPr>
        <w:pStyle w:val="-"/>
        <w:keepNext/>
        <w:rPr>
          <w:rtl/>
        </w:rPr>
      </w:pPr>
      <w:bookmarkStart w:id="1287" w:name="ET_speakercontinue_6520_18"/>
      <w:r w:rsidRPr="00160485">
        <w:rPr>
          <w:rStyle w:val="TagStyle"/>
          <w:rtl/>
        </w:rPr>
        <w:t xml:space="preserve"> &lt;&lt; דובר_המשך &gt;&gt; </w:t>
      </w:r>
      <w:r>
        <w:rPr>
          <w:rtl/>
        </w:rPr>
        <w:t>ארז מלול (ש"ס):</w:t>
      </w:r>
      <w:r w:rsidRPr="00160485">
        <w:rPr>
          <w:rStyle w:val="TagStyle"/>
          <w:rtl/>
        </w:rPr>
        <w:t xml:space="preserve"> &lt;&lt; דובר_המשך &gt;&gt;</w:t>
      </w:r>
      <w:r>
        <w:rPr>
          <w:rtl/>
        </w:rPr>
        <w:t xml:space="preserve">   </w:t>
      </w:r>
      <w:bookmarkEnd w:id="1287"/>
    </w:p>
    <w:p w:rsidR="002C509E" w:rsidRDefault="002C509E" w:rsidP="00A72ED5">
      <w:pPr>
        <w:rPr>
          <w:rtl/>
          <w:lang w:eastAsia="he-IL"/>
        </w:rPr>
      </w:pPr>
    </w:p>
    <w:p w:rsidR="002C509E" w:rsidRDefault="00A72ED5" w:rsidP="0017328C">
      <w:pPr>
        <w:rPr>
          <w:rtl/>
          <w:lang w:eastAsia="he-IL"/>
        </w:rPr>
      </w:pPr>
      <w:r>
        <w:rPr>
          <w:rFonts w:hint="cs"/>
          <w:rtl/>
          <w:lang w:eastAsia="he-IL"/>
        </w:rPr>
        <w:t>– –</w:t>
      </w:r>
      <w:r w:rsidR="002C509E">
        <w:rPr>
          <w:rFonts w:hint="cs"/>
          <w:rtl/>
          <w:lang w:eastAsia="he-IL"/>
        </w:rPr>
        <w:t xml:space="preserve"> ובאמת במשך כל </w:t>
      </w:r>
      <w:bookmarkStart w:id="1288" w:name="_ETM_Q8_265000"/>
      <w:bookmarkEnd w:id="1288"/>
      <w:r w:rsidR="002C509E">
        <w:rPr>
          <w:rFonts w:hint="cs"/>
          <w:rtl/>
          <w:lang w:eastAsia="he-IL"/>
        </w:rPr>
        <w:t>השנה היית לי לעזר, ואני מודה לך על כך.</w:t>
      </w:r>
    </w:p>
    <w:p w:rsidR="002C509E" w:rsidRDefault="002C509E" w:rsidP="0017328C">
      <w:pPr>
        <w:rPr>
          <w:rtl/>
          <w:lang w:eastAsia="he-IL"/>
        </w:rPr>
      </w:pPr>
    </w:p>
    <w:p w:rsidR="002C509E" w:rsidRDefault="002C509E" w:rsidP="0071580B">
      <w:pPr>
        <w:rPr>
          <w:rtl/>
          <w:lang w:eastAsia="he-IL"/>
        </w:rPr>
      </w:pPr>
      <w:bookmarkStart w:id="1289" w:name="_ETM_Q8_272000"/>
      <w:bookmarkEnd w:id="1289"/>
      <w:r>
        <w:rPr>
          <w:rFonts w:hint="cs"/>
          <w:rtl/>
          <w:lang w:eastAsia="he-IL"/>
        </w:rPr>
        <w:t xml:space="preserve">אני רוצה להמשיך, כי כבודו הזכיר על קצה המזלג את המבחנים הסובייקטיביים: </w:t>
      </w:r>
      <w:bookmarkStart w:id="1290" w:name="_ETM_Q8_273000"/>
      <w:bookmarkEnd w:id="1290"/>
      <w:r>
        <w:rPr>
          <w:rFonts w:hint="cs"/>
          <w:rtl/>
          <w:lang w:eastAsia="he-IL"/>
        </w:rPr>
        <w:t xml:space="preserve">ישנם כמה מבחנים אשר בוחנים את אחוזי המשפחות הסובלות מאי-ביטחון </w:t>
      </w:r>
      <w:bookmarkStart w:id="1291" w:name="_ETM_Q8_282000"/>
      <w:bookmarkEnd w:id="1291"/>
      <w:r>
        <w:rPr>
          <w:rFonts w:hint="cs"/>
          <w:rtl/>
          <w:lang w:eastAsia="he-IL"/>
        </w:rPr>
        <w:t xml:space="preserve">תזונתי בישראל. למשל, חברת הכנסת מירב כהן מצהירה על </w:t>
      </w:r>
      <w:bookmarkStart w:id="1292" w:name="_ETM_Q8_288000"/>
      <w:bookmarkEnd w:id="1292"/>
      <w:r>
        <w:rPr>
          <w:rFonts w:hint="cs"/>
          <w:rtl/>
          <w:lang w:eastAsia="he-IL"/>
        </w:rPr>
        <w:t xml:space="preserve">כל במה אפשרית ש-30% מהמשפחות סבלו מאי-ביטחון תזונתי </w:t>
      </w:r>
      <w:bookmarkStart w:id="1293" w:name="_ETM_Q8_292000"/>
      <w:bookmarkEnd w:id="1293"/>
      <w:r>
        <w:rPr>
          <w:rFonts w:hint="cs"/>
          <w:rtl/>
          <w:lang w:eastAsia="he-IL"/>
        </w:rPr>
        <w:t>עוד בטרם המלחמה כאשר במדינות ה-</w:t>
      </w:r>
      <w:r>
        <w:rPr>
          <w:rFonts w:hint="cs"/>
          <w:lang w:eastAsia="he-IL"/>
        </w:rPr>
        <w:t>O</w:t>
      </w:r>
      <w:r>
        <w:rPr>
          <w:lang w:eastAsia="he-IL"/>
        </w:rPr>
        <w:t>E</w:t>
      </w:r>
      <w:r>
        <w:rPr>
          <w:rFonts w:hint="cs"/>
          <w:lang w:eastAsia="he-IL"/>
        </w:rPr>
        <w:t>CD</w:t>
      </w:r>
      <w:r>
        <w:rPr>
          <w:rFonts w:hint="cs"/>
          <w:rtl/>
          <w:lang w:eastAsia="he-IL"/>
        </w:rPr>
        <w:t xml:space="preserve"> עומד הנתון הכללי, הארצי, </w:t>
      </w:r>
      <w:bookmarkStart w:id="1294" w:name="_ETM_Q8_301000"/>
      <w:bookmarkEnd w:id="1294"/>
      <w:r>
        <w:rPr>
          <w:rFonts w:hint="cs"/>
          <w:rtl/>
          <w:lang w:eastAsia="he-IL"/>
        </w:rPr>
        <w:t>רק על 7%</w:t>
      </w:r>
      <w:r w:rsidR="0071580B">
        <w:rPr>
          <w:rFonts w:hint="cs"/>
          <w:rtl/>
          <w:lang w:eastAsia="he-IL"/>
        </w:rPr>
        <w:t>;</w:t>
      </w:r>
      <w:r>
        <w:rPr>
          <w:rFonts w:hint="cs"/>
          <w:rtl/>
          <w:lang w:eastAsia="he-IL"/>
        </w:rPr>
        <w:t xml:space="preserve"> השוואה זו אינה במקומה. היא </w:t>
      </w:r>
      <w:bookmarkStart w:id="1295" w:name="_ETM_Q8_302000"/>
      <w:bookmarkEnd w:id="1295"/>
      <w:r>
        <w:rPr>
          <w:rFonts w:hint="cs"/>
          <w:rtl/>
          <w:lang w:eastAsia="he-IL"/>
        </w:rPr>
        <w:t>מטעה וזורה חול בעיני הציבור</w:t>
      </w:r>
      <w:r w:rsidR="0071580B">
        <w:rPr>
          <w:rFonts w:hint="cs"/>
          <w:rtl/>
          <w:lang w:eastAsia="he-IL"/>
        </w:rPr>
        <w:t>,</w:t>
      </w:r>
      <w:r>
        <w:rPr>
          <w:rFonts w:hint="cs"/>
          <w:rtl/>
          <w:lang w:eastAsia="he-IL"/>
        </w:rPr>
        <w:t xml:space="preserve"> חברת הכנסת מירב כהן, עם </w:t>
      </w:r>
      <w:bookmarkStart w:id="1296" w:name="_ETM_Q8_311000"/>
      <w:bookmarkEnd w:id="1296"/>
      <w:r>
        <w:rPr>
          <w:rFonts w:hint="cs"/>
          <w:rtl/>
          <w:lang w:eastAsia="he-IL"/>
        </w:rPr>
        <w:t xml:space="preserve">כל הכבוד שיש לי אליה, לנוכח העובדה כי הדברים </w:t>
      </w:r>
      <w:bookmarkStart w:id="1297" w:name="_ETM_Q8_314000"/>
      <w:bookmarkEnd w:id="1297"/>
      <w:r>
        <w:rPr>
          <w:rFonts w:hint="cs"/>
          <w:rtl/>
          <w:lang w:eastAsia="he-IL"/>
        </w:rPr>
        <w:t xml:space="preserve">נבחנים על פי שתי גישות שונות. ישנם שני הבדלים בין </w:t>
      </w:r>
      <w:bookmarkStart w:id="1298" w:name="_ETM_Q8_319000"/>
      <w:bookmarkEnd w:id="1298"/>
      <w:r>
        <w:rPr>
          <w:rFonts w:hint="cs"/>
          <w:rtl/>
          <w:lang w:eastAsia="he-IL"/>
        </w:rPr>
        <w:t>מבחני הביטוח הלאומי לבין מבחני ה-</w:t>
      </w:r>
      <w:r>
        <w:rPr>
          <w:rFonts w:hint="cs"/>
          <w:lang w:eastAsia="he-IL"/>
        </w:rPr>
        <w:t>O</w:t>
      </w:r>
      <w:r>
        <w:rPr>
          <w:lang w:eastAsia="he-IL"/>
        </w:rPr>
        <w:t>E</w:t>
      </w:r>
      <w:r>
        <w:rPr>
          <w:rFonts w:hint="cs"/>
          <w:lang w:eastAsia="he-IL"/>
        </w:rPr>
        <w:t>CD</w:t>
      </w:r>
      <w:r w:rsidR="0071580B">
        <w:rPr>
          <w:rFonts w:hint="cs"/>
          <w:rtl/>
          <w:lang w:eastAsia="he-IL"/>
        </w:rPr>
        <w:t>,</w:t>
      </w:r>
      <w:r>
        <w:rPr>
          <w:rFonts w:hint="cs"/>
          <w:rtl/>
          <w:lang w:eastAsia="he-IL"/>
        </w:rPr>
        <w:t xml:space="preserve"> ואם רוצים להתייחס </w:t>
      </w:r>
      <w:bookmarkStart w:id="1299" w:name="_ETM_Q8_325000"/>
      <w:bookmarkEnd w:id="1299"/>
      <w:r>
        <w:rPr>
          <w:rFonts w:hint="cs"/>
          <w:rtl/>
          <w:lang w:eastAsia="he-IL"/>
        </w:rPr>
        <w:t>לפי המבחנים של ה-</w:t>
      </w:r>
      <w:r>
        <w:rPr>
          <w:rFonts w:hint="cs"/>
          <w:lang w:eastAsia="he-IL"/>
        </w:rPr>
        <w:t>O</w:t>
      </w:r>
      <w:r>
        <w:rPr>
          <w:lang w:eastAsia="he-IL"/>
        </w:rPr>
        <w:t>E</w:t>
      </w:r>
      <w:r>
        <w:rPr>
          <w:rFonts w:hint="cs"/>
          <w:lang w:eastAsia="he-IL"/>
        </w:rPr>
        <w:t>CD</w:t>
      </w:r>
      <w:r>
        <w:rPr>
          <w:rFonts w:hint="cs"/>
          <w:rtl/>
          <w:lang w:eastAsia="he-IL"/>
        </w:rPr>
        <w:t xml:space="preserve">, אנחנו לא 30%, אנחנו 13.2% </w:t>
      </w:r>
      <w:r>
        <w:rPr>
          <w:rtl/>
          <w:lang w:eastAsia="he-IL"/>
        </w:rPr>
        <w:t>–</w:t>
      </w:r>
      <w:r>
        <w:rPr>
          <w:rFonts w:hint="cs"/>
          <w:rtl/>
          <w:lang w:eastAsia="he-IL"/>
        </w:rPr>
        <w:t xml:space="preserve"> יחי ההבדל הקטן.</w:t>
      </w:r>
    </w:p>
    <w:p w:rsidR="002C509E" w:rsidRDefault="002C509E" w:rsidP="0017328C">
      <w:pPr>
        <w:rPr>
          <w:rtl/>
          <w:lang w:eastAsia="he-IL"/>
        </w:rPr>
      </w:pPr>
    </w:p>
    <w:p w:rsidR="002C509E" w:rsidRDefault="002C509E" w:rsidP="0017328C">
      <w:pPr>
        <w:rPr>
          <w:rtl/>
          <w:lang w:eastAsia="he-IL"/>
        </w:rPr>
      </w:pPr>
      <w:bookmarkStart w:id="1300" w:name="_ETM_Q8_329000"/>
      <w:bookmarkEnd w:id="1300"/>
      <w:r>
        <w:rPr>
          <w:rFonts w:hint="cs"/>
          <w:rtl/>
          <w:lang w:eastAsia="he-IL"/>
        </w:rPr>
        <w:t xml:space="preserve">השאלה היא מדוע לא קמה רשות אחת ולא </w:t>
      </w:r>
      <w:bookmarkStart w:id="1301" w:name="_ETM_Q8_336000"/>
      <w:bookmarkEnd w:id="1301"/>
      <w:r>
        <w:rPr>
          <w:rFonts w:hint="cs"/>
          <w:rtl/>
          <w:lang w:eastAsia="he-IL"/>
        </w:rPr>
        <w:t xml:space="preserve">שוב ביטוח לאומי </w:t>
      </w:r>
      <w:r>
        <w:rPr>
          <w:rtl/>
          <w:lang w:eastAsia="he-IL"/>
        </w:rPr>
        <w:t>–</w:t>
      </w:r>
      <w:r>
        <w:rPr>
          <w:rFonts w:hint="cs"/>
          <w:rtl/>
          <w:lang w:eastAsia="he-IL"/>
        </w:rPr>
        <w:t xml:space="preserve"> יש את הפרופסור הזה שהופיע בוועדה </w:t>
      </w:r>
      <w:bookmarkStart w:id="1302" w:name="_ETM_Q8_339000"/>
      <w:bookmarkEnd w:id="1302"/>
      <w:r>
        <w:rPr>
          <w:rFonts w:hint="cs"/>
          <w:rtl/>
          <w:lang w:eastAsia="he-IL"/>
        </w:rPr>
        <w:t xml:space="preserve">מהרשות לביטחון תזונתי </w:t>
      </w:r>
      <w:r w:rsidR="00A72ED5">
        <w:rPr>
          <w:rFonts w:hint="cs"/>
          <w:rtl/>
          <w:lang w:eastAsia="he-IL"/>
        </w:rPr>
        <w:t>– –</w:t>
      </w:r>
    </w:p>
    <w:p w:rsidR="002C509E" w:rsidRDefault="002C509E" w:rsidP="0017328C">
      <w:pPr>
        <w:pStyle w:val="a4"/>
        <w:keepNext/>
        <w:rPr>
          <w:rtl/>
        </w:rPr>
      </w:pPr>
      <w:bookmarkStart w:id="1303" w:name="ET_speaker_6449_19"/>
    </w:p>
    <w:p w:rsidR="002C509E" w:rsidRDefault="002C509E" w:rsidP="0017328C">
      <w:pPr>
        <w:pStyle w:val="-"/>
        <w:keepNext/>
        <w:rPr>
          <w:rtl/>
        </w:rPr>
      </w:pPr>
      <w:bookmarkStart w:id="1304" w:name="ET_speakercontinue_6449_20"/>
      <w:r w:rsidRPr="00274B97">
        <w:rPr>
          <w:rStyle w:val="TagStyle"/>
          <w:rtl/>
        </w:rPr>
        <w:t xml:space="preserve"> &lt;&lt; דובר_המשך &gt;&gt; </w:t>
      </w:r>
      <w:r>
        <w:rPr>
          <w:rtl/>
        </w:rPr>
        <w:t>שר הרווחה והביטחון החברתי יעקב מרגי:</w:t>
      </w:r>
      <w:r w:rsidRPr="00274B97">
        <w:rPr>
          <w:rStyle w:val="TagStyle"/>
          <w:rtl/>
        </w:rPr>
        <w:t xml:space="preserve"> &lt;&lt; דובר_המשך &gt;&gt;</w:t>
      </w:r>
      <w:r>
        <w:rPr>
          <w:rtl/>
        </w:rPr>
        <w:t xml:space="preserve">   </w:t>
      </w:r>
      <w:bookmarkEnd w:id="1304"/>
    </w:p>
    <w:p w:rsidR="002C509E" w:rsidRDefault="002C509E" w:rsidP="00A72ED5">
      <w:pPr>
        <w:rPr>
          <w:rtl/>
        </w:rPr>
      </w:pPr>
    </w:p>
    <w:p w:rsidR="002C509E" w:rsidRDefault="002C509E" w:rsidP="0017328C">
      <w:pPr>
        <w:rPr>
          <w:rtl/>
        </w:rPr>
      </w:pPr>
      <w:r>
        <w:rPr>
          <w:rFonts w:hint="cs"/>
          <w:rtl/>
        </w:rPr>
        <w:t>מועצה.</w:t>
      </w:r>
    </w:p>
    <w:p w:rsidR="002C509E" w:rsidRDefault="002C509E" w:rsidP="0017328C">
      <w:pPr>
        <w:pStyle w:val="a4"/>
        <w:keepNext/>
        <w:rPr>
          <w:rtl/>
        </w:rPr>
      </w:pPr>
      <w:bookmarkStart w:id="1305" w:name="_ETM_Q8_338000"/>
      <w:bookmarkStart w:id="1306" w:name="ET_speaker_6520_21"/>
      <w:bookmarkEnd w:id="1305"/>
    </w:p>
    <w:p w:rsidR="002C509E" w:rsidRDefault="002C509E" w:rsidP="0017328C">
      <w:pPr>
        <w:pStyle w:val="-"/>
        <w:keepNext/>
        <w:rPr>
          <w:rtl/>
        </w:rPr>
      </w:pPr>
      <w:bookmarkStart w:id="1307" w:name="ET_speakercontinue_6520_22"/>
      <w:r w:rsidRPr="00274B97">
        <w:rPr>
          <w:rStyle w:val="TagStyle"/>
          <w:rtl/>
        </w:rPr>
        <w:t xml:space="preserve"> &lt;&lt; דובר_המשך &gt;&gt; </w:t>
      </w:r>
      <w:r>
        <w:rPr>
          <w:rtl/>
        </w:rPr>
        <w:t>ארז מלול (ש"ס):</w:t>
      </w:r>
      <w:r w:rsidRPr="00274B97">
        <w:rPr>
          <w:rStyle w:val="TagStyle"/>
          <w:rtl/>
        </w:rPr>
        <w:t xml:space="preserve"> &lt;&lt; דובר_המשך &gt;&gt;</w:t>
      </w:r>
      <w:r>
        <w:rPr>
          <w:rtl/>
        </w:rPr>
        <w:t xml:space="preserve">   </w:t>
      </w:r>
      <w:bookmarkEnd w:id="1307"/>
    </w:p>
    <w:p w:rsidR="002C509E" w:rsidRDefault="002C509E" w:rsidP="00A72ED5">
      <w:pPr>
        <w:rPr>
          <w:rtl/>
        </w:rPr>
      </w:pPr>
    </w:p>
    <w:p w:rsidR="002C509E" w:rsidRDefault="00A72ED5" w:rsidP="0071580B">
      <w:pPr>
        <w:rPr>
          <w:rtl/>
        </w:rPr>
      </w:pPr>
      <w:r>
        <w:rPr>
          <w:rFonts w:hint="cs"/>
          <w:rtl/>
        </w:rPr>
        <w:t>– –</w:t>
      </w:r>
      <w:r w:rsidR="002C509E">
        <w:rPr>
          <w:rFonts w:hint="cs"/>
          <w:rtl/>
        </w:rPr>
        <w:t xml:space="preserve"> ועושים כל מיני מבחנים </w:t>
      </w:r>
      <w:bookmarkStart w:id="1308" w:name="_ETM_Q8_342000"/>
      <w:bookmarkEnd w:id="1308"/>
      <w:r w:rsidR="002C509E">
        <w:rPr>
          <w:rFonts w:hint="cs"/>
          <w:rtl/>
        </w:rPr>
        <w:t>סובייקטיביים, לא לפי מגזרים.</w:t>
      </w:r>
      <w:bookmarkEnd w:id="1306"/>
      <w:r w:rsidR="002C509E">
        <w:rPr>
          <w:rFonts w:hint="cs"/>
          <w:rtl/>
        </w:rPr>
        <w:t xml:space="preserve"> הרי לכל מגזר יש את </w:t>
      </w:r>
      <w:bookmarkStart w:id="1309" w:name="_ETM_Q8_348000"/>
      <w:bookmarkEnd w:id="1309"/>
      <w:r w:rsidR="002C509E">
        <w:rPr>
          <w:rFonts w:hint="cs"/>
          <w:rtl/>
        </w:rPr>
        <w:t xml:space="preserve">המבחן שלו, כמו שכבודו הזכיר. יש מגזר שרואים אותו עני </w:t>
      </w:r>
      <w:bookmarkStart w:id="1310" w:name="_ETM_Q8_352000"/>
      <w:bookmarkEnd w:id="1310"/>
      <w:r w:rsidR="002C509E">
        <w:rPr>
          <w:rFonts w:hint="cs"/>
          <w:rtl/>
        </w:rPr>
        <w:t>אבל הוא לא עני</w:t>
      </w:r>
      <w:r w:rsidR="0071580B">
        <w:rPr>
          <w:rFonts w:hint="cs"/>
          <w:rtl/>
        </w:rPr>
        <w:t>,</w:t>
      </w:r>
      <w:r w:rsidR="002C509E">
        <w:rPr>
          <w:rFonts w:hint="cs"/>
          <w:rtl/>
        </w:rPr>
        <w:t xml:space="preserve"> ויש מבחן שלו, וכמו בארנונה, ש</w:t>
      </w:r>
      <w:bookmarkStart w:id="1311" w:name="_ETM_Q8_356000"/>
      <w:bookmarkEnd w:id="1311"/>
      <w:r w:rsidR="002C509E">
        <w:rPr>
          <w:rFonts w:hint="cs"/>
          <w:rtl/>
        </w:rPr>
        <w:t xml:space="preserve">זה טבלת אקסל </w:t>
      </w:r>
      <w:r w:rsidR="002C509E">
        <w:rPr>
          <w:rtl/>
        </w:rPr>
        <w:t>–</w:t>
      </w:r>
      <w:r w:rsidR="002C509E">
        <w:rPr>
          <w:rFonts w:hint="cs"/>
          <w:rtl/>
        </w:rPr>
        <w:t xml:space="preserve"> אתה מבחין אם </w:t>
      </w:r>
      <w:r w:rsidR="0071580B">
        <w:rPr>
          <w:rFonts w:hint="cs"/>
          <w:rtl/>
        </w:rPr>
        <w:t xml:space="preserve">הוא </w:t>
      </w:r>
      <w:r w:rsidR="002C509E">
        <w:rPr>
          <w:rFonts w:hint="cs"/>
          <w:rtl/>
        </w:rPr>
        <w:t xml:space="preserve">זכאי או לא. </w:t>
      </w:r>
      <w:bookmarkStart w:id="1312" w:name="_ETM_Q8_355000"/>
      <w:bookmarkEnd w:id="1312"/>
      <w:r w:rsidR="002C509E">
        <w:rPr>
          <w:rFonts w:hint="cs"/>
          <w:rtl/>
        </w:rPr>
        <w:t>פה, במבחנים האלה, אולי לעשות משהו כלל</w:t>
      </w:r>
      <w:r w:rsidR="0071580B">
        <w:rPr>
          <w:rFonts w:hint="cs"/>
          <w:rtl/>
        </w:rPr>
        <w:t>-</w:t>
      </w:r>
      <w:r w:rsidR="002C509E">
        <w:rPr>
          <w:rFonts w:hint="cs"/>
          <w:rtl/>
        </w:rPr>
        <w:t>מגזרי, מבחנים אמ</w:t>
      </w:r>
      <w:r w:rsidR="0071580B">
        <w:rPr>
          <w:rFonts w:hint="cs"/>
          <w:rtl/>
        </w:rPr>
        <w:t>י</w:t>
      </w:r>
      <w:r w:rsidR="002C509E">
        <w:rPr>
          <w:rFonts w:hint="cs"/>
          <w:rtl/>
        </w:rPr>
        <w:t xml:space="preserve">תיים, שסוף-סוף </w:t>
      </w:r>
      <w:bookmarkStart w:id="1313" w:name="_ETM_Q8_364000"/>
      <w:bookmarkEnd w:id="1313"/>
      <w:r w:rsidR="002C509E">
        <w:rPr>
          <w:rFonts w:hint="cs"/>
          <w:rtl/>
        </w:rPr>
        <w:t>נדע באמת את מצב העוני בארץ. תודה, השר.</w:t>
      </w:r>
    </w:p>
    <w:p w:rsidR="002C509E" w:rsidRDefault="002C509E" w:rsidP="0017328C">
      <w:pPr>
        <w:rPr>
          <w:rtl/>
        </w:rPr>
      </w:pPr>
    </w:p>
    <w:p w:rsidR="002C509E" w:rsidRDefault="002C509E" w:rsidP="0017328C">
      <w:pPr>
        <w:pStyle w:val="-"/>
        <w:keepNext/>
        <w:rPr>
          <w:rtl/>
        </w:rPr>
      </w:pPr>
      <w:bookmarkStart w:id="1314" w:name="ET_speakercontinue_6449_24"/>
      <w:bookmarkStart w:id="1315" w:name="ET_speaker_6449_23"/>
      <w:r w:rsidRPr="00274B97">
        <w:rPr>
          <w:rStyle w:val="TagStyle"/>
          <w:rtl/>
        </w:rPr>
        <w:t xml:space="preserve"> &lt;&lt; דובר_המשך &gt;&gt; </w:t>
      </w:r>
      <w:r>
        <w:rPr>
          <w:rtl/>
        </w:rPr>
        <w:t>שר הרווחה והביטחון החברתי יעקב מרגי:</w:t>
      </w:r>
      <w:r w:rsidRPr="00274B97">
        <w:rPr>
          <w:rStyle w:val="TagStyle"/>
          <w:rtl/>
        </w:rPr>
        <w:t xml:space="preserve"> &lt;&lt; דובר_המשך &gt;&gt;</w:t>
      </w:r>
      <w:r>
        <w:rPr>
          <w:rtl/>
        </w:rPr>
        <w:t xml:space="preserve">   </w:t>
      </w:r>
      <w:bookmarkEnd w:id="1314"/>
    </w:p>
    <w:p w:rsidR="002C509E" w:rsidRDefault="002C509E" w:rsidP="00A72ED5">
      <w:pPr>
        <w:rPr>
          <w:rtl/>
        </w:rPr>
      </w:pPr>
    </w:p>
    <w:p w:rsidR="002C509E" w:rsidRDefault="002C509E" w:rsidP="0071580B">
      <w:r>
        <w:rPr>
          <w:rFonts w:hint="cs"/>
          <w:rtl/>
        </w:rPr>
        <w:t>תודה על השאלה. תראה, אני לא יכול להתייחס לחברי כנסת</w:t>
      </w:r>
      <w:bookmarkStart w:id="1316" w:name="_ETM_Q8_371000"/>
      <w:bookmarkEnd w:id="1316"/>
      <w:r>
        <w:rPr>
          <w:rFonts w:hint="cs"/>
          <w:rtl/>
        </w:rPr>
        <w:t xml:space="preserve"> שרוצים להציג מצג כזה או אחר אבל כדאי, כדאי – אני אומר לכם ממרום שנותיי וגילי, ומי שרוצה, אני גם</w:t>
      </w:r>
      <w:bookmarkStart w:id="1317" w:name="_ETM_Q8_378000"/>
      <w:bookmarkEnd w:id="1317"/>
      <w:r>
        <w:rPr>
          <w:rFonts w:hint="cs"/>
          <w:rtl/>
        </w:rPr>
        <w:t xml:space="preserve"> אסגיר את הגיל וגם את הוותק בבניין הזה, בבית המכובד </w:t>
      </w:r>
      <w:bookmarkStart w:id="1318" w:name="_ETM_Q8_384000"/>
      <w:bookmarkEnd w:id="1318"/>
      <w:r>
        <w:rPr>
          <w:rFonts w:hint="cs"/>
          <w:rtl/>
        </w:rPr>
        <w:t>הזה</w:t>
      </w:r>
      <w:r w:rsidR="0071580B">
        <w:rPr>
          <w:rFonts w:hint="cs"/>
          <w:rtl/>
        </w:rPr>
        <w:t>,</w:t>
      </w:r>
      <w:r>
        <w:rPr>
          <w:rFonts w:hint="cs"/>
          <w:rtl/>
        </w:rPr>
        <w:t xml:space="preserve"> אז אני יכול לומר לכם שלדייק בנתונים זה ערך. </w:t>
      </w:r>
      <w:bookmarkStart w:id="1319" w:name="_ETM_Q8_391000"/>
      <w:bookmarkEnd w:id="1319"/>
      <w:r>
        <w:rPr>
          <w:rFonts w:hint="cs"/>
          <w:rtl/>
        </w:rPr>
        <w:t xml:space="preserve">זה ערך, זה גם מעיד על חבר הכנסת שעושה את </w:t>
      </w:r>
      <w:bookmarkStart w:id="1320" w:name="_ETM_Q8_395000"/>
      <w:bookmarkEnd w:id="1320"/>
      <w:r>
        <w:rPr>
          <w:rFonts w:hint="cs"/>
          <w:rtl/>
        </w:rPr>
        <w:t>עבודתו ועל צורת עבודתו.</w:t>
      </w:r>
      <w:r w:rsidR="0071580B">
        <w:rPr>
          <w:rFonts w:hint="cs"/>
          <w:rtl/>
        </w:rPr>
        <w:t xml:space="preserve"> </w:t>
      </w:r>
      <w:r>
        <w:rPr>
          <w:rFonts w:hint="cs"/>
          <w:rtl/>
        </w:rPr>
        <w:t xml:space="preserve">אני בא ואומר </w:t>
      </w:r>
      <w:r>
        <w:rPr>
          <w:rtl/>
        </w:rPr>
        <w:t>–</w:t>
      </w:r>
      <w:r>
        <w:rPr>
          <w:rFonts w:hint="cs"/>
          <w:rtl/>
        </w:rPr>
        <w:t xml:space="preserve"> מדינת ישראל מכירה </w:t>
      </w:r>
      <w:bookmarkStart w:id="1321" w:name="_ETM_Q8_399000"/>
      <w:bookmarkEnd w:id="1321"/>
      <w:r>
        <w:rPr>
          <w:rFonts w:hint="cs"/>
          <w:rtl/>
        </w:rPr>
        <w:t xml:space="preserve">בדוח העוני של המוסד לביטוח לאומי. זה גוף ממשלתי שמציית, </w:t>
      </w:r>
      <w:bookmarkStart w:id="1322" w:name="_ETM_Q8_405000"/>
      <w:bookmarkEnd w:id="1322"/>
      <w:r>
        <w:rPr>
          <w:rFonts w:hint="cs"/>
          <w:rtl/>
        </w:rPr>
        <w:t>שגם תומך</w:t>
      </w:r>
      <w:bookmarkEnd w:id="1315"/>
      <w:r>
        <w:rPr>
          <w:rFonts w:hint="cs"/>
          <w:rtl/>
        </w:rPr>
        <w:t xml:space="preserve">. כל מדיניות הקצבאות של המדינה עוברות </w:t>
      </w:r>
      <w:bookmarkStart w:id="1323" w:name="_ETM_Q8_413000"/>
      <w:bookmarkEnd w:id="1323"/>
      <w:r>
        <w:rPr>
          <w:rFonts w:hint="cs"/>
          <w:rtl/>
        </w:rPr>
        <w:t xml:space="preserve">דרכו, ולכן אנחנו נסמכים על דוח העוני של המוסד לביטוח </w:t>
      </w:r>
      <w:bookmarkStart w:id="1324" w:name="_ETM_Q8_416000"/>
      <w:bookmarkEnd w:id="1324"/>
      <w:r>
        <w:rPr>
          <w:rFonts w:hint="cs"/>
          <w:rtl/>
        </w:rPr>
        <w:t>לאומי.</w:t>
      </w:r>
      <w:bookmarkStart w:id="1325" w:name="_ETM_Q8_418000"/>
      <w:bookmarkStart w:id="1326" w:name="_ETM_Q8_419000"/>
      <w:bookmarkEnd w:id="1325"/>
      <w:bookmarkEnd w:id="1326"/>
      <w:r w:rsidR="0071580B">
        <w:rPr>
          <w:rFonts w:hint="cs"/>
          <w:rtl/>
        </w:rPr>
        <w:t xml:space="preserve"> </w:t>
      </w:r>
      <w:r>
        <w:rPr>
          <w:rFonts w:hint="cs"/>
          <w:rtl/>
        </w:rPr>
        <w:t>ה-</w:t>
      </w:r>
      <w:r>
        <w:rPr>
          <w:rFonts w:hint="cs"/>
        </w:rPr>
        <w:t>O</w:t>
      </w:r>
      <w:r>
        <w:t>E</w:t>
      </w:r>
      <w:r>
        <w:rPr>
          <w:rFonts w:hint="cs"/>
        </w:rPr>
        <w:t>CD</w:t>
      </w:r>
      <w:r>
        <w:rPr>
          <w:rFonts w:hint="cs"/>
          <w:rtl/>
        </w:rPr>
        <w:t xml:space="preserve"> </w:t>
      </w:r>
      <w:r>
        <w:rPr>
          <w:rtl/>
        </w:rPr>
        <w:t>–</w:t>
      </w:r>
      <w:r>
        <w:rPr>
          <w:rFonts w:hint="cs"/>
          <w:rtl/>
        </w:rPr>
        <w:t xml:space="preserve"> טוב מדי פעם להסתכל</w:t>
      </w:r>
      <w:r>
        <w:rPr>
          <w:rFonts w:hint="cs"/>
        </w:rPr>
        <w:t xml:space="preserve"> </w:t>
      </w:r>
      <w:r>
        <w:rPr>
          <w:rFonts w:hint="cs"/>
          <w:rtl/>
        </w:rPr>
        <w:t xml:space="preserve">כדי לראות אם </w:t>
      </w:r>
      <w:bookmarkStart w:id="1327" w:name="_ETM_Q8_421000"/>
      <w:bookmarkEnd w:id="1327"/>
      <w:r>
        <w:rPr>
          <w:rFonts w:hint="cs"/>
          <w:rtl/>
        </w:rPr>
        <w:t xml:space="preserve">אנחנו במדדים כאלה או אחרים של המדינות המפותחות, אבל אין </w:t>
      </w:r>
      <w:bookmarkStart w:id="1328" w:name="_ETM_Q8_427000"/>
      <w:bookmarkEnd w:id="1328"/>
      <w:r>
        <w:rPr>
          <w:rFonts w:hint="cs"/>
          <w:rtl/>
        </w:rPr>
        <w:t xml:space="preserve">ספק שהדוח המשמעותי שאנחנו מתייחסים אליו הוא הדוח של המוסד </w:t>
      </w:r>
      <w:bookmarkStart w:id="1329" w:name="_ETM_Q8_431000"/>
      <w:bookmarkEnd w:id="1329"/>
      <w:r>
        <w:rPr>
          <w:rFonts w:hint="cs"/>
          <w:rtl/>
        </w:rPr>
        <w:t xml:space="preserve">לביטוח לאומי. יש גם את הדוח של ארגון לתת </w:t>
      </w:r>
      <w:r>
        <w:rPr>
          <w:rtl/>
        </w:rPr>
        <w:t>–</w:t>
      </w:r>
      <w:r>
        <w:rPr>
          <w:rFonts w:hint="cs"/>
          <w:rtl/>
        </w:rPr>
        <w:t xml:space="preserve"> </w:t>
      </w:r>
      <w:bookmarkStart w:id="1330" w:name="_ETM_Q8_434000"/>
      <w:bookmarkEnd w:id="1330"/>
      <w:r>
        <w:rPr>
          <w:rFonts w:hint="cs"/>
          <w:rtl/>
        </w:rPr>
        <w:t>הוא גם מוכר על ידינו כארגון גג של עמותו</w:t>
      </w:r>
      <w:bookmarkStart w:id="1331" w:name="_ETM_Q8_440000"/>
      <w:bookmarkEnd w:id="1331"/>
      <w:r>
        <w:rPr>
          <w:rFonts w:hint="cs"/>
          <w:rtl/>
        </w:rPr>
        <w:t>ת הסיוע במדינת ישראל, ויש כמה ארגוני גג – ארגון מכובד</w:t>
      </w:r>
      <w:r w:rsidR="008D3378">
        <w:rPr>
          <w:rFonts w:hint="cs"/>
          <w:rtl/>
        </w:rPr>
        <w:t>,</w:t>
      </w:r>
      <w:r>
        <w:rPr>
          <w:rFonts w:hint="cs"/>
          <w:rtl/>
        </w:rPr>
        <w:t xml:space="preserve"> שעושה כל השנה </w:t>
      </w:r>
      <w:bookmarkStart w:id="1332" w:name="_ETM_Q8_447000"/>
      <w:bookmarkEnd w:id="1332"/>
      <w:r>
        <w:rPr>
          <w:rFonts w:hint="cs"/>
          <w:rtl/>
        </w:rPr>
        <w:t xml:space="preserve">בתחום אי-הביטחון התזונתי </w:t>
      </w:r>
      <w:r w:rsidR="00A72ED5">
        <w:rPr>
          <w:rFonts w:hint="cs"/>
          <w:rtl/>
        </w:rPr>
        <w:t xml:space="preserve">– – </w:t>
      </w:r>
      <w:r w:rsidR="00A72ED5">
        <w:rPr>
          <w:rFonts w:hint="eastAsia"/>
          <w:rtl/>
        </w:rPr>
        <w:t>–</w:t>
      </w:r>
      <w:r w:rsidR="00A72ED5">
        <w:rPr>
          <w:rFonts w:hint="cs"/>
          <w:rtl/>
        </w:rPr>
        <w:t xml:space="preserve"> </w:t>
      </w:r>
    </w:p>
    <w:p w:rsidR="002C509E" w:rsidRDefault="002C509E" w:rsidP="0017328C">
      <w:pPr>
        <w:rPr>
          <w:rtl/>
        </w:rPr>
      </w:pPr>
    </w:p>
    <w:p w:rsidR="002C509E" w:rsidRDefault="002C509E" w:rsidP="0017328C">
      <w:pPr>
        <w:pStyle w:val="a4"/>
        <w:keepNext/>
        <w:rPr>
          <w:rtl/>
        </w:rPr>
      </w:pPr>
      <w:bookmarkStart w:id="1333" w:name="ET_speaker_6447_25"/>
      <w:r w:rsidRPr="002D7732">
        <w:rPr>
          <w:rStyle w:val="TagStyle"/>
          <w:rtl/>
        </w:rPr>
        <w:t xml:space="preserve"> &lt;&lt; דובר &gt;&gt; </w:t>
      </w:r>
      <w:bookmarkStart w:id="1334" w:name="_Toc157005892"/>
      <w:bookmarkStart w:id="1335" w:name="_Toc157016613"/>
      <w:bookmarkStart w:id="1336" w:name="_Toc157018179"/>
      <w:r>
        <w:rPr>
          <w:rtl/>
        </w:rPr>
        <w:t>יונתן מישרקי (ש"ס):</w:t>
      </w:r>
      <w:bookmarkEnd w:id="1334"/>
      <w:bookmarkEnd w:id="1335"/>
      <w:bookmarkEnd w:id="1336"/>
      <w:r w:rsidRPr="002D7732">
        <w:rPr>
          <w:rStyle w:val="TagStyle"/>
          <w:rtl/>
        </w:rPr>
        <w:t xml:space="preserve"> &lt;&lt; דובר &gt;&gt;</w:t>
      </w:r>
      <w:r>
        <w:rPr>
          <w:rtl/>
        </w:rPr>
        <w:t xml:space="preserve">   </w:t>
      </w:r>
      <w:bookmarkEnd w:id="1333"/>
    </w:p>
    <w:p w:rsidR="002C509E" w:rsidRDefault="002C509E" w:rsidP="00A72ED5">
      <w:pPr>
        <w:rPr>
          <w:rtl/>
        </w:rPr>
      </w:pPr>
    </w:p>
    <w:p w:rsidR="002C509E" w:rsidRPr="002D7732" w:rsidRDefault="002C509E" w:rsidP="0017328C">
      <w:pPr>
        <w:rPr>
          <w:rtl/>
        </w:rPr>
      </w:pPr>
      <w:r>
        <w:rPr>
          <w:rFonts w:hint="cs"/>
          <w:rtl/>
        </w:rPr>
        <w:t xml:space="preserve">הנושא של הרשות למאבק בעוני. </w:t>
      </w:r>
    </w:p>
    <w:p w:rsidR="002C509E" w:rsidRDefault="002C509E" w:rsidP="00A72ED5">
      <w:pPr>
        <w:rPr>
          <w:rtl/>
        </w:rPr>
      </w:pPr>
    </w:p>
    <w:p w:rsidR="002C509E" w:rsidRDefault="002C509E" w:rsidP="0017328C">
      <w:pPr>
        <w:pStyle w:val="-"/>
        <w:keepNext/>
        <w:rPr>
          <w:rtl/>
        </w:rPr>
      </w:pPr>
      <w:bookmarkStart w:id="1337" w:name="ET_speakercontinue_6449_27"/>
      <w:r w:rsidRPr="002D7732">
        <w:rPr>
          <w:rStyle w:val="TagStyle"/>
          <w:rtl/>
        </w:rPr>
        <w:t xml:space="preserve"> &lt;&lt; דובר_המשך &gt;&gt; </w:t>
      </w:r>
      <w:r>
        <w:rPr>
          <w:rtl/>
        </w:rPr>
        <w:t>שר הרווחה והביטחון החברתי יעקב מרגי:</w:t>
      </w:r>
      <w:r w:rsidRPr="002D7732">
        <w:rPr>
          <w:rStyle w:val="TagStyle"/>
          <w:rtl/>
        </w:rPr>
        <w:t xml:space="preserve"> &lt;&lt; דובר_המשך &gt;&gt;</w:t>
      </w:r>
      <w:r>
        <w:rPr>
          <w:rtl/>
        </w:rPr>
        <w:t xml:space="preserve">   </w:t>
      </w:r>
      <w:bookmarkEnd w:id="1337"/>
    </w:p>
    <w:p w:rsidR="002C509E" w:rsidRDefault="002C509E" w:rsidP="00A72ED5">
      <w:pPr>
        <w:rPr>
          <w:rtl/>
        </w:rPr>
      </w:pPr>
    </w:p>
    <w:p w:rsidR="002C509E" w:rsidRDefault="002C509E" w:rsidP="008D3378">
      <w:pPr>
        <w:rPr>
          <w:rtl/>
        </w:rPr>
      </w:pPr>
      <w:r>
        <w:rPr>
          <w:rFonts w:hint="cs"/>
          <w:rtl/>
        </w:rPr>
        <w:t>מייד, ייש</w:t>
      </w:r>
      <w:bookmarkStart w:id="1338" w:name="_ETM_Q8_450000"/>
      <w:bookmarkEnd w:id="1338"/>
      <w:r>
        <w:rPr>
          <w:rFonts w:hint="cs"/>
          <w:rtl/>
        </w:rPr>
        <w:t>ר כוח. לכן אנחנו נעשה הכול כדי ש</w:t>
      </w:r>
      <w:r w:rsidR="008D3378">
        <w:rPr>
          <w:rFonts w:hint="cs"/>
          <w:rtl/>
        </w:rPr>
        <w:t>ב</w:t>
      </w:r>
      <w:r>
        <w:rPr>
          <w:rFonts w:hint="cs"/>
          <w:rtl/>
        </w:rPr>
        <w:t xml:space="preserve">מה שתלוי בנו </w:t>
      </w:r>
      <w:bookmarkStart w:id="1339" w:name="_ETM_Q8_457000"/>
      <w:bookmarkEnd w:id="1339"/>
      <w:r>
        <w:rPr>
          <w:rFonts w:hint="cs"/>
          <w:rtl/>
        </w:rPr>
        <w:t xml:space="preserve">כמשרד הרווחה, מי שכבר נגזר עליו והוא נמצא מתחת לקו </w:t>
      </w:r>
      <w:bookmarkStart w:id="1340" w:name="_ETM_Q8_461000"/>
      <w:bookmarkEnd w:id="1340"/>
      <w:r>
        <w:rPr>
          <w:rFonts w:hint="cs"/>
          <w:rtl/>
        </w:rPr>
        <w:t xml:space="preserve">העוני או בנזקקות או עוני או באי-ביטחון תזונתי, אנחנו </w:t>
      </w:r>
      <w:bookmarkStart w:id="1341" w:name="_ETM_Q8_467000"/>
      <w:bookmarkEnd w:id="1341"/>
      <w:r>
        <w:rPr>
          <w:rFonts w:hint="cs"/>
          <w:rtl/>
        </w:rPr>
        <w:t>נהיה שם בשבילו כדי לנסות לעזור לו לעלות אל מעבר לקו.</w:t>
      </w:r>
    </w:p>
    <w:p w:rsidR="002C509E" w:rsidRDefault="002C509E" w:rsidP="0017328C">
      <w:pPr>
        <w:rPr>
          <w:rtl/>
        </w:rPr>
      </w:pPr>
    </w:p>
    <w:p w:rsidR="002C509E" w:rsidRDefault="002C509E" w:rsidP="0017328C">
      <w:pPr>
        <w:rPr>
          <w:rtl/>
        </w:rPr>
      </w:pPr>
      <w:bookmarkStart w:id="1342" w:name="_ETM_Q8_470000"/>
      <w:bookmarkEnd w:id="1342"/>
      <w:r>
        <w:rPr>
          <w:rFonts w:hint="cs"/>
          <w:rtl/>
        </w:rPr>
        <w:t xml:space="preserve">אבל המאבק האמיתי והמאמץ האמיתי להוציא אנשים אל מעבר לקו </w:t>
      </w:r>
      <w:bookmarkStart w:id="1343" w:name="_ETM_Q8_475000"/>
      <w:bookmarkEnd w:id="1343"/>
      <w:r>
        <w:rPr>
          <w:rFonts w:hint="cs"/>
          <w:rtl/>
        </w:rPr>
        <w:t xml:space="preserve">העוני </w:t>
      </w:r>
      <w:r>
        <w:rPr>
          <w:rtl/>
        </w:rPr>
        <w:t>–</w:t>
      </w:r>
      <w:r>
        <w:rPr>
          <w:rFonts w:hint="cs"/>
          <w:rtl/>
        </w:rPr>
        <w:t xml:space="preserve"> זה משרדי ממשלה משמעותיים כמו האוצר, כמו הבריאות, </w:t>
      </w:r>
      <w:bookmarkStart w:id="1344" w:name="_ETM_Q8_481000"/>
      <w:bookmarkEnd w:id="1344"/>
      <w:r>
        <w:rPr>
          <w:rFonts w:hint="cs"/>
          <w:rtl/>
        </w:rPr>
        <w:t xml:space="preserve">כמו החינוך וגם משרד העבודה, לייצר מקומות פרנסה עם תעסוקה מיטבית </w:t>
      </w:r>
      <w:bookmarkStart w:id="1345" w:name="_ETM_Q8_488000"/>
      <w:bookmarkEnd w:id="1345"/>
      <w:r>
        <w:rPr>
          <w:rFonts w:hint="cs"/>
          <w:rtl/>
        </w:rPr>
        <w:t>שמביאה שכר בצידה.</w:t>
      </w:r>
    </w:p>
    <w:p w:rsidR="002C509E" w:rsidRDefault="002C509E" w:rsidP="0017328C">
      <w:pPr>
        <w:rPr>
          <w:rtl/>
        </w:rPr>
      </w:pPr>
    </w:p>
    <w:p w:rsidR="002C509E" w:rsidRDefault="002C509E" w:rsidP="008D3378">
      <w:pPr>
        <w:rPr>
          <w:rtl/>
        </w:rPr>
      </w:pPr>
      <w:r>
        <w:rPr>
          <w:rFonts w:hint="cs"/>
          <w:rtl/>
        </w:rPr>
        <w:t xml:space="preserve">תודה רבה לכל השואלים ולחבר הכנסת מישרקי. אני אסיים בזה: עכשיו האתגר הוא של הכנסת, לקדם את </w:t>
      </w:r>
      <w:bookmarkStart w:id="1346" w:name="_ETM_Q8_499000"/>
      <w:bookmarkEnd w:id="1346"/>
      <w:r>
        <w:rPr>
          <w:rFonts w:hint="cs"/>
          <w:rtl/>
        </w:rPr>
        <w:t xml:space="preserve">החקיקה להקמת הרשות למאבק בעוני. אני חושב שזה הישג </w:t>
      </w:r>
      <w:bookmarkStart w:id="1347" w:name="_ETM_Q8_503000"/>
      <w:bookmarkEnd w:id="1347"/>
      <w:r>
        <w:rPr>
          <w:rFonts w:hint="cs"/>
          <w:rtl/>
        </w:rPr>
        <w:t>גדול, ועכשיו כשהתחלתם לחוקק, חוץ מחיקוקי מלחמה אני חושב ש</w:t>
      </w:r>
      <w:bookmarkStart w:id="1348" w:name="_ETM_Q8_510000"/>
      <w:bookmarkEnd w:id="1348"/>
      <w:r>
        <w:rPr>
          <w:rFonts w:hint="cs"/>
          <w:rtl/>
        </w:rPr>
        <w:t xml:space="preserve">נכון להתחיל לקדם את הרשות למאבק בעוני, שתהיה לנו ליד </w:t>
      </w:r>
      <w:bookmarkStart w:id="1349" w:name="_ETM_Q8_511000"/>
      <w:bookmarkEnd w:id="1349"/>
      <w:r>
        <w:rPr>
          <w:rFonts w:hint="cs"/>
          <w:rtl/>
        </w:rPr>
        <w:t>ועזר למדינה ולמשרד.</w:t>
      </w:r>
      <w:r w:rsidR="008D3378">
        <w:rPr>
          <w:rFonts w:hint="cs"/>
          <w:rtl/>
        </w:rPr>
        <w:t xml:space="preserve"> </w:t>
      </w:r>
      <w:bookmarkStart w:id="1350" w:name="_ETM_Q8_512000"/>
      <w:bookmarkEnd w:id="1350"/>
      <w:r>
        <w:rPr>
          <w:rFonts w:hint="cs"/>
          <w:rtl/>
        </w:rPr>
        <w:t xml:space="preserve">תודה רבה לכולם. </w:t>
      </w:r>
      <w:bookmarkStart w:id="1351" w:name="_ETM_Q8_514000"/>
      <w:bookmarkEnd w:id="1303"/>
      <w:bookmarkEnd w:id="1351"/>
    </w:p>
    <w:p w:rsidR="002C509E" w:rsidRDefault="002C509E" w:rsidP="00881241">
      <w:pPr>
        <w:rPr>
          <w:rtl/>
        </w:rPr>
      </w:pPr>
    </w:p>
    <w:p w:rsidR="002C509E" w:rsidRDefault="002C509E" w:rsidP="00881241">
      <w:pPr>
        <w:pStyle w:val="af6"/>
        <w:keepNext/>
        <w:rPr>
          <w:rtl/>
        </w:rPr>
      </w:pPr>
      <w:r w:rsidRPr="00D315DA">
        <w:rPr>
          <w:rStyle w:val="TagStyle"/>
          <w:rtl/>
        </w:rPr>
        <w:t xml:space="preserve">&lt;&lt; יור &gt;&gt; </w:t>
      </w:r>
      <w:r>
        <w:rPr>
          <w:rtl/>
        </w:rPr>
        <w:t>היו"ר חנוך דב מלביצקי:</w:t>
      </w:r>
      <w:r w:rsidRPr="00D315DA">
        <w:rPr>
          <w:rStyle w:val="TagStyle"/>
          <w:rtl/>
        </w:rPr>
        <w:t xml:space="preserve"> &lt;&lt; יור &gt;&gt;</w:t>
      </w:r>
      <w:r>
        <w:rPr>
          <w:rtl/>
        </w:rPr>
        <w:t xml:space="preserve">   </w:t>
      </w:r>
    </w:p>
    <w:p w:rsidR="002C509E" w:rsidRDefault="002C509E" w:rsidP="00A72ED5">
      <w:pPr>
        <w:rPr>
          <w:rtl/>
        </w:rPr>
      </w:pPr>
    </w:p>
    <w:p w:rsidR="002C509E" w:rsidRDefault="002C509E" w:rsidP="00881241">
      <w:pPr>
        <w:rPr>
          <w:rtl/>
        </w:rPr>
      </w:pPr>
      <w:r>
        <w:rPr>
          <w:rFonts w:hint="cs"/>
          <w:rtl/>
        </w:rPr>
        <w:t>תודה רבה.</w:t>
      </w:r>
    </w:p>
    <w:p w:rsidR="002C509E" w:rsidRDefault="002C509E" w:rsidP="00881241">
      <w:pPr>
        <w:rPr>
          <w:rtl/>
        </w:rPr>
      </w:pPr>
    </w:p>
    <w:p w:rsidR="002C509E" w:rsidRDefault="002C509E" w:rsidP="00881241"/>
    <w:p w:rsidR="002C509E" w:rsidRDefault="002C509E" w:rsidP="0017328C">
      <w:pPr>
        <w:pStyle w:val="a6"/>
        <w:rPr>
          <w:rtl/>
        </w:rPr>
      </w:pPr>
      <w:bookmarkStart w:id="1352" w:name="ET_hatsach_642000_7"/>
      <w:r w:rsidRPr="00D315DA">
        <w:rPr>
          <w:rStyle w:val="TagStyle"/>
          <w:rtl/>
        </w:rPr>
        <w:t xml:space="preserve">&lt;&lt; הצח &gt;&gt; </w:t>
      </w:r>
      <w:bookmarkStart w:id="1353" w:name="_Toc157005893"/>
      <w:bookmarkStart w:id="1354" w:name="_Toc157016614"/>
      <w:bookmarkStart w:id="1355" w:name="_Toc157018180"/>
      <w:r>
        <w:rPr>
          <w:rtl/>
        </w:rPr>
        <w:t>הצעת חוק למניעת הוצאה של כספים מישראל על ידי מסתנן או נתין זר או עבורו, התשפ"ג</w:t>
      </w:r>
      <w:r>
        <w:rPr>
          <w:rFonts w:hint="cs"/>
          <w:rtl/>
        </w:rPr>
        <w:t>–</w:t>
      </w:r>
      <w:r>
        <w:rPr>
          <w:rtl/>
        </w:rPr>
        <w:t>2023</w:t>
      </w:r>
      <w:bookmarkEnd w:id="1353"/>
      <w:bookmarkEnd w:id="1354"/>
      <w:bookmarkEnd w:id="1355"/>
      <w:r w:rsidRPr="00D315DA">
        <w:rPr>
          <w:rStyle w:val="TagStyle"/>
          <w:rtl/>
        </w:rPr>
        <w:t xml:space="preserve"> &lt;&lt; הצח &gt;&gt;</w:t>
      </w:r>
      <w:r>
        <w:rPr>
          <w:rtl/>
        </w:rPr>
        <w:t xml:space="preserve">   </w:t>
      </w:r>
      <w:bookmarkEnd w:id="1352"/>
    </w:p>
    <w:p w:rsidR="002C509E" w:rsidRDefault="002C509E" w:rsidP="0017328C">
      <w:pPr>
        <w:rPr>
          <w:rtl/>
        </w:rPr>
      </w:pPr>
      <w:r>
        <w:rPr>
          <w:rtl/>
        </w:rPr>
        <w:t>[הצעת חוק פ/3420/</w:t>
      </w:r>
      <w:r>
        <w:rPr>
          <w:rFonts w:hint="cs"/>
          <w:rtl/>
        </w:rPr>
        <w:t>25; נספחות.</w:t>
      </w:r>
      <w:r>
        <w:rPr>
          <w:rtl/>
        </w:rPr>
        <w:t>]</w:t>
      </w:r>
    </w:p>
    <w:p w:rsidR="002C509E" w:rsidRDefault="002C509E" w:rsidP="0017328C">
      <w:pPr>
        <w:pStyle w:val="-0"/>
        <w:rPr>
          <w:rtl/>
        </w:rPr>
      </w:pPr>
      <w:r>
        <w:rPr>
          <w:rtl/>
        </w:rPr>
        <w:t>(הצעת חבר הכנסת</w:t>
      </w:r>
      <w:r>
        <w:rPr>
          <w:rFonts w:hint="cs"/>
          <w:rtl/>
        </w:rPr>
        <w:t xml:space="preserve"> אליהו </w:t>
      </w:r>
      <w:bookmarkStart w:id="1356" w:name="_ETM_Q8_540000"/>
      <w:bookmarkEnd w:id="1356"/>
      <w:r>
        <w:rPr>
          <w:rFonts w:hint="cs"/>
          <w:rtl/>
        </w:rPr>
        <w:t>רביבו</w:t>
      </w:r>
      <w:r>
        <w:rPr>
          <w:rtl/>
        </w:rPr>
        <w:t>)</w:t>
      </w:r>
    </w:p>
    <w:p w:rsidR="002C509E" w:rsidRDefault="002C509E" w:rsidP="00A72ED5">
      <w:pPr>
        <w:rPr>
          <w:rtl/>
        </w:rPr>
      </w:pPr>
    </w:p>
    <w:p w:rsidR="002C509E" w:rsidRDefault="002C509E" w:rsidP="0017328C">
      <w:pPr>
        <w:pStyle w:val="af6"/>
        <w:keepNext/>
        <w:rPr>
          <w:rtl/>
        </w:rPr>
      </w:pPr>
      <w:r w:rsidRPr="00D315DA">
        <w:rPr>
          <w:rStyle w:val="TagStyle"/>
          <w:rtl/>
        </w:rPr>
        <w:t xml:space="preserve"> &lt;&lt; יור &gt;&gt; </w:t>
      </w:r>
      <w:r>
        <w:rPr>
          <w:rtl/>
        </w:rPr>
        <w:t>היו"ר חנוך דב מלביצקי:</w:t>
      </w:r>
      <w:r w:rsidRPr="00D315DA">
        <w:rPr>
          <w:rStyle w:val="TagStyle"/>
          <w:rtl/>
        </w:rPr>
        <w:t xml:space="preserve"> &lt;&lt; יור &gt;&gt;</w:t>
      </w:r>
      <w:r>
        <w:rPr>
          <w:rtl/>
        </w:rPr>
        <w:t xml:space="preserve">   </w:t>
      </w:r>
    </w:p>
    <w:p w:rsidR="002C509E" w:rsidRDefault="002C509E" w:rsidP="00A72ED5">
      <w:pPr>
        <w:rPr>
          <w:rtl/>
        </w:rPr>
      </w:pPr>
    </w:p>
    <w:p w:rsidR="002C509E" w:rsidRDefault="002C509E" w:rsidP="00A72ED5">
      <w:pPr>
        <w:rPr>
          <w:rtl/>
        </w:rPr>
      </w:pPr>
      <w:r>
        <w:rPr>
          <w:rFonts w:hint="cs"/>
          <w:rtl/>
        </w:rPr>
        <w:t xml:space="preserve">חברי הכנסת, נעבור לנושא </w:t>
      </w:r>
      <w:bookmarkStart w:id="1357" w:name="_ETM_Q8_519000"/>
      <w:bookmarkEnd w:id="1357"/>
      <w:r>
        <w:rPr>
          <w:rFonts w:hint="cs"/>
          <w:rtl/>
        </w:rPr>
        <w:t>הבא על סדר-היום: הצעות חוק פרטיות לקריאה הטרומית. הצעה ר</w:t>
      </w:r>
      <w:bookmarkStart w:id="1358" w:name="_ETM_Q8_522000"/>
      <w:bookmarkEnd w:id="1358"/>
      <w:r>
        <w:rPr>
          <w:rFonts w:hint="cs"/>
          <w:rtl/>
        </w:rPr>
        <w:t xml:space="preserve">אשונה היא של </w:t>
      </w:r>
      <w:bookmarkStart w:id="1359" w:name="_ETM_Q8_528000"/>
      <w:bookmarkEnd w:id="1359"/>
      <w:r>
        <w:rPr>
          <w:rFonts w:hint="cs"/>
          <w:rtl/>
        </w:rPr>
        <w:t xml:space="preserve">חבר הכנסת אליהו רביבו – הצעת חוק למניעת הוצאה של כספים מישראל על </w:t>
      </w:r>
      <w:bookmarkStart w:id="1360" w:name="_ETM_Q8_525000"/>
      <w:bookmarkEnd w:id="1360"/>
      <w:r>
        <w:rPr>
          <w:rFonts w:hint="cs"/>
          <w:rtl/>
        </w:rPr>
        <w:t>ידי מסתנן או נתין זר או עבורו, התשפ"ג</w:t>
      </w:r>
      <w:r>
        <w:rPr>
          <w:rFonts w:hint="eastAsia"/>
          <w:rtl/>
        </w:rPr>
        <w:t>–</w:t>
      </w:r>
      <w:r>
        <w:rPr>
          <w:rFonts w:hint="cs"/>
          <w:rtl/>
        </w:rPr>
        <w:t>2023.</w:t>
      </w:r>
      <w:bookmarkStart w:id="1361" w:name="_ETM_Q8_531000"/>
      <w:bookmarkEnd w:id="1361"/>
      <w:r w:rsidR="00A72ED5">
        <w:rPr>
          <w:rFonts w:hint="cs"/>
          <w:rtl/>
        </w:rPr>
        <w:t xml:space="preserve"> </w:t>
      </w:r>
      <w:r>
        <w:rPr>
          <w:rFonts w:hint="cs"/>
          <w:rtl/>
        </w:rPr>
        <w:t xml:space="preserve">אני מזמין את חבר הכנסת אליהו רביבו </w:t>
      </w:r>
      <w:bookmarkStart w:id="1362" w:name="_ETM_Q8_530000"/>
      <w:bookmarkEnd w:id="1362"/>
      <w:r>
        <w:rPr>
          <w:rFonts w:hint="cs"/>
          <w:rtl/>
        </w:rPr>
        <w:t>לנמק את ההצעה. לרשותך עד עשר דקות. בבקשה, אדוני.</w:t>
      </w:r>
    </w:p>
    <w:p w:rsidR="002C509E" w:rsidRDefault="002C509E" w:rsidP="0017328C">
      <w:pPr>
        <w:rPr>
          <w:rtl/>
        </w:rPr>
      </w:pPr>
    </w:p>
    <w:p w:rsidR="002C509E" w:rsidRDefault="002C509E" w:rsidP="0017328C">
      <w:pPr>
        <w:pStyle w:val="-"/>
        <w:keepNext/>
        <w:rPr>
          <w:rtl/>
        </w:rPr>
      </w:pPr>
      <w:bookmarkStart w:id="1363" w:name="_ETM_Q8_565000"/>
      <w:bookmarkStart w:id="1364" w:name="ET_speakercontinue_6360_15"/>
      <w:bookmarkEnd w:id="1363"/>
      <w:r w:rsidRPr="00837C4C">
        <w:rPr>
          <w:rStyle w:val="TagStyle"/>
          <w:rtl/>
        </w:rPr>
        <w:t xml:space="preserve"> &lt;&lt; דובר_המשך &gt;&gt; </w:t>
      </w:r>
      <w:r>
        <w:rPr>
          <w:rtl/>
        </w:rPr>
        <w:t>אליהו רביבו (הליכוד):</w:t>
      </w:r>
      <w:r w:rsidRPr="00837C4C">
        <w:rPr>
          <w:rStyle w:val="TagStyle"/>
          <w:rtl/>
        </w:rPr>
        <w:t xml:space="preserve"> &lt;&lt; דובר_המשך &gt;&gt;</w:t>
      </w:r>
      <w:r>
        <w:rPr>
          <w:rtl/>
        </w:rPr>
        <w:t xml:space="preserve">   </w:t>
      </w:r>
      <w:bookmarkEnd w:id="1364"/>
    </w:p>
    <w:p w:rsidR="002C509E" w:rsidRDefault="002C509E" w:rsidP="00A72ED5">
      <w:pPr>
        <w:rPr>
          <w:rtl/>
          <w:lang w:eastAsia="he-IL"/>
        </w:rPr>
      </w:pPr>
    </w:p>
    <w:p w:rsidR="002C509E" w:rsidRDefault="002C509E" w:rsidP="008D3378">
      <w:pPr>
        <w:rPr>
          <w:rtl/>
        </w:rPr>
      </w:pPr>
      <w:r>
        <w:rPr>
          <w:rFonts w:hint="cs"/>
          <w:rtl/>
        </w:rPr>
        <w:t xml:space="preserve">אדוני היושב-ראש, מכובדיי השרים, חבריי חברי הכנסת, למרות הימים הקשים והמתסכלים עם היוודע על </w:t>
      </w:r>
      <w:bookmarkStart w:id="1365" w:name="_ETM_Q8_594000"/>
      <w:bookmarkEnd w:id="1365"/>
      <w:r w:rsidR="008D3378">
        <w:rPr>
          <w:rFonts w:hint="cs"/>
          <w:rtl/>
        </w:rPr>
        <w:t>המספרים,</w:t>
      </w:r>
      <w:r>
        <w:rPr>
          <w:rFonts w:hint="cs"/>
          <w:rtl/>
        </w:rPr>
        <w:t xml:space="preserve"> אובדן יקירינו </w:t>
      </w:r>
      <w:r>
        <w:rPr>
          <w:rtl/>
        </w:rPr>
        <w:t>–</w:t>
      </w:r>
      <w:r>
        <w:rPr>
          <w:rFonts w:hint="cs"/>
          <w:rtl/>
        </w:rPr>
        <w:t xml:space="preserve"> למרות זאת, אני גאה ונרגש להציג </w:t>
      </w:r>
      <w:bookmarkStart w:id="1366" w:name="_ETM_Q8_599000"/>
      <w:bookmarkEnd w:id="1366"/>
      <w:r>
        <w:rPr>
          <w:rFonts w:hint="cs"/>
          <w:rtl/>
        </w:rPr>
        <w:t xml:space="preserve">את הצעת החוק שלי למניעת הוצאת כספים מישראל על ידי מסתנן </w:t>
      </w:r>
      <w:bookmarkStart w:id="1367" w:name="_ETM_Q8_607000"/>
      <w:bookmarkEnd w:id="1367"/>
      <w:r>
        <w:rPr>
          <w:rFonts w:hint="cs"/>
          <w:rtl/>
        </w:rPr>
        <w:t>או נתין זר בלתי חוקי.</w:t>
      </w:r>
    </w:p>
    <w:p w:rsidR="002C509E" w:rsidRDefault="002C509E" w:rsidP="0017328C">
      <w:pPr>
        <w:rPr>
          <w:rtl/>
        </w:rPr>
      </w:pPr>
      <w:bookmarkStart w:id="1368" w:name="_ETM_Q8_610000"/>
      <w:bookmarkEnd w:id="1368"/>
    </w:p>
    <w:p w:rsidR="002C509E" w:rsidRDefault="002C509E" w:rsidP="008D3378">
      <w:pPr>
        <w:rPr>
          <w:rtl/>
        </w:rPr>
      </w:pPr>
      <w:bookmarkStart w:id="1369" w:name="_ETM_Q8_611000"/>
      <w:bookmarkEnd w:id="1369"/>
      <w:r>
        <w:rPr>
          <w:rFonts w:hint="cs"/>
          <w:rtl/>
        </w:rPr>
        <w:t xml:space="preserve">בראייתי הצעת החוק מאזנת בין הרצון של מדינת ישראל לקבל עובדים זרים לבין הצורך בשמירה קנאית </w:t>
      </w:r>
      <w:bookmarkStart w:id="1370" w:name="_ETM_Q8_619000"/>
      <w:bookmarkEnd w:id="1370"/>
      <w:r>
        <w:rPr>
          <w:rFonts w:hint="cs"/>
          <w:rtl/>
        </w:rPr>
        <w:t xml:space="preserve">על אופייה היהודי של המדינה. </w:t>
      </w:r>
      <w:bookmarkStart w:id="1371" w:name="_ETM_Q8_622000"/>
      <w:bookmarkEnd w:id="1371"/>
      <w:r>
        <w:rPr>
          <w:rFonts w:hint="cs"/>
          <w:rtl/>
        </w:rPr>
        <w:t xml:space="preserve">הצעת החוק מבוססת על הוראת </w:t>
      </w:r>
      <w:bookmarkStart w:id="1372" w:name="_ETM_Q8_626000"/>
      <w:bookmarkEnd w:id="1372"/>
      <w:r>
        <w:rPr>
          <w:rFonts w:hint="cs"/>
          <w:rtl/>
        </w:rPr>
        <w:t xml:space="preserve">שעה משנת 2013 שפקעה ב-2017, והיא הצעה משודרגת ומותאמת למציאות חיינו. </w:t>
      </w:r>
      <w:bookmarkStart w:id="1373" w:name="_ETM_Q8_632000"/>
      <w:bookmarkEnd w:id="1373"/>
      <w:r>
        <w:rPr>
          <w:rFonts w:hint="cs"/>
          <w:rtl/>
        </w:rPr>
        <w:t>ככל</w:t>
      </w:r>
      <w:r w:rsidR="008D3378">
        <w:rPr>
          <w:rFonts w:hint="cs"/>
          <w:rtl/>
        </w:rPr>
        <w:t xml:space="preserve"> </w:t>
      </w:r>
      <w:r>
        <w:rPr>
          <w:rFonts w:hint="cs"/>
          <w:rtl/>
        </w:rPr>
        <w:t xml:space="preserve">המדינות המפותחות מדינת ישראל מגייסת באופן טבעי מבורך כוח אדם זר לעבודות שלא ניתן לגייס בהן </w:t>
      </w:r>
      <w:bookmarkStart w:id="1374" w:name="_ETM_Q8_646000"/>
      <w:bookmarkEnd w:id="1374"/>
      <w:r>
        <w:rPr>
          <w:rFonts w:hint="cs"/>
          <w:rtl/>
        </w:rPr>
        <w:t xml:space="preserve">עובדים מישראל – גם בחקלאות, גם בסיעוד, גם בבנייה, גם בתיירות, </w:t>
      </w:r>
      <w:bookmarkStart w:id="1375" w:name="_ETM_Q8_655000"/>
      <w:bookmarkEnd w:id="1375"/>
      <w:r>
        <w:rPr>
          <w:rFonts w:hint="cs"/>
          <w:rtl/>
        </w:rPr>
        <w:t>גם בתשתיות ועוד.</w:t>
      </w:r>
      <w:bookmarkStart w:id="1376" w:name="_ETM_Q8_656000"/>
      <w:bookmarkEnd w:id="1376"/>
      <w:r w:rsidR="008D3378">
        <w:rPr>
          <w:rFonts w:hint="cs"/>
          <w:rtl/>
        </w:rPr>
        <w:t xml:space="preserve"> </w:t>
      </w:r>
      <w:r>
        <w:rPr>
          <w:rFonts w:hint="cs"/>
          <w:rtl/>
        </w:rPr>
        <w:t xml:space="preserve">כיושב-ראש הוועדה המיוחדת לעובדים זרים אני עמל ימים </w:t>
      </w:r>
      <w:bookmarkStart w:id="1377" w:name="_ETM_Q8_663000"/>
      <w:bookmarkEnd w:id="1377"/>
      <w:r>
        <w:rPr>
          <w:rFonts w:hint="cs"/>
          <w:rtl/>
        </w:rPr>
        <w:t>ולילות במגוון מישורים גם להגדלת היצע העובדים הזרים בישראל</w:t>
      </w:r>
      <w:r w:rsidR="008D3378">
        <w:rPr>
          <w:rFonts w:hint="cs"/>
          <w:rtl/>
        </w:rPr>
        <w:t>;</w:t>
      </w:r>
      <w:r>
        <w:rPr>
          <w:rFonts w:hint="cs"/>
          <w:rtl/>
        </w:rPr>
        <w:t xml:space="preserve"> להגד</w:t>
      </w:r>
      <w:bookmarkStart w:id="1378" w:name="_ETM_Q8_670000"/>
      <w:bookmarkEnd w:id="1378"/>
      <w:r>
        <w:rPr>
          <w:rFonts w:hint="cs"/>
          <w:rtl/>
        </w:rPr>
        <w:t>לת היצע המדינות שמהן מגיעים עובדים זרים לישראל</w:t>
      </w:r>
      <w:r w:rsidR="008D3378">
        <w:rPr>
          <w:rFonts w:hint="cs"/>
          <w:rtl/>
        </w:rPr>
        <w:t>;</w:t>
      </w:r>
      <w:r>
        <w:rPr>
          <w:rFonts w:hint="cs"/>
          <w:rtl/>
        </w:rPr>
        <w:t xml:space="preserve"> למימוש </w:t>
      </w:r>
      <w:bookmarkStart w:id="1379" w:name="_ETM_Q8_674000"/>
      <w:bookmarkEnd w:id="1379"/>
      <w:r>
        <w:rPr>
          <w:rFonts w:hint="cs"/>
          <w:rtl/>
        </w:rPr>
        <w:t>זכויותיהם הסוציאליות של העובדים הזרים</w:t>
      </w:r>
      <w:r w:rsidR="008D3378">
        <w:rPr>
          <w:rFonts w:hint="cs"/>
          <w:rtl/>
        </w:rPr>
        <w:t>;</w:t>
      </w:r>
      <w:r>
        <w:rPr>
          <w:rFonts w:hint="cs"/>
          <w:rtl/>
        </w:rPr>
        <w:t xml:space="preserve"> להקלה על מעסיקי העובדים הזרים, </w:t>
      </w:r>
      <w:bookmarkStart w:id="1380" w:name="_ETM_Q8_681000"/>
      <w:bookmarkEnd w:id="1380"/>
      <w:r>
        <w:rPr>
          <w:rFonts w:hint="cs"/>
          <w:rtl/>
        </w:rPr>
        <w:t xml:space="preserve">בראשם המטופלים הסיעודיים, שבחלק גדול מהמקרים הופכים להיות מעסיקים דווקא </w:t>
      </w:r>
      <w:bookmarkStart w:id="1381" w:name="_ETM_Q8_689000"/>
      <w:bookmarkEnd w:id="1381"/>
      <w:r>
        <w:rPr>
          <w:rFonts w:hint="cs"/>
          <w:rtl/>
        </w:rPr>
        <w:t>ברגע המוחלש והמאתגר בחיינו</w:t>
      </w:r>
      <w:r w:rsidR="008D3378">
        <w:rPr>
          <w:rFonts w:hint="cs"/>
          <w:rtl/>
        </w:rPr>
        <w:t xml:space="preserve">; </w:t>
      </w:r>
      <w:bookmarkStart w:id="1382" w:name="_ETM_Q8_694000"/>
      <w:bookmarkEnd w:id="1382"/>
      <w:r w:rsidR="008D3378">
        <w:rPr>
          <w:rFonts w:hint="cs"/>
          <w:rtl/>
        </w:rPr>
        <w:t>ל</w:t>
      </w:r>
      <w:r>
        <w:rPr>
          <w:rFonts w:hint="cs"/>
          <w:rtl/>
        </w:rPr>
        <w:t xml:space="preserve">יציאתם של העובדים הזרים בסיום תוקף אשרת </w:t>
      </w:r>
      <w:bookmarkStart w:id="1383" w:name="_ETM_Q8_698000"/>
      <w:bookmarkEnd w:id="1383"/>
      <w:r>
        <w:rPr>
          <w:rFonts w:hint="cs"/>
          <w:rtl/>
        </w:rPr>
        <w:t>עבודתם</w:t>
      </w:r>
      <w:r w:rsidR="008D3378">
        <w:rPr>
          <w:rFonts w:hint="cs"/>
          <w:rtl/>
        </w:rPr>
        <w:t>;</w:t>
      </w:r>
      <w:r>
        <w:rPr>
          <w:rFonts w:hint="cs"/>
          <w:rtl/>
        </w:rPr>
        <w:t xml:space="preserve"> לקידום יציאה מרצון של מסתננים מסודן ומאריתריאה ולפירוק </w:t>
      </w:r>
      <w:bookmarkStart w:id="1384" w:name="_ETM_Q8_705000"/>
      <w:bookmarkEnd w:id="1384"/>
      <w:r>
        <w:rPr>
          <w:rFonts w:hint="cs"/>
          <w:rtl/>
        </w:rPr>
        <w:t xml:space="preserve">חסמים רגולטוריים, ולצערי, יש לא מעט כאלה. אומר זאת באופן </w:t>
      </w:r>
      <w:bookmarkStart w:id="1385" w:name="_ETM_Q8_713000"/>
      <w:bookmarkEnd w:id="1385"/>
      <w:r>
        <w:rPr>
          <w:rFonts w:hint="cs"/>
          <w:rtl/>
        </w:rPr>
        <w:t xml:space="preserve">ברור שלא משתמע לשתי פנים: כל אדם שאינו עוין ומבקש </w:t>
      </w:r>
      <w:bookmarkStart w:id="1386" w:name="_ETM_Q8_718000"/>
      <w:bookmarkEnd w:id="1386"/>
      <w:r>
        <w:rPr>
          <w:rFonts w:hint="cs"/>
          <w:rtl/>
        </w:rPr>
        <w:t xml:space="preserve">לעבוד במדינת ישראל </w:t>
      </w:r>
      <w:r>
        <w:rPr>
          <w:rtl/>
        </w:rPr>
        <w:t>–</w:t>
      </w:r>
      <w:r>
        <w:rPr>
          <w:rFonts w:hint="cs"/>
          <w:rtl/>
        </w:rPr>
        <w:t xml:space="preserve"> </w:t>
      </w:r>
      <w:r w:rsidR="008D3378">
        <w:t>Welcome</w:t>
      </w:r>
      <w:r>
        <w:rPr>
          <w:rFonts w:hint="cs"/>
          <w:rtl/>
        </w:rPr>
        <w:t>. הפעם אני אדבר על אלה</w:t>
      </w:r>
      <w:bookmarkStart w:id="1387" w:name="_ETM_Q8_725000"/>
      <w:bookmarkEnd w:id="1387"/>
      <w:r>
        <w:rPr>
          <w:rFonts w:hint="cs"/>
          <w:rtl/>
        </w:rPr>
        <w:t xml:space="preserve"> המגיעים לעבוד בישראל שלא כדין, או שכפי שיובא בהמשך, הגיעו </w:t>
      </w:r>
      <w:bookmarkStart w:id="1388" w:name="_ETM_Q8_732000"/>
      <w:bookmarkEnd w:id="1388"/>
      <w:r>
        <w:rPr>
          <w:rFonts w:hint="cs"/>
          <w:rtl/>
        </w:rPr>
        <w:t>לעבוד כאן כדין אבל נשארו שלא כדין.</w:t>
      </w:r>
    </w:p>
    <w:p w:rsidR="002C509E" w:rsidRDefault="002C509E" w:rsidP="0017328C">
      <w:pPr>
        <w:rPr>
          <w:rtl/>
        </w:rPr>
      </w:pPr>
    </w:p>
    <w:p w:rsidR="002C509E" w:rsidRDefault="002C509E" w:rsidP="0017328C">
      <w:pPr>
        <w:rPr>
          <w:rtl/>
        </w:rPr>
      </w:pPr>
      <w:bookmarkStart w:id="1389" w:name="_ETM_Q8_733000"/>
      <w:bookmarkEnd w:id="1389"/>
      <w:r>
        <w:rPr>
          <w:rFonts w:hint="cs"/>
          <w:rtl/>
        </w:rPr>
        <w:t>אדוני היושב-ראש, מדינת ישראל</w:t>
      </w:r>
      <w:bookmarkStart w:id="1390" w:name="_ETM_Q8_738000"/>
      <w:bookmarkEnd w:id="1390"/>
      <w:r>
        <w:rPr>
          <w:rFonts w:hint="cs"/>
          <w:rtl/>
        </w:rPr>
        <w:t xml:space="preserve"> היא מדינת הלאום של העם היהודי. כדי שהיא תישאר כזו, </w:t>
      </w:r>
      <w:bookmarkStart w:id="1391" w:name="_ETM_Q8_743000"/>
      <w:bookmarkEnd w:id="1391"/>
      <w:r>
        <w:rPr>
          <w:rFonts w:hint="cs"/>
          <w:rtl/>
        </w:rPr>
        <w:t>עלינו לטפל ביד קשה בהסתננות לעבודה בלתי חוקית.</w:t>
      </w:r>
    </w:p>
    <w:p w:rsidR="002C509E" w:rsidRDefault="002C509E" w:rsidP="0017328C">
      <w:pPr>
        <w:rPr>
          <w:rtl/>
        </w:rPr>
      </w:pPr>
    </w:p>
    <w:p w:rsidR="002C509E" w:rsidRDefault="002C509E" w:rsidP="0017328C">
      <w:pPr>
        <w:pStyle w:val="af6"/>
        <w:keepNext/>
        <w:rPr>
          <w:rtl/>
        </w:rPr>
      </w:pPr>
      <w:bookmarkStart w:id="1392" w:name="ET_yor_6595_29"/>
      <w:r w:rsidRPr="008B18D1">
        <w:rPr>
          <w:rStyle w:val="TagStyle"/>
          <w:rtl/>
        </w:rPr>
        <w:t xml:space="preserve"> &lt;&lt; יור &gt;&gt; </w:t>
      </w:r>
      <w:r>
        <w:rPr>
          <w:rtl/>
        </w:rPr>
        <w:t>היו"ר ארז מלול:</w:t>
      </w:r>
      <w:r w:rsidRPr="008B18D1">
        <w:rPr>
          <w:rStyle w:val="TagStyle"/>
          <w:rtl/>
        </w:rPr>
        <w:t xml:space="preserve"> &lt;&lt; יור &gt;&gt;</w:t>
      </w:r>
      <w:r>
        <w:rPr>
          <w:rtl/>
        </w:rPr>
        <w:t xml:space="preserve">   </w:t>
      </w:r>
      <w:bookmarkEnd w:id="1392"/>
    </w:p>
    <w:p w:rsidR="002C509E" w:rsidRDefault="002C509E" w:rsidP="00A72ED5">
      <w:pPr>
        <w:rPr>
          <w:rtl/>
        </w:rPr>
      </w:pPr>
    </w:p>
    <w:p w:rsidR="002C509E" w:rsidRDefault="002C509E" w:rsidP="0017328C">
      <w:pPr>
        <w:rPr>
          <w:rtl/>
        </w:rPr>
      </w:pPr>
      <w:r>
        <w:rPr>
          <w:rFonts w:hint="cs"/>
          <w:rtl/>
        </w:rPr>
        <w:t>מסכים. חשוב מאוד.</w:t>
      </w:r>
    </w:p>
    <w:p w:rsidR="002C509E" w:rsidRDefault="002C509E" w:rsidP="0017328C">
      <w:pPr>
        <w:rPr>
          <w:rtl/>
        </w:rPr>
      </w:pPr>
    </w:p>
    <w:p w:rsidR="002C509E" w:rsidRDefault="002C509E" w:rsidP="0017328C">
      <w:pPr>
        <w:pStyle w:val="a4"/>
        <w:keepNext/>
        <w:rPr>
          <w:rtl/>
        </w:rPr>
      </w:pPr>
      <w:bookmarkStart w:id="1393" w:name="ET_speaker_6360_31"/>
      <w:r w:rsidRPr="008B18D1">
        <w:rPr>
          <w:rStyle w:val="TagStyle"/>
          <w:rtl/>
        </w:rPr>
        <w:t xml:space="preserve"> &lt;&lt; דובר &gt;&gt; </w:t>
      </w:r>
      <w:bookmarkStart w:id="1394" w:name="_Toc157005894"/>
      <w:bookmarkStart w:id="1395" w:name="_Toc157016615"/>
      <w:bookmarkStart w:id="1396" w:name="_Toc157018181"/>
      <w:r>
        <w:rPr>
          <w:rtl/>
        </w:rPr>
        <w:t>אליהו רביבו (הליכוד):</w:t>
      </w:r>
      <w:bookmarkEnd w:id="1394"/>
      <w:bookmarkEnd w:id="1395"/>
      <w:bookmarkEnd w:id="1396"/>
      <w:r w:rsidRPr="008B18D1">
        <w:rPr>
          <w:rStyle w:val="TagStyle"/>
          <w:rtl/>
        </w:rPr>
        <w:t xml:space="preserve"> &lt;&lt; דובר &gt;&gt;</w:t>
      </w:r>
      <w:r>
        <w:rPr>
          <w:rtl/>
        </w:rPr>
        <w:t xml:space="preserve">   </w:t>
      </w:r>
      <w:bookmarkEnd w:id="1393"/>
    </w:p>
    <w:p w:rsidR="002C509E" w:rsidRDefault="002C509E" w:rsidP="00A72ED5">
      <w:pPr>
        <w:rPr>
          <w:rtl/>
          <w:lang w:eastAsia="he-IL"/>
        </w:rPr>
      </w:pPr>
    </w:p>
    <w:p w:rsidR="002C509E" w:rsidRDefault="002C509E" w:rsidP="008D3378">
      <w:pPr>
        <w:rPr>
          <w:rtl/>
        </w:rPr>
      </w:pPr>
      <w:bookmarkStart w:id="1397" w:name="_ETM_Q8_751000"/>
      <w:bookmarkEnd w:id="1397"/>
      <w:r>
        <w:rPr>
          <w:rFonts w:hint="cs"/>
          <w:rtl/>
        </w:rPr>
        <w:t>בחלק</w:t>
      </w:r>
      <w:bookmarkStart w:id="1398" w:name="_ETM_Q8_752000"/>
      <w:bookmarkEnd w:id="1398"/>
      <w:r>
        <w:rPr>
          <w:rFonts w:hint="cs"/>
          <w:rtl/>
        </w:rPr>
        <w:t xml:space="preserve"> ממדינות העולם השתרשה תרבות הגירת עבודה לישראל, כך</w:t>
      </w:r>
      <w:bookmarkStart w:id="1399" w:name="_ETM_Q8_759000"/>
      <w:bookmarkEnd w:id="1399"/>
      <w:r>
        <w:rPr>
          <w:rFonts w:hint="cs"/>
          <w:rtl/>
        </w:rPr>
        <w:t xml:space="preserve"> שבזכות דיני העבודה והמשכורות הגבוהות כאן, הפכנו למעשה לפרה חולבת, </w:t>
      </w:r>
      <w:bookmarkStart w:id="1400" w:name="_ETM_Q8_764000"/>
      <w:bookmarkEnd w:id="1400"/>
      <w:r>
        <w:rPr>
          <w:rFonts w:hint="cs"/>
          <w:rtl/>
        </w:rPr>
        <w:t>לא פחות</w:t>
      </w:r>
      <w:r w:rsidR="008D3378">
        <w:rPr>
          <w:rFonts w:hint="cs"/>
          <w:rtl/>
        </w:rPr>
        <w:t>,</w:t>
      </w:r>
      <w:r>
        <w:rPr>
          <w:rFonts w:hint="cs"/>
          <w:rtl/>
        </w:rPr>
        <w:t xml:space="preserve"> </w:t>
      </w:r>
      <w:bookmarkStart w:id="1401" w:name="_ETM_Q8_836000"/>
      <w:bookmarkStart w:id="1402" w:name="TOR_Q9"/>
      <w:bookmarkStart w:id="1403" w:name="_ETM_Q9_180000"/>
      <w:bookmarkEnd w:id="1281"/>
      <w:bookmarkEnd w:id="1401"/>
      <w:bookmarkEnd w:id="1402"/>
      <w:bookmarkEnd w:id="1403"/>
      <w:r>
        <w:rPr>
          <w:rFonts w:hint="cs"/>
          <w:rtl/>
          <w:lang w:eastAsia="he-IL"/>
        </w:rPr>
        <w:t>לצערי</w:t>
      </w:r>
      <w:r w:rsidR="008D3378">
        <w:rPr>
          <w:rFonts w:hint="cs"/>
          <w:rtl/>
          <w:lang w:eastAsia="he-IL"/>
        </w:rPr>
        <w:t>,</w:t>
      </w:r>
      <w:r>
        <w:rPr>
          <w:rFonts w:hint="cs"/>
          <w:rtl/>
          <w:lang w:eastAsia="he-IL"/>
        </w:rPr>
        <w:t xml:space="preserve"> בחלק גדול מהמקרים </w:t>
      </w:r>
      <w:r>
        <w:rPr>
          <w:rFonts w:hint="cs"/>
          <w:rtl/>
        </w:rPr>
        <w:t>מתוך אג'נדה בחסות בית המשפט העליון.</w:t>
      </w:r>
    </w:p>
    <w:p w:rsidR="002C509E" w:rsidRDefault="002C509E" w:rsidP="0017328C">
      <w:pPr>
        <w:rPr>
          <w:rtl/>
        </w:rPr>
      </w:pPr>
      <w:bookmarkStart w:id="1404" w:name="_ETM_Q9_176224"/>
      <w:bookmarkStart w:id="1405" w:name="_ETM_Q9_176322"/>
      <w:bookmarkEnd w:id="1404"/>
      <w:bookmarkEnd w:id="1405"/>
    </w:p>
    <w:p w:rsidR="002C509E" w:rsidRDefault="002C509E" w:rsidP="0017328C">
      <w:pPr>
        <w:pStyle w:val="af6"/>
        <w:keepNext/>
        <w:rPr>
          <w:rtl/>
        </w:rPr>
      </w:pPr>
      <w:r w:rsidRPr="000A5A78">
        <w:rPr>
          <w:rStyle w:val="TagStyle"/>
          <w:rtl/>
        </w:rPr>
        <w:t xml:space="preserve"> &lt;&lt; יור &gt;&gt; </w:t>
      </w:r>
      <w:r>
        <w:rPr>
          <w:rtl/>
        </w:rPr>
        <w:t>היו"ר ארז מלול:</w:t>
      </w:r>
      <w:r w:rsidRPr="000A5A78">
        <w:rPr>
          <w:rStyle w:val="TagStyle"/>
          <w:rtl/>
        </w:rPr>
        <w:t xml:space="preserve"> &lt;&lt; יור &gt;&gt;</w:t>
      </w:r>
      <w:r>
        <w:rPr>
          <w:rtl/>
        </w:rPr>
        <w:t xml:space="preserve"> </w:t>
      </w:r>
    </w:p>
    <w:p w:rsidR="002C509E" w:rsidRDefault="002C509E" w:rsidP="00A72ED5">
      <w:pPr>
        <w:rPr>
          <w:rtl/>
        </w:rPr>
      </w:pPr>
    </w:p>
    <w:p w:rsidR="002C509E" w:rsidRDefault="002C509E" w:rsidP="0017328C">
      <w:pPr>
        <w:rPr>
          <w:rtl/>
        </w:rPr>
      </w:pPr>
      <w:bookmarkStart w:id="1406" w:name="_ETM_Q9_181704"/>
      <w:bookmarkEnd w:id="1406"/>
      <w:r>
        <w:rPr>
          <w:rFonts w:hint="cs"/>
          <w:rtl/>
        </w:rPr>
        <w:t xml:space="preserve">לא, אבל אני חושב ששר הפנים עושה צעדים אופרטיביים בנושא. אני עוקב אחריו, והוא עושה הרבה צעדים חשובים בנושא. </w:t>
      </w:r>
    </w:p>
    <w:p w:rsidR="002C509E" w:rsidRDefault="002C509E" w:rsidP="0017328C">
      <w:pPr>
        <w:rPr>
          <w:rtl/>
        </w:rPr>
      </w:pPr>
      <w:bookmarkStart w:id="1407" w:name="_ETM_Q9_178626"/>
      <w:bookmarkStart w:id="1408" w:name="_ETM_Q9_178707"/>
      <w:bookmarkStart w:id="1409" w:name="_ETM_Q9_184706"/>
      <w:bookmarkStart w:id="1410" w:name="_ETM_Q9_185374"/>
      <w:bookmarkStart w:id="1411" w:name="_ETM_Q9_185434"/>
      <w:bookmarkEnd w:id="1407"/>
      <w:bookmarkEnd w:id="1408"/>
      <w:bookmarkEnd w:id="1409"/>
      <w:bookmarkEnd w:id="1410"/>
      <w:bookmarkEnd w:id="1411"/>
    </w:p>
    <w:p w:rsidR="002C509E" w:rsidRDefault="002C509E" w:rsidP="0017328C">
      <w:pPr>
        <w:pStyle w:val="-"/>
        <w:keepNext/>
        <w:rPr>
          <w:rtl/>
        </w:rPr>
      </w:pPr>
      <w:bookmarkStart w:id="1412" w:name="ET_speakercontinue_6360_13"/>
      <w:r w:rsidRPr="000A5A78">
        <w:rPr>
          <w:rStyle w:val="TagStyle"/>
          <w:rtl/>
        </w:rPr>
        <w:t xml:space="preserve"> &lt;&lt; דובר_המשך &gt;&gt; </w:t>
      </w:r>
      <w:r>
        <w:rPr>
          <w:rtl/>
        </w:rPr>
        <w:t>אליהו רביבו (הליכוד):</w:t>
      </w:r>
      <w:r w:rsidRPr="000A5A78">
        <w:rPr>
          <w:rStyle w:val="TagStyle"/>
          <w:rtl/>
        </w:rPr>
        <w:t xml:space="preserve"> &lt;&lt; דובר_המשך &gt;&gt;</w:t>
      </w:r>
      <w:r>
        <w:rPr>
          <w:rtl/>
        </w:rPr>
        <w:t xml:space="preserve"> </w:t>
      </w:r>
      <w:bookmarkEnd w:id="1412"/>
    </w:p>
    <w:p w:rsidR="002C509E" w:rsidRDefault="002C509E" w:rsidP="00A72ED5">
      <w:pPr>
        <w:rPr>
          <w:rtl/>
        </w:rPr>
      </w:pPr>
    </w:p>
    <w:p w:rsidR="002C509E" w:rsidRDefault="002C509E" w:rsidP="008D3378">
      <w:pPr>
        <w:rPr>
          <w:rtl/>
        </w:rPr>
      </w:pPr>
      <w:r>
        <w:rPr>
          <w:rFonts w:hint="cs"/>
          <w:rtl/>
        </w:rPr>
        <w:t xml:space="preserve">לחלוטין. אין לנו אלא להודות לאבינו שבשמיים שהוא שר הפנים </w:t>
      </w:r>
      <w:bookmarkStart w:id="1413" w:name="_ETM_Q9_187640"/>
      <w:bookmarkEnd w:id="1413"/>
      <w:r>
        <w:rPr>
          <w:rFonts w:hint="cs"/>
          <w:rtl/>
        </w:rPr>
        <w:t xml:space="preserve">בעת הזאת. </w:t>
      </w:r>
    </w:p>
    <w:p w:rsidR="002C509E" w:rsidRDefault="002C509E" w:rsidP="0017328C">
      <w:pPr>
        <w:rPr>
          <w:rtl/>
        </w:rPr>
      </w:pPr>
      <w:bookmarkStart w:id="1414" w:name="_ETM_Q9_190248"/>
      <w:bookmarkStart w:id="1415" w:name="_ETM_Q9_190336"/>
      <w:bookmarkStart w:id="1416" w:name="_ETM_Q9_180339"/>
      <w:bookmarkStart w:id="1417" w:name="_ETM_Q9_180413"/>
      <w:bookmarkStart w:id="1418" w:name="_ETM_Q9_180149"/>
      <w:bookmarkStart w:id="1419" w:name="_ETM_Q9_180359"/>
      <w:bookmarkStart w:id="1420" w:name="_ETM_Q9_180510"/>
      <w:bookmarkStart w:id="1421" w:name="_ETM_Q9_181110"/>
      <w:bookmarkStart w:id="1422" w:name="_ETM_Q9_181650"/>
      <w:bookmarkStart w:id="1423" w:name="_ETM_Q9_181770"/>
      <w:bookmarkStart w:id="1424" w:name="_ETM_Q9_182190"/>
      <w:bookmarkStart w:id="1425" w:name="_ETM_Q9_182429"/>
      <w:bookmarkStart w:id="1426" w:name="_ETM_Q9_183240"/>
      <w:bookmarkStart w:id="1427" w:name="_ETM_Q9_183750"/>
      <w:bookmarkStart w:id="1428" w:name="_ETM_Q9_184049"/>
      <w:bookmarkStart w:id="1429" w:name="_ETM_Q9_184410"/>
      <w:bookmarkStart w:id="1430" w:name="_ETM_Q9_184799"/>
      <w:bookmarkStart w:id="1431" w:name="_ETM_Q9_185340"/>
      <w:bookmarkStart w:id="1432" w:name="_ETM_Q9_185550"/>
      <w:bookmarkStart w:id="1433" w:name="_ETM_Q9_187480"/>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rsidR="002C509E" w:rsidRDefault="002C509E" w:rsidP="00856ECC">
      <w:pPr>
        <w:rPr>
          <w:rtl/>
        </w:rPr>
      </w:pPr>
      <w:bookmarkStart w:id="1434" w:name="_ETM_Q9_187111"/>
      <w:bookmarkStart w:id="1435" w:name="_ETM_Q9_187163"/>
      <w:bookmarkEnd w:id="1434"/>
      <w:bookmarkEnd w:id="1435"/>
      <w:r w:rsidRPr="001307A5">
        <w:rPr>
          <w:rtl/>
        </w:rPr>
        <w:t xml:space="preserve">מדובר </w:t>
      </w:r>
      <w:bookmarkStart w:id="1436" w:name="_ETM_Q9_187960"/>
      <w:bookmarkEnd w:id="1436"/>
      <w:r w:rsidRPr="001307A5">
        <w:rPr>
          <w:rtl/>
        </w:rPr>
        <w:t xml:space="preserve">בין </w:t>
      </w:r>
      <w:bookmarkStart w:id="1437" w:name="_ETM_Q9_188139"/>
      <w:bookmarkEnd w:id="1437"/>
      <w:r w:rsidRPr="001307A5">
        <w:rPr>
          <w:rtl/>
        </w:rPr>
        <w:t xml:space="preserve">היתר </w:t>
      </w:r>
      <w:bookmarkStart w:id="1438" w:name="_ETM_Q9_188500"/>
      <w:bookmarkEnd w:id="1438"/>
      <w:r w:rsidRPr="001307A5">
        <w:rPr>
          <w:rtl/>
        </w:rPr>
        <w:t xml:space="preserve">באלפי </w:t>
      </w:r>
      <w:bookmarkStart w:id="1439" w:name="_ETM_Q9_188920"/>
      <w:bookmarkEnd w:id="1439"/>
      <w:r w:rsidRPr="001307A5">
        <w:rPr>
          <w:rtl/>
        </w:rPr>
        <w:t xml:space="preserve">אנשים </w:t>
      </w:r>
      <w:bookmarkStart w:id="1440" w:name="_ETM_Q9_190230"/>
      <w:bookmarkEnd w:id="1440"/>
      <w:r w:rsidRPr="001307A5">
        <w:rPr>
          <w:rtl/>
        </w:rPr>
        <w:t xml:space="preserve">כל </w:t>
      </w:r>
      <w:bookmarkStart w:id="1441" w:name="_ETM_Q9_190500"/>
      <w:bookmarkEnd w:id="1441"/>
      <w:r w:rsidRPr="001307A5">
        <w:rPr>
          <w:rtl/>
        </w:rPr>
        <w:t xml:space="preserve">שנה </w:t>
      </w:r>
      <w:bookmarkStart w:id="1442" w:name="_ETM_Q9_190830"/>
      <w:bookmarkEnd w:id="1442"/>
      <w:r w:rsidRPr="001307A5">
        <w:rPr>
          <w:rtl/>
        </w:rPr>
        <w:t>ושנה</w:t>
      </w:r>
      <w:r w:rsidRPr="001307A5">
        <w:rPr>
          <w:rFonts w:hint="cs"/>
          <w:rtl/>
        </w:rPr>
        <w:t>,</w:t>
      </w:r>
      <w:r w:rsidRPr="001307A5">
        <w:rPr>
          <w:rtl/>
        </w:rPr>
        <w:t xml:space="preserve"> </w:t>
      </w:r>
      <w:bookmarkStart w:id="1443" w:name="_ETM_Q9_191660"/>
      <w:bookmarkEnd w:id="1443"/>
      <w:r w:rsidRPr="001307A5">
        <w:rPr>
          <w:rtl/>
        </w:rPr>
        <w:t xml:space="preserve">אשר </w:t>
      </w:r>
      <w:bookmarkStart w:id="1444" w:name="_ETM_Q9_192050"/>
      <w:bookmarkEnd w:id="1444"/>
      <w:r w:rsidRPr="001307A5">
        <w:rPr>
          <w:rtl/>
        </w:rPr>
        <w:t xml:space="preserve">נכנסים </w:t>
      </w:r>
      <w:bookmarkStart w:id="1445" w:name="_ETM_Q9_192560"/>
      <w:bookmarkEnd w:id="1445"/>
      <w:r w:rsidRPr="001307A5">
        <w:rPr>
          <w:rtl/>
        </w:rPr>
        <w:t xml:space="preserve">לישראל </w:t>
      </w:r>
      <w:bookmarkStart w:id="1446" w:name="_ETM_Q9_193039"/>
      <w:bookmarkEnd w:id="1446"/>
      <w:r w:rsidRPr="001307A5">
        <w:rPr>
          <w:rtl/>
        </w:rPr>
        <w:t xml:space="preserve">באשרת </w:t>
      </w:r>
      <w:bookmarkStart w:id="1447" w:name="_ETM_Q9_193520"/>
      <w:bookmarkEnd w:id="1447"/>
      <w:r w:rsidRPr="001307A5">
        <w:rPr>
          <w:rtl/>
        </w:rPr>
        <w:t xml:space="preserve">תייר </w:t>
      </w:r>
      <w:bookmarkStart w:id="1448" w:name="_ETM_Q9_194420"/>
      <w:bookmarkEnd w:id="1448"/>
      <w:r w:rsidRPr="001307A5">
        <w:rPr>
          <w:rtl/>
        </w:rPr>
        <w:t xml:space="preserve">או </w:t>
      </w:r>
      <w:bookmarkStart w:id="1449" w:name="_ETM_Q9_194600"/>
      <w:bookmarkEnd w:id="1449"/>
      <w:r w:rsidRPr="001307A5">
        <w:rPr>
          <w:rtl/>
        </w:rPr>
        <w:t>ע</w:t>
      </w:r>
      <w:r w:rsidRPr="001307A5">
        <w:rPr>
          <w:rFonts w:hint="cs"/>
          <w:rtl/>
        </w:rPr>
        <w:t>ל ידי</w:t>
      </w:r>
      <w:r w:rsidRPr="001307A5">
        <w:rPr>
          <w:rtl/>
        </w:rPr>
        <w:t xml:space="preserve"> </w:t>
      </w:r>
      <w:bookmarkStart w:id="1450" w:name="_ETM_Q9_195170"/>
      <w:bookmarkEnd w:id="1450"/>
      <w:r w:rsidRPr="001307A5">
        <w:rPr>
          <w:rtl/>
        </w:rPr>
        <w:t xml:space="preserve">הסגת </w:t>
      </w:r>
      <w:bookmarkStart w:id="1451" w:name="_ETM_Q9_195680"/>
      <w:bookmarkEnd w:id="1451"/>
      <w:r w:rsidRPr="001307A5">
        <w:rPr>
          <w:rtl/>
        </w:rPr>
        <w:t xml:space="preserve">גבול </w:t>
      </w:r>
      <w:bookmarkStart w:id="1452" w:name="_ETM_Q9_196070"/>
      <w:bookmarkEnd w:id="1452"/>
      <w:r w:rsidRPr="001307A5">
        <w:rPr>
          <w:rtl/>
        </w:rPr>
        <w:t xml:space="preserve">ונשארים </w:t>
      </w:r>
      <w:bookmarkStart w:id="1453" w:name="_ETM_Q9_196640"/>
      <w:bookmarkEnd w:id="1453"/>
      <w:r w:rsidRPr="001307A5">
        <w:rPr>
          <w:rtl/>
        </w:rPr>
        <w:t xml:space="preserve">כאן </w:t>
      </w:r>
      <w:bookmarkStart w:id="1454" w:name="_ETM_Q9_196820"/>
      <w:bookmarkEnd w:id="1454"/>
      <w:r w:rsidRPr="001307A5">
        <w:rPr>
          <w:rtl/>
        </w:rPr>
        <w:t xml:space="preserve">שלא </w:t>
      </w:r>
      <w:bookmarkStart w:id="1455" w:name="_ETM_Q9_197090"/>
      <w:bookmarkEnd w:id="1455"/>
      <w:r w:rsidRPr="001307A5">
        <w:rPr>
          <w:rtl/>
        </w:rPr>
        <w:t>כדין</w:t>
      </w:r>
      <w:r w:rsidRPr="001307A5">
        <w:rPr>
          <w:rFonts w:hint="cs"/>
          <w:rtl/>
        </w:rPr>
        <w:t>.</w:t>
      </w:r>
      <w:r w:rsidRPr="001307A5">
        <w:rPr>
          <w:rtl/>
        </w:rPr>
        <w:t xml:space="preserve"> </w:t>
      </w:r>
      <w:bookmarkStart w:id="1456" w:name="_ETM_Q9_198179"/>
      <w:bookmarkEnd w:id="1456"/>
      <w:r w:rsidRPr="001307A5">
        <w:rPr>
          <w:rtl/>
        </w:rPr>
        <w:t xml:space="preserve">אנשים </w:t>
      </w:r>
      <w:bookmarkStart w:id="1457" w:name="_ETM_Q9_198660"/>
      <w:bookmarkEnd w:id="1457"/>
      <w:r w:rsidRPr="001307A5">
        <w:rPr>
          <w:rtl/>
        </w:rPr>
        <w:t>אלו</w:t>
      </w:r>
      <w:r>
        <w:rPr>
          <w:rFonts w:hint="cs"/>
          <w:rtl/>
        </w:rPr>
        <w:t>,</w:t>
      </w:r>
      <w:r w:rsidRPr="001307A5">
        <w:rPr>
          <w:rtl/>
        </w:rPr>
        <w:t xml:space="preserve"> </w:t>
      </w:r>
      <w:bookmarkStart w:id="1458" w:name="_ETM_Q9_199509"/>
      <w:bookmarkEnd w:id="1458"/>
      <w:r w:rsidRPr="001307A5">
        <w:rPr>
          <w:rtl/>
        </w:rPr>
        <w:t xml:space="preserve">אשר </w:t>
      </w:r>
      <w:bookmarkStart w:id="1459" w:name="_ETM_Q9_199839"/>
      <w:bookmarkEnd w:id="1459"/>
      <w:r w:rsidRPr="001307A5">
        <w:rPr>
          <w:rtl/>
        </w:rPr>
        <w:t xml:space="preserve">יודעים </w:t>
      </w:r>
      <w:bookmarkStart w:id="1460" w:name="_ETM_Q9_200140"/>
      <w:bookmarkEnd w:id="1460"/>
      <w:r w:rsidRPr="001307A5">
        <w:rPr>
          <w:rtl/>
        </w:rPr>
        <w:t xml:space="preserve">כי </w:t>
      </w:r>
      <w:bookmarkStart w:id="1461" w:name="_ETM_Q9_200320"/>
      <w:bookmarkStart w:id="1462" w:name="_ETM_Q9_200890"/>
      <w:bookmarkEnd w:id="1461"/>
      <w:bookmarkEnd w:id="1462"/>
      <w:r w:rsidRPr="001307A5">
        <w:rPr>
          <w:rFonts w:hint="cs"/>
          <w:rtl/>
        </w:rPr>
        <w:t>י</w:t>
      </w:r>
      <w:r w:rsidRPr="001307A5">
        <w:rPr>
          <w:rtl/>
        </w:rPr>
        <w:t xml:space="preserve">יתפסו </w:t>
      </w:r>
      <w:bookmarkStart w:id="1463" w:name="_ETM_Q9_201340"/>
      <w:bookmarkEnd w:id="1463"/>
      <w:r w:rsidRPr="001307A5">
        <w:rPr>
          <w:rtl/>
        </w:rPr>
        <w:t xml:space="preserve">במוקדם </w:t>
      </w:r>
      <w:bookmarkStart w:id="1464" w:name="_ETM_Q9_201939"/>
      <w:bookmarkEnd w:id="1464"/>
      <w:r w:rsidRPr="001307A5">
        <w:rPr>
          <w:rtl/>
        </w:rPr>
        <w:t xml:space="preserve">או </w:t>
      </w:r>
      <w:bookmarkStart w:id="1465" w:name="_ETM_Q9_202000"/>
      <w:bookmarkEnd w:id="1465"/>
      <w:r w:rsidRPr="001307A5">
        <w:rPr>
          <w:rtl/>
        </w:rPr>
        <w:t xml:space="preserve">במאוחר </w:t>
      </w:r>
      <w:bookmarkStart w:id="1466" w:name="_ETM_Q9_203109"/>
      <w:bookmarkEnd w:id="1466"/>
      <w:r w:rsidRPr="001307A5">
        <w:rPr>
          <w:rtl/>
        </w:rPr>
        <w:t xml:space="preserve">ויגורשו </w:t>
      </w:r>
      <w:bookmarkStart w:id="1467" w:name="_ETM_Q9_203769"/>
      <w:bookmarkEnd w:id="1467"/>
      <w:r w:rsidRPr="001307A5">
        <w:rPr>
          <w:rtl/>
        </w:rPr>
        <w:t>ב</w:t>
      </w:r>
      <w:r>
        <w:rPr>
          <w:rtl/>
        </w:rPr>
        <w:t xml:space="preserve">חזרה </w:t>
      </w:r>
      <w:bookmarkStart w:id="1468" w:name="_ETM_Q9_204279"/>
      <w:bookmarkEnd w:id="1468"/>
      <w:r>
        <w:rPr>
          <w:rtl/>
        </w:rPr>
        <w:t>לארצם</w:t>
      </w:r>
      <w:r>
        <w:rPr>
          <w:rFonts w:hint="cs"/>
          <w:rtl/>
        </w:rPr>
        <w:t>,</w:t>
      </w:r>
      <w:r>
        <w:rPr>
          <w:rtl/>
        </w:rPr>
        <w:t xml:space="preserve"> </w:t>
      </w:r>
      <w:bookmarkStart w:id="1469" w:name="_ETM_Q9_205340"/>
      <w:bookmarkEnd w:id="1469"/>
      <w:r>
        <w:rPr>
          <w:rtl/>
        </w:rPr>
        <w:t xml:space="preserve">מרוויחים </w:t>
      </w:r>
      <w:bookmarkStart w:id="1470" w:name="_ETM_Q9_206029"/>
      <w:bookmarkEnd w:id="1470"/>
      <w:r>
        <w:rPr>
          <w:rtl/>
        </w:rPr>
        <w:t xml:space="preserve">עשרות </w:t>
      </w:r>
      <w:bookmarkStart w:id="1471" w:name="_ETM_Q9_206510"/>
      <w:bookmarkEnd w:id="1471"/>
      <w:r>
        <w:rPr>
          <w:rtl/>
        </w:rPr>
        <w:t xml:space="preserve">מונים </w:t>
      </w:r>
      <w:bookmarkStart w:id="1472" w:name="_ETM_Q9_206930"/>
      <w:bookmarkEnd w:id="1472"/>
      <w:r>
        <w:rPr>
          <w:rtl/>
        </w:rPr>
        <w:t xml:space="preserve">מאשר </w:t>
      </w:r>
      <w:bookmarkStart w:id="1473" w:name="_ETM_Q9_208310"/>
      <w:bookmarkEnd w:id="1473"/>
      <w:r>
        <w:rPr>
          <w:rtl/>
        </w:rPr>
        <w:t xml:space="preserve">בארץ </w:t>
      </w:r>
      <w:bookmarkStart w:id="1474" w:name="_ETM_Q9_208760"/>
      <w:bookmarkEnd w:id="1474"/>
      <w:r>
        <w:rPr>
          <w:rtl/>
        </w:rPr>
        <w:t>מוצאם</w:t>
      </w:r>
      <w:r>
        <w:rPr>
          <w:rFonts w:hint="cs"/>
          <w:rtl/>
        </w:rPr>
        <w:t>,</w:t>
      </w:r>
      <w:r>
        <w:rPr>
          <w:rtl/>
        </w:rPr>
        <w:t xml:space="preserve"> </w:t>
      </w:r>
      <w:bookmarkStart w:id="1475" w:name="_ETM_Q9_209990"/>
      <w:bookmarkEnd w:id="1475"/>
      <w:r>
        <w:rPr>
          <w:rFonts w:hint="cs"/>
          <w:rtl/>
        </w:rPr>
        <w:t>ו-</w:t>
      </w:r>
      <w:bookmarkStart w:id="1476" w:name="_ETM_Q9_210350"/>
      <w:bookmarkEnd w:id="1476"/>
      <w:r>
        <w:rPr>
          <w:rtl/>
        </w:rPr>
        <w:t xml:space="preserve">90% </w:t>
      </w:r>
      <w:bookmarkStart w:id="1477" w:name="_ETM_Q9_211070"/>
      <w:bookmarkEnd w:id="1477"/>
      <w:r>
        <w:rPr>
          <w:rtl/>
        </w:rPr>
        <w:t xml:space="preserve">מהכספים </w:t>
      </w:r>
      <w:bookmarkStart w:id="1478" w:name="_ETM_Q9_211760"/>
      <w:bookmarkEnd w:id="1478"/>
      <w:r>
        <w:rPr>
          <w:rtl/>
        </w:rPr>
        <w:t xml:space="preserve">האלו </w:t>
      </w:r>
      <w:bookmarkStart w:id="1479" w:name="_ETM_Q9_213450"/>
      <w:bookmarkEnd w:id="1479"/>
      <w:r>
        <w:rPr>
          <w:rtl/>
        </w:rPr>
        <w:t xml:space="preserve">יוצאים </w:t>
      </w:r>
      <w:bookmarkStart w:id="1480" w:name="_ETM_Q9_213809"/>
      <w:bookmarkEnd w:id="1480"/>
      <w:r>
        <w:rPr>
          <w:rtl/>
        </w:rPr>
        <w:t xml:space="preserve">החוצה </w:t>
      </w:r>
      <w:bookmarkStart w:id="1481" w:name="_ETM_Q9_214200"/>
      <w:bookmarkEnd w:id="1481"/>
      <w:r>
        <w:rPr>
          <w:rtl/>
        </w:rPr>
        <w:t xml:space="preserve">ולא </w:t>
      </w:r>
      <w:bookmarkStart w:id="1482" w:name="_ETM_Q9_214379"/>
      <w:bookmarkEnd w:id="1482"/>
      <w:r>
        <w:rPr>
          <w:rtl/>
        </w:rPr>
        <w:t xml:space="preserve">נשארים </w:t>
      </w:r>
      <w:bookmarkStart w:id="1483" w:name="_ETM_Q9_214800"/>
      <w:bookmarkEnd w:id="1483"/>
      <w:r>
        <w:rPr>
          <w:rtl/>
        </w:rPr>
        <w:t>בישראל</w:t>
      </w:r>
      <w:r>
        <w:rPr>
          <w:rFonts w:hint="cs"/>
          <w:rtl/>
        </w:rPr>
        <w:t>.</w:t>
      </w:r>
      <w:r>
        <w:rPr>
          <w:rtl/>
        </w:rPr>
        <w:t xml:space="preserve"> </w:t>
      </w:r>
      <w:bookmarkStart w:id="1484" w:name="_ETM_Q9_216229"/>
      <w:bookmarkEnd w:id="1484"/>
      <w:r>
        <w:rPr>
          <w:rtl/>
        </w:rPr>
        <w:t xml:space="preserve">זו </w:t>
      </w:r>
      <w:bookmarkStart w:id="1485" w:name="_ETM_Q9_216440"/>
      <w:bookmarkEnd w:id="1485"/>
      <w:r>
        <w:rPr>
          <w:rtl/>
        </w:rPr>
        <w:t xml:space="preserve">המטרה </w:t>
      </w:r>
      <w:bookmarkStart w:id="1486" w:name="_ETM_Q9_216950"/>
      <w:bookmarkEnd w:id="1486"/>
      <w:r>
        <w:rPr>
          <w:rtl/>
        </w:rPr>
        <w:t xml:space="preserve">שלשמה </w:t>
      </w:r>
      <w:bookmarkStart w:id="1487" w:name="_ETM_Q9_217610"/>
      <w:bookmarkEnd w:id="1487"/>
      <w:r>
        <w:rPr>
          <w:rtl/>
        </w:rPr>
        <w:t xml:space="preserve">הם </w:t>
      </w:r>
      <w:bookmarkStart w:id="1488" w:name="_ETM_Q9_217729"/>
      <w:bookmarkEnd w:id="1488"/>
      <w:r>
        <w:rPr>
          <w:rtl/>
        </w:rPr>
        <w:t xml:space="preserve">הגיעו </w:t>
      </w:r>
      <w:bookmarkStart w:id="1489" w:name="_ETM_Q9_218060"/>
      <w:bookmarkEnd w:id="1489"/>
      <w:r>
        <w:rPr>
          <w:rtl/>
        </w:rPr>
        <w:t>מלכתחילה</w:t>
      </w:r>
      <w:r>
        <w:rPr>
          <w:rFonts w:hint="cs"/>
          <w:rtl/>
        </w:rPr>
        <w:t>.</w:t>
      </w:r>
      <w:r>
        <w:rPr>
          <w:rtl/>
        </w:rPr>
        <w:t xml:space="preserve"> </w:t>
      </w:r>
      <w:bookmarkStart w:id="1490" w:name="_ETM_Q9_219479"/>
      <w:bookmarkEnd w:id="1490"/>
      <w:r>
        <w:rPr>
          <w:rtl/>
        </w:rPr>
        <w:t xml:space="preserve">אל </w:t>
      </w:r>
      <w:bookmarkStart w:id="1491" w:name="_ETM_Q9_219839"/>
      <w:bookmarkEnd w:id="1491"/>
      <w:r>
        <w:rPr>
          <w:rtl/>
        </w:rPr>
        <w:t xml:space="preserve">לנו </w:t>
      </w:r>
      <w:bookmarkStart w:id="1492" w:name="_ETM_Q9_220050"/>
      <w:bookmarkEnd w:id="1492"/>
      <w:r>
        <w:rPr>
          <w:rtl/>
        </w:rPr>
        <w:t xml:space="preserve">להתבלבל </w:t>
      </w:r>
      <w:bookmarkStart w:id="1493" w:name="_ETM_Q9_220829"/>
      <w:bookmarkEnd w:id="1493"/>
      <w:r>
        <w:rPr>
          <w:rtl/>
        </w:rPr>
        <w:t xml:space="preserve">ולו </w:t>
      </w:r>
      <w:bookmarkStart w:id="1494" w:name="_ETM_Q9_221129"/>
      <w:bookmarkEnd w:id="1494"/>
      <w:r>
        <w:rPr>
          <w:rtl/>
        </w:rPr>
        <w:t>לרגע</w:t>
      </w:r>
      <w:r>
        <w:rPr>
          <w:rFonts w:hint="cs"/>
          <w:rtl/>
        </w:rPr>
        <w:t>,</w:t>
      </w:r>
      <w:r>
        <w:rPr>
          <w:rtl/>
        </w:rPr>
        <w:t xml:space="preserve"> </w:t>
      </w:r>
      <w:bookmarkStart w:id="1495" w:name="_ETM_Q9_222280"/>
      <w:bookmarkEnd w:id="1495"/>
      <w:r>
        <w:rPr>
          <w:rtl/>
        </w:rPr>
        <w:t xml:space="preserve">גם </w:t>
      </w:r>
      <w:bookmarkStart w:id="1496" w:name="_ETM_Q9_222640"/>
      <w:bookmarkEnd w:id="1496"/>
      <w:r>
        <w:rPr>
          <w:rtl/>
        </w:rPr>
        <w:t xml:space="preserve">אם </w:t>
      </w:r>
      <w:bookmarkStart w:id="1497" w:name="_ETM_Q9_222789"/>
      <w:bookmarkEnd w:id="1497"/>
      <w:r>
        <w:rPr>
          <w:rtl/>
        </w:rPr>
        <w:t>חלקים</w:t>
      </w:r>
      <w:bookmarkStart w:id="1498" w:name="_ETM_Q9_224739"/>
      <w:bookmarkEnd w:id="1498"/>
      <w:r>
        <w:rPr>
          <w:rFonts w:hint="cs"/>
          <w:rtl/>
        </w:rPr>
        <w:t xml:space="preserve"> מהם </w:t>
      </w:r>
      <w:r>
        <w:rPr>
          <w:rtl/>
        </w:rPr>
        <w:t xml:space="preserve">מנסים </w:t>
      </w:r>
      <w:bookmarkStart w:id="1499" w:name="_ETM_Q9_225339"/>
      <w:bookmarkEnd w:id="1499"/>
      <w:r>
        <w:rPr>
          <w:rtl/>
        </w:rPr>
        <w:t xml:space="preserve">בחסות </w:t>
      </w:r>
      <w:bookmarkStart w:id="1500" w:name="_ETM_Q9_225850"/>
      <w:bookmarkEnd w:id="1500"/>
      <w:r>
        <w:rPr>
          <w:rtl/>
        </w:rPr>
        <w:t xml:space="preserve">החוק </w:t>
      </w:r>
      <w:bookmarkStart w:id="1501" w:name="_ETM_Q9_226510"/>
      <w:bookmarkEnd w:id="1501"/>
      <w:r>
        <w:rPr>
          <w:rtl/>
        </w:rPr>
        <w:t xml:space="preserve">להצדיק </w:t>
      </w:r>
      <w:bookmarkStart w:id="1502" w:name="_ETM_Q9_227989"/>
      <w:bookmarkEnd w:id="1502"/>
      <w:r>
        <w:rPr>
          <w:rtl/>
        </w:rPr>
        <w:t xml:space="preserve">את </w:t>
      </w:r>
      <w:bookmarkStart w:id="1503" w:name="_ETM_Q9_228170"/>
      <w:bookmarkEnd w:id="1503"/>
      <w:r>
        <w:rPr>
          <w:rtl/>
        </w:rPr>
        <w:t xml:space="preserve">הישארותם </w:t>
      </w:r>
      <w:bookmarkStart w:id="1504" w:name="_ETM_Q9_228920"/>
      <w:bookmarkEnd w:id="1504"/>
      <w:r>
        <w:rPr>
          <w:rtl/>
        </w:rPr>
        <w:t>כ</w:t>
      </w:r>
      <w:r>
        <w:rPr>
          <w:rFonts w:hint="cs"/>
          <w:rtl/>
        </w:rPr>
        <w:t>א</w:t>
      </w:r>
      <w:r>
        <w:rPr>
          <w:rtl/>
        </w:rPr>
        <w:t xml:space="preserve">ן </w:t>
      </w:r>
      <w:bookmarkStart w:id="1505" w:name="_ETM_Q9_229859"/>
      <w:bookmarkEnd w:id="1505"/>
      <w:r>
        <w:rPr>
          <w:rtl/>
        </w:rPr>
        <w:t>ב</w:t>
      </w:r>
      <w:bookmarkStart w:id="1506" w:name="_ETM_Q9_230639"/>
      <w:bookmarkStart w:id="1507" w:name="_ETM_Q9_232100"/>
      <w:bookmarkEnd w:id="1506"/>
      <w:bookmarkEnd w:id="1507"/>
      <w:r w:rsidR="009F323A">
        <w:rPr>
          <w:rFonts w:hint="cs"/>
          <w:rtl/>
        </w:rPr>
        <w:t xml:space="preserve">חסות של </w:t>
      </w:r>
      <w:r>
        <w:rPr>
          <w:rtl/>
        </w:rPr>
        <w:t xml:space="preserve">הצגת </w:t>
      </w:r>
      <w:bookmarkStart w:id="1508" w:name="_ETM_Q9_232729"/>
      <w:bookmarkEnd w:id="1508"/>
      <w:r>
        <w:rPr>
          <w:rtl/>
        </w:rPr>
        <w:t xml:space="preserve">מצג </w:t>
      </w:r>
      <w:bookmarkStart w:id="1509" w:name="_ETM_Q9_233120"/>
      <w:bookmarkEnd w:id="1509"/>
      <w:r>
        <w:rPr>
          <w:rtl/>
        </w:rPr>
        <w:t xml:space="preserve">שווא </w:t>
      </w:r>
      <w:bookmarkStart w:id="1510" w:name="_ETM_Q9_233750"/>
      <w:bookmarkEnd w:id="1510"/>
      <w:r>
        <w:rPr>
          <w:rtl/>
        </w:rPr>
        <w:t xml:space="preserve">של </w:t>
      </w:r>
      <w:bookmarkStart w:id="1511" w:name="_ETM_Q9_233990"/>
      <w:bookmarkEnd w:id="1511"/>
      <w:r>
        <w:rPr>
          <w:rtl/>
        </w:rPr>
        <w:t xml:space="preserve">רדיפה </w:t>
      </w:r>
      <w:bookmarkStart w:id="1512" w:name="_ETM_Q9_234410"/>
      <w:bookmarkEnd w:id="1512"/>
      <w:r>
        <w:rPr>
          <w:rtl/>
        </w:rPr>
        <w:t xml:space="preserve">פוליטית </w:t>
      </w:r>
      <w:bookmarkStart w:id="1513" w:name="_ETM_Q9_235190"/>
      <w:bookmarkEnd w:id="1513"/>
      <w:r>
        <w:rPr>
          <w:rtl/>
        </w:rPr>
        <w:t xml:space="preserve">או </w:t>
      </w:r>
      <w:bookmarkStart w:id="1514" w:name="_ETM_Q9_235760"/>
      <w:bookmarkEnd w:id="1514"/>
      <w:r>
        <w:rPr>
          <w:rtl/>
        </w:rPr>
        <w:t xml:space="preserve">אזור </w:t>
      </w:r>
      <w:bookmarkStart w:id="1515" w:name="_ETM_Q9_236090"/>
      <w:bookmarkEnd w:id="1515"/>
      <w:r>
        <w:rPr>
          <w:rtl/>
        </w:rPr>
        <w:t xml:space="preserve">מלחמה </w:t>
      </w:r>
      <w:bookmarkStart w:id="1516" w:name="_ETM_Q9_236690"/>
      <w:bookmarkEnd w:id="1516"/>
      <w:r>
        <w:rPr>
          <w:rtl/>
        </w:rPr>
        <w:t xml:space="preserve">כזה </w:t>
      </w:r>
      <w:bookmarkStart w:id="1517" w:name="_ETM_Q9_237020"/>
      <w:bookmarkEnd w:id="1517"/>
      <w:r>
        <w:rPr>
          <w:rtl/>
        </w:rPr>
        <w:t>ואחר</w:t>
      </w:r>
      <w:r>
        <w:rPr>
          <w:rFonts w:hint="cs"/>
          <w:rtl/>
        </w:rPr>
        <w:t xml:space="preserve">. </w:t>
      </w:r>
      <w:bookmarkStart w:id="1518" w:name="_ETM_Q9_239011"/>
      <w:bookmarkStart w:id="1519" w:name="_ETM_Q9_239133"/>
      <w:bookmarkStart w:id="1520" w:name="_ETM_Q9_239170"/>
      <w:bookmarkStart w:id="1521" w:name="_ETM_Q9_239237"/>
      <w:bookmarkStart w:id="1522" w:name="_ETM_Q9_238490"/>
      <w:bookmarkEnd w:id="1518"/>
      <w:bookmarkEnd w:id="1519"/>
      <w:bookmarkEnd w:id="1520"/>
      <w:bookmarkEnd w:id="1521"/>
      <w:bookmarkEnd w:id="1522"/>
      <w:r>
        <w:rPr>
          <w:rtl/>
        </w:rPr>
        <w:t xml:space="preserve">תופעה </w:t>
      </w:r>
      <w:bookmarkStart w:id="1523" w:name="_ETM_Q9_238820"/>
      <w:bookmarkEnd w:id="1523"/>
      <w:r>
        <w:rPr>
          <w:rtl/>
        </w:rPr>
        <w:t xml:space="preserve">נוספת </w:t>
      </w:r>
      <w:bookmarkStart w:id="1524" w:name="_ETM_Q9_239270"/>
      <w:bookmarkEnd w:id="1524"/>
      <w:r>
        <w:rPr>
          <w:rtl/>
        </w:rPr>
        <w:t xml:space="preserve">שיש </w:t>
      </w:r>
      <w:bookmarkStart w:id="1525" w:name="_ETM_Q9_239480"/>
      <w:bookmarkEnd w:id="1525"/>
      <w:r>
        <w:rPr>
          <w:rtl/>
        </w:rPr>
        <w:t xml:space="preserve">לטפל </w:t>
      </w:r>
      <w:bookmarkStart w:id="1526" w:name="_ETM_Q9_239960"/>
      <w:bookmarkEnd w:id="1526"/>
      <w:r>
        <w:rPr>
          <w:rtl/>
        </w:rPr>
        <w:t>בה</w:t>
      </w:r>
      <w:r>
        <w:rPr>
          <w:rFonts w:hint="cs"/>
          <w:rtl/>
        </w:rPr>
        <w:t xml:space="preserve"> היא ה</w:t>
      </w:r>
      <w:r>
        <w:rPr>
          <w:rtl/>
        </w:rPr>
        <w:t xml:space="preserve">ישארותם </w:t>
      </w:r>
      <w:bookmarkStart w:id="1527" w:name="_ETM_Q9_241399"/>
      <w:bookmarkEnd w:id="1527"/>
      <w:r>
        <w:rPr>
          <w:rtl/>
        </w:rPr>
        <w:t xml:space="preserve">של </w:t>
      </w:r>
      <w:bookmarkStart w:id="1528" w:name="_ETM_Q9_241609"/>
      <w:bookmarkEnd w:id="1528"/>
      <w:r>
        <w:rPr>
          <w:rtl/>
        </w:rPr>
        <w:t xml:space="preserve">אלפי </w:t>
      </w:r>
      <w:bookmarkStart w:id="1529" w:name="_ETM_Q9_241969"/>
      <w:bookmarkEnd w:id="1529"/>
      <w:r>
        <w:rPr>
          <w:rtl/>
        </w:rPr>
        <w:t xml:space="preserve">עובדים </w:t>
      </w:r>
      <w:bookmarkStart w:id="1530" w:name="_ETM_Q9_242299"/>
      <w:bookmarkEnd w:id="1530"/>
      <w:r>
        <w:rPr>
          <w:rtl/>
        </w:rPr>
        <w:t xml:space="preserve">זרים </w:t>
      </w:r>
      <w:bookmarkStart w:id="1531" w:name="_ETM_Q9_242659"/>
      <w:bookmarkEnd w:id="1531"/>
      <w:r>
        <w:rPr>
          <w:rtl/>
        </w:rPr>
        <w:t xml:space="preserve">לא </w:t>
      </w:r>
      <w:bookmarkStart w:id="1532" w:name="_ETM_Q9_242809"/>
      <w:bookmarkEnd w:id="1532"/>
      <w:r>
        <w:rPr>
          <w:rtl/>
        </w:rPr>
        <w:t>חוקיים</w:t>
      </w:r>
      <w:r w:rsidR="00856ECC">
        <w:rPr>
          <w:rFonts w:hint="cs"/>
          <w:rtl/>
        </w:rPr>
        <w:t>,</w:t>
      </w:r>
      <w:r>
        <w:rPr>
          <w:rtl/>
        </w:rPr>
        <w:t xml:space="preserve"> </w:t>
      </w:r>
      <w:bookmarkStart w:id="1533" w:name="_ETM_Q9_243709"/>
      <w:bookmarkEnd w:id="1533"/>
      <w:r>
        <w:rPr>
          <w:rtl/>
        </w:rPr>
        <w:t xml:space="preserve">אשר </w:t>
      </w:r>
      <w:bookmarkStart w:id="1534" w:name="_ETM_Q9_244069"/>
      <w:bookmarkEnd w:id="1534"/>
      <w:r>
        <w:rPr>
          <w:rtl/>
        </w:rPr>
        <w:t xml:space="preserve">הגיעו </w:t>
      </w:r>
      <w:bookmarkStart w:id="1535" w:name="_ETM_Q9_244459"/>
      <w:bookmarkEnd w:id="1535"/>
      <w:r>
        <w:rPr>
          <w:rtl/>
        </w:rPr>
        <w:t xml:space="preserve">כדין </w:t>
      </w:r>
      <w:bookmarkStart w:id="1536" w:name="_ETM_Q9_244909"/>
      <w:bookmarkEnd w:id="1536"/>
      <w:r>
        <w:rPr>
          <w:rtl/>
        </w:rPr>
        <w:t xml:space="preserve">לעבוד </w:t>
      </w:r>
      <w:bookmarkStart w:id="1537" w:name="_ETM_Q9_245270"/>
      <w:bookmarkEnd w:id="1537"/>
      <w:r>
        <w:rPr>
          <w:rtl/>
        </w:rPr>
        <w:t xml:space="preserve">בישראל </w:t>
      </w:r>
      <w:bookmarkStart w:id="1538" w:name="_ETM_Q9_246509"/>
      <w:bookmarkEnd w:id="1538"/>
      <w:r>
        <w:rPr>
          <w:rtl/>
        </w:rPr>
        <w:t xml:space="preserve">אבל </w:t>
      </w:r>
      <w:bookmarkStart w:id="1539" w:name="_ETM_Q9_247020"/>
      <w:bookmarkEnd w:id="1539"/>
      <w:r>
        <w:rPr>
          <w:rtl/>
        </w:rPr>
        <w:t xml:space="preserve">ממשיכים </w:t>
      </w:r>
      <w:bookmarkStart w:id="1540" w:name="_ETM_Q9_247890"/>
      <w:bookmarkEnd w:id="1540"/>
      <w:r>
        <w:rPr>
          <w:rtl/>
        </w:rPr>
        <w:t xml:space="preserve">לשהות </w:t>
      </w:r>
      <w:bookmarkStart w:id="1541" w:name="_ETM_Q9_248369"/>
      <w:bookmarkEnd w:id="1541"/>
      <w:r>
        <w:rPr>
          <w:rtl/>
        </w:rPr>
        <w:t xml:space="preserve">בישראל </w:t>
      </w:r>
      <w:bookmarkStart w:id="1542" w:name="_ETM_Q9_248999"/>
      <w:bookmarkEnd w:id="1542"/>
      <w:r>
        <w:rPr>
          <w:rtl/>
        </w:rPr>
        <w:t xml:space="preserve">ולעבוד </w:t>
      </w:r>
      <w:bookmarkStart w:id="1543" w:name="_ETM_Q9_249479"/>
      <w:bookmarkEnd w:id="1543"/>
      <w:r>
        <w:rPr>
          <w:rtl/>
        </w:rPr>
        <w:t xml:space="preserve">בה </w:t>
      </w:r>
      <w:bookmarkStart w:id="1544" w:name="_ETM_Q9_249600"/>
      <w:bookmarkEnd w:id="1544"/>
      <w:r>
        <w:rPr>
          <w:rtl/>
        </w:rPr>
        <w:t xml:space="preserve">באופן </w:t>
      </w:r>
      <w:bookmarkStart w:id="1545" w:name="_ETM_Q9_250020"/>
      <w:bookmarkEnd w:id="1545"/>
      <w:r>
        <w:rPr>
          <w:rtl/>
        </w:rPr>
        <w:t>לא</w:t>
      </w:r>
      <w:r>
        <w:rPr>
          <w:rFonts w:hint="cs"/>
          <w:rtl/>
        </w:rPr>
        <w:t xml:space="preserve"> </w:t>
      </w:r>
      <w:r>
        <w:rPr>
          <w:rtl/>
        </w:rPr>
        <w:t xml:space="preserve">חוקי </w:t>
      </w:r>
      <w:bookmarkStart w:id="1546" w:name="_ETM_Q9_251020"/>
      <w:bookmarkEnd w:id="1546"/>
      <w:r>
        <w:rPr>
          <w:rtl/>
        </w:rPr>
        <w:t xml:space="preserve">לאחר </w:t>
      </w:r>
      <w:bookmarkStart w:id="1547" w:name="_ETM_Q9_251619"/>
      <w:bookmarkEnd w:id="1547"/>
      <w:r>
        <w:rPr>
          <w:rtl/>
        </w:rPr>
        <w:t xml:space="preserve">פקיעת </w:t>
      </w:r>
      <w:bookmarkStart w:id="1548" w:name="_ETM_Q9_252189"/>
      <w:bookmarkEnd w:id="1548"/>
      <w:r>
        <w:rPr>
          <w:rtl/>
        </w:rPr>
        <w:t>ר</w:t>
      </w:r>
      <w:r>
        <w:rPr>
          <w:rFonts w:hint="cs"/>
          <w:rtl/>
        </w:rPr>
        <w:t>י</w:t>
      </w:r>
      <w:r>
        <w:rPr>
          <w:rtl/>
        </w:rPr>
        <w:t>ש</w:t>
      </w:r>
      <w:r>
        <w:rPr>
          <w:rFonts w:hint="cs"/>
          <w:rtl/>
        </w:rPr>
        <w:t>י</w:t>
      </w:r>
      <w:r>
        <w:rPr>
          <w:rtl/>
        </w:rPr>
        <w:t xml:space="preserve">ון </w:t>
      </w:r>
      <w:bookmarkStart w:id="1549" w:name="_ETM_Q9_252579"/>
      <w:bookmarkEnd w:id="1549"/>
      <w:r>
        <w:rPr>
          <w:rtl/>
        </w:rPr>
        <w:t>העבודה</w:t>
      </w:r>
      <w:r>
        <w:rPr>
          <w:rFonts w:hint="cs"/>
          <w:rtl/>
        </w:rPr>
        <w:t>.</w:t>
      </w:r>
      <w:r>
        <w:rPr>
          <w:rtl/>
        </w:rPr>
        <w:t xml:space="preserve"> </w:t>
      </w:r>
      <w:bookmarkStart w:id="1550" w:name="_ETM_Q9_254209"/>
      <w:bookmarkEnd w:id="1550"/>
    </w:p>
    <w:p w:rsidR="002C509E" w:rsidRDefault="002C509E" w:rsidP="0017328C">
      <w:pPr>
        <w:rPr>
          <w:rtl/>
        </w:rPr>
      </w:pPr>
      <w:bookmarkStart w:id="1551" w:name="_ETM_Q9_255678"/>
      <w:bookmarkStart w:id="1552" w:name="_ETM_Q9_255754"/>
      <w:bookmarkEnd w:id="1551"/>
      <w:bookmarkEnd w:id="1552"/>
    </w:p>
    <w:p w:rsidR="002C509E" w:rsidRDefault="002C509E" w:rsidP="0017328C">
      <w:pPr>
        <w:rPr>
          <w:rtl/>
        </w:rPr>
      </w:pPr>
      <w:bookmarkStart w:id="1553" w:name="_ETM_Q9_256077"/>
      <w:bookmarkStart w:id="1554" w:name="_ETM_Q9_256125"/>
      <w:bookmarkEnd w:id="1553"/>
      <w:bookmarkEnd w:id="1554"/>
      <w:r>
        <w:rPr>
          <w:rtl/>
        </w:rPr>
        <w:t xml:space="preserve">מטרת </w:t>
      </w:r>
      <w:bookmarkStart w:id="1555" w:name="_ETM_Q9_254720"/>
      <w:bookmarkStart w:id="1556" w:name="_ETM_Q9_255110"/>
      <w:bookmarkEnd w:id="1555"/>
      <w:bookmarkEnd w:id="1556"/>
      <w:r>
        <w:rPr>
          <w:rtl/>
        </w:rPr>
        <w:t xml:space="preserve">הצעת </w:t>
      </w:r>
      <w:bookmarkStart w:id="1557" w:name="_ETM_Q9_255560"/>
      <w:bookmarkEnd w:id="1557"/>
      <w:r>
        <w:rPr>
          <w:rtl/>
        </w:rPr>
        <w:t xml:space="preserve">החוק </w:t>
      </w:r>
      <w:bookmarkStart w:id="1558" w:name="_ETM_Q9_256600"/>
      <w:bookmarkEnd w:id="1558"/>
      <w:r>
        <w:rPr>
          <w:rtl/>
        </w:rPr>
        <w:t xml:space="preserve">היא </w:t>
      </w:r>
      <w:bookmarkStart w:id="1559" w:name="_ETM_Q9_256749"/>
      <w:bookmarkEnd w:id="1559"/>
      <w:r>
        <w:rPr>
          <w:rtl/>
        </w:rPr>
        <w:t xml:space="preserve">להביא </w:t>
      </w:r>
      <w:bookmarkStart w:id="1560" w:name="_ETM_Q9_257079"/>
      <w:bookmarkEnd w:id="1560"/>
      <w:r>
        <w:rPr>
          <w:rtl/>
        </w:rPr>
        <w:t xml:space="preserve">להקטנת </w:t>
      </w:r>
      <w:bookmarkStart w:id="1561" w:name="_ETM_Q9_257649"/>
      <w:bookmarkEnd w:id="1561"/>
      <w:r>
        <w:rPr>
          <w:rtl/>
        </w:rPr>
        <w:t xml:space="preserve">הכדאיות </w:t>
      </w:r>
      <w:bookmarkStart w:id="1562" w:name="_ETM_Q9_258340"/>
      <w:bookmarkEnd w:id="1562"/>
      <w:r>
        <w:rPr>
          <w:rtl/>
        </w:rPr>
        <w:t xml:space="preserve">הכלכלית </w:t>
      </w:r>
      <w:bookmarkStart w:id="1563" w:name="_ETM_Q9_258909"/>
      <w:bookmarkEnd w:id="1563"/>
      <w:r>
        <w:rPr>
          <w:rtl/>
        </w:rPr>
        <w:t xml:space="preserve">שבהסתננות </w:t>
      </w:r>
      <w:bookmarkStart w:id="1564" w:name="_ETM_Q9_259779"/>
      <w:bookmarkEnd w:id="1564"/>
      <w:r>
        <w:rPr>
          <w:rtl/>
        </w:rPr>
        <w:t>לישראל</w:t>
      </w:r>
      <w:r>
        <w:rPr>
          <w:rFonts w:hint="cs"/>
          <w:rtl/>
        </w:rPr>
        <w:t>,</w:t>
      </w:r>
      <w:r>
        <w:rPr>
          <w:rtl/>
        </w:rPr>
        <w:t xml:space="preserve"> </w:t>
      </w:r>
      <w:bookmarkStart w:id="1565" w:name="_ETM_Q9_260770"/>
      <w:bookmarkEnd w:id="1565"/>
      <w:r>
        <w:rPr>
          <w:rtl/>
        </w:rPr>
        <w:t xml:space="preserve">וכן </w:t>
      </w:r>
      <w:bookmarkStart w:id="1566" w:name="_ETM_Q9_261189"/>
      <w:bookmarkEnd w:id="1566"/>
      <w:r>
        <w:rPr>
          <w:rtl/>
        </w:rPr>
        <w:t xml:space="preserve">לעודד </w:t>
      </w:r>
      <w:bookmarkStart w:id="1567" w:name="_ETM_Q9_261999"/>
      <w:bookmarkEnd w:id="1567"/>
      <w:r>
        <w:rPr>
          <w:rtl/>
        </w:rPr>
        <w:t xml:space="preserve">מסתננים </w:t>
      </w:r>
      <w:bookmarkStart w:id="1568" w:name="_ETM_Q9_262719"/>
      <w:bookmarkEnd w:id="1568"/>
      <w:r>
        <w:rPr>
          <w:rFonts w:hint="cs"/>
          <w:rtl/>
        </w:rPr>
        <w:t>ו</w:t>
      </w:r>
      <w:r>
        <w:rPr>
          <w:rtl/>
        </w:rPr>
        <w:t xml:space="preserve">נתינים </w:t>
      </w:r>
      <w:bookmarkStart w:id="1569" w:name="_ETM_Q9_263229"/>
      <w:bookmarkEnd w:id="1569"/>
      <w:r>
        <w:rPr>
          <w:rtl/>
        </w:rPr>
        <w:t xml:space="preserve">זרים </w:t>
      </w:r>
      <w:bookmarkStart w:id="1570" w:name="_ETM_Q9_264069"/>
      <w:bookmarkEnd w:id="1570"/>
      <w:r>
        <w:rPr>
          <w:rtl/>
        </w:rPr>
        <w:t xml:space="preserve">השוהים </w:t>
      </w:r>
      <w:bookmarkStart w:id="1571" w:name="_ETM_Q9_264579"/>
      <w:bookmarkEnd w:id="1571"/>
      <w:r>
        <w:rPr>
          <w:rtl/>
        </w:rPr>
        <w:t xml:space="preserve">בישראל </w:t>
      </w:r>
      <w:bookmarkStart w:id="1572" w:name="_ETM_Q9_265240"/>
      <w:bookmarkEnd w:id="1572"/>
      <w:r>
        <w:rPr>
          <w:rtl/>
        </w:rPr>
        <w:t xml:space="preserve">שלא </w:t>
      </w:r>
      <w:bookmarkStart w:id="1573" w:name="_ETM_Q9_265599"/>
      <w:bookmarkEnd w:id="1573"/>
      <w:r>
        <w:rPr>
          <w:rtl/>
        </w:rPr>
        <w:t xml:space="preserve">כדין </w:t>
      </w:r>
      <w:bookmarkStart w:id="1574" w:name="_ETM_Q9_266520"/>
      <w:bookmarkEnd w:id="1574"/>
      <w:r>
        <w:rPr>
          <w:rtl/>
        </w:rPr>
        <w:t xml:space="preserve">וללא </w:t>
      </w:r>
      <w:bookmarkStart w:id="1575" w:name="_ETM_Q9_266940"/>
      <w:bookmarkEnd w:id="1575"/>
      <w:r>
        <w:rPr>
          <w:rtl/>
        </w:rPr>
        <w:t xml:space="preserve">רישיון </w:t>
      </w:r>
      <w:bookmarkStart w:id="1576" w:name="_ETM_Q9_267990"/>
      <w:bookmarkEnd w:id="1576"/>
      <w:r>
        <w:rPr>
          <w:rtl/>
        </w:rPr>
        <w:t xml:space="preserve">לצאת </w:t>
      </w:r>
      <w:bookmarkStart w:id="1577" w:name="_ETM_Q9_268410"/>
      <w:bookmarkEnd w:id="1577"/>
      <w:r>
        <w:rPr>
          <w:rtl/>
        </w:rPr>
        <w:t>מישראל</w:t>
      </w:r>
      <w:r>
        <w:rPr>
          <w:rFonts w:hint="cs"/>
          <w:rtl/>
        </w:rPr>
        <w:t>,</w:t>
      </w:r>
      <w:r>
        <w:rPr>
          <w:rtl/>
        </w:rPr>
        <w:t xml:space="preserve"> </w:t>
      </w:r>
      <w:bookmarkStart w:id="1578" w:name="_ETM_Q9_269940"/>
      <w:bookmarkEnd w:id="1578"/>
      <w:r>
        <w:rPr>
          <w:rtl/>
        </w:rPr>
        <w:t xml:space="preserve">ויפה </w:t>
      </w:r>
      <w:bookmarkStart w:id="1579" w:name="_ETM_Q9_270450"/>
      <w:bookmarkEnd w:id="1579"/>
      <w:r>
        <w:rPr>
          <w:rtl/>
        </w:rPr>
        <w:t>ש</w:t>
      </w:r>
      <w:r>
        <w:rPr>
          <w:rFonts w:hint="cs"/>
          <w:rtl/>
        </w:rPr>
        <w:t xml:space="preserve">עה </w:t>
      </w:r>
      <w:bookmarkStart w:id="1580" w:name="_ETM_Q9_272141"/>
      <w:bookmarkEnd w:id="1580"/>
      <w:r>
        <w:rPr>
          <w:rFonts w:hint="cs"/>
          <w:rtl/>
        </w:rPr>
        <w:t>אחת</w:t>
      </w:r>
      <w:r>
        <w:rPr>
          <w:rtl/>
        </w:rPr>
        <w:t xml:space="preserve"> </w:t>
      </w:r>
      <w:bookmarkStart w:id="1581" w:name="_ETM_Q9_270990"/>
      <w:bookmarkEnd w:id="1581"/>
      <w:r>
        <w:rPr>
          <w:rtl/>
        </w:rPr>
        <w:t>קודם</w:t>
      </w:r>
      <w:r>
        <w:rPr>
          <w:rFonts w:hint="cs"/>
          <w:rtl/>
        </w:rPr>
        <w:t>.</w:t>
      </w:r>
      <w:r>
        <w:rPr>
          <w:rtl/>
        </w:rPr>
        <w:t xml:space="preserve"> </w:t>
      </w:r>
      <w:bookmarkStart w:id="1582" w:name="_ETM_Q9_272179"/>
      <w:bookmarkEnd w:id="1582"/>
      <w:r>
        <w:rPr>
          <w:rtl/>
        </w:rPr>
        <w:t xml:space="preserve">מוצא </w:t>
      </w:r>
      <w:bookmarkStart w:id="1583" w:name="_ETM_Q9_273399"/>
      <w:bookmarkEnd w:id="1583"/>
      <w:r>
        <w:rPr>
          <w:rtl/>
        </w:rPr>
        <w:t xml:space="preserve">לקבוע </w:t>
      </w:r>
      <w:bookmarkStart w:id="1584" w:name="_ETM_Q9_273969"/>
      <w:bookmarkEnd w:id="1584"/>
      <w:r>
        <w:rPr>
          <w:rtl/>
        </w:rPr>
        <w:t xml:space="preserve">כי </w:t>
      </w:r>
      <w:bookmarkStart w:id="1585" w:name="_ETM_Q9_274119"/>
      <w:bookmarkEnd w:id="1585"/>
      <w:r>
        <w:rPr>
          <w:rtl/>
        </w:rPr>
        <w:t xml:space="preserve">מסתנן </w:t>
      </w:r>
      <w:bookmarkStart w:id="1586" w:name="_ETM_Q9_274689"/>
      <w:bookmarkEnd w:id="1586"/>
      <w:r>
        <w:rPr>
          <w:rtl/>
        </w:rPr>
        <w:t xml:space="preserve">או </w:t>
      </w:r>
      <w:bookmarkStart w:id="1587" w:name="_ETM_Q9_274749"/>
      <w:bookmarkEnd w:id="1587"/>
      <w:r>
        <w:rPr>
          <w:rtl/>
        </w:rPr>
        <w:t xml:space="preserve">נתין </w:t>
      </w:r>
      <w:bookmarkStart w:id="1588" w:name="_ETM_Q9_275109"/>
      <w:bookmarkEnd w:id="1588"/>
      <w:r>
        <w:rPr>
          <w:rtl/>
        </w:rPr>
        <w:t xml:space="preserve">זר </w:t>
      </w:r>
      <w:bookmarkStart w:id="1589" w:name="_ETM_Q9_275409"/>
      <w:bookmarkEnd w:id="1589"/>
      <w:r>
        <w:rPr>
          <w:rtl/>
        </w:rPr>
        <w:t>ש</w:t>
      </w:r>
      <w:bookmarkStart w:id="1590" w:name="_ETM_Q9_275619"/>
      <w:bookmarkEnd w:id="1590"/>
      <w:r>
        <w:rPr>
          <w:rtl/>
        </w:rPr>
        <w:t xml:space="preserve">שוהה </w:t>
      </w:r>
      <w:bookmarkStart w:id="1591" w:name="_ETM_Q9_275950"/>
      <w:bookmarkEnd w:id="1591"/>
      <w:r>
        <w:rPr>
          <w:rtl/>
        </w:rPr>
        <w:t xml:space="preserve">בישראל </w:t>
      </w:r>
      <w:bookmarkStart w:id="1592" w:name="_ETM_Q9_276490"/>
      <w:bookmarkEnd w:id="1592"/>
      <w:r>
        <w:rPr>
          <w:rtl/>
        </w:rPr>
        <w:t xml:space="preserve">ללא </w:t>
      </w:r>
      <w:bookmarkStart w:id="1593" w:name="_ETM_Q9_276670"/>
      <w:bookmarkEnd w:id="1593"/>
      <w:r>
        <w:rPr>
          <w:rtl/>
        </w:rPr>
        <w:t xml:space="preserve">רישיון </w:t>
      </w:r>
      <w:bookmarkStart w:id="1594" w:name="_ETM_Q9_278890"/>
      <w:bookmarkEnd w:id="1594"/>
      <w:r>
        <w:rPr>
          <w:rtl/>
        </w:rPr>
        <w:t xml:space="preserve">לא </w:t>
      </w:r>
      <w:bookmarkStart w:id="1595" w:name="_ETM_Q9_279100"/>
      <w:bookmarkEnd w:id="1595"/>
      <w:r>
        <w:rPr>
          <w:rtl/>
        </w:rPr>
        <w:t xml:space="preserve">יוכל </w:t>
      </w:r>
      <w:bookmarkStart w:id="1596" w:name="_ETM_Q9_279459"/>
      <w:bookmarkEnd w:id="1596"/>
      <w:r>
        <w:rPr>
          <w:rtl/>
        </w:rPr>
        <w:t xml:space="preserve">להוציא </w:t>
      </w:r>
      <w:bookmarkStart w:id="1597" w:name="_ETM_Q9_279790"/>
      <w:bookmarkEnd w:id="1597"/>
      <w:r>
        <w:rPr>
          <w:rtl/>
        </w:rPr>
        <w:t xml:space="preserve">רכוש </w:t>
      </w:r>
      <w:bookmarkStart w:id="1598" w:name="_ETM_Q9_280270"/>
      <w:bookmarkEnd w:id="1598"/>
      <w:r>
        <w:rPr>
          <w:rtl/>
        </w:rPr>
        <w:t xml:space="preserve">או </w:t>
      </w:r>
      <w:bookmarkStart w:id="1599" w:name="_ETM_Q9_280360"/>
      <w:bookmarkEnd w:id="1599"/>
      <w:r>
        <w:rPr>
          <w:rtl/>
        </w:rPr>
        <w:t xml:space="preserve">כספים </w:t>
      </w:r>
      <w:bookmarkStart w:id="1600" w:name="_ETM_Q9_280900"/>
      <w:bookmarkEnd w:id="1600"/>
      <w:r>
        <w:rPr>
          <w:rtl/>
        </w:rPr>
        <w:t xml:space="preserve">מישראל </w:t>
      </w:r>
      <w:bookmarkStart w:id="1601" w:name="_ETM_Q9_281410"/>
      <w:bookmarkEnd w:id="1601"/>
      <w:r>
        <w:rPr>
          <w:rtl/>
        </w:rPr>
        <w:t xml:space="preserve">תוך </w:t>
      </w:r>
      <w:bookmarkStart w:id="1602" w:name="_ETM_Q9_281590"/>
      <w:bookmarkEnd w:id="1602"/>
      <w:r>
        <w:rPr>
          <w:rtl/>
        </w:rPr>
        <w:t xml:space="preserve">כדי </w:t>
      </w:r>
      <w:bookmarkStart w:id="1603" w:name="_ETM_Q9_281860"/>
      <w:bookmarkEnd w:id="1603"/>
      <w:r>
        <w:rPr>
          <w:rtl/>
        </w:rPr>
        <w:t>שהי</w:t>
      </w:r>
      <w:r>
        <w:rPr>
          <w:rFonts w:hint="cs"/>
          <w:rtl/>
        </w:rPr>
        <w:t>יתו בה,</w:t>
      </w:r>
      <w:r>
        <w:rPr>
          <w:rtl/>
        </w:rPr>
        <w:t xml:space="preserve"> </w:t>
      </w:r>
      <w:bookmarkStart w:id="1604" w:name="_ETM_Q9_282130"/>
      <w:bookmarkStart w:id="1605" w:name="_ETM_Q9_283000"/>
      <w:bookmarkEnd w:id="1604"/>
      <w:bookmarkEnd w:id="1605"/>
      <w:r>
        <w:rPr>
          <w:rtl/>
        </w:rPr>
        <w:t xml:space="preserve">אלא </w:t>
      </w:r>
      <w:bookmarkStart w:id="1606" w:name="_ETM_Q9_283300"/>
      <w:bookmarkEnd w:id="1606"/>
      <w:r>
        <w:rPr>
          <w:rtl/>
        </w:rPr>
        <w:t xml:space="preserve">בעת </w:t>
      </w:r>
      <w:bookmarkStart w:id="1607" w:name="_ETM_Q9_283569"/>
      <w:bookmarkEnd w:id="1607"/>
      <w:r>
        <w:rPr>
          <w:rtl/>
        </w:rPr>
        <w:t xml:space="preserve">יציאתו </w:t>
      </w:r>
      <w:bookmarkStart w:id="1608" w:name="_ETM_Q9_284170"/>
      <w:bookmarkEnd w:id="1608"/>
      <w:r>
        <w:rPr>
          <w:rtl/>
        </w:rPr>
        <w:t>מישראל</w:t>
      </w:r>
      <w:r>
        <w:rPr>
          <w:rFonts w:hint="cs"/>
          <w:rtl/>
        </w:rPr>
        <w:t>.</w:t>
      </w:r>
      <w:r>
        <w:rPr>
          <w:rtl/>
        </w:rPr>
        <w:t xml:space="preserve"> </w:t>
      </w:r>
      <w:bookmarkStart w:id="1609" w:name="_ETM_Q9_286060"/>
      <w:bookmarkStart w:id="1610" w:name="_ETM_Q9_284621"/>
      <w:bookmarkStart w:id="1611" w:name="_ETM_Q9_284722"/>
      <w:bookmarkStart w:id="1612" w:name="_ETM_Q9_284814"/>
      <w:bookmarkStart w:id="1613" w:name="_ETM_Q9_284888"/>
      <w:bookmarkEnd w:id="1609"/>
      <w:bookmarkEnd w:id="1610"/>
      <w:bookmarkEnd w:id="1611"/>
      <w:bookmarkEnd w:id="1612"/>
      <w:bookmarkEnd w:id="1613"/>
      <w:r>
        <w:rPr>
          <w:rtl/>
        </w:rPr>
        <w:t xml:space="preserve">אני </w:t>
      </w:r>
      <w:bookmarkStart w:id="1614" w:name="_ETM_Q9_286270"/>
      <w:bookmarkEnd w:id="1614"/>
      <w:r>
        <w:rPr>
          <w:rtl/>
        </w:rPr>
        <w:t xml:space="preserve">מודה </w:t>
      </w:r>
      <w:bookmarkStart w:id="1615" w:name="_ETM_Q9_286689"/>
      <w:bookmarkEnd w:id="1615"/>
      <w:r>
        <w:rPr>
          <w:rtl/>
        </w:rPr>
        <w:t xml:space="preserve">שלגישתי </w:t>
      </w:r>
      <w:bookmarkStart w:id="1616" w:name="_ETM_Q9_290530"/>
      <w:bookmarkEnd w:id="1616"/>
      <w:r>
        <w:rPr>
          <w:rtl/>
        </w:rPr>
        <w:t xml:space="preserve">כל </w:t>
      </w:r>
      <w:bookmarkStart w:id="1617" w:name="_ETM_Q9_290920"/>
      <w:bookmarkEnd w:id="1617"/>
      <w:r>
        <w:rPr>
          <w:rtl/>
        </w:rPr>
        <w:t xml:space="preserve">סכום </w:t>
      </w:r>
      <w:bookmarkStart w:id="1618" w:name="_ETM_Q9_291340"/>
      <w:bookmarkEnd w:id="1618"/>
      <w:r>
        <w:rPr>
          <w:rtl/>
        </w:rPr>
        <w:t xml:space="preserve">שנצבר </w:t>
      </w:r>
      <w:bookmarkStart w:id="1619" w:name="_ETM_Q9_292060"/>
      <w:bookmarkEnd w:id="1619"/>
      <w:r>
        <w:rPr>
          <w:rtl/>
        </w:rPr>
        <w:t xml:space="preserve">בישראל </w:t>
      </w:r>
      <w:bookmarkStart w:id="1620" w:name="_ETM_Q9_293080"/>
      <w:bookmarkEnd w:id="1620"/>
      <w:r>
        <w:rPr>
          <w:rtl/>
        </w:rPr>
        <w:t xml:space="preserve">בתקופת </w:t>
      </w:r>
      <w:bookmarkStart w:id="1621" w:name="_ETM_Q9_293830"/>
      <w:bookmarkEnd w:id="1621"/>
      <w:r>
        <w:rPr>
          <w:rtl/>
        </w:rPr>
        <w:t xml:space="preserve">היותו </w:t>
      </w:r>
      <w:bookmarkStart w:id="1622" w:name="_ETM_Q9_295230"/>
      <w:bookmarkEnd w:id="1622"/>
      <w:r>
        <w:rPr>
          <w:rtl/>
        </w:rPr>
        <w:t xml:space="preserve">עובד </w:t>
      </w:r>
      <w:bookmarkStart w:id="1623" w:name="_ETM_Q9_295650"/>
      <w:bookmarkEnd w:id="1623"/>
      <w:r>
        <w:rPr>
          <w:rtl/>
        </w:rPr>
        <w:t xml:space="preserve">בלתי </w:t>
      </w:r>
      <w:bookmarkStart w:id="1624" w:name="_ETM_Q9_295950"/>
      <w:bookmarkEnd w:id="1624"/>
      <w:r>
        <w:rPr>
          <w:rtl/>
        </w:rPr>
        <w:t xml:space="preserve">חוקי </w:t>
      </w:r>
      <w:bookmarkStart w:id="1625" w:name="_ETM_Q9_296640"/>
      <w:bookmarkEnd w:id="1625"/>
      <w:r>
        <w:rPr>
          <w:rtl/>
        </w:rPr>
        <w:t xml:space="preserve">אמור </w:t>
      </w:r>
      <w:bookmarkStart w:id="1626" w:name="_ETM_Q9_296970"/>
      <w:bookmarkEnd w:id="1626"/>
      <w:r>
        <w:rPr>
          <w:rtl/>
        </w:rPr>
        <w:t xml:space="preserve">להישאר </w:t>
      </w:r>
      <w:bookmarkStart w:id="1627" w:name="_ETM_Q9_297810"/>
      <w:bookmarkEnd w:id="1627"/>
      <w:r>
        <w:rPr>
          <w:rtl/>
        </w:rPr>
        <w:t xml:space="preserve">גם </w:t>
      </w:r>
      <w:bookmarkStart w:id="1628" w:name="_ETM_Q9_298110"/>
      <w:bookmarkEnd w:id="1628"/>
      <w:r>
        <w:rPr>
          <w:rtl/>
        </w:rPr>
        <w:t xml:space="preserve">כשהוא </w:t>
      </w:r>
      <w:bookmarkStart w:id="1629" w:name="_ETM_Q9_298380"/>
      <w:bookmarkEnd w:id="1629"/>
      <w:r>
        <w:rPr>
          <w:rtl/>
        </w:rPr>
        <w:t>יוצא</w:t>
      </w:r>
      <w:r>
        <w:rPr>
          <w:rFonts w:hint="cs"/>
          <w:rtl/>
        </w:rPr>
        <w:t>,</w:t>
      </w:r>
      <w:r>
        <w:rPr>
          <w:rtl/>
        </w:rPr>
        <w:t xml:space="preserve"> </w:t>
      </w:r>
      <w:bookmarkStart w:id="1630" w:name="_ETM_Q9_299280"/>
      <w:bookmarkEnd w:id="1630"/>
      <w:r>
        <w:rPr>
          <w:rtl/>
        </w:rPr>
        <w:t xml:space="preserve">אך </w:t>
      </w:r>
      <w:bookmarkStart w:id="1631" w:name="_ETM_Q9_299430"/>
      <w:bookmarkEnd w:id="1631"/>
      <w:r>
        <w:rPr>
          <w:rtl/>
        </w:rPr>
        <w:t xml:space="preserve">אני </w:t>
      </w:r>
      <w:bookmarkStart w:id="1632" w:name="_ETM_Q9_299610"/>
      <w:bookmarkEnd w:id="1632"/>
      <w:r>
        <w:rPr>
          <w:rtl/>
        </w:rPr>
        <w:t>יודע</w:t>
      </w:r>
      <w:r w:rsidR="00856ECC">
        <w:rPr>
          <w:rFonts w:hint="cs"/>
          <w:rtl/>
        </w:rPr>
        <w:t>,</w:t>
      </w:r>
      <w:r>
        <w:rPr>
          <w:rtl/>
        </w:rPr>
        <w:t xml:space="preserve"> </w:t>
      </w:r>
      <w:bookmarkStart w:id="1633" w:name="_ETM_Q9_300659"/>
      <w:bookmarkEnd w:id="1633"/>
      <w:r>
        <w:rPr>
          <w:rtl/>
        </w:rPr>
        <w:t>לצערי</w:t>
      </w:r>
      <w:r w:rsidR="00856ECC">
        <w:rPr>
          <w:rFonts w:hint="cs"/>
          <w:rtl/>
        </w:rPr>
        <w:t>,</w:t>
      </w:r>
      <w:r>
        <w:rPr>
          <w:rtl/>
        </w:rPr>
        <w:t xml:space="preserve"> </w:t>
      </w:r>
      <w:bookmarkStart w:id="1634" w:name="_ETM_Q9_302750"/>
      <w:bookmarkEnd w:id="1634"/>
      <w:r>
        <w:rPr>
          <w:rFonts w:hint="cs"/>
          <w:rtl/>
        </w:rPr>
        <w:t>ש</w:t>
      </w:r>
      <w:r>
        <w:rPr>
          <w:rtl/>
        </w:rPr>
        <w:t xml:space="preserve">ניסיון </w:t>
      </w:r>
      <w:bookmarkStart w:id="1635" w:name="_ETM_Q9_303170"/>
      <w:bookmarkEnd w:id="1635"/>
      <w:r>
        <w:rPr>
          <w:rtl/>
        </w:rPr>
        <w:t xml:space="preserve">לקדם </w:t>
      </w:r>
      <w:bookmarkStart w:id="1636" w:name="_ETM_Q9_303560"/>
      <w:bookmarkEnd w:id="1636"/>
      <w:r>
        <w:rPr>
          <w:rtl/>
        </w:rPr>
        <w:t xml:space="preserve">חקיקה </w:t>
      </w:r>
      <w:bookmarkStart w:id="1637" w:name="_ETM_Q9_305369"/>
      <w:bookmarkEnd w:id="1637"/>
      <w:r>
        <w:rPr>
          <w:rtl/>
        </w:rPr>
        <w:t xml:space="preserve">ברוח </w:t>
      </w:r>
      <w:bookmarkStart w:id="1638" w:name="_ETM_Q9_306180"/>
      <w:bookmarkEnd w:id="1638"/>
      <w:r>
        <w:rPr>
          <w:rtl/>
        </w:rPr>
        <w:t xml:space="preserve">הדברים </w:t>
      </w:r>
      <w:bookmarkStart w:id="1639" w:name="_ETM_Q9_306630"/>
      <w:bookmarkEnd w:id="1639"/>
      <w:r>
        <w:rPr>
          <w:rtl/>
        </w:rPr>
        <w:t xml:space="preserve">הללו </w:t>
      </w:r>
      <w:bookmarkStart w:id="1640" w:name="_ETM_Q9_307860"/>
      <w:bookmarkEnd w:id="1640"/>
      <w:r>
        <w:rPr>
          <w:rtl/>
        </w:rPr>
        <w:t xml:space="preserve">ייתקל </w:t>
      </w:r>
      <w:bookmarkStart w:id="1641" w:name="_ETM_Q9_308280"/>
      <w:bookmarkEnd w:id="1641"/>
      <w:r>
        <w:rPr>
          <w:rtl/>
        </w:rPr>
        <w:t xml:space="preserve">בחומה </w:t>
      </w:r>
      <w:bookmarkStart w:id="1642" w:name="_ETM_Q9_309270"/>
      <w:bookmarkEnd w:id="1642"/>
      <w:r>
        <w:rPr>
          <w:rtl/>
        </w:rPr>
        <w:t xml:space="preserve">בצורה </w:t>
      </w:r>
      <w:bookmarkStart w:id="1643" w:name="_ETM_Q9_309900"/>
      <w:bookmarkEnd w:id="1643"/>
      <w:r>
        <w:rPr>
          <w:rtl/>
        </w:rPr>
        <w:t>בבג"ץ</w:t>
      </w:r>
      <w:r>
        <w:rPr>
          <w:rFonts w:hint="cs"/>
          <w:rtl/>
        </w:rPr>
        <w:t>,</w:t>
      </w:r>
      <w:r>
        <w:rPr>
          <w:rtl/>
        </w:rPr>
        <w:t xml:space="preserve"> </w:t>
      </w:r>
      <w:bookmarkStart w:id="1644" w:name="_ETM_Q9_310500"/>
      <w:bookmarkEnd w:id="1644"/>
      <w:r>
        <w:rPr>
          <w:rtl/>
        </w:rPr>
        <w:t xml:space="preserve">ולכן </w:t>
      </w:r>
      <w:bookmarkStart w:id="1645" w:name="_ETM_Q9_311800"/>
      <w:bookmarkEnd w:id="1645"/>
      <w:r>
        <w:rPr>
          <w:rtl/>
        </w:rPr>
        <w:t xml:space="preserve">אני </w:t>
      </w:r>
      <w:bookmarkStart w:id="1646" w:name="_ETM_Q9_313669"/>
      <w:bookmarkEnd w:id="1646"/>
      <w:r>
        <w:rPr>
          <w:rtl/>
        </w:rPr>
        <w:t xml:space="preserve">מראש </w:t>
      </w:r>
      <w:bookmarkStart w:id="1647" w:name="_ETM_Q9_314510"/>
      <w:bookmarkEnd w:id="1647"/>
      <w:r>
        <w:rPr>
          <w:rtl/>
        </w:rPr>
        <w:t xml:space="preserve">מציע </w:t>
      </w:r>
      <w:bookmarkStart w:id="1648" w:name="_ETM_Q9_314990"/>
      <w:bookmarkEnd w:id="1648"/>
      <w:r>
        <w:rPr>
          <w:rtl/>
        </w:rPr>
        <w:t xml:space="preserve">משהו </w:t>
      </w:r>
      <w:bookmarkStart w:id="1649" w:name="_ETM_Q9_315380"/>
      <w:bookmarkEnd w:id="1649"/>
      <w:r>
        <w:rPr>
          <w:rtl/>
        </w:rPr>
        <w:t xml:space="preserve">מאופק </w:t>
      </w:r>
      <w:bookmarkStart w:id="1650" w:name="_ETM_Q9_315800"/>
      <w:bookmarkEnd w:id="1650"/>
      <w:r>
        <w:rPr>
          <w:rtl/>
        </w:rPr>
        <w:t>יותר</w:t>
      </w:r>
      <w:r>
        <w:rPr>
          <w:rFonts w:hint="cs"/>
          <w:rtl/>
        </w:rPr>
        <w:t>.</w:t>
      </w:r>
      <w:r>
        <w:rPr>
          <w:rtl/>
        </w:rPr>
        <w:t xml:space="preserve"> </w:t>
      </w:r>
      <w:bookmarkStart w:id="1651" w:name="_ETM_Q9_316750"/>
      <w:bookmarkStart w:id="1652" w:name="_ETM_Q9_316527"/>
      <w:bookmarkStart w:id="1653" w:name="_ETM_Q9_316633"/>
      <w:bookmarkStart w:id="1654" w:name="_ETM_Q9_316733"/>
      <w:bookmarkStart w:id="1655" w:name="_ETM_Q9_316810"/>
      <w:bookmarkEnd w:id="1651"/>
      <w:bookmarkEnd w:id="1652"/>
      <w:bookmarkEnd w:id="1653"/>
      <w:bookmarkEnd w:id="1654"/>
      <w:bookmarkEnd w:id="1655"/>
      <w:r>
        <w:rPr>
          <w:rtl/>
        </w:rPr>
        <w:t xml:space="preserve">עוד </w:t>
      </w:r>
      <w:bookmarkStart w:id="1656" w:name="_ETM_Q9_316960"/>
      <w:bookmarkEnd w:id="1656"/>
      <w:r>
        <w:rPr>
          <w:rtl/>
        </w:rPr>
        <w:t xml:space="preserve">מוצע </w:t>
      </w:r>
      <w:bookmarkStart w:id="1657" w:name="_ETM_Q9_317290"/>
      <w:bookmarkEnd w:id="1657"/>
      <w:r>
        <w:rPr>
          <w:rtl/>
        </w:rPr>
        <w:t xml:space="preserve">לקבוע </w:t>
      </w:r>
      <w:bookmarkStart w:id="1658" w:name="_ETM_Q9_318569"/>
      <w:bookmarkEnd w:id="1658"/>
      <w:r>
        <w:rPr>
          <w:rtl/>
        </w:rPr>
        <w:t xml:space="preserve">כי </w:t>
      </w:r>
      <w:bookmarkStart w:id="1659" w:name="_ETM_Q9_318750"/>
      <w:bookmarkEnd w:id="1659"/>
      <w:r>
        <w:rPr>
          <w:rtl/>
        </w:rPr>
        <w:t xml:space="preserve">אסור </w:t>
      </w:r>
      <w:bookmarkStart w:id="1660" w:name="_ETM_Q9_319079"/>
      <w:bookmarkEnd w:id="1660"/>
      <w:r>
        <w:rPr>
          <w:rtl/>
        </w:rPr>
        <w:t xml:space="preserve">יהיה </w:t>
      </w:r>
      <w:bookmarkStart w:id="1661" w:name="_ETM_Q9_319260"/>
      <w:bookmarkEnd w:id="1661"/>
      <w:r>
        <w:rPr>
          <w:rtl/>
        </w:rPr>
        <w:t xml:space="preserve">להוציא </w:t>
      </w:r>
      <w:bookmarkStart w:id="1662" w:name="_ETM_Q9_319680"/>
      <w:bookmarkEnd w:id="1662"/>
      <w:r>
        <w:rPr>
          <w:rtl/>
        </w:rPr>
        <w:t xml:space="preserve">את </w:t>
      </w:r>
      <w:bookmarkStart w:id="1663" w:name="_ETM_Q9_319769"/>
      <w:bookmarkEnd w:id="1663"/>
      <w:r>
        <w:rPr>
          <w:rtl/>
        </w:rPr>
        <w:t xml:space="preserve">הכספים </w:t>
      </w:r>
      <w:bookmarkStart w:id="1664" w:name="_ETM_Q9_320280"/>
      <w:bookmarkEnd w:id="1664"/>
      <w:r>
        <w:rPr>
          <w:rtl/>
        </w:rPr>
        <w:t xml:space="preserve">בעבורו </w:t>
      </w:r>
      <w:bookmarkStart w:id="1665" w:name="_ETM_Q9_321150"/>
      <w:bookmarkEnd w:id="1665"/>
      <w:r>
        <w:rPr>
          <w:rtl/>
        </w:rPr>
        <w:t>ע</w:t>
      </w:r>
      <w:r>
        <w:rPr>
          <w:rFonts w:hint="cs"/>
          <w:rtl/>
        </w:rPr>
        <w:t>ל ידי</w:t>
      </w:r>
      <w:r>
        <w:rPr>
          <w:rtl/>
        </w:rPr>
        <w:t xml:space="preserve"> </w:t>
      </w:r>
      <w:bookmarkStart w:id="1666" w:name="_ETM_Q9_321930"/>
      <w:bookmarkEnd w:id="1666"/>
      <w:r>
        <w:rPr>
          <w:rtl/>
        </w:rPr>
        <w:t xml:space="preserve">גורם </w:t>
      </w:r>
      <w:bookmarkStart w:id="1667" w:name="_ETM_Q9_322319"/>
      <w:bookmarkEnd w:id="1667"/>
      <w:r>
        <w:rPr>
          <w:rtl/>
        </w:rPr>
        <w:t>אחר</w:t>
      </w:r>
      <w:r>
        <w:rPr>
          <w:rFonts w:hint="cs"/>
          <w:rtl/>
        </w:rPr>
        <w:t>.</w:t>
      </w:r>
      <w:r>
        <w:rPr>
          <w:rtl/>
        </w:rPr>
        <w:t xml:space="preserve"> </w:t>
      </w:r>
      <w:bookmarkStart w:id="1668" w:name="_ETM_Q9_323950"/>
      <w:bookmarkEnd w:id="1668"/>
    </w:p>
    <w:p w:rsidR="002C509E" w:rsidRDefault="002C509E" w:rsidP="0017328C">
      <w:pPr>
        <w:rPr>
          <w:rtl/>
        </w:rPr>
      </w:pPr>
      <w:bookmarkStart w:id="1669" w:name="_ETM_Q9_329941"/>
      <w:bookmarkEnd w:id="1669"/>
    </w:p>
    <w:p w:rsidR="002C509E" w:rsidRDefault="002C509E" w:rsidP="00856ECC">
      <w:pPr>
        <w:rPr>
          <w:rtl/>
        </w:rPr>
      </w:pPr>
      <w:bookmarkStart w:id="1670" w:name="_ETM_Q9_330110"/>
      <w:bookmarkStart w:id="1671" w:name="_ETM_Q9_330251"/>
      <w:bookmarkStart w:id="1672" w:name="_ETM_Q9_330301"/>
      <w:bookmarkStart w:id="1673" w:name="_ETM_Q9_330599"/>
      <w:bookmarkStart w:id="1674" w:name="_ETM_Q9_330707"/>
      <w:bookmarkEnd w:id="1670"/>
      <w:bookmarkEnd w:id="1671"/>
      <w:bookmarkEnd w:id="1672"/>
      <w:bookmarkEnd w:id="1673"/>
      <w:bookmarkEnd w:id="1674"/>
      <w:r>
        <w:rPr>
          <w:rtl/>
        </w:rPr>
        <w:t xml:space="preserve">הצעת </w:t>
      </w:r>
      <w:bookmarkStart w:id="1675" w:name="_ETM_Q9_324370"/>
      <w:bookmarkEnd w:id="1675"/>
      <w:r>
        <w:rPr>
          <w:rtl/>
        </w:rPr>
        <w:t xml:space="preserve">החוק </w:t>
      </w:r>
      <w:bookmarkStart w:id="1676" w:name="_ETM_Q9_324669"/>
      <w:bookmarkEnd w:id="1676"/>
      <w:r>
        <w:rPr>
          <w:rtl/>
        </w:rPr>
        <w:t xml:space="preserve">מכילה </w:t>
      </w:r>
      <w:bookmarkStart w:id="1677" w:name="_ETM_Q9_325150"/>
      <w:bookmarkEnd w:id="1677"/>
      <w:r>
        <w:rPr>
          <w:rtl/>
        </w:rPr>
        <w:t xml:space="preserve">סייגים </w:t>
      </w:r>
      <w:bookmarkStart w:id="1678" w:name="_ETM_Q9_325959"/>
      <w:bookmarkEnd w:id="1678"/>
      <w:r>
        <w:rPr>
          <w:rtl/>
        </w:rPr>
        <w:t xml:space="preserve">להגבלה </w:t>
      </w:r>
      <w:bookmarkStart w:id="1679" w:name="_ETM_Q9_327650"/>
      <w:bookmarkEnd w:id="1679"/>
      <w:r>
        <w:rPr>
          <w:rtl/>
        </w:rPr>
        <w:t xml:space="preserve">ומאפשרת </w:t>
      </w:r>
      <w:bookmarkStart w:id="1680" w:name="_ETM_Q9_328580"/>
      <w:bookmarkEnd w:id="1680"/>
      <w:r>
        <w:rPr>
          <w:rtl/>
        </w:rPr>
        <w:t xml:space="preserve">לשר </w:t>
      </w:r>
      <w:bookmarkStart w:id="1681" w:name="_ETM_Q9_329000"/>
      <w:bookmarkEnd w:id="1681"/>
      <w:r>
        <w:rPr>
          <w:rtl/>
        </w:rPr>
        <w:t xml:space="preserve">הפנים </w:t>
      </w:r>
      <w:bookmarkStart w:id="1682" w:name="_ETM_Q9_330260"/>
      <w:bookmarkEnd w:id="1682"/>
      <w:r>
        <w:rPr>
          <w:rtl/>
        </w:rPr>
        <w:t xml:space="preserve">להתקין </w:t>
      </w:r>
      <w:bookmarkStart w:id="1683" w:name="_ETM_Q9_330829"/>
      <w:bookmarkEnd w:id="1683"/>
      <w:r>
        <w:rPr>
          <w:rtl/>
        </w:rPr>
        <w:t xml:space="preserve">תקנות </w:t>
      </w:r>
      <w:bookmarkStart w:id="1684" w:name="_ETM_Q9_331310"/>
      <w:bookmarkEnd w:id="1684"/>
      <w:r>
        <w:rPr>
          <w:rtl/>
        </w:rPr>
        <w:t>בנושא</w:t>
      </w:r>
      <w:r>
        <w:rPr>
          <w:rFonts w:hint="cs"/>
          <w:rtl/>
        </w:rPr>
        <w:t>,</w:t>
      </w:r>
      <w:r>
        <w:rPr>
          <w:rtl/>
        </w:rPr>
        <w:t xml:space="preserve"> </w:t>
      </w:r>
      <w:bookmarkStart w:id="1685" w:name="_ETM_Q9_332830"/>
      <w:bookmarkEnd w:id="1685"/>
      <w:r>
        <w:rPr>
          <w:rtl/>
        </w:rPr>
        <w:t xml:space="preserve">אשר </w:t>
      </w:r>
      <w:bookmarkStart w:id="1686" w:name="_ETM_Q9_333130"/>
      <w:bookmarkEnd w:id="1686"/>
      <w:r>
        <w:rPr>
          <w:rtl/>
        </w:rPr>
        <w:t>י</w:t>
      </w:r>
      <w:r>
        <w:rPr>
          <w:rFonts w:hint="cs"/>
          <w:rtl/>
        </w:rPr>
        <w:t>בטאו</w:t>
      </w:r>
      <w:r>
        <w:rPr>
          <w:rtl/>
        </w:rPr>
        <w:t xml:space="preserve"> </w:t>
      </w:r>
      <w:bookmarkStart w:id="1687" w:name="_ETM_Q9_333590"/>
      <w:bookmarkStart w:id="1688" w:name="_ETM_Q9_334040"/>
      <w:bookmarkEnd w:id="1687"/>
      <w:bookmarkEnd w:id="1688"/>
      <w:r>
        <w:rPr>
          <w:rtl/>
        </w:rPr>
        <w:t xml:space="preserve">מתן </w:t>
      </w:r>
      <w:bookmarkStart w:id="1689" w:name="_ETM_Q9_334519"/>
      <w:bookmarkEnd w:id="1689"/>
      <w:r>
        <w:rPr>
          <w:rtl/>
        </w:rPr>
        <w:t xml:space="preserve">מענה </w:t>
      </w:r>
      <w:bookmarkStart w:id="1690" w:name="_ETM_Q9_335720"/>
      <w:bookmarkEnd w:id="1690"/>
      <w:r>
        <w:rPr>
          <w:rtl/>
        </w:rPr>
        <w:t xml:space="preserve">למקרים </w:t>
      </w:r>
      <w:bookmarkStart w:id="1691" w:name="_ETM_Q9_336230"/>
      <w:bookmarkEnd w:id="1691"/>
      <w:r>
        <w:rPr>
          <w:rtl/>
        </w:rPr>
        <w:t xml:space="preserve">חריגים </w:t>
      </w:r>
      <w:bookmarkStart w:id="1692" w:name="_ETM_Q9_337480"/>
      <w:bookmarkEnd w:id="1692"/>
      <w:r>
        <w:rPr>
          <w:rtl/>
        </w:rPr>
        <w:t xml:space="preserve">כפי </w:t>
      </w:r>
      <w:bookmarkStart w:id="1693" w:name="_ETM_Q9_337779"/>
      <w:bookmarkEnd w:id="1693"/>
      <w:r>
        <w:rPr>
          <w:rtl/>
        </w:rPr>
        <w:t>ש</w:t>
      </w:r>
      <w:r>
        <w:rPr>
          <w:rFonts w:hint="cs"/>
          <w:rtl/>
        </w:rPr>
        <w:t>י</w:t>
      </w:r>
      <w:r>
        <w:rPr>
          <w:rtl/>
        </w:rPr>
        <w:t xml:space="preserve">ובאו </w:t>
      </w:r>
      <w:bookmarkStart w:id="1694" w:name="_ETM_Q9_338200"/>
      <w:bookmarkEnd w:id="1694"/>
      <w:r>
        <w:rPr>
          <w:rtl/>
        </w:rPr>
        <w:t xml:space="preserve">לשר </w:t>
      </w:r>
      <w:bookmarkStart w:id="1695" w:name="_ETM_Q9_338529"/>
      <w:bookmarkEnd w:id="1695"/>
      <w:r>
        <w:rPr>
          <w:rtl/>
        </w:rPr>
        <w:t>הפנים</w:t>
      </w:r>
      <w:r>
        <w:rPr>
          <w:rFonts w:hint="cs"/>
          <w:rtl/>
        </w:rPr>
        <w:t>.</w:t>
      </w:r>
      <w:r>
        <w:rPr>
          <w:rtl/>
        </w:rPr>
        <w:t xml:space="preserve"> </w:t>
      </w:r>
      <w:bookmarkStart w:id="1696" w:name="_ETM_Q9_339669"/>
      <w:bookmarkEnd w:id="1696"/>
      <w:r>
        <w:rPr>
          <w:rtl/>
        </w:rPr>
        <w:t xml:space="preserve">למען </w:t>
      </w:r>
      <w:bookmarkStart w:id="1697" w:name="_ETM_Q9_340030"/>
      <w:bookmarkEnd w:id="1697"/>
      <w:r>
        <w:rPr>
          <w:rtl/>
        </w:rPr>
        <w:t xml:space="preserve">הסר </w:t>
      </w:r>
      <w:bookmarkStart w:id="1698" w:name="_ETM_Q9_340300"/>
      <w:bookmarkEnd w:id="1698"/>
      <w:r>
        <w:rPr>
          <w:rtl/>
        </w:rPr>
        <w:t>ספק</w:t>
      </w:r>
      <w:r>
        <w:rPr>
          <w:rFonts w:hint="cs"/>
          <w:rtl/>
        </w:rPr>
        <w:t>,</w:t>
      </w:r>
      <w:r>
        <w:rPr>
          <w:rtl/>
        </w:rPr>
        <w:t xml:space="preserve"> </w:t>
      </w:r>
      <w:bookmarkStart w:id="1699" w:name="_ETM_Q9_341700"/>
      <w:bookmarkEnd w:id="1699"/>
      <w:r>
        <w:rPr>
          <w:rtl/>
        </w:rPr>
        <w:t xml:space="preserve">כל </w:t>
      </w:r>
      <w:bookmarkStart w:id="1700" w:name="_ETM_Q9_342540"/>
      <w:bookmarkEnd w:id="1700"/>
      <w:r>
        <w:rPr>
          <w:rtl/>
        </w:rPr>
        <w:t xml:space="preserve">עובד </w:t>
      </w:r>
      <w:bookmarkStart w:id="1701" w:name="_ETM_Q9_342930"/>
      <w:bookmarkEnd w:id="1701"/>
      <w:r>
        <w:rPr>
          <w:rtl/>
        </w:rPr>
        <w:t>ז</w:t>
      </w:r>
      <w:r>
        <w:rPr>
          <w:rFonts w:hint="cs"/>
          <w:rtl/>
        </w:rPr>
        <w:t xml:space="preserve">ר או </w:t>
      </w:r>
      <w:bookmarkStart w:id="1702" w:name="_ETM_Q9_343380"/>
      <w:bookmarkEnd w:id="1702"/>
      <w:r>
        <w:rPr>
          <w:rtl/>
        </w:rPr>
        <w:t xml:space="preserve">נתין </w:t>
      </w:r>
      <w:bookmarkStart w:id="1703" w:name="_ETM_Q9_343860"/>
      <w:bookmarkEnd w:id="1703"/>
      <w:r>
        <w:rPr>
          <w:rtl/>
        </w:rPr>
        <w:t xml:space="preserve">זר </w:t>
      </w:r>
      <w:bookmarkStart w:id="1704" w:name="_ETM_Q9_344220"/>
      <w:bookmarkEnd w:id="1704"/>
      <w:r>
        <w:rPr>
          <w:rtl/>
        </w:rPr>
        <w:t xml:space="preserve">השוהה </w:t>
      </w:r>
      <w:bookmarkStart w:id="1705" w:name="_ETM_Q9_344550"/>
      <w:bookmarkEnd w:id="1705"/>
      <w:r>
        <w:rPr>
          <w:rtl/>
        </w:rPr>
        <w:t xml:space="preserve">בישראל </w:t>
      </w:r>
      <w:bookmarkStart w:id="1706" w:name="_ETM_Q9_345120"/>
      <w:bookmarkEnd w:id="1706"/>
      <w:r>
        <w:rPr>
          <w:rtl/>
        </w:rPr>
        <w:t xml:space="preserve">חוקית </w:t>
      </w:r>
      <w:bookmarkStart w:id="1707" w:name="_ETM_Q9_346110"/>
      <w:bookmarkEnd w:id="1707"/>
      <w:r>
        <w:rPr>
          <w:rtl/>
        </w:rPr>
        <w:t xml:space="preserve">לא </w:t>
      </w:r>
      <w:bookmarkStart w:id="1708" w:name="_ETM_Q9_346380"/>
      <w:bookmarkEnd w:id="1708"/>
      <w:r>
        <w:rPr>
          <w:rtl/>
        </w:rPr>
        <w:t xml:space="preserve">מושפע </w:t>
      </w:r>
      <w:bookmarkStart w:id="1709" w:name="_ETM_Q9_346860"/>
      <w:bookmarkEnd w:id="1709"/>
      <w:r>
        <w:rPr>
          <w:rtl/>
        </w:rPr>
        <w:t xml:space="preserve">מהצעת </w:t>
      </w:r>
      <w:bookmarkStart w:id="1710" w:name="_ETM_Q9_347459"/>
      <w:bookmarkEnd w:id="1710"/>
      <w:r>
        <w:rPr>
          <w:rtl/>
        </w:rPr>
        <w:t xml:space="preserve">החוק </w:t>
      </w:r>
      <w:bookmarkStart w:id="1711" w:name="_ETM_Q9_347760"/>
      <w:bookmarkEnd w:id="1711"/>
      <w:r>
        <w:rPr>
          <w:rtl/>
        </w:rPr>
        <w:t>הזו</w:t>
      </w:r>
      <w:r>
        <w:rPr>
          <w:rFonts w:hint="cs"/>
          <w:rtl/>
        </w:rPr>
        <w:t>,</w:t>
      </w:r>
      <w:r>
        <w:rPr>
          <w:rtl/>
        </w:rPr>
        <w:t xml:space="preserve"> </w:t>
      </w:r>
      <w:bookmarkStart w:id="1712" w:name="_ETM_Q9_348450"/>
      <w:bookmarkEnd w:id="1712"/>
      <w:r>
        <w:rPr>
          <w:rtl/>
        </w:rPr>
        <w:t xml:space="preserve">ואין </w:t>
      </w:r>
      <w:bookmarkStart w:id="1713" w:name="_ETM_Q9_348810"/>
      <w:bookmarkEnd w:id="1713"/>
      <w:r>
        <w:rPr>
          <w:rtl/>
        </w:rPr>
        <w:t xml:space="preserve">עליו </w:t>
      </w:r>
      <w:bookmarkStart w:id="1714" w:name="_ETM_Q9_349139"/>
      <w:bookmarkEnd w:id="1714"/>
      <w:r>
        <w:rPr>
          <w:rtl/>
        </w:rPr>
        <w:t xml:space="preserve">כל </w:t>
      </w:r>
      <w:bookmarkStart w:id="1715" w:name="_ETM_Q9_349440"/>
      <w:bookmarkEnd w:id="1715"/>
      <w:r>
        <w:rPr>
          <w:rtl/>
        </w:rPr>
        <w:t xml:space="preserve">מגבלה </w:t>
      </w:r>
      <w:bookmarkStart w:id="1716" w:name="_ETM_Q9_349889"/>
      <w:bookmarkEnd w:id="1716"/>
      <w:r>
        <w:rPr>
          <w:rtl/>
        </w:rPr>
        <w:t xml:space="preserve">על </w:t>
      </w:r>
      <w:bookmarkStart w:id="1717" w:name="_ETM_Q9_350010"/>
      <w:bookmarkEnd w:id="1717"/>
      <w:r>
        <w:rPr>
          <w:rtl/>
        </w:rPr>
        <w:t xml:space="preserve">הוצאת </w:t>
      </w:r>
      <w:bookmarkStart w:id="1718" w:name="_ETM_Q9_350370"/>
      <w:bookmarkEnd w:id="1718"/>
      <w:r>
        <w:rPr>
          <w:rtl/>
        </w:rPr>
        <w:t xml:space="preserve">כספים </w:t>
      </w:r>
      <w:bookmarkStart w:id="1719" w:name="_ETM_Q9_350880"/>
      <w:bookmarkEnd w:id="1719"/>
      <w:r>
        <w:rPr>
          <w:rFonts w:hint="cs"/>
          <w:rtl/>
        </w:rPr>
        <w:t>מ</w:t>
      </w:r>
      <w:r>
        <w:rPr>
          <w:rtl/>
        </w:rPr>
        <w:t>ישראל</w:t>
      </w:r>
      <w:r>
        <w:rPr>
          <w:rFonts w:hint="cs"/>
          <w:rtl/>
        </w:rPr>
        <w:t>.</w:t>
      </w:r>
      <w:r>
        <w:rPr>
          <w:rtl/>
        </w:rPr>
        <w:t xml:space="preserve"> </w:t>
      </w:r>
      <w:bookmarkStart w:id="1720" w:name="_ETM_Q9_352260"/>
      <w:bookmarkEnd w:id="1720"/>
      <w:r>
        <w:rPr>
          <w:rtl/>
        </w:rPr>
        <w:t xml:space="preserve">האיסור </w:t>
      </w:r>
      <w:bookmarkStart w:id="1721" w:name="_ETM_Q9_352739"/>
      <w:bookmarkEnd w:id="1721"/>
      <w:r>
        <w:rPr>
          <w:rtl/>
        </w:rPr>
        <w:t xml:space="preserve">המוצע </w:t>
      </w:r>
      <w:bookmarkStart w:id="1722" w:name="_ETM_Q9_353310"/>
      <w:bookmarkEnd w:id="1722"/>
      <w:r>
        <w:rPr>
          <w:rtl/>
        </w:rPr>
        <w:t xml:space="preserve">מאזן </w:t>
      </w:r>
      <w:bookmarkStart w:id="1723" w:name="_ETM_Q9_353849"/>
      <w:bookmarkEnd w:id="1723"/>
      <w:r>
        <w:rPr>
          <w:rtl/>
        </w:rPr>
        <w:t xml:space="preserve">כראוי </w:t>
      </w:r>
      <w:bookmarkStart w:id="1724" w:name="_ETM_Q9_354299"/>
      <w:bookmarkEnd w:id="1724"/>
      <w:r>
        <w:rPr>
          <w:rtl/>
        </w:rPr>
        <w:t xml:space="preserve">בין </w:t>
      </w:r>
      <w:bookmarkStart w:id="1725" w:name="_ETM_Q9_354480"/>
      <w:bookmarkEnd w:id="1725"/>
      <w:r>
        <w:rPr>
          <w:rtl/>
        </w:rPr>
        <w:t xml:space="preserve">זכותה </w:t>
      </w:r>
      <w:bookmarkStart w:id="1726" w:name="_ETM_Q9_354900"/>
      <w:bookmarkEnd w:id="1726"/>
      <w:r>
        <w:rPr>
          <w:rtl/>
        </w:rPr>
        <w:t xml:space="preserve">של </w:t>
      </w:r>
      <w:bookmarkStart w:id="1727" w:name="_ETM_Q9_355080"/>
      <w:bookmarkEnd w:id="1727"/>
      <w:r>
        <w:rPr>
          <w:rtl/>
        </w:rPr>
        <w:t xml:space="preserve">מדינת </w:t>
      </w:r>
      <w:bookmarkStart w:id="1728" w:name="_ETM_Q9_355500"/>
      <w:bookmarkEnd w:id="1728"/>
      <w:r>
        <w:rPr>
          <w:rtl/>
        </w:rPr>
        <w:t xml:space="preserve">ישראל </w:t>
      </w:r>
      <w:bookmarkStart w:id="1729" w:name="_ETM_Q9_356440"/>
      <w:bookmarkEnd w:id="1729"/>
      <w:r>
        <w:rPr>
          <w:rtl/>
        </w:rPr>
        <w:t xml:space="preserve">להגן </w:t>
      </w:r>
      <w:bookmarkStart w:id="1730" w:name="_ETM_Q9_356980"/>
      <w:bookmarkEnd w:id="1730"/>
      <w:r>
        <w:rPr>
          <w:rtl/>
        </w:rPr>
        <w:t xml:space="preserve">על </w:t>
      </w:r>
      <w:bookmarkStart w:id="1731" w:name="_ETM_Q9_357160"/>
      <w:bookmarkEnd w:id="1731"/>
      <w:r>
        <w:rPr>
          <w:rtl/>
        </w:rPr>
        <w:t xml:space="preserve">עצמה </w:t>
      </w:r>
      <w:bookmarkStart w:id="1732" w:name="_ETM_Q9_357580"/>
      <w:bookmarkEnd w:id="1732"/>
      <w:r>
        <w:rPr>
          <w:rtl/>
        </w:rPr>
        <w:t xml:space="preserve">מפני </w:t>
      </w:r>
      <w:bookmarkStart w:id="1733" w:name="_ETM_Q9_357940"/>
      <w:bookmarkEnd w:id="1733"/>
      <w:r>
        <w:rPr>
          <w:rtl/>
        </w:rPr>
        <w:t xml:space="preserve">הגירה </w:t>
      </w:r>
      <w:bookmarkStart w:id="1734" w:name="_ETM_Q9_360200"/>
      <w:bookmarkEnd w:id="1734"/>
      <w:r>
        <w:rPr>
          <w:rtl/>
        </w:rPr>
        <w:t xml:space="preserve">לצורך </w:t>
      </w:r>
      <w:bookmarkStart w:id="1735" w:name="_ETM_Q9_360739"/>
      <w:bookmarkEnd w:id="1735"/>
      <w:r>
        <w:rPr>
          <w:rtl/>
        </w:rPr>
        <w:t xml:space="preserve">עבודה </w:t>
      </w:r>
      <w:bookmarkStart w:id="1736" w:name="_ETM_Q9_361310"/>
      <w:bookmarkEnd w:id="1736"/>
      <w:r>
        <w:rPr>
          <w:rtl/>
        </w:rPr>
        <w:t xml:space="preserve">באופן </w:t>
      </w:r>
      <w:bookmarkStart w:id="1737" w:name="_ETM_Q9_361730"/>
      <w:bookmarkEnd w:id="1737"/>
      <w:r>
        <w:rPr>
          <w:rtl/>
        </w:rPr>
        <w:t xml:space="preserve">בלתי </w:t>
      </w:r>
      <w:bookmarkStart w:id="1738" w:name="_ETM_Q9_362090"/>
      <w:bookmarkEnd w:id="1738"/>
      <w:r>
        <w:rPr>
          <w:rtl/>
        </w:rPr>
        <w:t xml:space="preserve">חוקי </w:t>
      </w:r>
      <w:bookmarkStart w:id="1739" w:name="_ETM_Q9_362870"/>
      <w:bookmarkEnd w:id="1739"/>
      <w:r>
        <w:rPr>
          <w:rtl/>
        </w:rPr>
        <w:t xml:space="preserve">ובין </w:t>
      </w:r>
      <w:bookmarkStart w:id="1740" w:name="_ETM_Q9_363139"/>
      <w:bookmarkEnd w:id="1740"/>
      <w:r>
        <w:rPr>
          <w:rtl/>
        </w:rPr>
        <w:t xml:space="preserve">חובתה </w:t>
      </w:r>
      <w:bookmarkStart w:id="1741" w:name="_ETM_Q9_363620"/>
      <w:bookmarkEnd w:id="1741"/>
      <w:r>
        <w:rPr>
          <w:rtl/>
        </w:rPr>
        <w:t xml:space="preserve">לנהוג </w:t>
      </w:r>
      <w:bookmarkStart w:id="1742" w:name="_ETM_Q9_364069"/>
      <w:bookmarkEnd w:id="1742"/>
      <w:r>
        <w:rPr>
          <w:rtl/>
        </w:rPr>
        <w:t xml:space="preserve">באופן </w:t>
      </w:r>
      <w:bookmarkStart w:id="1743" w:name="_ETM_Q9_364489"/>
      <w:bookmarkEnd w:id="1743"/>
      <w:r>
        <w:rPr>
          <w:rFonts w:hint="cs"/>
          <w:rtl/>
        </w:rPr>
        <w:t>ה</w:t>
      </w:r>
      <w:r>
        <w:rPr>
          <w:rtl/>
        </w:rPr>
        <w:t xml:space="preserve">ומני </w:t>
      </w:r>
      <w:bookmarkStart w:id="1744" w:name="_ETM_Q9_365480"/>
      <w:bookmarkEnd w:id="1744"/>
      <w:r>
        <w:rPr>
          <w:rtl/>
        </w:rPr>
        <w:t xml:space="preserve">כלפי </w:t>
      </w:r>
      <w:bookmarkStart w:id="1745" w:name="_ETM_Q9_365810"/>
      <w:bookmarkEnd w:id="1745"/>
      <w:r>
        <w:rPr>
          <w:rtl/>
        </w:rPr>
        <w:t xml:space="preserve">מי </w:t>
      </w:r>
      <w:bookmarkStart w:id="1746" w:name="_ETM_Q9_365960"/>
      <w:bookmarkEnd w:id="1746"/>
      <w:r>
        <w:rPr>
          <w:rtl/>
        </w:rPr>
        <w:t xml:space="preserve">שנמצא </w:t>
      </w:r>
      <w:bookmarkStart w:id="1747" w:name="_ETM_Q9_366500"/>
      <w:bookmarkEnd w:id="1747"/>
      <w:r>
        <w:rPr>
          <w:rtl/>
        </w:rPr>
        <w:t>בשטחה</w:t>
      </w:r>
      <w:r>
        <w:rPr>
          <w:rFonts w:hint="cs"/>
          <w:rtl/>
        </w:rPr>
        <w:t>.</w:t>
      </w:r>
      <w:r>
        <w:rPr>
          <w:rtl/>
        </w:rPr>
        <w:t xml:space="preserve"> </w:t>
      </w:r>
      <w:bookmarkStart w:id="1748" w:name="_ETM_Q9_367780"/>
      <w:bookmarkEnd w:id="1748"/>
      <w:r>
        <w:rPr>
          <w:rtl/>
        </w:rPr>
        <w:t xml:space="preserve">האיסור </w:t>
      </w:r>
      <w:bookmarkStart w:id="1749" w:name="_ETM_Q9_368200"/>
      <w:bookmarkEnd w:id="1749"/>
      <w:r>
        <w:rPr>
          <w:rtl/>
        </w:rPr>
        <w:t xml:space="preserve">המוצע </w:t>
      </w:r>
      <w:bookmarkStart w:id="1750" w:name="_ETM_Q9_368650"/>
      <w:bookmarkEnd w:id="1750"/>
      <w:r>
        <w:rPr>
          <w:rtl/>
        </w:rPr>
        <w:t xml:space="preserve">הוא </w:t>
      </w:r>
      <w:bookmarkStart w:id="1751" w:name="_ETM_Q9_368740"/>
      <w:bookmarkEnd w:id="1751"/>
      <w:r>
        <w:rPr>
          <w:rtl/>
        </w:rPr>
        <w:t>מידתי</w:t>
      </w:r>
      <w:r>
        <w:rPr>
          <w:rFonts w:hint="cs"/>
          <w:rtl/>
        </w:rPr>
        <w:t>,</w:t>
      </w:r>
      <w:r>
        <w:rPr>
          <w:rtl/>
        </w:rPr>
        <w:t xml:space="preserve"> </w:t>
      </w:r>
      <w:bookmarkStart w:id="1752" w:name="_ETM_Q9_370189"/>
      <w:bookmarkEnd w:id="1752"/>
      <w:r>
        <w:rPr>
          <w:rtl/>
        </w:rPr>
        <w:t xml:space="preserve">הן </w:t>
      </w:r>
      <w:bookmarkStart w:id="1753" w:name="_ETM_Q9_370459"/>
      <w:bookmarkEnd w:id="1753"/>
      <w:r>
        <w:rPr>
          <w:rtl/>
        </w:rPr>
        <w:t xml:space="preserve">בשל </w:t>
      </w:r>
      <w:bookmarkStart w:id="1754" w:name="_ETM_Q9_370819"/>
      <w:bookmarkEnd w:id="1754"/>
      <w:r>
        <w:rPr>
          <w:rtl/>
        </w:rPr>
        <w:t xml:space="preserve">החריגים </w:t>
      </w:r>
      <w:bookmarkStart w:id="1755" w:name="_ETM_Q9_371359"/>
      <w:bookmarkEnd w:id="1755"/>
      <w:r>
        <w:rPr>
          <w:rtl/>
        </w:rPr>
        <w:t xml:space="preserve">המצוינים </w:t>
      </w:r>
      <w:bookmarkStart w:id="1756" w:name="_ETM_Q9_372019"/>
      <w:bookmarkEnd w:id="1756"/>
      <w:r>
        <w:rPr>
          <w:rtl/>
        </w:rPr>
        <w:t xml:space="preserve">בו </w:t>
      </w:r>
      <w:bookmarkStart w:id="1757" w:name="_ETM_Q9_372319"/>
      <w:bookmarkEnd w:id="1757"/>
      <w:r>
        <w:rPr>
          <w:rtl/>
        </w:rPr>
        <w:t xml:space="preserve">כפי </w:t>
      </w:r>
      <w:bookmarkStart w:id="1758" w:name="_ETM_Q9_372620"/>
      <w:bookmarkEnd w:id="1758"/>
      <w:r>
        <w:rPr>
          <w:rtl/>
        </w:rPr>
        <w:t xml:space="preserve">שהבאתי </w:t>
      </w:r>
      <w:bookmarkStart w:id="1759" w:name="_ETM_Q9_373249"/>
      <w:bookmarkEnd w:id="1759"/>
      <w:r>
        <w:rPr>
          <w:rtl/>
        </w:rPr>
        <w:t>כרגע</w:t>
      </w:r>
      <w:r>
        <w:rPr>
          <w:rFonts w:hint="cs"/>
          <w:rtl/>
        </w:rPr>
        <w:t>,</w:t>
      </w:r>
      <w:r>
        <w:rPr>
          <w:rtl/>
        </w:rPr>
        <w:t xml:space="preserve"> </w:t>
      </w:r>
      <w:bookmarkStart w:id="1760" w:name="_ETM_Q9_374919"/>
      <w:bookmarkEnd w:id="1760"/>
      <w:r>
        <w:rPr>
          <w:rtl/>
        </w:rPr>
        <w:t xml:space="preserve">והן </w:t>
      </w:r>
      <w:bookmarkStart w:id="1761" w:name="_ETM_Q9_375279"/>
      <w:bookmarkEnd w:id="1761"/>
      <w:r>
        <w:rPr>
          <w:rtl/>
        </w:rPr>
        <w:t xml:space="preserve">בשל </w:t>
      </w:r>
      <w:bookmarkStart w:id="1762" w:name="_ETM_Q9_375639"/>
      <w:bookmarkEnd w:id="1762"/>
      <w:r>
        <w:rPr>
          <w:rtl/>
        </w:rPr>
        <w:t xml:space="preserve">תחולתו </w:t>
      </w:r>
      <w:bookmarkStart w:id="1763" w:name="_ETM_Q9_376749"/>
      <w:bookmarkEnd w:id="1763"/>
      <w:r>
        <w:rPr>
          <w:rtl/>
        </w:rPr>
        <w:t xml:space="preserve">על </w:t>
      </w:r>
      <w:bookmarkStart w:id="1764" w:name="_ETM_Q9_376930"/>
      <w:bookmarkEnd w:id="1764"/>
      <w:r>
        <w:rPr>
          <w:rtl/>
        </w:rPr>
        <w:t xml:space="preserve">פעולת </w:t>
      </w:r>
      <w:bookmarkStart w:id="1765" w:name="_ETM_Q9_377319"/>
      <w:bookmarkEnd w:id="1765"/>
      <w:r>
        <w:rPr>
          <w:rtl/>
        </w:rPr>
        <w:t xml:space="preserve">הוצאת </w:t>
      </w:r>
      <w:bookmarkStart w:id="1766" w:name="_ETM_Q9_377709"/>
      <w:bookmarkEnd w:id="1766"/>
      <w:r>
        <w:rPr>
          <w:rtl/>
        </w:rPr>
        <w:t xml:space="preserve">הכסף </w:t>
      </w:r>
      <w:bookmarkStart w:id="1767" w:name="_ETM_Q9_378159"/>
      <w:bookmarkEnd w:id="1767"/>
      <w:r>
        <w:rPr>
          <w:rtl/>
        </w:rPr>
        <w:t xml:space="preserve">מגבולות </w:t>
      </w:r>
      <w:bookmarkStart w:id="1768" w:name="_ETM_Q9_378639"/>
      <w:bookmarkEnd w:id="1768"/>
      <w:r>
        <w:rPr>
          <w:rtl/>
        </w:rPr>
        <w:t xml:space="preserve">המדינה </w:t>
      </w:r>
      <w:bookmarkStart w:id="1769" w:name="_ETM_Q9_379519"/>
      <w:bookmarkEnd w:id="1769"/>
      <w:r>
        <w:rPr>
          <w:rtl/>
        </w:rPr>
        <w:t xml:space="preserve">תוך </w:t>
      </w:r>
      <w:bookmarkStart w:id="1770" w:name="_ETM_Q9_379879"/>
      <w:bookmarkEnd w:id="1770"/>
      <w:r>
        <w:rPr>
          <w:rtl/>
        </w:rPr>
        <w:t xml:space="preserve">כדי </w:t>
      </w:r>
      <w:bookmarkStart w:id="1771" w:name="_ETM_Q9_380150"/>
      <w:bookmarkEnd w:id="1771"/>
      <w:r>
        <w:rPr>
          <w:rtl/>
        </w:rPr>
        <w:t>שה</w:t>
      </w:r>
      <w:r>
        <w:rPr>
          <w:rFonts w:hint="cs"/>
          <w:rtl/>
        </w:rPr>
        <w:t>י</w:t>
      </w:r>
      <w:r>
        <w:rPr>
          <w:rtl/>
        </w:rPr>
        <w:t xml:space="preserve">יה </w:t>
      </w:r>
      <w:bookmarkStart w:id="1772" w:name="_ETM_Q9_380480"/>
      <w:bookmarkEnd w:id="1772"/>
      <w:r>
        <w:rPr>
          <w:rtl/>
        </w:rPr>
        <w:t xml:space="preserve">בישראל </w:t>
      </w:r>
      <w:bookmarkStart w:id="1773" w:name="_ETM_Q9_381139"/>
      <w:bookmarkEnd w:id="1773"/>
      <w:r>
        <w:rPr>
          <w:rtl/>
        </w:rPr>
        <w:t xml:space="preserve">שלא </w:t>
      </w:r>
      <w:bookmarkStart w:id="1774" w:name="_ETM_Q9_381469"/>
      <w:bookmarkEnd w:id="1774"/>
      <w:r>
        <w:rPr>
          <w:rtl/>
        </w:rPr>
        <w:t xml:space="preserve">בהזמנת </w:t>
      </w:r>
      <w:bookmarkStart w:id="1775" w:name="_ETM_Q9_382069"/>
      <w:bookmarkEnd w:id="1775"/>
      <w:r w:rsidRPr="00EA6066">
        <w:rPr>
          <w:rtl/>
        </w:rPr>
        <w:t>המדינה</w:t>
      </w:r>
      <w:r w:rsidRPr="00EA6066">
        <w:rPr>
          <w:rFonts w:hint="cs"/>
          <w:rtl/>
        </w:rPr>
        <w:t>,</w:t>
      </w:r>
      <w:r w:rsidRPr="00EA6066">
        <w:rPr>
          <w:rtl/>
        </w:rPr>
        <w:t xml:space="preserve"> </w:t>
      </w:r>
      <w:bookmarkStart w:id="1776" w:name="_ETM_Q9_383270"/>
      <w:bookmarkEnd w:id="1776"/>
      <w:r w:rsidRPr="00EA6066">
        <w:rPr>
          <w:rtl/>
        </w:rPr>
        <w:t xml:space="preserve">ואינו </w:t>
      </w:r>
      <w:bookmarkStart w:id="1777" w:name="_ETM_Q9_383810"/>
      <w:bookmarkStart w:id="1778" w:name="_ETM_Q9_384710"/>
      <w:bookmarkStart w:id="1779" w:name="_ETM_Q9_384950"/>
      <w:bookmarkEnd w:id="1777"/>
      <w:bookmarkEnd w:id="1778"/>
      <w:bookmarkEnd w:id="1779"/>
      <w:r w:rsidRPr="00EA6066">
        <w:rPr>
          <w:rtl/>
        </w:rPr>
        <w:t xml:space="preserve">מגביל </w:t>
      </w:r>
      <w:bookmarkStart w:id="1780" w:name="_ETM_Q9_385460"/>
      <w:bookmarkEnd w:id="1780"/>
      <w:r w:rsidRPr="00EA6066">
        <w:rPr>
          <w:rtl/>
        </w:rPr>
        <w:t xml:space="preserve">ביצוע </w:t>
      </w:r>
      <w:bookmarkStart w:id="1781" w:name="_ETM_Q9_386000"/>
      <w:bookmarkEnd w:id="1781"/>
      <w:r w:rsidRPr="00EA6066">
        <w:rPr>
          <w:rtl/>
        </w:rPr>
        <w:t xml:space="preserve">פעולות </w:t>
      </w:r>
      <w:bookmarkStart w:id="1782" w:name="_ETM_Q9_386389"/>
      <w:bookmarkEnd w:id="1782"/>
      <w:r w:rsidRPr="00EA6066">
        <w:rPr>
          <w:rtl/>
        </w:rPr>
        <w:t xml:space="preserve">בכספים </w:t>
      </w:r>
      <w:bookmarkStart w:id="1783" w:name="_ETM_Q9_386930"/>
      <w:bookmarkEnd w:id="1783"/>
      <w:r w:rsidRPr="00EA6066">
        <w:rPr>
          <w:rtl/>
        </w:rPr>
        <w:t>בישראל</w:t>
      </w:r>
      <w:r w:rsidRPr="00EA6066">
        <w:rPr>
          <w:rFonts w:hint="cs"/>
          <w:rtl/>
        </w:rPr>
        <w:t>.</w:t>
      </w:r>
      <w:r w:rsidRPr="00EA6066">
        <w:rPr>
          <w:rtl/>
        </w:rPr>
        <w:t xml:space="preserve"> </w:t>
      </w:r>
      <w:bookmarkStart w:id="1784" w:name="_ETM_Q9_388430"/>
      <w:bookmarkStart w:id="1785" w:name="_ETM_Q9_389242"/>
      <w:bookmarkStart w:id="1786" w:name="_ETM_Q9_389317"/>
      <w:bookmarkStart w:id="1787" w:name="_ETM_Q9_389402"/>
      <w:bookmarkStart w:id="1788" w:name="_ETM_Q9_389459"/>
      <w:bookmarkEnd w:id="1784"/>
      <w:bookmarkEnd w:id="1785"/>
      <w:bookmarkEnd w:id="1786"/>
      <w:bookmarkEnd w:id="1787"/>
      <w:bookmarkEnd w:id="1788"/>
      <w:r w:rsidRPr="00EA6066">
        <w:rPr>
          <w:rtl/>
        </w:rPr>
        <w:t xml:space="preserve">כפי </w:t>
      </w:r>
      <w:bookmarkStart w:id="1789" w:name="_ETM_Q9_388700"/>
      <w:bookmarkEnd w:id="1789"/>
      <w:r w:rsidRPr="00EA6066">
        <w:rPr>
          <w:rtl/>
        </w:rPr>
        <w:t xml:space="preserve">שאמרתי </w:t>
      </w:r>
      <w:bookmarkStart w:id="1790" w:name="_ETM_Q9_389240"/>
      <w:bookmarkEnd w:id="1790"/>
      <w:r w:rsidRPr="00EA6066">
        <w:rPr>
          <w:rtl/>
        </w:rPr>
        <w:t>בהתחלה</w:t>
      </w:r>
      <w:r w:rsidRPr="00EA6066">
        <w:rPr>
          <w:rFonts w:hint="cs"/>
          <w:rtl/>
        </w:rPr>
        <w:t>,</w:t>
      </w:r>
      <w:r w:rsidRPr="00EA6066">
        <w:rPr>
          <w:rtl/>
        </w:rPr>
        <w:t xml:space="preserve"> </w:t>
      </w:r>
      <w:bookmarkStart w:id="1791" w:name="_ETM_Q9_390360"/>
      <w:bookmarkEnd w:id="1791"/>
      <w:r w:rsidRPr="00EA6066">
        <w:rPr>
          <w:rtl/>
        </w:rPr>
        <w:t xml:space="preserve">החוק </w:t>
      </w:r>
      <w:bookmarkStart w:id="1792" w:name="_ETM_Q9_390659"/>
      <w:bookmarkEnd w:id="1792"/>
      <w:r w:rsidRPr="00EA6066">
        <w:rPr>
          <w:rtl/>
        </w:rPr>
        <w:t xml:space="preserve">הזה </w:t>
      </w:r>
      <w:bookmarkStart w:id="1793" w:name="_ETM_Q9_390870"/>
      <w:bookmarkEnd w:id="1793"/>
      <w:r w:rsidRPr="00EA6066">
        <w:rPr>
          <w:rtl/>
        </w:rPr>
        <w:t xml:space="preserve">מהווה </w:t>
      </w:r>
      <w:bookmarkStart w:id="1794" w:name="_ETM_Q9_391200"/>
      <w:bookmarkEnd w:id="1794"/>
      <w:r w:rsidRPr="00EA6066">
        <w:rPr>
          <w:rtl/>
        </w:rPr>
        <w:t>שדרוג</w:t>
      </w:r>
      <w:r w:rsidR="00856ECC">
        <w:rPr>
          <w:rFonts w:hint="cs"/>
          <w:rtl/>
        </w:rPr>
        <w:t>,</w:t>
      </w:r>
      <w:r w:rsidRPr="00EA6066">
        <w:rPr>
          <w:rtl/>
        </w:rPr>
        <w:t xml:space="preserve"> </w:t>
      </w:r>
      <w:bookmarkStart w:id="1795" w:name="_ETM_Q9_392040"/>
      <w:bookmarkEnd w:id="1795"/>
      <w:r w:rsidRPr="00EA6066">
        <w:rPr>
          <w:rtl/>
        </w:rPr>
        <w:t>מקל</w:t>
      </w:r>
      <w:r>
        <w:rPr>
          <w:rtl/>
        </w:rPr>
        <w:t xml:space="preserve"> </w:t>
      </w:r>
      <w:bookmarkStart w:id="1796" w:name="_ETM_Q9_392970"/>
      <w:bookmarkEnd w:id="1796"/>
      <w:r>
        <w:rPr>
          <w:rtl/>
        </w:rPr>
        <w:t xml:space="preserve">על </w:t>
      </w:r>
      <w:bookmarkStart w:id="1797" w:name="_ETM_Q9_393150"/>
      <w:bookmarkEnd w:id="1797"/>
      <w:r>
        <w:rPr>
          <w:rtl/>
        </w:rPr>
        <w:t xml:space="preserve">הוראת </w:t>
      </w:r>
      <w:bookmarkStart w:id="1798" w:name="_ETM_Q9_393540"/>
      <w:bookmarkEnd w:id="1798"/>
      <w:r>
        <w:rPr>
          <w:rtl/>
        </w:rPr>
        <w:t xml:space="preserve">השעה </w:t>
      </w:r>
      <w:bookmarkStart w:id="1799" w:name="_ETM_Q9_393930"/>
      <w:bookmarkEnd w:id="1799"/>
      <w:r>
        <w:rPr>
          <w:rtl/>
        </w:rPr>
        <w:t xml:space="preserve">משנת </w:t>
      </w:r>
      <w:bookmarkStart w:id="1800" w:name="_ETM_Q9_394349"/>
      <w:bookmarkEnd w:id="1800"/>
      <w:r>
        <w:rPr>
          <w:rtl/>
        </w:rPr>
        <w:t>2013</w:t>
      </w:r>
      <w:r>
        <w:rPr>
          <w:rFonts w:hint="cs"/>
          <w:rtl/>
        </w:rPr>
        <w:t>,</w:t>
      </w:r>
      <w:r>
        <w:rPr>
          <w:rtl/>
        </w:rPr>
        <w:t xml:space="preserve"> </w:t>
      </w:r>
      <w:bookmarkStart w:id="1801" w:name="_ETM_Q9_395909"/>
      <w:bookmarkEnd w:id="1801"/>
      <w:r>
        <w:rPr>
          <w:rtl/>
        </w:rPr>
        <w:t>ש</w:t>
      </w:r>
      <w:bookmarkStart w:id="1802" w:name="_ETM_Q9_396480"/>
      <w:bookmarkEnd w:id="1802"/>
      <w:r>
        <w:rPr>
          <w:rtl/>
        </w:rPr>
        <w:t>פקע</w:t>
      </w:r>
      <w:r>
        <w:rPr>
          <w:rFonts w:hint="cs"/>
          <w:rtl/>
        </w:rPr>
        <w:t>ה</w:t>
      </w:r>
      <w:r>
        <w:rPr>
          <w:rtl/>
        </w:rPr>
        <w:t xml:space="preserve"> </w:t>
      </w:r>
      <w:bookmarkStart w:id="1803" w:name="_ETM_Q9_397080"/>
      <w:bookmarkEnd w:id="1803"/>
      <w:r>
        <w:rPr>
          <w:rtl/>
        </w:rPr>
        <w:t xml:space="preserve">כאמור </w:t>
      </w:r>
      <w:bookmarkStart w:id="1804" w:name="_ETM_Q9_397470"/>
      <w:bookmarkEnd w:id="1804"/>
      <w:r>
        <w:rPr>
          <w:rtl/>
        </w:rPr>
        <w:t xml:space="preserve">ב-2017 </w:t>
      </w:r>
      <w:bookmarkStart w:id="1805" w:name="_ETM_Q9_398730"/>
      <w:bookmarkEnd w:id="1805"/>
      <w:r>
        <w:rPr>
          <w:rtl/>
        </w:rPr>
        <w:t xml:space="preserve">ולא </w:t>
      </w:r>
      <w:bookmarkStart w:id="1806" w:name="_ETM_Q9_398909"/>
      <w:bookmarkEnd w:id="1806"/>
      <w:r>
        <w:rPr>
          <w:rtl/>
        </w:rPr>
        <w:t>חודשה</w:t>
      </w:r>
      <w:r>
        <w:rPr>
          <w:rFonts w:hint="cs"/>
          <w:rtl/>
        </w:rPr>
        <w:t>.</w:t>
      </w:r>
    </w:p>
    <w:p w:rsidR="002C509E" w:rsidRDefault="002C509E" w:rsidP="0017328C">
      <w:pPr>
        <w:rPr>
          <w:rtl/>
        </w:rPr>
      </w:pPr>
      <w:bookmarkStart w:id="1807" w:name="_ETM_Q9_399481"/>
      <w:bookmarkStart w:id="1808" w:name="_ETM_Q9_399588"/>
      <w:bookmarkEnd w:id="1807"/>
      <w:bookmarkEnd w:id="1808"/>
    </w:p>
    <w:p w:rsidR="002C509E" w:rsidRDefault="002C509E" w:rsidP="0017328C">
      <w:pPr>
        <w:rPr>
          <w:rtl/>
        </w:rPr>
      </w:pPr>
      <w:bookmarkStart w:id="1809" w:name="_ETM_Q9_399624"/>
      <w:bookmarkStart w:id="1810" w:name="_ETM_Q9_399712"/>
      <w:bookmarkStart w:id="1811" w:name="_ETM_Q9_400260"/>
      <w:bookmarkEnd w:id="1809"/>
      <w:bookmarkEnd w:id="1810"/>
      <w:bookmarkEnd w:id="1811"/>
      <w:r>
        <w:rPr>
          <w:rtl/>
        </w:rPr>
        <w:t xml:space="preserve">אני </w:t>
      </w:r>
      <w:bookmarkStart w:id="1812" w:name="_ETM_Q9_400440"/>
      <w:bookmarkEnd w:id="1812"/>
      <w:r>
        <w:rPr>
          <w:rtl/>
        </w:rPr>
        <w:t xml:space="preserve">מבקש </w:t>
      </w:r>
      <w:bookmarkStart w:id="1813" w:name="_ETM_Q9_400890"/>
      <w:bookmarkEnd w:id="1813"/>
      <w:r>
        <w:rPr>
          <w:rtl/>
        </w:rPr>
        <w:t xml:space="preserve">להודות </w:t>
      </w:r>
      <w:bookmarkStart w:id="1814" w:name="_ETM_Q9_402470"/>
      <w:bookmarkEnd w:id="1814"/>
      <w:r>
        <w:rPr>
          <w:rtl/>
        </w:rPr>
        <w:t xml:space="preserve">למרכז </w:t>
      </w:r>
      <w:bookmarkStart w:id="1815" w:name="_ETM_Q9_402980"/>
      <w:bookmarkEnd w:id="1815"/>
      <w:r>
        <w:rPr>
          <w:rtl/>
        </w:rPr>
        <w:t xml:space="preserve">למדיניות </w:t>
      </w:r>
      <w:bookmarkStart w:id="1816" w:name="_ETM_Q9_403580"/>
      <w:bookmarkEnd w:id="1816"/>
      <w:r>
        <w:rPr>
          <w:rtl/>
        </w:rPr>
        <w:t xml:space="preserve">הגירה </w:t>
      </w:r>
      <w:bookmarkStart w:id="1817" w:name="_ETM_Q9_404030"/>
      <w:bookmarkEnd w:id="1817"/>
      <w:r>
        <w:rPr>
          <w:rtl/>
        </w:rPr>
        <w:t xml:space="preserve">ולייעוץ </w:t>
      </w:r>
      <w:bookmarkStart w:id="1818" w:name="_ETM_Q9_404630"/>
      <w:bookmarkEnd w:id="1818"/>
      <w:r>
        <w:rPr>
          <w:rtl/>
        </w:rPr>
        <w:t xml:space="preserve">המשפטי </w:t>
      </w:r>
      <w:bookmarkStart w:id="1819" w:name="_ETM_Q9_405170"/>
      <w:bookmarkEnd w:id="1819"/>
      <w:r>
        <w:rPr>
          <w:rtl/>
        </w:rPr>
        <w:t xml:space="preserve">לוועדה </w:t>
      </w:r>
      <w:bookmarkStart w:id="1820" w:name="_ETM_Q9_405980"/>
      <w:bookmarkEnd w:id="1820"/>
      <w:r>
        <w:rPr>
          <w:rtl/>
        </w:rPr>
        <w:t xml:space="preserve">לעובדים </w:t>
      </w:r>
      <w:bookmarkStart w:id="1821" w:name="_ETM_Q9_406430"/>
      <w:bookmarkEnd w:id="1821"/>
      <w:r>
        <w:rPr>
          <w:rtl/>
        </w:rPr>
        <w:t xml:space="preserve">זרים </w:t>
      </w:r>
      <w:bookmarkStart w:id="1822" w:name="_ETM_Q9_407270"/>
      <w:bookmarkEnd w:id="1822"/>
      <w:r>
        <w:rPr>
          <w:rtl/>
        </w:rPr>
        <w:t xml:space="preserve">על </w:t>
      </w:r>
      <w:bookmarkStart w:id="1823" w:name="_ETM_Q9_407450"/>
      <w:bookmarkEnd w:id="1823"/>
      <w:r>
        <w:rPr>
          <w:rtl/>
        </w:rPr>
        <w:t xml:space="preserve">הסיוע </w:t>
      </w:r>
      <w:bookmarkStart w:id="1824" w:name="_ETM_Q9_407990"/>
      <w:bookmarkEnd w:id="1824"/>
      <w:r>
        <w:rPr>
          <w:rtl/>
        </w:rPr>
        <w:t xml:space="preserve">בכתיבת </w:t>
      </w:r>
      <w:bookmarkStart w:id="1825" w:name="_ETM_Q9_409069"/>
      <w:bookmarkStart w:id="1826" w:name="_ETM_Q9_409760"/>
      <w:bookmarkEnd w:id="1825"/>
      <w:bookmarkEnd w:id="1826"/>
      <w:r>
        <w:rPr>
          <w:rtl/>
        </w:rPr>
        <w:t xml:space="preserve">הצעת </w:t>
      </w:r>
      <w:bookmarkStart w:id="1827" w:name="_ETM_Q9_410150"/>
      <w:bookmarkEnd w:id="1827"/>
      <w:r>
        <w:rPr>
          <w:rtl/>
        </w:rPr>
        <w:t>החוק</w:t>
      </w:r>
      <w:r>
        <w:rPr>
          <w:rFonts w:hint="cs"/>
          <w:rtl/>
        </w:rPr>
        <w:t xml:space="preserve"> </w:t>
      </w:r>
      <w:r w:rsidRPr="00EA6066">
        <w:rPr>
          <w:rFonts w:hint="cs"/>
          <w:rtl/>
        </w:rPr>
        <w:t>ובניסוחה.</w:t>
      </w:r>
      <w:r w:rsidRPr="00EA6066">
        <w:rPr>
          <w:rtl/>
        </w:rPr>
        <w:t xml:space="preserve"> </w:t>
      </w:r>
      <w:bookmarkStart w:id="1828" w:name="_ETM_Q9_411400"/>
      <w:bookmarkEnd w:id="1828"/>
      <w:r w:rsidRPr="00EA6066">
        <w:rPr>
          <w:rtl/>
        </w:rPr>
        <w:t xml:space="preserve">אני </w:t>
      </w:r>
      <w:bookmarkStart w:id="1829" w:name="_ETM_Q9_411670"/>
      <w:bookmarkEnd w:id="1829"/>
      <w:r w:rsidRPr="00EA6066">
        <w:rPr>
          <w:rtl/>
        </w:rPr>
        <w:t xml:space="preserve">מצפה </w:t>
      </w:r>
      <w:bookmarkStart w:id="1830" w:name="_ETM_Q9_412120"/>
      <w:bookmarkEnd w:id="1830"/>
      <w:r w:rsidRPr="00EA6066">
        <w:rPr>
          <w:rtl/>
        </w:rPr>
        <w:t xml:space="preserve">מכל </w:t>
      </w:r>
      <w:bookmarkStart w:id="1831" w:name="_ETM_Q9_412510"/>
      <w:bookmarkEnd w:id="1831"/>
      <w:r w:rsidRPr="00EA6066">
        <w:rPr>
          <w:rtl/>
        </w:rPr>
        <w:t xml:space="preserve">חברי </w:t>
      </w:r>
      <w:bookmarkStart w:id="1832" w:name="_ETM_Q9_412870"/>
      <w:bookmarkEnd w:id="1832"/>
      <w:r w:rsidRPr="00EA6066">
        <w:rPr>
          <w:rtl/>
        </w:rPr>
        <w:t xml:space="preserve">הבית </w:t>
      </w:r>
      <w:bookmarkStart w:id="1833" w:name="_ETM_Q9_414110"/>
      <w:bookmarkEnd w:id="1833"/>
      <w:r w:rsidRPr="00EA6066">
        <w:rPr>
          <w:rtl/>
        </w:rPr>
        <w:t xml:space="preserve">להצביע </w:t>
      </w:r>
      <w:bookmarkStart w:id="1834" w:name="_ETM_Q9_414740"/>
      <w:bookmarkEnd w:id="1834"/>
      <w:r w:rsidRPr="00EA6066">
        <w:rPr>
          <w:rtl/>
        </w:rPr>
        <w:t xml:space="preserve">בעד </w:t>
      </w:r>
      <w:bookmarkStart w:id="1835" w:name="_ETM_Q9_415100"/>
      <w:bookmarkEnd w:id="1835"/>
      <w:r w:rsidRPr="00EA6066">
        <w:rPr>
          <w:rtl/>
        </w:rPr>
        <w:t xml:space="preserve">הצעת </w:t>
      </w:r>
      <w:bookmarkStart w:id="1836" w:name="_ETM_Q9_415550"/>
      <w:bookmarkEnd w:id="1836"/>
      <w:r w:rsidRPr="00EA6066">
        <w:rPr>
          <w:rtl/>
        </w:rPr>
        <w:t>החוק</w:t>
      </w:r>
      <w:r w:rsidRPr="00EA6066">
        <w:rPr>
          <w:rFonts w:hint="cs"/>
          <w:rtl/>
        </w:rPr>
        <w:t>,</w:t>
      </w:r>
      <w:r w:rsidRPr="00EA6066">
        <w:rPr>
          <w:rtl/>
        </w:rPr>
        <w:t xml:space="preserve"> </w:t>
      </w:r>
      <w:bookmarkStart w:id="1837" w:name="_ETM_Q9_416440"/>
      <w:bookmarkEnd w:id="1837"/>
      <w:r w:rsidRPr="00EA6066">
        <w:rPr>
          <w:rtl/>
        </w:rPr>
        <w:t xml:space="preserve">ולהיות </w:t>
      </w:r>
      <w:bookmarkStart w:id="1838" w:name="_ETM_Q9_416890"/>
      <w:bookmarkEnd w:id="1838"/>
      <w:r w:rsidRPr="00EA6066">
        <w:rPr>
          <w:rtl/>
        </w:rPr>
        <w:t xml:space="preserve">שותפים </w:t>
      </w:r>
      <w:bookmarkStart w:id="1839" w:name="_ETM_Q9_417610"/>
      <w:bookmarkEnd w:id="1839"/>
      <w:r w:rsidRPr="00EA6066">
        <w:rPr>
          <w:rtl/>
        </w:rPr>
        <w:t xml:space="preserve">באופן </w:t>
      </w:r>
      <w:bookmarkStart w:id="1840" w:name="_ETM_Q9_418120"/>
      <w:bookmarkEnd w:id="1840"/>
      <w:r w:rsidRPr="00EA6066">
        <w:rPr>
          <w:rtl/>
        </w:rPr>
        <w:t xml:space="preserve">מעשי </w:t>
      </w:r>
      <w:bookmarkStart w:id="1841" w:name="_ETM_Q9_419510"/>
      <w:bookmarkEnd w:id="1841"/>
      <w:r w:rsidRPr="00EA6066">
        <w:rPr>
          <w:rtl/>
        </w:rPr>
        <w:t xml:space="preserve">בשמירה </w:t>
      </w:r>
      <w:bookmarkStart w:id="1842" w:name="_ETM_Q9_420409"/>
      <w:bookmarkEnd w:id="1842"/>
      <w:r w:rsidRPr="00EA6066">
        <w:rPr>
          <w:rtl/>
        </w:rPr>
        <w:t xml:space="preserve">על </w:t>
      </w:r>
      <w:bookmarkStart w:id="1843" w:name="_ETM_Q9_420529"/>
      <w:bookmarkEnd w:id="1843"/>
      <w:r w:rsidRPr="00EA6066">
        <w:rPr>
          <w:rtl/>
        </w:rPr>
        <w:t>אופ</w:t>
      </w:r>
      <w:r w:rsidRPr="00EA6066">
        <w:rPr>
          <w:rFonts w:hint="cs"/>
          <w:rtl/>
        </w:rPr>
        <w:t>י</w:t>
      </w:r>
      <w:r w:rsidRPr="00EA6066">
        <w:rPr>
          <w:rtl/>
        </w:rPr>
        <w:t xml:space="preserve">יה </w:t>
      </w:r>
      <w:bookmarkStart w:id="1844" w:name="_ETM_Q9_420980"/>
      <w:bookmarkEnd w:id="1844"/>
      <w:r w:rsidRPr="00EA6066">
        <w:rPr>
          <w:rtl/>
        </w:rPr>
        <w:t>היהודי</w:t>
      </w:r>
      <w:r>
        <w:rPr>
          <w:rtl/>
        </w:rPr>
        <w:t xml:space="preserve"> </w:t>
      </w:r>
      <w:bookmarkStart w:id="1845" w:name="_ETM_Q9_421400"/>
      <w:bookmarkEnd w:id="1845"/>
      <w:r>
        <w:rPr>
          <w:rtl/>
        </w:rPr>
        <w:t xml:space="preserve">של </w:t>
      </w:r>
      <w:bookmarkStart w:id="1846" w:name="_ETM_Q9_421609"/>
      <w:bookmarkEnd w:id="1846"/>
      <w:r>
        <w:rPr>
          <w:rtl/>
        </w:rPr>
        <w:t xml:space="preserve">מדינת </w:t>
      </w:r>
      <w:bookmarkStart w:id="1847" w:name="_ETM_Q9_422029"/>
      <w:bookmarkEnd w:id="1847"/>
      <w:r>
        <w:rPr>
          <w:rtl/>
        </w:rPr>
        <w:t>ישראל</w:t>
      </w:r>
      <w:r>
        <w:rPr>
          <w:rFonts w:hint="cs"/>
          <w:rtl/>
        </w:rPr>
        <w:t>.</w:t>
      </w:r>
      <w:r>
        <w:rPr>
          <w:rtl/>
        </w:rPr>
        <w:t xml:space="preserve"> </w:t>
      </w:r>
      <w:bookmarkStart w:id="1848" w:name="_ETM_Q9_423190"/>
      <w:bookmarkEnd w:id="1848"/>
      <w:r>
        <w:rPr>
          <w:rtl/>
        </w:rPr>
        <w:t xml:space="preserve">תודה </w:t>
      </w:r>
      <w:bookmarkStart w:id="1849" w:name="_ETM_Q9_423459"/>
      <w:bookmarkEnd w:id="1849"/>
      <w:r>
        <w:rPr>
          <w:rtl/>
        </w:rPr>
        <w:t>רבה</w:t>
      </w:r>
      <w:r>
        <w:rPr>
          <w:rFonts w:hint="cs"/>
          <w:rtl/>
        </w:rPr>
        <w:t>.</w:t>
      </w:r>
    </w:p>
    <w:p w:rsidR="002C509E" w:rsidRDefault="002C509E" w:rsidP="0017328C">
      <w:pPr>
        <w:rPr>
          <w:rtl/>
        </w:rPr>
      </w:pPr>
      <w:bookmarkStart w:id="1850" w:name="_ETM_Q9_423606"/>
      <w:bookmarkStart w:id="1851" w:name="_ETM_Q9_423706"/>
      <w:bookmarkEnd w:id="1850"/>
      <w:bookmarkEnd w:id="1851"/>
    </w:p>
    <w:p w:rsidR="002C509E" w:rsidRDefault="002C509E" w:rsidP="0017328C">
      <w:pPr>
        <w:pStyle w:val="af6"/>
        <w:keepNext/>
        <w:rPr>
          <w:rtl/>
        </w:rPr>
      </w:pPr>
      <w:bookmarkStart w:id="1852" w:name="ET_yor_6595_14"/>
      <w:r w:rsidRPr="000A5A78">
        <w:rPr>
          <w:rStyle w:val="TagStyle"/>
          <w:rtl/>
        </w:rPr>
        <w:t xml:space="preserve"> &lt;&lt; יור &gt;&gt; </w:t>
      </w:r>
      <w:r>
        <w:rPr>
          <w:rtl/>
        </w:rPr>
        <w:t>היו"ר ארז מלול:</w:t>
      </w:r>
      <w:r w:rsidRPr="000A5A78">
        <w:rPr>
          <w:rStyle w:val="TagStyle"/>
          <w:rtl/>
        </w:rPr>
        <w:t xml:space="preserve"> &lt;&lt; יור &gt;&gt;</w:t>
      </w:r>
      <w:r>
        <w:rPr>
          <w:rtl/>
        </w:rPr>
        <w:t xml:space="preserve"> </w:t>
      </w:r>
      <w:bookmarkEnd w:id="1852"/>
    </w:p>
    <w:p w:rsidR="002C509E" w:rsidRDefault="002C509E" w:rsidP="00A72ED5">
      <w:pPr>
        <w:rPr>
          <w:rtl/>
        </w:rPr>
      </w:pPr>
    </w:p>
    <w:p w:rsidR="002C509E" w:rsidRPr="00EA6066" w:rsidRDefault="002C509E" w:rsidP="00881241">
      <w:pPr>
        <w:rPr>
          <w:rtl/>
        </w:rPr>
      </w:pPr>
      <w:bookmarkStart w:id="1853" w:name="_ETM_Q9_424817"/>
      <w:bookmarkStart w:id="1854" w:name="_ETM_Q9_424250"/>
      <w:bookmarkEnd w:id="1853"/>
      <w:bookmarkEnd w:id="1854"/>
      <w:r>
        <w:rPr>
          <w:rtl/>
        </w:rPr>
        <w:t xml:space="preserve">תודה </w:t>
      </w:r>
      <w:bookmarkStart w:id="1855" w:name="_ETM_Q9_424520"/>
      <w:bookmarkEnd w:id="1855"/>
      <w:r>
        <w:rPr>
          <w:rtl/>
        </w:rPr>
        <w:t xml:space="preserve">רבה </w:t>
      </w:r>
      <w:bookmarkStart w:id="1856" w:name="_ETM_Q9_424849"/>
      <w:bookmarkEnd w:id="1856"/>
      <w:r>
        <w:rPr>
          <w:rtl/>
        </w:rPr>
        <w:t xml:space="preserve">לחבר </w:t>
      </w:r>
      <w:bookmarkStart w:id="1857" w:name="_ETM_Q9_425209"/>
      <w:bookmarkEnd w:id="1857"/>
      <w:r>
        <w:rPr>
          <w:rtl/>
        </w:rPr>
        <w:t xml:space="preserve">הכנסת </w:t>
      </w:r>
      <w:bookmarkStart w:id="1858" w:name="_ETM_Q9_425750"/>
      <w:bookmarkEnd w:id="1858"/>
      <w:r>
        <w:rPr>
          <w:rtl/>
        </w:rPr>
        <w:t xml:space="preserve">אליהו </w:t>
      </w:r>
      <w:bookmarkStart w:id="1859" w:name="_ETM_Q9_426140"/>
      <w:bookmarkEnd w:id="1859"/>
      <w:r>
        <w:rPr>
          <w:rtl/>
        </w:rPr>
        <w:t>רביבו</w:t>
      </w:r>
      <w:r>
        <w:rPr>
          <w:rFonts w:hint="cs"/>
          <w:rtl/>
        </w:rPr>
        <w:t>.</w:t>
      </w:r>
      <w:r>
        <w:rPr>
          <w:rtl/>
        </w:rPr>
        <w:t xml:space="preserve"> </w:t>
      </w:r>
      <w:bookmarkStart w:id="1860" w:name="_ETM_Q9_426590"/>
      <w:bookmarkEnd w:id="1860"/>
      <w:r>
        <w:rPr>
          <w:rtl/>
        </w:rPr>
        <w:t xml:space="preserve">אני </w:t>
      </w:r>
      <w:bookmarkStart w:id="1861" w:name="_ETM_Q9_426709"/>
      <w:bookmarkEnd w:id="1861"/>
      <w:r>
        <w:rPr>
          <w:rtl/>
        </w:rPr>
        <w:t xml:space="preserve">מזמין </w:t>
      </w:r>
      <w:bookmarkStart w:id="1862" w:name="_ETM_Q9_427160"/>
      <w:bookmarkEnd w:id="1862"/>
      <w:r>
        <w:rPr>
          <w:rtl/>
        </w:rPr>
        <w:t xml:space="preserve">את </w:t>
      </w:r>
      <w:bookmarkStart w:id="1863" w:name="_ETM_Q9_428040"/>
      <w:bookmarkEnd w:id="1863"/>
      <w:r>
        <w:rPr>
          <w:rtl/>
        </w:rPr>
        <w:t xml:space="preserve">שר </w:t>
      </w:r>
      <w:bookmarkStart w:id="1864" w:name="_ETM_Q9_428730"/>
      <w:bookmarkEnd w:id="1864"/>
      <w:r>
        <w:rPr>
          <w:rtl/>
        </w:rPr>
        <w:t>הפנים</w:t>
      </w:r>
      <w:r>
        <w:rPr>
          <w:rFonts w:hint="cs"/>
          <w:rtl/>
        </w:rPr>
        <w:t>,</w:t>
      </w:r>
      <w:r>
        <w:rPr>
          <w:rtl/>
        </w:rPr>
        <w:t xml:space="preserve"> </w:t>
      </w:r>
      <w:bookmarkStart w:id="1865" w:name="_ETM_Q9_429590"/>
      <w:bookmarkEnd w:id="1865"/>
      <w:r>
        <w:rPr>
          <w:rtl/>
        </w:rPr>
        <w:t xml:space="preserve">חבר </w:t>
      </w:r>
      <w:bookmarkStart w:id="1866" w:name="_ETM_Q9_429950"/>
      <w:bookmarkEnd w:id="1866"/>
      <w:r>
        <w:rPr>
          <w:rtl/>
        </w:rPr>
        <w:t xml:space="preserve">הכנסת </w:t>
      </w:r>
      <w:bookmarkStart w:id="1867" w:name="_ETM_Q9_430700"/>
      <w:bookmarkEnd w:id="1867"/>
      <w:r>
        <w:rPr>
          <w:rtl/>
        </w:rPr>
        <w:t xml:space="preserve">משה </w:t>
      </w:r>
      <w:bookmarkStart w:id="1868" w:name="_ETM_Q9_431090"/>
      <w:bookmarkEnd w:id="1868"/>
      <w:r>
        <w:rPr>
          <w:rtl/>
        </w:rPr>
        <w:t>ארבל</w:t>
      </w:r>
      <w:r>
        <w:rPr>
          <w:rFonts w:hint="cs"/>
          <w:rtl/>
        </w:rPr>
        <w:t>,</w:t>
      </w:r>
      <w:r>
        <w:rPr>
          <w:rtl/>
        </w:rPr>
        <w:t xml:space="preserve"> </w:t>
      </w:r>
      <w:bookmarkStart w:id="1869" w:name="_ETM_Q9_431930"/>
      <w:bookmarkEnd w:id="1869"/>
      <w:r>
        <w:rPr>
          <w:rtl/>
        </w:rPr>
        <w:t xml:space="preserve">לנמק </w:t>
      </w:r>
      <w:bookmarkStart w:id="1870" w:name="_ETM_Q9_432650"/>
      <w:bookmarkEnd w:id="1870"/>
      <w:r>
        <w:rPr>
          <w:rtl/>
        </w:rPr>
        <w:t xml:space="preserve">את </w:t>
      </w:r>
      <w:bookmarkStart w:id="1871" w:name="_ETM_Q9_432830"/>
      <w:bookmarkEnd w:id="1871"/>
      <w:r>
        <w:rPr>
          <w:rtl/>
        </w:rPr>
        <w:t xml:space="preserve">עמדת </w:t>
      </w:r>
      <w:bookmarkStart w:id="1872" w:name="_ETM_Q9_433190"/>
      <w:bookmarkEnd w:id="1872"/>
      <w:r>
        <w:rPr>
          <w:rtl/>
        </w:rPr>
        <w:t>הממשלה</w:t>
      </w:r>
      <w:r>
        <w:rPr>
          <w:rFonts w:hint="cs"/>
          <w:rtl/>
        </w:rPr>
        <w:t>.</w:t>
      </w:r>
      <w:r>
        <w:rPr>
          <w:rtl/>
        </w:rPr>
        <w:t xml:space="preserve"> </w:t>
      </w:r>
      <w:bookmarkStart w:id="1873" w:name="_ETM_Q9_435730"/>
      <w:bookmarkEnd w:id="1873"/>
      <w:r>
        <w:rPr>
          <w:rtl/>
        </w:rPr>
        <w:t>בבקשה</w:t>
      </w:r>
      <w:r>
        <w:rPr>
          <w:rFonts w:hint="cs"/>
          <w:rtl/>
        </w:rPr>
        <w:t xml:space="preserve">. </w:t>
      </w:r>
      <w:bookmarkStart w:id="1874" w:name="_ETM_Q9_449737"/>
      <w:bookmarkEnd w:id="1874"/>
      <w:r>
        <w:rPr>
          <w:rFonts w:hint="cs"/>
          <w:rtl/>
        </w:rPr>
        <w:t xml:space="preserve">עד עשר דקות. אני מבקש שזה יהיה באמת עד. </w:t>
      </w:r>
    </w:p>
    <w:p w:rsidR="002C509E" w:rsidRDefault="002C509E" w:rsidP="0017328C">
      <w:pPr>
        <w:rPr>
          <w:rtl/>
        </w:rPr>
      </w:pPr>
      <w:bookmarkStart w:id="1875" w:name="_ETM_Q9_436678"/>
      <w:bookmarkStart w:id="1876" w:name="_ETM_Q9_436825"/>
      <w:bookmarkStart w:id="1877" w:name="_ETM_Q9_438998"/>
      <w:bookmarkEnd w:id="1875"/>
      <w:bookmarkEnd w:id="1876"/>
      <w:bookmarkEnd w:id="1877"/>
    </w:p>
    <w:p w:rsidR="002C509E" w:rsidRDefault="002C509E" w:rsidP="0017328C">
      <w:pPr>
        <w:pStyle w:val="a4"/>
        <w:keepNext/>
        <w:rPr>
          <w:rtl/>
        </w:rPr>
      </w:pPr>
      <w:bookmarkStart w:id="1878" w:name="ET_speaker_6553_15"/>
      <w:r w:rsidRPr="000A5A78">
        <w:rPr>
          <w:rStyle w:val="TagStyle"/>
          <w:rtl/>
        </w:rPr>
        <w:t xml:space="preserve"> &lt;&lt; דובר &gt;&gt; </w:t>
      </w:r>
      <w:bookmarkStart w:id="1879" w:name="_Toc157005895"/>
      <w:bookmarkStart w:id="1880" w:name="_Toc157016616"/>
      <w:bookmarkStart w:id="1881" w:name="_Toc157018182"/>
      <w:r>
        <w:rPr>
          <w:rtl/>
        </w:rPr>
        <w:t>שר הפנים משה ארבל:</w:t>
      </w:r>
      <w:bookmarkEnd w:id="1879"/>
      <w:bookmarkEnd w:id="1880"/>
      <w:bookmarkEnd w:id="1881"/>
      <w:r w:rsidRPr="000A5A78">
        <w:rPr>
          <w:rStyle w:val="TagStyle"/>
          <w:rtl/>
        </w:rPr>
        <w:t xml:space="preserve"> &lt;&lt; דובר &gt;&gt;</w:t>
      </w:r>
      <w:r>
        <w:rPr>
          <w:rtl/>
        </w:rPr>
        <w:t xml:space="preserve"> </w:t>
      </w:r>
      <w:bookmarkEnd w:id="1878"/>
    </w:p>
    <w:p w:rsidR="002C509E" w:rsidRDefault="002C509E" w:rsidP="00A72ED5">
      <w:pPr>
        <w:rPr>
          <w:rtl/>
        </w:rPr>
      </w:pPr>
    </w:p>
    <w:p w:rsidR="002C509E" w:rsidRDefault="002C509E" w:rsidP="0017328C">
      <w:pPr>
        <w:rPr>
          <w:rtl/>
        </w:rPr>
      </w:pPr>
      <w:bookmarkStart w:id="1882" w:name="_ETM_Q9_439766"/>
      <w:bookmarkStart w:id="1883" w:name="_ETM_Q9_439853"/>
      <w:bookmarkStart w:id="1884" w:name="_ETM_Q9_445100"/>
      <w:bookmarkStart w:id="1885" w:name="_ETM_Q9_445339"/>
      <w:bookmarkStart w:id="1886" w:name="_ETM_Q9_446810"/>
      <w:bookmarkStart w:id="1887" w:name="_ETM_Q9_447020"/>
      <w:bookmarkStart w:id="1888" w:name="_ETM_Q9_447710"/>
      <w:bookmarkStart w:id="1889" w:name="_ETM_Q9_447980"/>
      <w:bookmarkStart w:id="1890" w:name="_ETM_Q9_448620"/>
      <w:bookmarkStart w:id="1891" w:name="_ETM_Q9_448830"/>
      <w:bookmarkStart w:id="1892" w:name="_ETM_Q9_449130"/>
      <w:bookmarkStart w:id="1893" w:name="_ETM_Q9_449310"/>
      <w:bookmarkStart w:id="1894" w:name="_ETM_Q9_449400"/>
      <w:bookmarkStart w:id="1895" w:name="_ETM_Q9_450740"/>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r>
        <w:rPr>
          <w:rtl/>
        </w:rPr>
        <w:t xml:space="preserve">מכובדי </w:t>
      </w:r>
      <w:bookmarkStart w:id="1896" w:name="_ETM_Q9_451190"/>
      <w:bookmarkEnd w:id="1896"/>
      <w:r>
        <w:rPr>
          <w:rtl/>
        </w:rPr>
        <w:t xml:space="preserve">אדוני </w:t>
      </w:r>
      <w:bookmarkStart w:id="1897" w:name="_ETM_Q9_451400"/>
      <w:bookmarkEnd w:id="1897"/>
      <w:r>
        <w:rPr>
          <w:rtl/>
        </w:rPr>
        <w:t>היושב-ראש</w:t>
      </w:r>
      <w:r>
        <w:rPr>
          <w:rFonts w:hint="cs"/>
          <w:rtl/>
        </w:rPr>
        <w:t>,</w:t>
      </w:r>
      <w:r>
        <w:rPr>
          <w:rtl/>
        </w:rPr>
        <w:t xml:space="preserve"> </w:t>
      </w:r>
      <w:bookmarkStart w:id="1898" w:name="_ETM_Q9_451970"/>
      <w:bookmarkEnd w:id="1898"/>
      <w:r>
        <w:rPr>
          <w:rtl/>
        </w:rPr>
        <w:t>חברי</w:t>
      </w:r>
      <w:r>
        <w:rPr>
          <w:rFonts w:hint="cs"/>
          <w:rtl/>
        </w:rPr>
        <w:t>י</w:t>
      </w:r>
      <w:r>
        <w:rPr>
          <w:rtl/>
        </w:rPr>
        <w:t xml:space="preserve"> </w:t>
      </w:r>
      <w:bookmarkStart w:id="1899" w:name="_ETM_Q9_452270"/>
      <w:bookmarkEnd w:id="1899"/>
      <w:r>
        <w:rPr>
          <w:rFonts w:hint="cs"/>
          <w:rtl/>
        </w:rPr>
        <w:t>ח</w:t>
      </w:r>
      <w:r>
        <w:rPr>
          <w:rtl/>
        </w:rPr>
        <w:t xml:space="preserve">ברי </w:t>
      </w:r>
      <w:bookmarkStart w:id="1900" w:name="_ETM_Q9_452540"/>
      <w:bookmarkEnd w:id="1900"/>
      <w:r>
        <w:rPr>
          <w:rtl/>
        </w:rPr>
        <w:t>הכנסת</w:t>
      </w:r>
      <w:r>
        <w:rPr>
          <w:rFonts w:hint="cs"/>
          <w:rtl/>
        </w:rPr>
        <w:t>,</w:t>
      </w:r>
      <w:r>
        <w:rPr>
          <w:rtl/>
        </w:rPr>
        <w:t xml:space="preserve"> </w:t>
      </w:r>
      <w:bookmarkStart w:id="1901" w:name="_ETM_Q9_453050"/>
      <w:bookmarkEnd w:id="1901"/>
      <w:r>
        <w:rPr>
          <w:rtl/>
        </w:rPr>
        <w:t xml:space="preserve">גברתי </w:t>
      </w:r>
      <w:bookmarkStart w:id="1902" w:name="_ETM_Q9_453350"/>
      <w:bookmarkEnd w:id="1902"/>
      <w:r>
        <w:rPr>
          <w:rtl/>
        </w:rPr>
        <w:t>השרה</w:t>
      </w:r>
      <w:r>
        <w:rPr>
          <w:rFonts w:hint="cs"/>
          <w:rtl/>
        </w:rPr>
        <w:t xml:space="preserve"> </w:t>
      </w:r>
      <w:r>
        <w:rPr>
          <w:rtl/>
        </w:rPr>
        <w:t xml:space="preserve">– </w:t>
      </w:r>
      <w:bookmarkStart w:id="1903" w:name="_ETM_Q9_454400"/>
      <w:bookmarkStart w:id="1904" w:name="_ETM_Q9_455020"/>
      <w:bookmarkEnd w:id="1903"/>
      <w:bookmarkEnd w:id="1904"/>
      <w:r>
        <w:rPr>
          <w:rtl/>
        </w:rPr>
        <w:t xml:space="preserve">אני </w:t>
      </w:r>
      <w:bookmarkStart w:id="1905" w:name="_ETM_Q9_455589"/>
      <w:bookmarkEnd w:id="1905"/>
      <w:r>
        <w:rPr>
          <w:rtl/>
        </w:rPr>
        <w:t xml:space="preserve">מודה </w:t>
      </w:r>
      <w:bookmarkStart w:id="1906" w:name="_ETM_Q9_455860"/>
      <w:bookmarkEnd w:id="1906"/>
      <w:r>
        <w:rPr>
          <w:rtl/>
        </w:rPr>
        <w:t>לך</w:t>
      </w:r>
      <w:r>
        <w:rPr>
          <w:rFonts w:hint="cs"/>
          <w:rtl/>
        </w:rPr>
        <w:t>,</w:t>
      </w:r>
      <w:r>
        <w:rPr>
          <w:rtl/>
        </w:rPr>
        <w:t xml:space="preserve"> </w:t>
      </w:r>
      <w:bookmarkStart w:id="1907" w:name="_ETM_Q9_456039"/>
      <w:bookmarkEnd w:id="1907"/>
      <w:r>
        <w:rPr>
          <w:rtl/>
        </w:rPr>
        <w:t xml:space="preserve">אדוני </w:t>
      </w:r>
      <w:bookmarkStart w:id="1908" w:name="_ETM_Q9_456220"/>
      <w:bookmarkEnd w:id="1908"/>
      <w:r>
        <w:rPr>
          <w:rtl/>
        </w:rPr>
        <w:t>היושב-ראש</w:t>
      </w:r>
      <w:r>
        <w:rPr>
          <w:rFonts w:hint="cs"/>
          <w:rtl/>
        </w:rPr>
        <w:t>,</w:t>
      </w:r>
      <w:r>
        <w:rPr>
          <w:rtl/>
        </w:rPr>
        <w:t xml:space="preserve"> </w:t>
      </w:r>
      <w:bookmarkStart w:id="1909" w:name="_ETM_Q9_458339"/>
      <w:bookmarkEnd w:id="1909"/>
      <w:r>
        <w:rPr>
          <w:rtl/>
        </w:rPr>
        <w:t xml:space="preserve">על </w:t>
      </w:r>
      <w:bookmarkStart w:id="1910" w:name="_ETM_Q9_458580"/>
      <w:bookmarkEnd w:id="1910"/>
      <w:r>
        <w:rPr>
          <w:rtl/>
        </w:rPr>
        <w:t xml:space="preserve">ההזדמנות </w:t>
      </w:r>
      <w:bookmarkStart w:id="1911" w:name="_ETM_Q9_459830"/>
      <w:bookmarkEnd w:id="1911"/>
      <w:r>
        <w:rPr>
          <w:rtl/>
        </w:rPr>
        <w:t>ו</w:t>
      </w:r>
      <w:r>
        <w:rPr>
          <w:rFonts w:hint="cs"/>
          <w:rtl/>
        </w:rPr>
        <w:t xml:space="preserve">גם </w:t>
      </w:r>
      <w:r>
        <w:rPr>
          <w:rtl/>
        </w:rPr>
        <w:t xml:space="preserve">על </w:t>
      </w:r>
      <w:bookmarkStart w:id="1912" w:name="_ETM_Q9_460190"/>
      <w:bookmarkEnd w:id="1912"/>
      <w:r>
        <w:rPr>
          <w:rtl/>
        </w:rPr>
        <w:t xml:space="preserve">העמידה </w:t>
      </w:r>
      <w:bookmarkStart w:id="1913" w:name="_ETM_Q9_460760"/>
      <w:bookmarkEnd w:id="1913"/>
      <w:r>
        <w:rPr>
          <w:rtl/>
        </w:rPr>
        <w:t xml:space="preserve">בכללי </w:t>
      </w:r>
      <w:bookmarkStart w:id="1914" w:name="_ETM_Q9_461480"/>
      <w:bookmarkEnd w:id="1914"/>
      <w:r>
        <w:rPr>
          <w:rtl/>
        </w:rPr>
        <w:t xml:space="preserve">תקנון </w:t>
      </w:r>
      <w:bookmarkStart w:id="1915" w:name="_ETM_Q9_461839"/>
      <w:bookmarkEnd w:id="1915"/>
      <w:r>
        <w:rPr>
          <w:rtl/>
        </w:rPr>
        <w:t xml:space="preserve">הכנסת </w:t>
      </w:r>
      <w:bookmarkStart w:id="1916" w:name="_ETM_Q9_464120"/>
      <w:bookmarkEnd w:id="1916"/>
      <w:r>
        <w:rPr>
          <w:rtl/>
        </w:rPr>
        <w:t>ו</w:t>
      </w:r>
      <w:r>
        <w:rPr>
          <w:rFonts w:hint="cs"/>
          <w:rtl/>
        </w:rPr>
        <w:t xml:space="preserve">העמידה </w:t>
      </w:r>
      <w:bookmarkStart w:id="1917" w:name="_ETM_Q9_466379"/>
      <w:bookmarkStart w:id="1918" w:name="_ETM_Q9_467529"/>
      <w:bookmarkEnd w:id="1917"/>
      <w:bookmarkEnd w:id="1918"/>
      <w:r>
        <w:rPr>
          <w:rFonts w:hint="cs"/>
          <w:rtl/>
        </w:rPr>
        <w:t xml:space="preserve">בזמנים. </w:t>
      </w:r>
    </w:p>
    <w:p w:rsidR="002C509E" w:rsidRDefault="002C509E" w:rsidP="0017328C">
      <w:pPr>
        <w:rPr>
          <w:rtl/>
        </w:rPr>
      </w:pPr>
      <w:bookmarkStart w:id="1919" w:name="_ETM_Q9_470256"/>
      <w:bookmarkStart w:id="1920" w:name="_ETM_Q9_470316"/>
      <w:bookmarkEnd w:id="1919"/>
      <w:bookmarkEnd w:id="1920"/>
    </w:p>
    <w:p w:rsidR="002C509E" w:rsidRDefault="002C509E" w:rsidP="00856ECC">
      <w:pPr>
        <w:rPr>
          <w:rtl/>
        </w:rPr>
      </w:pPr>
      <w:bookmarkStart w:id="1921" w:name="_ETM_Q9_470880"/>
      <w:bookmarkStart w:id="1922" w:name="_ETM_Q9_470949"/>
      <w:bookmarkEnd w:id="1921"/>
      <w:bookmarkEnd w:id="1922"/>
      <w:r>
        <w:rPr>
          <w:rFonts w:hint="cs"/>
          <w:rtl/>
        </w:rPr>
        <w:t xml:space="preserve">ראשית, </w:t>
      </w:r>
      <w:bookmarkStart w:id="1923" w:name="_ETM_Q9_467830"/>
      <w:bookmarkEnd w:id="1923"/>
      <w:r>
        <w:rPr>
          <w:rtl/>
        </w:rPr>
        <w:t xml:space="preserve">כמובן </w:t>
      </w:r>
      <w:bookmarkStart w:id="1924" w:name="_ETM_Q9_469250"/>
      <w:bookmarkEnd w:id="1924"/>
      <w:r>
        <w:rPr>
          <w:rtl/>
        </w:rPr>
        <w:t xml:space="preserve">גם בהמשך </w:t>
      </w:r>
      <w:bookmarkStart w:id="1925" w:name="_ETM_Q9_469580"/>
      <w:bookmarkStart w:id="1926" w:name="_ETM_Q9_469759"/>
      <w:bookmarkEnd w:id="1925"/>
      <w:bookmarkEnd w:id="1926"/>
      <w:r>
        <w:rPr>
          <w:rtl/>
        </w:rPr>
        <w:t>לדבריך</w:t>
      </w:r>
      <w:r>
        <w:rPr>
          <w:rFonts w:hint="cs"/>
          <w:rtl/>
        </w:rPr>
        <w:t>,</w:t>
      </w:r>
      <w:r>
        <w:rPr>
          <w:rtl/>
        </w:rPr>
        <w:t xml:space="preserve"> </w:t>
      </w:r>
      <w:bookmarkStart w:id="1927" w:name="_ETM_Q9_470569"/>
      <w:bookmarkEnd w:id="1927"/>
      <w:r>
        <w:rPr>
          <w:rtl/>
        </w:rPr>
        <w:t xml:space="preserve">חבר </w:t>
      </w:r>
      <w:bookmarkStart w:id="1928" w:name="_ETM_Q9_470839"/>
      <w:bookmarkEnd w:id="1928"/>
      <w:r>
        <w:rPr>
          <w:rtl/>
        </w:rPr>
        <w:t xml:space="preserve">הכנסת </w:t>
      </w:r>
      <w:bookmarkStart w:id="1929" w:name="_ETM_Q9_471080"/>
      <w:bookmarkEnd w:id="1929"/>
      <w:r>
        <w:rPr>
          <w:rtl/>
        </w:rPr>
        <w:t>רביבו</w:t>
      </w:r>
      <w:r w:rsidR="00856ECC">
        <w:rPr>
          <w:rFonts w:hint="cs"/>
          <w:rtl/>
        </w:rPr>
        <w:t>,</w:t>
      </w:r>
      <w:r>
        <w:rPr>
          <w:rtl/>
        </w:rPr>
        <w:t xml:space="preserve"> </w:t>
      </w:r>
      <w:bookmarkStart w:id="1930" w:name="_ETM_Q9_472419"/>
      <w:bookmarkEnd w:id="1930"/>
      <w:r>
        <w:rPr>
          <w:rtl/>
        </w:rPr>
        <w:t>יו</w:t>
      </w:r>
      <w:r>
        <w:rPr>
          <w:rFonts w:hint="cs"/>
          <w:rtl/>
        </w:rPr>
        <w:t>שב-ראש</w:t>
      </w:r>
      <w:r>
        <w:rPr>
          <w:rtl/>
        </w:rPr>
        <w:t xml:space="preserve"> </w:t>
      </w:r>
      <w:bookmarkStart w:id="1931" w:name="_ETM_Q9_472810"/>
      <w:bookmarkEnd w:id="1931"/>
      <w:r>
        <w:rPr>
          <w:rtl/>
        </w:rPr>
        <w:t>הועדה</w:t>
      </w:r>
      <w:r>
        <w:rPr>
          <w:rFonts w:hint="cs"/>
          <w:rtl/>
        </w:rPr>
        <w:t>,</w:t>
      </w:r>
      <w:r>
        <w:rPr>
          <w:rtl/>
        </w:rPr>
        <w:t xml:space="preserve"> </w:t>
      </w:r>
      <w:bookmarkStart w:id="1932" w:name="_ETM_Q9_474800"/>
      <w:bookmarkEnd w:id="1932"/>
      <w:r>
        <w:rPr>
          <w:rtl/>
        </w:rPr>
        <w:t xml:space="preserve">לא </w:t>
      </w:r>
      <w:bookmarkStart w:id="1933" w:name="_ETM_Q9_475010"/>
      <w:bookmarkEnd w:id="1933"/>
      <w:r>
        <w:rPr>
          <w:rtl/>
        </w:rPr>
        <w:t xml:space="preserve">ניתן </w:t>
      </w:r>
      <w:bookmarkStart w:id="1934" w:name="_ETM_Q9_475339"/>
      <w:bookmarkEnd w:id="1934"/>
      <w:r>
        <w:rPr>
          <w:rtl/>
        </w:rPr>
        <w:t xml:space="preserve">להתחיל </w:t>
      </w:r>
      <w:bookmarkStart w:id="1935" w:name="_ETM_Q9_476060"/>
      <w:bookmarkEnd w:id="1935"/>
      <w:r>
        <w:rPr>
          <w:rtl/>
        </w:rPr>
        <w:t xml:space="preserve">בלי </w:t>
      </w:r>
      <w:bookmarkStart w:id="1936" w:name="_ETM_Q9_476810"/>
      <w:bookmarkEnd w:id="1936"/>
      <w:r>
        <w:rPr>
          <w:rtl/>
        </w:rPr>
        <w:t xml:space="preserve">להביע </w:t>
      </w:r>
      <w:bookmarkStart w:id="1937" w:name="_ETM_Q9_477589"/>
      <w:bookmarkEnd w:id="1937"/>
      <w:r>
        <w:rPr>
          <w:rtl/>
        </w:rPr>
        <w:t xml:space="preserve">תנחומים </w:t>
      </w:r>
      <w:bookmarkStart w:id="1938" w:name="_ETM_Q9_478100"/>
      <w:bookmarkEnd w:id="1938"/>
      <w:r>
        <w:rPr>
          <w:rtl/>
        </w:rPr>
        <w:t xml:space="preserve">עמוקים </w:t>
      </w:r>
      <w:bookmarkStart w:id="1939" w:name="_ETM_Q9_478550"/>
      <w:bookmarkEnd w:id="1939"/>
      <w:r>
        <w:rPr>
          <w:rtl/>
        </w:rPr>
        <w:t xml:space="preserve">בשם </w:t>
      </w:r>
      <w:bookmarkStart w:id="1940" w:name="_ETM_Q9_478850"/>
      <w:bookmarkEnd w:id="1940"/>
      <w:r>
        <w:rPr>
          <w:rtl/>
        </w:rPr>
        <w:t xml:space="preserve">כל </w:t>
      </w:r>
      <w:bookmarkStart w:id="1941" w:name="_ETM_Q9_479029"/>
      <w:bookmarkEnd w:id="1941"/>
      <w:r>
        <w:rPr>
          <w:rtl/>
        </w:rPr>
        <w:t xml:space="preserve">חברי </w:t>
      </w:r>
      <w:bookmarkStart w:id="1942" w:name="_ETM_Q9_479330"/>
      <w:bookmarkEnd w:id="1942"/>
      <w:r>
        <w:rPr>
          <w:rtl/>
        </w:rPr>
        <w:t xml:space="preserve">הבית </w:t>
      </w:r>
      <w:bookmarkStart w:id="1943" w:name="_ETM_Q9_480850"/>
      <w:bookmarkEnd w:id="1943"/>
      <w:r>
        <w:rPr>
          <w:rFonts w:hint="cs"/>
          <w:rtl/>
        </w:rPr>
        <w:t>ל</w:t>
      </w:r>
      <w:r>
        <w:rPr>
          <w:rtl/>
        </w:rPr>
        <w:t xml:space="preserve">כלל משפחות </w:t>
      </w:r>
      <w:bookmarkStart w:id="1944" w:name="_ETM_Q9_481630"/>
      <w:bookmarkEnd w:id="1944"/>
      <w:r>
        <w:rPr>
          <w:rtl/>
        </w:rPr>
        <w:t xml:space="preserve">ההרוגים </w:t>
      </w:r>
      <w:bookmarkStart w:id="1945" w:name="_ETM_Q9_481180"/>
      <w:bookmarkStart w:id="1946" w:name="_ETM_Q9_481480"/>
      <w:bookmarkStart w:id="1947" w:name="_ETM_Q9_481930"/>
      <w:bookmarkStart w:id="1948" w:name="_ETM_Q9_483100"/>
      <w:bookmarkEnd w:id="1945"/>
      <w:bookmarkEnd w:id="1946"/>
      <w:bookmarkEnd w:id="1947"/>
      <w:bookmarkEnd w:id="1948"/>
      <w:r>
        <w:rPr>
          <w:rtl/>
        </w:rPr>
        <w:t xml:space="preserve">הגיבורים </w:t>
      </w:r>
      <w:bookmarkStart w:id="1949" w:name="_ETM_Q9_483820"/>
      <w:bookmarkEnd w:id="1949"/>
      <w:r>
        <w:rPr>
          <w:rtl/>
        </w:rPr>
        <w:t xml:space="preserve">שנפלו </w:t>
      </w:r>
      <w:bookmarkStart w:id="1950" w:name="_ETM_Q9_484210"/>
      <w:bookmarkEnd w:id="1950"/>
      <w:r>
        <w:rPr>
          <w:rtl/>
        </w:rPr>
        <w:t>באסו</w:t>
      </w:r>
      <w:r>
        <w:rPr>
          <w:rFonts w:hint="cs"/>
          <w:rtl/>
        </w:rPr>
        <w:t>ן ה</w:t>
      </w:r>
      <w:bookmarkStart w:id="1951" w:name="_ETM_Q9_484509"/>
      <w:bookmarkEnd w:id="1951"/>
      <w:r>
        <w:rPr>
          <w:rtl/>
        </w:rPr>
        <w:t xml:space="preserve">כבד </w:t>
      </w:r>
      <w:bookmarkStart w:id="1952" w:name="_ETM_Q9_484870"/>
      <w:bookmarkEnd w:id="1952"/>
      <w:r>
        <w:rPr>
          <w:rtl/>
        </w:rPr>
        <w:t xml:space="preserve">שלשום </w:t>
      </w:r>
      <w:bookmarkStart w:id="1953" w:name="_ETM_Q9_485200"/>
      <w:bookmarkEnd w:id="1953"/>
      <w:r>
        <w:rPr>
          <w:rtl/>
        </w:rPr>
        <w:t xml:space="preserve">במרכז </w:t>
      </w:r>
      <w:bookmarkStart w:id="1954" w:name="_ETM_Q9_485589"/>
      <w:bookmarkEnd w:id="1954"/>
      <w:r>
        <w:rPr>
          <w:rtl/>
        </w:rPr>
        <w:t xml:space="preserve">רצועת </w:t>
      </w:r>
      <w:bookmarkStart w:id="1955" w:name="_ETM_Q9_485920"/>
      <w:bookmarkEnd w:id="1955"/>
      <w:r>
        <w:rPr>
          <w:rtl/>
        </w:rPr>
        <w:t>עזה</w:t>
      </w:r>
      <w:r>
        <w:rPr>
          <w:rFonts w:hint="cs"/>
          <w:rtl/>
        </w:rPr>
        <w:t xml:space="preserve"> </w:t>
      </w:r>
      <w:r>
        <w:rPr>
          <w:rtl/>
        </w:rPr>
        <w:t xml:space="preserve">– </w:t>
      </w:r>
      <w:bookmarkStart w:id="1956" w:name="_ETM_Q9_488089"/>
      <w:bookmarkEnd w:id="1956"/>
      <w:r>
        <w:rPr>
          <w:rtl/>
        </w:rPr>
        <w:t xml:space="preserve">חיילים </w:t>
      </w:r>
      <w:bookmarkStart w:id="1957" w:name="_ETM_Q9_488630"/>
      <w:bookmarkEnd w:id="1957"/>
      <w:r>
        <w:rPr>
          <w:rtl/>
        </w:rPr>
        <w:t>גיבורים</w:t>
      </w:r>
      <w:r>
        <w:rPr>
          <w:rFonts w:hint="cs"/>
          <w:rtl/>
        </w:rPr>
        <w:t>,</w:t>
      </w:r>
      <w:r>
        <w:rPr>
          <w:rtl/>
        </w:rPr>
        <w:t xml:space="preserve"> </w:t>
      </w:r>
      <w:bookmarkStart w:id="1958" w:name="_ETM_Q9_489849"/>
      <w:bookmarkEnd w:id="1958"/>
      <w:r>
        <w:rPr>
          <w:rtl/>
        </w:rPr>
        <w:t xml:space="preserve">משפחות </w:t>
      </w:r>
      <w:bookmarkStart w:id="1959" w:name="_ETM_Q9_490480"/>
      <w:bookmarkEnd w:id="1959"/>
      <w:r>
        <w:rPr>
          <w:rtl/>
        </w:rPr>
        <w:t xml:space="preserve">אמיצות </w:t>
      </w:r>
      <w:bookmarkStart w:id="1960" w:name="_ETM_Q9_490960"/>
      <w:bookmarkEnd w:id="1960"/>
      <w:r>
        <w:rPr>
          <w:rtl/>
        </w:rPr>
        <w:t xml:space="preserve">שחינכו </w:t>
      </w:r>
      <w:bookmarkStart w:id="1961" w:name="_ETM_Q9_491349"/>
      <w:bookmarkEnd w:id="1961"/>
      <w:r>
        <w:rPr>
          <w:rtl/>
        </w:rPr>
        <w:t xml:space="preserve">את </w:t>
      </w:r>
      <w:bookmarkStart w:id="1962" w:name="_ETM_Q9_491410"/>
      <w:bookmarkEnd w:id="1962"/>
      <w:r>
        <w:rPr>
          <w:rtl/>
        </w:rPr>
        <w:t>בניה</w:t>
      </w:r>
      <w:r>
        <w:rPr>
          <w:rFonts w:hint="cs"/>
          <w:rtl/>
        </w:rPr>
        <w:t>ן</w:t>
      </w:r>
      <w:r>
        <w:rPr>
          <w:rtl/>
        </w:rPr>
        <w:t xml:space="preserve"> </w:t>
      </w:r>
      <w:bookmarkStart w:id="1963" w:name="_ETM_Q9_491650"/>
      <w:bookmarkEnd w:id="1963"/>
      <w:r>
        <w:rPr>
          <w:rtl/>
        </w:rPr>
        <w:t>לנתינה</w:t>
      </w:r>
      <w:r>
        <w:rPr>
          <w:rFonts w:hint="cs"/>
          <w:rtl/>
        </w:rPr>
        <w:t>,</w:t>
      </w:r>
      <w:r>
        <w:rPr>
          <w:rtl/>
        </w:rPr>
        <w:t xml:space="preserve"> </w:t>
      </w:r>
      <w:bookmarkStart w:id="1964" w:name="_ETM_Q9_492860"/>
      <w:bookmarkEnd w:id="1964"/>
      <w:r>
        <w:rPr>
          <w:rtl/>
        </w:rPr>
        <w:t xml:space="preserve">לאהבת </w:t>
      </w:r>
      <w:bookmarkStart w:id="1965" w:name="_ETM_Q9_493310"/>
      <w:bookmarkEnd w:id="1965"/>
      <w:r>
        <w:rPr>
          <w:rtl/>
        </w:rPr>
        <w:t>הארץ</w:t>
      </w:r>
      <w:r>
        <w:rPr>
          <w:rFonts w:hint="cs"/>
          <w:rtl/>
        </w:rPr>
        <w:t>,</w:t>
      </w:r>
      <w:r>
        <w:rPr>
          <w:rtl/>
        </w:rPr>
        <w:t xml:space="preserve"> </w:t>
      </w:r>
      <w:bookmarkStart w:id="1966" w:name="_ETM_Q9_494130"/>
      <w:bookmarkEnd w:id="1966"/>
      <w:r>
        <w:rPr>
          <w:rtl/>
        </w:rPr>
        <w:t>ל</w:t>
      </w:r>
      <w:r>
        <w:rPr>
          <w:rFonts w:hint="cs"/>
          <w:rtl/>
        </w:rPr>
        <w:t>אהבת</w:t>
      </w:r>
      <w:r>
        <w:rPr>
          <w:rtl/>
        </w:rPr>
        <w:t xml:space="preserve"> </w:t>
      </w:r>
      <w:bookmarkStart w:id="1967" w:name="_ETM_Q9_494580"/>
      <w:bookmarkEnd w:id="1967"/>
      <w:r>
        <w:rPr>
          <w:rtl/>
        </w:rPr>
        <w:t>אדם</w:t>
      </w:r>
      <w:r>
        <w:rPr>
          <w:rFonts w:hint="cs"/>
          <w:rtl/>
        </w:rPr>
        <w:t>.</w:t>
      </w:r>
      <w:r>
        <w:rPr>
          <w:rtl/>
        </w:rPr>
        <w:t xml:space="preserve"> </w:t>
      </w:r>
      <w:bookmarkStart w:id="1968" w:name="_ETM_Q9_496130"/>
      <w:bookmarkEnd w:id="1968"/>
      <w:r>
        <w:rPr>
          <w:rFonts w:hint="cs"/>
          <w:rtl/>
        </w:rPr>
        <w:t>ה</w:t>
      </w:r>
      <w:r>
        <w:rPr>
          <w:rtl/>
        </w:rPr>
        <w:t xml:space="preserve">אסון </w:t>
      </w:r>
      <w:bookmarkStart w:id="1969" w:name="_ETM_Q9_496609"/>
      <w:bookmarkEnd w:id="1969"/>
      <w:r>
        <w:rPr>
          <w:rtl/>
        </w:rPr>
        <w:t xml:space="preserve">כבד </w:t>
      </w:r>
      <w:bookmarkStart w:id="1970" w:name="_ETM_Q9_496939"/>
      <w:bookmarkEnd w:id="1970"/>
      <w:r>
        <w:rPr>
          <w:rtl/>
        </w:rPr>
        <w:t>מנשוא</w:t>
      </w:r>
      <w:r>
        <w:rPr>
          <w:rFonts w:hint="cs"/>
          <w:rtl/>
        </w:rPr>
        <w:t>,</w:t>
      </w:r>
      <w:r>
        <w:rPr>
          <w:rtl/>
        </w:rPr>
        <w:t xml:space="preserve"> </w:t>
      </w:r>
      <w:bookmarkStart w:id="1971" w:name="_ETM_Q9_497330"/>
      <w:bookmarkEnd w:id="1971"/>
      <w:r>
        <w:rPr>
          <w:rtl/>
        </w:rPr>
        <w:t xml:space="preserve">וכולנו </w:t>
      </w:r>
      <w:bookmarkStart w:id="1972" w:name="_ETM_Q9_497810"/>
      <w:bookmarkEnd w:id="1972"/>
      <w:r>
        <w:rPr>
          <w:rtl/>
        </w:rPr>
        <w:t xml:space="preserve">מתפללים </w:t>
      </w:r>
      <w:bookmarkStart w:id="1973" w:name="_ETM_Q9_498380"/>
      <w:bookmarkEnd w:id="1973"/>
      <w:r>
        <w:rPr>
          <w:rtl/>
        </w:rPr>
        <w:t xml:space="preserve">למען </w:t>
      </w:r>
      <w:bookmarkStart w:id="1974" w:name="_ETM_Q9_498650"/>
      <w:bookmarkEnd w:id="1974"/>
      <w:r>
        <w:rPr>
          <w:rtl/>
        </w:rPr>
        <w:t>המשפחות</w:t>
      </w:r>
      <w:r>
        <w:rPr>
          <w:rFonts w:hint="cs"/>
          <w:rtl/>
        </w:rPr>
        <w:t>,</w:t>
      </w:r>
      <w:r>
        <w:rPr>
          <w:rtl/>
        </w:rPr>
        <w:t xml:space="preserve"> </w:t>
      </w:r>
      <w:bookmarkStart w:id="1975" w:name="_ETM_Q9_499910"/>
      <w:bookmarkEnd w:id="1975"/>
      <w:r>
        <w:rPr>
          <w:rtl/>
        </w:rPr>
        <w:t xml:space="preserve">למען </w:t>
      </w:r>
      <w:bookmarkStart w:id="1976" w:name="_ETM_Q9_500300"/>
      <w:bookmarkEnd w:id="1976"/>
      <w:r>
        <w:rPr>
          <w:rtl/>
        </w:rPr>
        <w:t>הפצועים</w:t>
      </w:r>
      <w:r>
        <w:rPr>
          <w:rFonts w:hint="cs"/>
          <w:rtl/>
        </w:rPr>
        <w:t>,</w:t>
      </w:r>
      <w:r>
        <w:rPr>
          <w:rtl/>
        </w:rPr>
        <w:t xml:space="preserve"> </w:t>
      </w:r>
      <w:bookmarkStart w:id="1977" w:name="_ETM_Q9_500900"/>
      <w:bookmarkEnd w:id="1977"/>
      <w:r>
        <w:rPr>
          <w:rtl/>
        </w:rPr>
        <w:t>למ</w:t>
      </w:r>
      <w:r>
        <w:rPr>
          <w:rFonts w:hint="cs"/>
          <w:rtl/>
        </w:rPr>
        <w:t>ען</w:t>
      </w:r>
      <w:r>
        <w:rPr>
          <w:rtl/>
        </w:rPr>
        <w:t xml:space="preserve"> </w:t>
      </w:r>
      <w:bookmarkStart w:id="1978" w:name="_ETM_Q9_501290"/>
      <w:bookmarkEnd w:id="1978"/>
      <w:r>
        <w:rPr>
          <w:rFonts w:hint="cs"/>
          <w:rtl/>
        </w:rPr>
        <w:t>הח</w:t>
      </w:r>
      <w:r>
        <w:rPr>
          <w:rtl/>
        </w:rPr>
        <w:t>טופים</w:t>
      </w:r>
      <w:r>
        <w:rPr>
          <w:rFonts w:hint="cs"/>
          <w:rtl/>
        </w:rPr>
        <w:t>,</w:t>
      </w:r>
      <w:r>
        <w:rPr>
          <w:rtl/>
        </w:rPr>
        <w:t xml:space="preserve"> </w:t>
      </w:r>
      <w:bookmarkStart w:id="1979" w:name="_ETM_Q9_502480"/>
      <w:bookmarkEnd w:id="1979"/>
      <w:r>
        <w:rPr>
          <w:rtl/>
        </w:rPr>
        <w:t>ול</w:t>
      </w:r>
      <w:r>
        <w:rPr>
          <w:rFonts w:hint="cs"/>
          <w:rtl/>
        </w:rPr>
        <w:t>כך</w:t>
      </w:r>
      <w:r>
        <w:rPr>
          <w:rtl/>
        </w:rPr>
        <w:t xml:space="preserve"> </w:t>
      </w:r>
      <w:bookmarkStart w:id="1980" w:name="_ETM_Q9_503020"/>
      <w:bookmarkEnd w:id="1980"/>
      <w:r>
        <w:rPr>
          <w:rtl/>
        </w:rPr>
        <w:t xml:space="preserve">שנהיה </w:t>
      </w:r>
      <w:bookmarkStart w:id="1981" w:name="_ETM_Q9_503410"/>
      <w:bookmarkEnd w:id="1981"/>
      <w:r>
        <w:rPr>
          <w:rtl/>
        </w:rPr>
        <w:t xml:space="preserve">ראויים </w:t>
      </w:r>
      <w:bookmarkStart w:id="1982" w:name="_ETM_Q9_504520"/>
      <w:bookmarkEnd w:id="1982"/>
      <w:r>
        <w:rPr>
          <w:rtl/>
        </w:rPr>
        <w:t xml:space="preserve">לקורבן </w:t>
      </w:r>
      <w:bookmarkStart w:id="1983" w:name="_ETM_Q9_507170"/>
      <w:bookmarkEnd w:id="1983"/>
      <w:r>
        <w:rPr>
          <w:rtl/>
        </w:rPr>
        <w:t xml:space="preserve">הכבד </w:t>
      </w:r>
      <w:bookmarkStart w:id="1984" w:name="_ETM_Q9_507529"/>
      <w:bookmarkEnd w:id="1984"/>
      <w:r>
        <w:rPr>
          <w:rtl/>
        </w:rPr>
        <w:t xml:space="preserve">והקשה </w:t>
      </w:r>
      <w:bookmarkStart w:id="1985" w:name="_ETM_Q9_508040"/>
      <w:bookmarkEnd w:id="1985"/>
      <w:r>
        <w:rPr>
          <w:rtl/>
        </w:rPr>
        <w:t>מכ</w:t>
      </w:r>
      <w:r>
        <w:rPr>
          <w:rFonts w:hint="cs"/>
          <w:rtl/>
        </w:rPr>
        <w:t>ו</w:t>
      </w:r>
      <w:r>
        <w:rPr>
          <w:rtl/>
        </w:rPr>
        <w:t>ל</w:t>
      </w:r>
      <w:r>
        <w:rPr>
          <w:rFonts w:hint="cs"/>
          <w:rtl/>
        </w:rPr>
        <w:t>,</w:t>
      </w:r>
      <w:r>
        <w:rPr>
          <w:rtl/>
        </w:rPr>
        <w:t xml:space="preserve"> </w:t>
      </w:r>
      <w:bookmarkStart w:id="1986" w:name="_ETM_Q9_509240"/>
      <w:bookmarkEnd w:id="1986"/>
      <w:r>
        <w:rPr>
          <w:rtl/>
        </w:rPr>
        <w:t xml:space="preserve">שכל </w:t>
      </w:r>
      <w:bookmarkStart w:id="1987" w:name="_ETM_Q9_509570"/>
      <w:bookmarkEnd w:id="1987"/>
      <w:r>
        <w:rPr>
          <w:rtl/>
        </w:rPr>
        <w:t xml:space="preserve">כך </w:t>
      </w:r>
      <w:bookmarkStart w:id="1988" w:name="_ETM_Q9_509779"/>
      <w:bookmarkEnd w:id="1988"/>
      <w:r>
        <w:rPr>
          <w:rtl/>
        </w:rPr>
        <w:t xml:space="preserve">הרבה </w:t>
      </w:r>
      <w:bookmarkStart w:id="1989" w:name="_ETM_Q9_510020"/>
      <w:bookmarkEnd w:id="1989"/>
      <w:r>
        <w:rPr>
          <w:rtl/>
        </w:rPr>
        <w:t xml:space="preserve">ניתן </w:t>
      </w:r>
      <w:bookmarkStart w:id="1990" w:name="_ETM_Q9_510589"/>
      <w:bookmarkEnd w:id="1990"/>
      <w:r>
        <w:rPr>
          <w:rtl/>
        </w:rPr>
        <w:t>למעננו</w:t>
      </w:r>
      <w:r>
        <w:rPr>
          <w:rFonts w:hint="cs"/>
          <w:rtl/>
        </w:rPr>
        <w:t>.</w:t>
      </w:r>
      <w:bookmarkStart w:id="1991" w:name="_ETM_Q9_512230"/>
      <w:bookmarkEnd w:id="1991"/>
    </w:p>
    <w:p w:rsidR="002C509E" w:rsidRDefault="002C509E" w:rsidP="0017328C">
      <w:pPr>
        <w:rPr>
          <w:rtl/>
        </w:rPr>
      </w:pPr>
      <w:bookmarkStart w:id="1992" w:name="_ETM_Q9_514113"/>
      <w:bookmarkStart w:id="1993" w:name="_ETM_Q9_514172"/>
      <w:bookmarkEnd w:id="1992"/>
      <w:bookmarkEnd w:id="1993"/>
    </w:p>
    <w:p w:rsidR="002C509E" w:rsidRDefault="002C509E" w:rsidP="0017328C">
      <w:pPr>
        <w:rPr>
          <w:rtl/>
        </w:rPr>
      </w:pPr>
      <w:bookmarkStart w:id="1994" w:name="_ETM_Q9_514519"/>
      <w:bookmarkStart w:id="1995" w:name="_ETM_Q9_514570"/>
      <w:bookmarkEnd w:id="1994"/>
      <w:bookmarkEnd w:id="1995"/>
      <w:r>
        <w:rPr>
          <w:rtl/>
        </w:rPr>
        <w:t xml:space="preserve">הצעת </w:t>
      </w:r>
      <w:bookmarkStart w:id="1996" w:name="_ETM_Q9_512529"/>
      <w:bookmarkEnd w:id="1996"/>
      <w:r>
        <w:rPr>
          <w:rtl/>
        </w:rPr>
        <w:t xml:space="preserve">החוק </w:t>
      </w:r>
      <w:bookmarkStart w:id="1997" w:name="_ETM_Q9_512770"/>
      <w:bookmarkEnd w:id="1997"/>
      <w:r>
        <w:rPr>
          <w:rtl/>
        </w:rPr>
        <w:t xml:space="preserve">המדוברת </w:t>
      </w:r>
      <w:bookmarkStart w:id="1998" w:name="_ETM_Q9_513820"/>
      <w:bookmarkEnd w:id="1998"/>
      <w:r>
        <w:rPr>
          <w:rtl/>
        </w:rPr>
        <w:t xml:space="preserve">מבוססת </w:t>
      </w:r>
      <w:bookmarkStart w:id="1999" w:name="_ETM_Q9_514360"/>
      <w:bookmarkEnd w:id="1999"/>
      <w:r>
        <w:rPr>
          <w:rtl/>
        </w:rPr>
        <w:t xml:space="preserve">על </w:t>
      </w:r>
      <w:bookmarkStart w:id="2000" w:name="_ETM_Q9_514450"/>
      <w:bookmarkEnd w:id="2000"/>
      <w:r>
        <w:rPr>
          <w:rtl/>
        </w:rPr>
        <w:t xml:space="preserve">הוראות </w:t>
      </w:r>
      <w:bookmarkStart w:id="2001" w:name="_ETM_Q9_514720"/>
      <w:bookmarkEnd w:id="2001"/>
      <w:r>
        <w:rPr>
          <w:rtl/>
        </w:rPr>
        <w:t xml:space="preserve">החוק </w:t>
      </w:r>
      <w:bookmarkStart w:id="2002" w:name="_ETM_Q9_515589"/>
      <w:bookmarkEnd w:id="2002"/>
      <w:r>
        <w:rPr>
          <w:rtl/>
        </w:rPr>
        <w:t xml:space="preserve">למניעת </w:t>
      </w:r>
      <w:bookmarkStart w:id="2003" w:name="_ETM_Q9_516039"/>
      <w:bookmarkEnd w:id="2003"/>
      <w:r>
        <w:rPr>
          <w:rtl/>
        </w:rPr>
        <w:t xml:space="preserve">הסתננות </w:t>
      </w:r>
      <w:bookmarkStart w:id="2004" w:name="_ETM_Q9_516429"/>
      <w:bookmarkEnd w:id="2004"/>
      <w:r>
        <w:rPr>
          <w:rFonts w:hint="cs"/>
          <w:rtl/>
        </w:rPr>
        <w:t>(</w:t>
      </w:r>
      <w:r>
        <w:rPr>
          <w:rtl/>
        </w:rPr>
        <w:t xml:space="preserve">עבירות </w:t>
      </w:r>
      <w:bookmarkStart w:id="2005" w:name="_ETM_Q9_516730"/>
      <w:bookmarkEnd w:id="2005"/>
      <w:r>
        <w:rPr>
          <w:rtl/>
        </w:rPr>
        <w:t>ושיפוט</w:t>
      </w:r>
      <w:r>
        <w:rPr>
          <w:rFonts w:hint="cs"/>
          <w:rtl/>
        </w:rPr>
        <w:t>)</w:t>
      </w:r>
      <w:r>
        <w:rPr>
          <w:rtl/>
        </w:rPr>
        <w:t xml:space="preserve"> </w:t>
      </w:r>
      <w:bookmarkStart w:id="2006" w:name="_ETM_Q9_517149"/>
      <w:bookmarkEnd w:id="2006"/>
      <w:r>
        <w:rPr>
          <w:rFonts w:hint="cs"/>
          <w:rtl/>
        </w:rPr>
        <w:t>(</w:t>
      </w:r>
      <w:r>
        <w:rPr>
          <w:rtl/>
        </w:rPr>
        <w:t xml:space="preserve">איסור </w:t>
      </w:r>
      <w:bookmarkStart w:id="2007" w:name="_ETM_Q9_517390"/>
      <w:bookmarkEnd w:id="2007"/>
      <w:r>
        <w:rPr>
          <w:rtl/>
        </w:rPr>
        <w:t xml:space="preserve">הוצאה </w:t>
      </w:r>
      <w:bookmarkStart w:id="2008" w:name="_ETM_Q9_517600"/>
      <w:bookmarkEnd w:id="2008"/>
      <w:r>
        <w:rPr>
          <w:rtl/>
        </w:rPr>
        <w:t xml:space="preserve">מישראל </w:t>
      </w:r>
      <w:bookmarkStart w:id="2009" w:name="_ETM_Q9_518770"/>
      <w:bookmarkEnd w:id="2009"/>
      <w:r>
        <w:rPr>
          <w:rtl/>
        </w:rPr>
        <w:t xml:space="preserve">של </w:t>
      </w:r>
      <w:bookmarkStart w:id="2010" w:name="_ETM_Q9_518980"/>
      <w:bookmarkEnd w:id="2010"/>
      <w:r>
        <w:rPr>
          <w:rtl/>
        </w:rPr>
        <w:t xml:space="preserve">כספי </w:t>
      </w:r>
      <w:bookmarkStart w:id="2011" w:name="_ETM_Q9_519279"/>
      <w:bookmarkEnd w:id="2011"/>
      <w:r>
        <w:rPr>
          <w:rtl/>
        </w:rPr>
        <w:t xml:space="preserve">מסתנן </w:t>
      </w:r>
      <w:bookmarkStart w:id="2012" w:name="_ETM_Q9_519670"/>
      <w:bookmarkEnd w:id="2012"/>
      <w:r>
        <w:rPr>
          <w:rFonts w:hint="cs"/>
          <w:rtl/>
        </w:rPr>
        <w:t xml:space="preserve">– </w:t>
      </w:r>
      <w:r>
        <w:rPr>
          <w:rtl/>
        </w:rPr>
        <w:t xml:space="preserve">הוראת </w:t>
      </w:r>
      <w:bookmarkStart w:id="2013" w:name="_ETM_Q9_519910"/>
      <w:bookmarkEnd w:id="2013"/>
      <w:r>
        <w:rPr>
          <w:rtl/>
        </w:rPr>
        <w:t>שעה</w:t>
      </w:r>
      <w:r>
        <w:rPr>
          <w:rFonts w:hint="cs"/>
          <w:rtl/>
        </w:rPr>
        <w:t>),</w:t>
      </w:r>
      <w:r>
        <w:rPr>
          <w:rtl/>
        </w:rPr>
        <w:t xml:space="preserve"> </w:t>
      </w:r>
      <w:bookmarkStart w:id="2014" w:name="_ETM_Q9_520420"/>
      <w:bookmarkEnd w:id="2014"/>
      <w:proofErr w:type="spellStart"/>
      <w:r w:rsidRPr="00F8768F">
        <w:rPr>
          <w:rtl/>
        </w:rPr>
        <w:t>התש</w:t>
      </w:r>
      <w:r w:rsidRPr="00F8768F">
        <w:rPr>
          <w:rFonts w:hint="cs"/>
          <w:rtl/>
        </w:rPr>
        <w:t>ע</w:t>
      </w:r>
      <w:r w:rsidRPr="00F8768F">
        <w:rPr>
          <w:rtl/>
        </w:rPr>
        <w:t>"ג</w:t>
      </w:r>
      <w:proofErr w:type="spellEnd"/>
      <w:r w:rsidRPr="00F8768F">
        <w:rPr>
          <w:rFonts w:hint="eastAsia"/>
          <w:rtl/>
        </w:rPr>
        <w:t>–</w:t>
      </w:r>
      <w:r w:rsidRPr="00EA6066">
        <w:rPr>
          <w:rFonts w:hint="cs"/>
          <w:rtl/>
        </w:rPr>
        <w:t>20</w:t>
      </w:r>
      <w:r>
        <w:rPr>
          <w:rFonts w:hint="cs"/>
          <w:rtl/>
        </w:rPr>
        <w:t>1</w:t>
      </w:r>
      <w:r w:rsidRPr="00EA6066">
        <w:rPr>
          <w:rFonts w:hint="cs"/>
          <w:rtl/>
        </w:rPr>
        <w:t>3</w:t>
      </w:r>
      <w:r>
        <w:rPr>
          <w:rFonts w:hint="cs"/>
          <w:rtl/>
        </w:rPr>
        <w:t xml:space="preserve">, </w:t>
      </w:r>
      <w:bookmarkStart w:id="2015" w:name="_ETM_Q9_524059"/>
      <w:bookmarkStart w:id="2016" w:name="_ETM_Q9_524570"/>
      <w:bookmarkStart w:id="2017" w:name="_ETM_Q9_525890"/>
      <w:bookmarkEnd w:id="2015"/>
      <w:bookmarkEnd w:id="2016"/>
      <w:bookmarkEnd w:id="2017"/>
      <w:r>
        <w:rPr>
          <w:rtl/>
        </w:rPr>
        <w:t>שפ</w:t>
      </w:r>
      <w:r>
        <w:rPr>
          <w:rFonts w:hint="cs"/>
          <w:rtl/>
        </w:rPr>
        <w:t xml:space="preserve">קעו </w:t>
      </w:r>
      <w:bookmarkStart w:id="2018" w:name="_ETM_Q9_522772"/>
      <w:bookmarkEnd w:id="2018"/>
      <w:r>
        <w:rPr>
          <w:rFonts w:hint="cs"/>
          <w:rtl/>
        </w:rPr>
        <w:t>שמונה</w:t>
      </w:r>
      <w:bookmarkStart w:id="2019" w:name="_ETM_Q9_526370"/>
      <w:bookmarkEnd w:id="2019"/>
      <w:r>
        <w:rPr>
          <w:rtl/>
        </w:rPr>
        <w:t xml:space="preserve"> </w:t>
      </w:r>
      <w:bookmarkStart w:id="2020" w:name="_ETM_Q9_526670"/>
      <w:bookmarkEnd w:id="2020"/>
      <w:r>
        <w:rPr>
          <w:rtl/>
        </w:rPr>
        <w:t xml:space="preserve">שנים </w:t>
      </w:r>
      <w:bookmarkStart w:id="2021" w:name="_ETM_Q9_527779"/>
      <w:bookmarkEnd w:id="2021"/>
      <w:r>
        <w:rPr>
          <w:rtl/>
        </w:rPr>
        <w:t xml:space="preserve">לאחר </w:t>
      </w:r>
      <w:bookmarkStart w:id="2022" w:name="_ETM_Q9_528170"/>
      <w:bookmarkEnd w:id="2022"/>
      <w:r w:rsidRPr="00EA6066">
        <w:rPr>
          <w:rtl/>
        </w:rPr>
        <w:t>מכן</w:t>
      </w:r>
      <w:r>
        <w:rPr>
          <w:rFonts w:hint="cs"/>
          <w:rtl/>
        </w:rPr>
        <w:t>,</w:t>
      </w:r>
      <w:r w:rsidRPr="00EA6066">
        <w:rPr>
          <w:rtl/>
        </w:rPr>
        <w:t xml:space="preserve"> </w:t>
      </w:r>
      <w:bookmarkStart w:id="2023" w:name="_ETM_Q9_528470"/>
      <w:bookmarkEnd w:id="2023"/>
      <w:r w:rsidRPr="00EA6066">
        <w:rPr>
          <w:rtl/>
        </w:rPr>
        <w:t xml:space="preserve">בדצמבר </w:t>
      </w:r>
      <w:bookmarkStart w:id="2024" w:name="_ETM_Q9_529940"/>
      <w:bookmarkEnd w:id="2024"/>
      <w:r w:rsidRPr="00EA6066">
        <w:rPr>
          <w:rFonts w:hint="cs"/>
          <w:rtl/>
        </w:rPr>
        <w:t>2021</w:t>
      </w:r>
      <w:r>
        <w:rPr>
          <w:rFonts w:hint="cs"/>
          <w:rtl/>
        </w:rPr>
        <w:t>,</w:t>
      </w:r>
      <w:r>
        <w:rPr>
          <w:rtl/>
        </w:rPr>
        <w:t xml:space="preserve"> </w:t>
      </w:r>
      <w:bookmarkStart w:id="2025" w:name="_ETM_Q9_530959"/>
      <w:bookmarkEnd w:id="2025"/>
      <w:r>
        <w:rPr>
          <w:rtl/>
        </w:rPr>
        <w:t xml:space="preserve">עם </w:t>
      </w:r>
      <w:bookmarkStart w:id="2026" w:name="_ETM_Q9_531109"/>
      <w:bookmarkEnd w:id="2026"/>
      <w:r>
        <w:rPr>
          <w:rtl/>
        </w:rPr>
        <w:t xml:space="preserve">כמה </w:t>
      </w:r>
      <w:bookmarkStart w:id="2027" w:name="_ETM_Q9_531409"/>
      <w:bookmarkEnd w:id="2027"/>
      <w:r>
        <w:rPr>
          <w:rtl/>
        </w:rPr>
        <w:t>שינויים</w:t>
      </w:r>
      <w:r>
        <w:rPr>
          <w:rFonts w:hint="cs"/>
          <w:rtl/>
        </w:rPr>
        <w:t>.</w:t>
      </w:r>
      <w:r>
        <w:rPr>
          <w:rtl/>
        </w:rPr>
        <w:t xml:space="preserve"> </w:t>
      </w:r>
      <w:bookmarkStart w:id="2028" w:name="_ETM_Q9_534100"/>
      <w:bookmarkStart w:id="2029" w:name="_ETM_Q9_534670"/>
      <w:bookmarkEnd w:id="2028"/>
      <w:bookmarkEnd w:id="2029"/>
      <w:r>
        <w:rPr>
          <w:rtl/>
        </w:rPr>
        <w:t xml:space="preserve">הנושא </w:t>
      </w:r>
      <w:bookmarkStart w:id="2030" w:name="_ETM_Q9_535059"/>
      <w:bookmarkEnd w:id="2030"/>
      <w:r w:rsidRPr="00EA6066">
        <w:rPr>
          <w:rtl/>
        </w:rPr>
        <w:t xml:space="preserve">הזה </w:t>
      </w:r>
      <w:bookmarkStart w:id="2031" w:name="_ETM_Q9_536010"/>
      <w:bookmarkEnd w:id="2031"/>
      <w:r w:rsidRPr="00EA6066">
        <w:rPr>
          <w:rtl/>
        </w:rPr>
        <w:t xml:space="preserve">של </w:t>
      </w:r>
      <w:bookmarkStart w:id="2032" w:name="_ETM_Q9_536249"/>
      <w:bookmarkEnd w:id="2032"/>
      <w:proofErr w:type="spellStart"/>
      <w:r w:rsidRPr="00EA6066">
        <w:rPr>
          <w:rtl/>
        </w:rPr>
        <w:t>תמרוץ</w:t>
      </w:r>
      <w:proofErr w:type="spellEnd"/>
      <w:r>
        <w:rPr>
          <w:rtl/>
        </w:rPr>
        <w:t xml:space="preserve"> </w:t>
      </w:r>
      <w:bookmarkStart w:id="2033" w:name="_ETM_Q9_536639"/>
      <w:bookmarkEnd w:id="2033"/>
      <w:r>
        <w:rPr>
          <w:rtl/>
        </w:rPr>
        <w:t xml:space="preserve">שוהים </w:t>
      </w:r>
      <w:bookmarkStart w:id="2034" w:name="_ETM_Q9_536879"/>
      <w:bookmarkEnd w:id="2034"/>
      <w:r>
        <w:rPr>
          <w:rtl/>
        </w:rPr>
        <w:t xml:space="preserve">בלתי </w:t>
      </w:r>
      <w:bookmarkStart w:id="2035" w:name="_ETM_Q9_537149"/>
      <w:bookmarkEnd w:id="2035"/>
      <w:r>
        <w:rPr>
          <w:rtl/>
        </w:rPr>
        <w:t xml:space="preserve">חוקיים </w:t>
      </w:r>
      <w:bookmarkStart w:id="2036" w:name="_ETM_Q9_537539"/>
      <w:bookmarkEnd w:id="2036"/>
      <w:r>
        <w:rPr>
          <w:rtl/>
        </w:rPr>
        <w:t>ומ</w:t>
      </w:r>
      <w:r>
        <w:rPr>
          <w:rFonts w:hint="cs"/>
          <w:rtl/>
        </w:rPr>
        <w:t>סתננ</w:t>
      </w:r>
      <w:r>
        <w:rPr>
          <w:rtl/>
        </w:rPr>
        <w:t xml:space="preserve">ים </w:t>
      </w:r>
      <w:bookmarkStart w:id="2037" w:name="_ETM_Q9_538049"/>
      <w:bookmarkEnd w:id="2037"/>
      <w:r>
        <w:rPr>
          <w:rtl/>
        </w:rPr>
        <w:t xml:space="preserve">לעזוב </w:t>
      </w:r>
      <w:bookmarkStart w:id="2038" w:name="_ETM_Q9_538379"/>
      <w:bookmarkEnd w:id="2038"/>
      <w:r>
        <w:rPr>
          <w:rtl/>
        </w:rPr>
        <w:t xml:space="preserve">את </w:t>
      </w:r>
      <w:bookmarkStart w:id="2039" w:name="_ETM_Q9_538499"/>
      <w:bookmarkEnd w:id="2039"/>
      <w:r>
        <w:rPr>
          <w:rtl/>
        </w:rPr>
        <w:t xml:space="preserve">הארץ </w:t>
      </w:r>
      <w:bookmarkStart w:id="2040" w:name="_ETM_Q9_539470"/>
      <w:bookmarkEnd w:id="2040"/>
      <w:r>
        <w:rPr>
          <w:rtl/>
        </w:rPr>
        <w:t xml:space="preserve">הוא </w:t>
      </w:r>
      <w:bookmarkStart w:id="2041" w:name="_ETM_Q9_539589"/>
      <w:bookmarkEnd w:id="2041"/>
      <w:r>
        <w:rPr>
          <w:rtl/>
        </w:rPr>
        <w:t xml:space="preserve">בהחלט </w:t>
      </w:r>
      <w:bookmarkStart w:id="2042" w:name="_ETM_Q9_540520"/>
      <w:bookmarkEnd w:id="2042"/>
      <w:r>
        <w:rPr>
          <w:rtl/>
        </w:rPr>
        <w:t xml:space="preserve">חשוב </w:t>
      </w:r>
      <w:bookmarkStart w:id="2043" w:name="_ETM_Q9_540880"/>
      <w:bookmarkEnd w:id="2043"/>
      <w:r>
        <w:rPr>
          <w:rtl/>
        </w:rPr>
        <w:t>מאוד</w:t>
      </w:r>
      <w:r>
        <w:rPr>
          <w:rFonts w:hint="cs"/>
          <w:rtl/>
        </w:rPr>
        <w:t>.</w:t>
      </w:r>
      <w:r>
        <w:rPr>
          <w:rtl/>
        </w:rPr>
        <w:t xml:space="preserve"> </w:t>
      </w:r>
      <w:bookmarkStart w:id="2044" w:name="_ETM_Q9_541810"/>
      <w:bookmarkEnd w:id="2044"/>
      <w:r>
        <w:rPr>
          <w:rtl/>
        </w:rPr>
        <w:t xml:space="preserve">אני </w:t>
      </w:r>
      <w:bookmarkStart w:id="2045" w:name="_ETM_Q9_542170"/>
      <w:bookmarkEnd w:id="2045"/>
      <w:r>
        <w:rPr>
          <w:rtl/>
        </w:rPr>
        <w:t xml:space="preserve">יודע </w:t>
      </w:r>
      <w:bookmarkStart w:id="2046" w:name="_ETM_Q9_542440"/>
      <w:bookmarkEnd w:id="2046"/>
      <w:r>
        <w:rPr>
          <w:rtl/>
        </w:rPr>
        <w:t xml:space="preserve">שהוא </w:t>
      </w:r>
      <w:bookmarkStart w:id="2047" w:name="_ETM_Q9_542589"/>
      <w:bookmarkEnd w:id="2047"/>
      <w:r>
        <w:rPr>
          <w:rtl/>
        </w:rPr>
        <w:t xml:space="preserve">חשוב </w:t>
      </w:r>
      <w:bookmarkStart w:id="2048" w:name="_ETM_Q9_542890"/>
      <w:bookmarkEnd w:id="2048"/>
      <w:r>
        <w:rPr>
          <w:rtl/>
        </w:rPr>
        <w:t xml:space="preserve">מאוד </w:t>
      </w:r>
      <w:bookmarkStart w:id="2049" w:name="_ETM_Q9_543130"/>
      <w:bookmarkEnd w:id="2049"/>
      <w:r>
        <w:rPr>
          <w:rtl/>
        </w:rPr>
        <w:t xml:space="preserve">גם </w:t>
      </w:r>
      <w:bookmarkStart w:id="2050" w:name="_ETM_Q9_543430"/>
      <w:bookmarkEnd w:id="2050"/>
      <w:r>
        <w:rPr>
          <w:rtl/>
        </w:rPr>
        <w:t xml:space="preserve">לחבר </w:t>
      </w:r>
      <w:bookmarkStart w:id="2051" w:name="_ETM_Q9_543760"/>
      <w:bookmarkEnd w:id="2051"/>
      <w:r>
        <w:rPr>
          <w:rtl/>
        </w:rPr>
        <w:t xml:space="preserve">הכנסת </w:t>
      </w:r>
      <w:bookmarkStart w:id="2052" w:name="_ETM_Q9_544000"/>
      <w:bookmarkEnd w:id="2052"/>
      <w:r>
        <w:rPr>
          <w:rtl/>
        </w:rPr>
        <w:t>רביבו</w:t>
      </w:r>
      <w:r>
        <w:rPr>
          <w:rFonts w:hint="cs"/>
          <w:rtl/>
        </w:rPr>
        <w:t>,</w:t>
      </w:r>
      <w:r>
        <w:rPr>
          <w:rtl/>
        </w:rPr>
        <w:t xml:space="preserve"> </w:t>
      </w:r>
      <w:bookmarkStart w:id="2053" w:name="_ETM_Q9_544900"/>
      <w:bookmarkEnd w:id="2053"/>
      <w:r>
        <w:rPr>
          <w:rtl/>
        </w:rPr>
        <w:t xml:space="preserve">שמכיר </w:t>
      </w:r>
      <w:bookmarkStart w:id="2054" w:name="_ETM_Q9_545410"/>
      <w:bookmarkEnd w:id="2054"/>
      <w:r>
        <w:rPr>
          <w:rtl/>
        </w:rPr>
        <w:t xml:space="preserve">היטב </w:t>
      </w:r>
      <w:bookmarkStart w:id="2055" w:name="_ETM_Q9_545589"/>
      <w:bookmarkEnd w:id="2055"/>
      <w:r>
        <w:rPr>
          <w:rtl/>
        </w:rPr>
        <w:t xml:space="preserve">את </w:t>
      </w:r>
      <w:bookmarkStart w:id="2056" w:name="_ETM_Q9_545680"/>
      <w:bookmarkEnd w:id="2056"/>
      <w:r>
        <w:rPr>
          <w:rtl/>
        </w:rPr>
        <w:t xml:space="preserve">הצעת </w:t>
      </w:r>
      <w:bookmarkStart w:id="2057" w:name="_ETM_Q9_545920"/>
      <w:bookmarkEnd w:id="2057"/>
      <w:r>
        <w:rPr>
          <w:rtl/>
        </w:rPr>
        <w:t xml:space="preserve">החוק </w:t>
      </w:r>
      <w:bookmarkStart w:id="2058" w:name="_ETM_Q9_546100"/>
      <w:bookmarkEnd w:id="2058"/>
      <w:r>
        <w:rPr>
          <w:rtl/>
        </w:rPr>
        <w:t xml:space="preserve">שקידמנו בנושא </w:t>
      </w:r>
      <w:bookmarkStart w:id="2059" w:name="_ETM_Q9_546460"/>
      <w:bookmarkStart w:id="2060" w:name="_ETM_Q9_547180"/>
      <w:bookmarkEnd w:id="2059"/>
      <w:bookmarkEnd w:id="2060"/>
      <w:r>
        <w:rPr>
          <w:rtl/>
        </w:rPr>
        <w:t xml:space="preserve">בנוגע </w:t>
      </w:r>
      <w:bookmarkStart w:id="2061" w:name="_ETM_Q9_547510"/>
      <w:bookmarkEnd w:id="2061"/>
      <w:r>
        <w:rPr>
          <w:rtl/>
        </w:rPr>
        <w:t xml:space="preserve">לפיקדון </w:t>
      </w:r>
      <w:bookmarkStart w:id="2062" w:name="_ETM_Q9_547960"/>
      <w:bookmarkEnd w:id="2062"/>
      <w:r>
        <w:rPr>
          <w:rtl/>
        </w:rPr>
        <w:t xml:space="preserve">עובדים </w:t>
      </w:r>
      <w:bookmarkStart w:id="2063" w:name="_ETM_Q9_548200"/>
      <w:bookmarkEnd w:id="2063"/>
      <w:r>
        <w:rPr>
          <w:rtl/>
        </w:rPr>
        <w:t>זרים</w:t>
      </w:r>
      <w:r>
        <w:rPr>
          <w:rFonts w:hint="cs"/>
          <w:rtl/>
        </w:rPr>
        <w:t>,</w:t>
      </w:r>
      <w:r>
        <w:rPr>
          <w:rtl/>
        </w:rPr>
        <w:t xml:space="preserve"> </w:t>
      </w:r>
      <w:bookmarkStart w:id="2064" w:name="_ETM_Q9_549089"/>
      <w:bookmarkEnd w:id="2064"/>
      <w:r>
        <w:rPr>
          <w:rtl/>
        </w:rPr>
        <w:t xml:space="preserve">שגם </w:t>
      </w:r>
      <w:bookmarkStart w:id="2065" w:name="_ETM_Q9_549360"/>
      <w:bookmarkEnd w:id="2065"/>
      <w:r>
        <w:rPr>
          <w:rtl/>
        </w:rPr>
        <w:t xml:space="preserve">הוא </w:t>
      </w:r>
      <w:bookmarkStart w:id="2066" w:name="_ETM_Q9_549420"/>
      <w:bookmarkEnd w:id="2066"/>
      <w:r>
        <w:rPr>
          <w:rtl/>
        </w:rPr>
        <w:t xml:space="preserve">מטפל </w:t>
      </w:r>
      <w:bookmarkStart w:id="2067" w:name="_ETM_Q9_549750"/>
      <w:bookmarkEnd w:id="2067"/>
      <w:r>
        <w:rPr>
          <w:rtl/>
        </w:rPr>
        <w:t xml:space="preserve">בסוגיה </w:t>
      </w:r>
      <w:bookmarkStart w:id="2068" w:name="_ETM_Q9_550200"/>
      <w:bookmarkEnd w:id="2068"/>
      <w:r>
        <w:rPr>
          <w:rtl/>
        </w:rPr>
        <w:t xml:space="preserve">בצורה </w:t>
      </w:r>
      <w:bookmarkStart w:id="2069" w:name="_ETM_Q9_550740"/>
      <w:bookmarkEnd w:id="2069"/>
      <w:r>
        <w:rPr>
          <w:rtl/>
        </w:rPr>
        <w:t xml:space="preserve">אחרת </w:t>
      </w:r>
      <w:bookmarkStart w:id="2070" w:name="_ETM_Q9_551250"/>
      <w:bookmarkStart w:id="2071" w:name="_ETM_Q9_551339"/>
      <w:bookmarkEnd w:id="2070"/>
      <w:bookmarkEnd w:id="2071"/>
      <w:r>
        <w:rPr>
          <w:rFonts w:hint="cs"/>
          <w:rtl/>
        </w:rPr>
        <w:t>ו</w:t>
      </w:r>
      <w:r>
        <w:rPr>
          <w:rtl/>
        </w:rPr>
        <w:t xml:space="preserve">ביחס </w:t>
      </w:r>
      <w:bookmarkStart w:id="2072" w:name="_ETM_Q9_551670"/>
      <w:bookmarkEnd w:id="2072"/>
      <w:r>
        <w:rPr>
          <w:rtl/>
        </w:rPr>
        <w:t xml:space="preserve">לעובדים </w:t>
      </w:r>
      <w:bookmarkStart w:id="2073" w:name="_ETM_Q9_551970"/>
      <w:bookmarkEnd w:id="2073"/>
      <w:r>
        <w:rPr>
          <w:rtl/>
        </w:rPr>
        <w:t>זרים</w:t>
      </w:r>
      <w:r>
        <w:rPr>
          <w:rFonts w:hint="cs"/>
          <w:rtl/>
        </w:rPr>
        <w:t>.</w:t>
      </w:r>
      <w:bookmarkStart w:id="2074" w:name="_ETM_Q9_553200"/>
      <w:bookmarkEnd w:id="2074"/>
    </w:p>
    <w:p w:rsidR="002C509E" w:rsidRDefault="002C509E" w:rsidP="0017328C">
      <w:pPr>
        <w:rPr>
          <w:rtl/>
        </w:rPr>
      </w:pPr>
      <w:bookmarkStart w:id="2075" w:name="_ETM_Q9_553634"/>
      <w:bookmarkStart w:id="2076" w:name="_ETM_Q9_553730"/>
      <w:bookmarkEnd w:id="2075"/>
      <w:bookmarkEnd w:id="2076"/>
    </w:p>
    <w:p w:rsidR="002C509E" w:rsidRDefault="002C509E" w:rsidP="00856ECC">
      <w:pPr>
        <w:rPr>
          <w:rtl/>
        </w:rPr>
      </w:pPr>
      <w:bookmarkStart w:id="2077" w:name="_ETM_Q9_553794"/>
      <w:bookmarkStart w:id="2078" w:name="_ETM_Q9_553869"/>
      <w:bookmarkEnd w:id="2077"/>
      <w:bookmarkEnd w:id="2078"/>
      <w:r>
        <w:rPr>
          <w:rtl/>
        </w:rPr>
        <w:t xml:space="preserve">הצעת </w:t>
      </w:r>
      <w:bookmarkStart w:id="2079" w:name="_ETM_Q9_553619"/>
      <w:bookmarkEnd w:id="2079"/>
      <w:r>
        <w:rPr>
          <w:rtl/>
        </w:rPr>
        <w:t xml:space="preserve">החוק </w:t>
      </w:r>
      <w:bookmarkStart w:id="2080" w:name="_ETM_Q9_553920"/>
      <w:bookmarkEnd w:id="2080"/>
      <w:r>
        <w:rPr>
          <w:rtl/>
        </w:rPr>
        <w:t xml:space="preserve">כמו </w:t>
      </w:r>
      <w:bookmarkStart w:id="2081" w:name="_ETM_Q9_554159"/>
      <w:bookmarkEnd w:id="2081"/>
      <w:r>
        <w:rPr>
          <w:rtl/>
        </w:rPr>
        <w:t xml:space="preserve">שהיא </w:t>
      </w:r>
      <w:bookmarkStart w:id="2082" w:name="_ETM_Q9_554339"/>
      <w:bookmarkEnd w:id="2082"/>
      <w:r>
        <w:rPr>
          <w:rtl/>
        </w:rPr>
        <w:t xml:space="preserve">כתובה </w:t>
      </w:r>
      <w:bookmarkStart w:id="2083" w:name="_ETM_Q9_555440"/>
      <w:bookmarkEnd w:id="2083"/>
      <w:r>
        <w:rPr>
          <w:rtl/>
        </w:rPr>
        <w:t xml:space="preserve">צריכה </w:t>
      </w:r>
      <w:bookmarkStart w:id="2084" w:name="_ETM_Q9_555770"/>
      <w:bookmarkEnd w:id="2084"/>
      <w:r>
        <w:rPr>
          <w:rtl/>
        </w:rPr>
        <w:t xml:space="preserve">לעבור </w:t>
      </w:r>
      <w:bookmarkStart w:id="2085" w:name="_ETM_Q9_556310"/>
      <w:bookmarkEnd w:id="2085"/>
      <w:r>
        <w:rPr>
          <w:rtl/>
        </w:rPr>
        <w:t>שינויים</w:t>
      </w:r>
      <w:r>
        <w:rPr>
          <w:rFonts w:hint="cs"/>
          <w:rtl/>
        </w:rPr>
        <w:t>,</w:t>
      </w:r>
      <w:r>
        <w:rPr>
          <w:rtl/>
        </w:rPr>
        <w:t xml:space="preserve"> </w:t>
      </w:r>
      <w:bookmarkStart w:id="2086" w:name="_ETM_Q9_557450"/>
      <w:bookmarkEnd w:id="2086"/>
      <w:r>
        <w:rPr>
          <w:rtl/>
        </w:rPr>
        <w:t xml:space="preserve">וזה </w:t>
      </w:r>
      <w:bookmarkStart w:id="2087" w:name="_ETM_Q9_557659"/>
      <w:bookmarkEnd w:id="2087"/>
      <w:r>
        <w:rPr>
          <w:rtl/>
        </w:rPr>
        <w:t>בסדר</w:t>
      </w:r>
      <w:r>
        <w:rPr>
          <w:rFonts w:hint="cs"/>
          <w:rtl/>
        </w:rPr>
        <w:t>,</w:t>
      </w:r>
      <w:r>
        <w:rPr>
          <w:rtl/>
        </w:rPr>
        <w:t xml:space="preserve"> </w:t>
      </w:r>
      <w:bookmarkStart w:id="2088" w:name="_ETM_Q9_558080"/>
      <w:bookmarkEnd w:id="2088"/>
      <w:r>
        <w:rPr>
          <w:rtl/>
        </w:rPr>
        <w:t xml:space="preserve">כך </w:t>
      </w:r>
      <w:bookmarkStart w:id="2089" w:name="_ETM_Q9_558260"/>
      <w:bookmarkEnd w:id="2089"/>
      <w:r>
        <w:rPr>
          <w:rtl/>
        </w:rPr>
        <w:t>מקובל</w:t>
      </w:r>
      <w:r>
        <w:rPr>
          <w:rFonts w:hint="cs"/>
          <w:rtl/>
        </w:rPr>
        <w:t>.</w:t>
      </w:r>
      <w:r>
        <w:rPr>
          <w:rtl/>
        </w:rPr>
        <w:t xml:space="preserve"> </w:t>
      </w:r>
      <w:bookmarkStart w:id="2090" w:name="_ETM_Q9_559070"/>
      <w:bookmarkEnd w:id="2090"/>
      <w:r>
        <w:rPr>
          <w:rtl/>
        </w:rPr>
        <w:t xml:space="preserve">ביקשתי </w:t>
      </w:r>
      <w:bookmarkStart w:id="2091" w:name="_ETM_Q9_559520"/>
      <w:bookmarkEnd w:id="2091"/>
      <w:r>
        <w:rPr>
          <w:rtl/>
        </w:rPr>
        <w:t xml:space="preserve">מהלשכה </w:t>
      </w:r>
      <w:bookmarkStart w:id="2092" w:name="_ETM_Q9_559939"/>
      <w:bookmarkEnd w:id="2092"/>
      <w:r>
        <w:rPr>
          <w:rtl/>
        </w:rPr>
        <w:t xml:space="preserve">המשפטית </w:t>
      </w:r>
      <w:bookmarkStart w:id="2093" w:name="_ETM_Q9_560420"/>
      <w:bookmarkEnd w:id="2093"/>
      <w:r>
        <w:rPr>
          <w:rtl/>
        </w:rPr>
        <w:t xml:space="preserve">של </w:t>
      </w:r>
      <w:bookmarkStart w:id="2094" w:name="_ETM_Q9_560509"/>
      <w:bookmarkEnd w:id="2094"/>
      <w:r>
        <w:rPr>
          <w:rtl/>
        </w:rPr>
        <w:t xml:space="preserve">רשות </w:t>
      </w:r>
      <w:bookmarkStart w:id="2095" w:name="_ETM_Q9_560779"/>
      <w:bookmarkEnd w:id="2095"/>
      <w:r>
        <w:rPr>
          <w:rtl/>
        </w:rPr>
        <w:t xml:space="preserve">האוכלוסין </w:t>
      </w:r>
      <w:bookmarkStart w:id="2096" w:name="_ETM_Q9_561170"/>
      <w:bookmarkEnd w:id="2096"/>
      <w:r>
        <w:rPr>
          <w:rtl/>
        </w:rPr>
        <w:t xml:space="preserve">וההגירה </w:t>
      </w:r>
      <w:bookmarkStart w:id="2097" w:name="_ETM_Q9_562400"/>
      <w:bookmarkEnd w:id="2097"/>
      <w:r>
        <w:rPr>
          <w:rtl/>
        </w:rPr>
        <w:t>ו</w:t>
      </w:r>
      <w:bookmarkStart w:id="2098" w:name="_ETM_Q9_562700"/>
      <w:bookmarkEnd w:id="2098"/>
      <w:r>
        <w:rPr>
          <w:rFonts w:hint="cs"/>
          <w:rtl/>
        </w:rPr>
        <w:t>מ</w:t>
      </w:r>
      <w:r>
        <w:rPr>
          <w:rtl/>
        </w:rPr>
        <w:t xml:space="preserve">לשכתי </w:t>
      </w:r>
      <w:bookmarkStart w:id="2099" w:name="_ETM_Q9_563270"/>
      <w:bookmarkEnd w:id="2099"/>
      <w:r>
        <w:rPr>
          <w:rtl/>
        </w:rPr>
        <w:t xml:space="preserve">לעמוד </w:t>
      </w:r>
      <w:bookmarkStart w:id="2100" w:name="_ETM_Q9_563600"/>
      <w:bookmarkEnd w:id="2100"/>
      <w:r>
        <w:rPr>
          <w:rtl/>
        </w:rPr>
        <w:t xml:space="preserve">בקשר </w:t>
      </w:r>
      <w:bookmarkStart w:id="2101" w:name="_ETM_Q9_563960"/>
      <w:bookmarkEnd w:id="2101"/>
      <w:r>
        <w:rPr>
          <w:rtl/>
        </w:rPr>
        <w:t xml:space="preserve">ישיר </w:t>
      </w:r>
      <w:bookmarkStart w:id="2102" w:name="_ETM_Q9_564409"/>
      <w:bookmarkEnd w:id="2102"/>
      <w:r>
        <w:rPr>
          <w:rtl/>
        </w:rPr>
        <w:t xml:space="preserve">עם </w:t>
      </w:r>
      <w:bookmarkStart w:id="2103" w:name="_ETM_Q9_564589"/>
      <w:bookmarkEnd w:id="2103"/>
      <w:r>
        <w:rPr>
          <w:rtl/>
        </w:rPr>
        <w:t>המציע</w:t>
      </w:r>
      <w:bookmarkStart w:id="2104" w:name="_ETM_Q9_565130"/>
      <w:bookmarkEnd w:id="2104"/>
      <w:r>
        <w:rPr>
          <w:rFonts w:hint="cs"/>
          <w:rtl/>
        </w:rPr>
        <w:t xml:space="preserve"> </w:t>
      </w:r>
      <w:r>
        <w:rPr>
          <w:rtl/>
        </w:rPr>
        <w:t xml:space="preserve">כדי </w:t>
      </w:r>
      <w:bookmarkStart w:id="2105" w:name="_ETM_Q9_565369"/>
      <w:bookmarkEnd w:id="2105"/>
      <w:r>
        <w:rPr>
          <w:rtl/>
        </w:rPr>
        <w:t xml:space="preserve">לוודא </w:t>
      </w:r>
      <w:bookmarkStart w:id="2106" w:name="_ETM_Q9_566390"/>
      <w:bookmarkEnd w:id="2106"/>
      <w:r>
        <w:rPr>
          <w:rtl/>
        </w:rPr>
        <w:t xml:space="preserve">שהצעת </w:t>
      </w:r>
      <w:bookmarkStart w:id="2107" w:name="_ETM_Q9_566810"/>
      <w:bookmarkEnd w:id="2107"/>
      <w:r>
        <w:rPr>
          <w:rtl/>
        </w:rPr>
        <w:t xml:space="preserve">החוק </w:t>
      </w:r>
      <w:bookmarkStart w:id="2108" w:name="_ETM_Q9_567020"/>
      <w:bookmarkEnd w:id="2108"/>
      <w:r>
        <w:rPr>
          <w:rtl/>
        </w:rPr>
        <w:t xml:space="preserve">באמת </w:t>
      </w:r>
      <w:bookmarkStart w:id="2109" w:name="_ETM_Q9_567319"/>
      <w:bookmarkEnd w:id="2109"/>
      <w:r>
        <w:rPr>
          <w:rtl/>
        </w:rPr>
        <w:t xml:space="preserve">נותנת </w:t>
      </w:r>
      <w:bookmarkStart w:id="2110" w:name="_ETM_Q9_567649"/>
      <w:bookmarkEnd w:id="2110"/>
      <w:r>
        <w:rPr>
          <w:rtl/>
        </w:rPr>
        <w:t xml:space="preserve">מענה </w:t>
      </w:r>
      <w:bookmarkStart w:id="2111" w:name="_ETM_Q9_567920"/>
      <w:bookmarkEnd w:id="2111"/>
      <w:r>
        <w:rPr>
          <w:rtl/>
        </w:rPr>
        <w:t xml:space="preserve">לצורך </w:t>
      </w:r>
      <w:bookmarkStart w:id="2112" w:name="_ETM_Q9_568249"/>
      <w:bookmarkEnd w:id="2112"/>
      <w:r>
        <w:rPr>
          <w:rtl/>
        </w:rPr>
        <w:t xml:space="preserve">שמגיע </w:t>
      </w:r>
      <w:bookmarkStart w:id="2113" w:name="_ETM_Q9_568609"/>
      <w:bookmarkEnd w:id="2113"/>
      <w:r>
        <w:rPr>
          <w:rtl/>
        </w:rPr>
        <w:t>מהשטח</w:t>
      </w:r>
      <w:r>
        <w:rPr>
          <w:rFonts w:hint="cs"/>
          <w:rtl/>
        </w:rPr>
        <w:t>,</w:t>
      </w:r>
      <w:r>
        <w:rPr>
          <w:rtl/>
        </w:rPr>
        <w:t xml:space="preserve"> </w:t>
      </w:r>
      <w:bookmarkStart w:id="2114" w:name="_ETM_Q9_569759"/>
      <w:bookmarkEnd w:id="2114"/>
      <w:r>
        <w:rPr>
          <w:rtl/>
        </w:rPr>
        <w:t>יוצר</w:t>
      </w:r>
      <w:r>
        <w:rPr>
          <w:rFonts w:hint="cs"/>
          <w:rtl/>
        </w:rPr>
        <w:t>ת</w:t>
      </w:r>
      <w:r>
        <w:rPr>
          <w:rtl/>
        </w:rPr>
        <w:t xml:space="preserve"> </w:t>
      </w:r>
      <w:bookmarkStart w:id="2115" w:name="_ETM_Q9_570060"/>
      <w:bookmarkEnd w:id="2115"/>
      <w:r>
        <w:rPr>
          <w:rtl/>
        </w:rPr>
        <w:t xml:space="preserve">תמריצים </w:t>
      </w:r>
      <w:bookmarkStart w:id="2116" w:name="_ETM_Q9_570509"/>
      <w:bookmarkEnd w:id="2116"/>
      <w:r>
        <w:rPr>
          <w:rtl/>
        </w:rPr>
        <w:t xml:space="preserve">נכונים </w:t>
      </w:r>
      <w:bookmarkStart w:id="2117" w:name="_ETM_Q9_572240"/>
      <w:bookmarkEnd w:id="2117"/>
      <w:r>
        <w:rPr>
          <w:rtl/>
        </w:rPr>
        <w:t xml:space="preserve">בלי </w:t>
      </w:r>
      <w:bookmarkStart w:id="2118" w:name="_ETM_Q9_572540"/>
      <w:bookmarkEnd w:id="2118"/>
      <w:r>
        <w:rPr>
          <w:rtl/>
        </w:rPr>
        <w:t xml:space="preserve">לפגוע </w:t>
      </w:r>
      <w:bookmarkStart w:id="2119" w:name="_ETM_Q9_572869"/>
      <w:bookmarkEnd w:id="2119"/>
      <w:r>
        <w:rPr>
          <w:rtl/>
        </w:rPr>
        <w:t xml:space="preserve">בעובדים </w:t>
      </w:r>
      <w:bookmarkStart w:id="2120" w:name="_ETM_Q9_573170"/>
      <w:bookmarkEnd w:id="2120"/>
      <w:r>
        <w:rPr>
          <w:rtl/>
        </w:rPr>
        <w:t xml:space="preserve">זרים </w:t>
      </w:r>
      <w:bookmarkStart w:id="2121" w:name="_ETM_Q9_573500"/>
      <w:bookmarkEnd w:id="2121"/>
      <w:r>
        <w:rPr>
          <w:rtl/>
        </w:rPr>
        <w:t>חוק</w:t>
      </w:r>
      <w:r>
        <w:rPr>
          <w:rFonts w:hint="cs"/>
          <w:rtl/>
        </w:rPr>
        <w:t>י</w:t>
      </w:r>
      <w:r>
        <w:rPr>
          <w:rtl/>
        </w:rPr>
        <w:t xml:space="preserve">ים </w:t>
      </w:r>
      <w:bookmarkStart w:id="2122" w:name="_ETM_Q9_574580"/>
      <w:bookmarkEnd w:id="2122"/>
      <w:r>
        <w:rPr>
          <w:rtl/>
        </w:rPr>
        <w:t xml:space="preserve">ובתמריץ </w:t>
      </w:r>
      <w:bookmarkStart w:id="2123" w:name="_ETM_Q9_575089"/>
      <w:bookmarkEnd w:id="2123"/>
      <w:r>
        <w:rPr>
          <w:rtl/>
        </w:rPr>
        <w:t xml:space="preserve">שלהם </w:t>
      </w:r>
      <w:bookmarkStart w:id="2124" w:name="_ETM_Q9_575360"/>
      <w:bookmarkEnd w:id="2124"/>
      <w:r>
        <w:rPr>
          <w:rtl/>
        </w:rPr>
        <w:t xml:space="preserve">להגיע </w:t>
      </w:r>
      <w:bookmarkStart w:id="2125" w:name="_ETM_Q9_575659"/>
      <w:bookmarkEnd w:id="2125"/>
      <w:r>
        <w:rPr>
          <w:rtl/>
        </w:rPr>
        <w:t xml:space="preserve">לארץ </w:t>
      </w:r>
      <w:bookmarkStart w:id="2126" w:name="_ETM_Q9_576110"/>
      <w:bookmarkEnd w:id="2126"/>
      <w:r>
        <w:rPr>
          <w:rtl/>
        </w:rPr>
        <w:t xml:space="preserve">בהסכמים </w:t>
      </w:r>
      <w:bookmarkStart w:id="2127" w:name="_ETM_Q9_576560"/>
      <w:bookmarkEnd w:id="2127"/>
      <w:r>
        <w:rPr>
          <w:rtl/>
        </w:rPr>
        <w:t xml:space="preserve">בילטרליים </w:t>
      </w:r>
      <w:bookmarkStart w:id="2128" w:name="_ETM_Q9_577130"/>
      <w:bookmarkEnd w:id="2128"/>
      <w:r>
        <w:rPr>
          <w:rtl/>
        </w:rPr>
        <w:t xml:space="preserve">שיש </w:t>
      </w:r>
      <w:bookmarkStart w:id="2129" w:name="_ETM_Q9_577490"/>
      <w:bookmarkEnd w:id="2129"/>
      <w:r>
        <w:rPr>
          <w:rtl/>
        </w:rPr>
        <w:t>לנו</w:t>
      </w:r>
      <w:r>
        <w:rPr>
          <w:rFonts w:hint="cs"/>
          <w:rtl/>
        </w:rPr>
        <w:t>.</w:t>
      </w:r>
      <w:r>
        <w:rPr>
          <w:rtl/>
        </w:rPr>
        <w:t xml:space="preserve"> </w:t>
      </w:r>
      <w:bookmarkStart w:id="2130" w:name="_ETM_Q9_579089"/>
      <w:bookmarkEnd w:id="2130"/>
      <w:r>
        <w:rPr>
          <w:rtl/>
        </w:rPr>
        <w:t>כמובן</w:t>
      </w:r>
      <w:r>
        <w:rPr>
          <w:rFonts w:hint="cs"/>
          <w:rtl/>
        </w:rPr>
        <w:t>,</w:t>
      </w:r>
      <w:r>
        <w:rPr>
          <w:rtl/>
        </w:rPr>
        <w:t xml:space="preserve"> </w:t>
      </w:r>
      <w:bookmarkStart w:id="2131" w:name="_ETM_Q9_579600"/>
      <w:bookmarkEnd w:id="2131"/>
      <w:r>
        <w:rPr>
          <w:rtl/>
        </w:rPr>
        <w:t xml:space="preserve">צריך </w:t>
      </w:r>
      <w:bookmarkStart w:id="2132" w:name="_ETM_Q9_579779"/>
      <w:bookmarkEnd w:id="2132"/>
      <w:r>
        <w:rPr>
          <w:rtl/>
        </w:rPr>
        <w:t xml:space="preserve">לתת </w:t>
      </w:r>
      <w:bookmarkStart w:id="2133" w:name="_ETM_Q9_579990"/>
      <w:bookmarkEnd w:id="2133"/>
      <w:r>
        <w:rPr>
          <w:rtl/>
        </w:rPr>
        <w:t xml:space="preserve">את </w:t>
      </w:r>
      <w:bookmarkStart w:id="2134" w:name="_ETM_Q9_580110"/>
      <w:bookmarkEnd w:id="2134"/>
      <w:r>
        <w:rPr>
          <w:rtl/>
        </w:rPr>
        <w:t xml:space="preserve">הדעת </w:t>
      </w:r>
      <w:bookmarkStart w:id="2135" w:name="_ETM_Q9_580409"/>
      <w:bookmarkEnd w:id="2135"/>
      <w:r>
        <w:rPr>
          <w:rFonts w:hint="cs"/>
          <w:rtl/>
        </w:rPr>
        <w:t>ע</w:t>
      </w:r>
      <w:r>
        <w:rPr>
          <w:rtl/>
        </w:rPr>
        <w:t>ל</w:t>
      </w:r>
      <w:r>
        <w:rPr>
          <w:rFonts w:hint="cs"/>
          <w:rtl/>
        </w:rPr>
        <w:t xml:space="preserve"> </w:t>
      </w:r>
      <w:r>
        <w:rPr>
          <w:rtl/>
        </w:rPr>
        <w:t xml:space="preserve">כך </w:t>
      </w:r>
      <w:bookmarkStart w:id="2136" w:name="_ETM_Q9_580799"/>
      <w:bookmarkEnd w:id="2136"/>
      <w:r>
        <w:rPr>
          <w:rtl/>
        </w:rPr>
        <w:t xml:space="preserve">שמדינת </w:t>
      </w:r>
      <w:bookmarkStart w:id="2137" w:name="_ETM_Q9_581279"/>
      <w:bookmarkEnd w:id="2137"/>
      <w:r>
        <w:rPr>
          <w:rtl/>
        </w:rPr>
        <w:t>ישראל</w:t>
      </w:r>
      <w:r>
        <w:rPr>
          <w:rFonts w:hint="cs"/>
          <w:rtl/>
        </w:rPr>
        <w:t>,</w:t>
      </w:r>
      <w:r>
        <w:rPr>
          <w:rtl/>
        </w:rPr>
        <w:t xml:space="preserve"> </w:t>
      </w:r>
      <w:bookmarkStart w:id="2138" w:name="_ETM_Q9_583319"/>
      <w:bookmarkEnd w:id="2138"/>
      <w:r>
        <w:rPr>
          <w:rtl/>
        </w:rPr>
        <w:t xml:space="preserve">בימים </w:t>
      </w:r>
      <w:bookmarkStart w:id="2139" w:name="_ETM_Q9_583890"/>
      <w:bookmarkEnd w:id="2139"/>
      <w:r>
        <w:rPr>
          <w:rtl/>
        </w:rPr>
        <w:t xml:space="preserve">האלה </w:t>
      </w:r>
      <w:bookmarkStart w:id="2140" w:name="_ETM_Q9_584100"/>
      <w:bookmarkEnd w:id="2140"/>
      <w:r>
        <w:rPr>
          <w:rtl/>
        </w:rPr>
        <w:t xml:space="preserve">ממש </w:t>
      </w:r>
      <w:bookmarkStart w:id="2141" w:name="_ETM_Q9_584549"/>
      <w:bookmarkEnd w:id="2141"/>
      <w:r>
        <w:rPr>
          <w:rtl/>
        </w:rPr>
        <w:t xml:space="preserve">מקדמת </w:t>
      </w:r>
      <w:bookmarkStart w:id="2142" w:name="_ETM_Q9_585119"/>
      <w:bookmarkEnd w:id="2142"/>
      <w:r>
        <w:rPr>
          <w:rtl/>
        </w:rPr>
        <w:t xml:space="preserve">הסכמים </w:t>
      </w:r>
      <w:bookmarkStart w:id="2143" w:name="_ETM_Q9_586679"/>
      <w:bookmarkEnd w:id="2143"/>
      <w:r>
        <w:rPr>
          <w:rtl/>
        </w:rPr>
        <w:t xml:space="preserve">עם </w:t>
      </w:r>
      <w:bookmarkStart w:id="2144" w:name="_ETM_Q9_586859"/>
      <w:bookmarkEnd w:id="2144"/>
      <w:r>
        <w:rPr>
          <w:rtl/>
        </w:rPr>
        <w:t xml:space="preserve">מדינות </w:t>
      </w:r>
      <w:bookmarkStart w:id="2145" w:name="_ETM_Q9_587219"/>
      <w:bookmarkEnd w:id="2145"/>
      <w:r>
        <w:rPr>
          <w:rtl/>
        </w:rPr>
        <w:t xml:space="preserve">אחרות </w:t>
      </w:r>
      <w:bookmarkStart w:id="2146" w:name="_ETM_Q9_587909"/>
      <w:bookmarkEnd w:id="2146"/>
      <w:r>
        <w:rPr>
          <w:rtl/>
        </w:rPr>
        <w:t xml:space="preserve">לגידול </w:t>
      </w:r>
      <w:bookmarkStart w:id="2147" w:name="_ETM_Q9_590119"/>
      <w:bookmarkEnd w:id="2147"/>
      <w:r>
        <w:rPr>
          <w:rtl/>
        </w:rPr>
        <w:t xml:space="preserve">העובדים </w:t>
      </w:r>
      <w:bookmarkStart w:id="2148" w:name="_ETM_Q9_590450"/>
      <w:bookmarkEnd w:id="2148"/>
      <w:r>
        <w:rPr>
          <w:rtl/>
        </w:rPr>
        <w:t xml:space="preserve">הזרים </w:t>
      </w:r>
      <w:bookmarkStart w:id="2149" w:name="_ETM_Q9_591170"/>
      <w:bookmarkEnd w:id="2149"/>
      <w:r>
        <w:rPr>
          <w:rtl/>
        </w:rPr>
        <w:t xml:space="preserve">בכמה </w:t>
      </w:r>
      <w:bookmarkStart w:id="2150" w:name="_ETM_Q9_591589"/>
      <w:bookmarkEnd w:id="2150"/>
      <w:r>
        <w:rPr>
          <w:rtl/>
        </w:rPr>
        <w:t xml:space="preserve">וכמה </w:t>
      </w:r>
      <w:bookmarkStart w:id="2151" w:name="_ETM_Q9_591920"/>
      <w:bookmarkEnd w:id="2151"/>
      <w:r>
        <w:rPr>
          <w:rtl/>
        </w:rPr>
        <w:t>ענפים</w:t>
      </w:r>
      <w:r>
        <w:rPr>
          <w:rFonts w:hint="cs"/>
          <w:rtl/>
        </w:rPr>
        <w:t>.</w:t>
      </w:r>
      <w:r>
        <w:rPr>
          <w:rtl/>
        </w:rPr>
        <w:t xml:space="preserve"> </w:t>
      </w:r>
      <w:bookmarkStart w:id="2152" w:name="_ETM_Q9_592999"/>
      <w:bookmarkEnd w:id="2152"/>
    </w:p>
    <w:p w:rsidR="002C509E" w:rsidRDefault="002C509E" w:rsidP="0017328C">
      <w:pPr>
        <w:rPr>
          <w:rtl/>
        </w:rPr>
      </w:pPr>
      <w:bookmarkStart w:id="2153" w:name="_ETM_Q9_592589"/>
      <w:bookmarkStart w:id="2154" w:name="_ETM_Q9_592661"/>
      <w:bookmarkEnd w:id="2153"/>
      <w:bookmarkEnd w:id="2154"/>
    </w:p>
    <w:p w:rsidR="00856ECC" w:rsidRDefault="002C509E" w:rsidP="00856ECC">
      <w:pPr>
        <w:rPr>
          <w:rtl/>
        </w:rPr>
      </w:pPr>
      <w:bookmarkStart w:id="2155" w:name="_ETM_Q9_592732"/>
      <w:bookmarkStart w:id="2156" w:name="_ETM_Q9_592824"/>
      <w:bookmarkEnd w:id="2155"/>
      <w:bookmarkEnd w:id="2156"/>
      <w:r>
        <w:rPr>
          <w:rtl/>
        </w:rPr>
        <w:t xml:space="preserve">במסגרת </w:t>
      </w:r>
      <w:bookmarkStart w:id="2157" w:name="_ETM_Q9_593509"/>
      <w:bookmarkEnd w:id="2157"/>
      <w:r>
        <w:rPr>
          <w:rtl/>
        </w:rPr>
        <w:t xml:space="preserve">התיקונים </w:t>
      </w:r>
      <w:bookmarkStart w:id="2158" w:name="_ETM_Q9_593899"/>
      <w:bookmarkEnd w:id="2158"/>
      <w:r>
        <w:rPr>
          <w:rtl/>
        </w:rPr>
        <w:t xml:space="preserve">יש </w:t>
      </w:r>
      <w:bookmarkStart w:id="2159" w:name="_ETM_Q9_594049"/>
      <w:bookmarkEnd w:id="2159"/>
      <w:r>
        <w:rPr>
          <w:rtl/>
        </w:rPr>
        <w:t xml:space="preserve">להעביר </w:t>
      </w:r>
      <w:bookmarkStart w:id="2160" w:name="_ETM_Q9_594409"/>
      <w:bookmarkEnd w:id="2160"/>
      <w:r>
        <w:rPr>
          <w:rtl/>
        </w:rPr>
        <w:t xml:space="preserve">את </w:t>
      </w:r>
      <w:bookmarkStart w:id="2161" w:name="_ETM_Q9_594499"/>
      <w:bookmarkEnd w:id="2161"/>
      <w:r>
        <w:rPr>
          <w:rtl/>
        </w:rPr>
        <w:t xml:space="preserve">האחריות </w:t>
      </w:r>
      <w:bookmarkStart w:id="2162" w:name="_ETM_Q9_594920"/>
      <w:bookmarkEnd w:id="2162"/>
      <w:proofErr w:type="spellStart"/>
      <w:r>
        <w:rPr>
          <w:rtl/>
        </w:rPr>
        <w:t>ה</w:t>
      </w:r>
      <w:r>
        <w:rPr>
          <w:rFonts w:hint="cs"/>
          <w:rtl/>
        </w:rPr>
        <w:t>אכיפת</w:t>
      </w:r>
      <w:r>
        <w:rPr>
          <w:rtl/>
        </w:rPr>
        <w:t>ית</w:t>
      </w:r>
      <w:proofErr w:type="spellEnd"/>
      <w:r>
        <w:rPr>
          <w:rtl/>
        </w:rPr>
        <w:t xml:space="preserve"> </w:t>
      </w:r>
      <w:bookmarkStart w:id="2163" w:name="_ETM_Q9_595339"/>
      <w:bookmarkEnd w:id="2163"/>
      <w:r w:rsidRPr="0074433B">
        <w:rPr>
          <w:rtl/>
        </w:rPr>
        <w:t xml:space="preserve">לגורמי </w:t>
      </w:r>
      <w:bookmarkStart w:id="2164" w:name="_ETM_Q9_595670"/>
      <w:bookmarkEnd w:id="2164"/>
      <w:r w:rsidRPr="0074433B">
        <w:rPr>
          <w:rtl/>
        </w:rPr>
        <w:t>אכיפה</w:t>
      </w:r>
      <w:r>
        <w:rPr>
          <w:rtl/>
        </w:rPr>
        <w:t xml:space="preserve"> </w:t>
      </w:r>
      <w:bookmarkStart w:id="2165" w:name="_ETM_Q9_595939"/>
      <w:bookmarkEnd w:id="2165"/>
      <w:r>
        <w:rPr>
          <w:rtl/>
        </w:rPr>
        <w:t xml:space="preserve">שיש </w:t>
      </w:r>
      <w:bookmarkStart w:id="2166" w:name="_ETM_Q9_596179"/>
      <w:bookmarkEnd w:id="2166"/>
      <w:r>
        <w:rPr>
          <w:rtl/>
        </w:rPr>
        <w:t xml:space="preserve">להם </w:t>
      </w:r>
      <w:bookmarkStart w:id="2167" w:name="_ETM_Q9_596359"/>
      <w:bookmarkEnd w:id="2167"/>
      <w:r>
        <w:rPr>
          <w:rtl/>
        </w:rPr>
        <w:t xml:space="preserve">הכלים </w:t>
      </w:r>
      <w:bookmarkStart w:id="2168" w:name="_ETM_Q9_597749"/>
      <w:bookmarkEnd w:id="2168"/>
      <w:r>
        <w:rPr>
          <w:rtl/>
        </w:rPr>
        <w:t xml:space="preserve">לעשות </w:t>
      </w:r>
      <w:bookmarkStart w:id="2169" w:name="_ETM_Q9_598259"/>
      <w:bookmarkEnd w:id="2169"/>
      <w:r>
        <w:rPr>
          <w:rtl/>
        </w:rPr>
        <w:t>זאת</w:t>
      </w:r>
      <w:r>
        <w:rPr>
          <w:rFonts w:hint="cs"/>
          <w:rtl/>
        </w:rPr>
        <w:t>,</w:t>
      </w:r>
      <w:r>
        <w:rPr>
          <w:rtl/>
        </w:rPr>
        <w:t xml:space="preserve"> </w:t>
      </w:r>
      <w:bookmarkStart w:id="2170" w:name="_ETM_Q9_598560"/>
      <w:bookmarkEnd w:id="2170"/>
      <w:r>
        <w:rPr>
          <w:rtl/>
        </w:rPr>
        <w:t xml:space="preserve">ולוודא </w:t>
      </w:r>
      <w:bookmarkStart w:id="2171" w:name="_ETM_Q9_599039"/>
      <w:bookmarkEnd w:id="2171"/>
      <w:r>
        <w:rPr>
          <w:rtl/>
        </w:rPr>
        <w:t>מולם</w:t>
      </w:r>
      <w:r>
        <w:rPr>
          <w:rFonts w:hint="cs"/>
          <w:rtl/>
        </w:rPr>
        <w:t xml:space="preserve"> – מול</w:t>
      </w:r>
      <w:bookmarkStart w:id="2172" w:name="_ETM_Q9_599459"/>
      <w:bookmarkEnd w:id="2172"/>
      <w:r>
        <w:rPr>
          <w:rFonts w:hint="cs"/>
          <w:rtl/>
        </w:rPr>
        <w:t xml:space="preserve"> </w:t>
      </w:r>
      <w:r>
        <w:rPr>
          <w:rtl/>
        </w:rPr>
        <w:t xml:space="preserve">משטרת </w:t>
      </w:r>
      <w:bookmarkStart w:id="2173" w:name="_ETM_Q9_600060"/>
      <w:bookmarkEnd w:id="2173"/>
      <w:r>
        <w:rPr>
          <w:rtl/>
        </w:rPr>
        <w:t>ישראל</w:t>
      </w:r>
      <w:r>
        <w:rPr>
          <w:rFonts w:hint="cs"/>
          <w:rtl/>
        </w:rPr>
        <w:t>,</w:t>
      </w:r>
      <w:r>
        <w:rPr>
          <w:rtl/>
        </w:rPr>
        <w:t xml:space="preserve"> </w:t>
      </w:r>
      <w:bookmarkStart w:id="2174" w:name="_ETM_Q9_600539"/>
      <w:bookmarkEnd w:id="2174"/>
      <w:r>
        <w:rPr>
          <w:rtl/>
        </w:rPr>
        <w:t xml:space="preserve">שיש </w:t>
      </w:r>
      <w:bookmarkStart w:id="2175" w:name="_ETM_Q9_600779"/>
      <w:bookmarkEnd w:id="2175"/>
      <w:r>
        <w:rPr>
          <w:rtl/>
        </w:rPr>
        <w:t xml:space="preserve">לה </w:t>
      </w:r>
      <w:bookmarkStart w:id="2176" w:name="_ETM_Q9_600899"/>
      <w:bookmarkEnd w:id="2176"/>
      <w:r>
        <w:rPr>
          <w:rtl/>
        </w:rPr>
        <w:t xml:space="preserve">את </w:t>
      </w:r>
      <w:bookmarkStart w:id="2177" w:name="_ETM_Q9_601020"/>
      <w:bookmarkEnd w:id="2177"/>
      <w:r>
        <w:rPr>
          <w:rtl/>
        </w:rPr>
        <w:t>היכולת</w:t>
      </w:r>
      <w:r>
        <w:rPr>
          <w:rFonts w:hint="cs"/>
          <w:rtl/>
        </w:rPr>
        <w:t>, המיקוד –</w:t>
      </w:r>
      <w:r>
        <w:rPr>
          <w:rtl/>
        </w:rPr>
        <w:t xml:space="preserve"> </w:t>
      </w:r>
      <w:bookmarkStart w:id="2178" w:name="_ETM_Q9_602909"/>
      <w:bookmarkEnd w:id="2178"/>
      <w:r>
        <w:rPr>
          <w:rtl/>
        </w:rPr>
        <w:t xml:space="preserve">לבצע </w:t>
      </w:r>
      <w:bookmarkStart w:id="2179" w:name="_ETM_Q9_603420"/>
      <w:bookmarkEnd w:id="2179"/>
      <w:r>
        <w:rPr>
          <w:rtl/>
        </w:rPr>
        <w:t xml:space="preserve">את </w:t>
      </w:r>
      <w:bookmarkStart w:id="2180" w:name="_ETM_Q9_603509"/>
      <w:bookmarkEnd w:id="2180"/>
      <w:r>
        <w:rPr>
          <w:rtl/>
        </w:rPr>
        <w:t>הדברים</w:t>
      </w:r>
      <w:r>
        <w:rPr>
          <w:rFonts w:hint="cs"/>
          <w:rtl/>
        </w:rPr>
        <w:t>.</w:t>
      </w:r>
      <w:r>
        <w:rPr>
          <w:rtl/>
        </w:rPr>
        <w:t xml:space="preserve"> </w:t>
      </w:r>
      <w:bookmarkStart w:id="2181" w:name="_ETM_Q9_604540"/>
      <w:bookmarkStart w:id="2182" w:name="_ETM_Q9_602024"/>
      <w:bookmarkStart w:id="2183" w:name="_ETM_Q9_602098"/>
      <w:bookmarkStart w:id="2184" w:name="_ETM_Q9_602200"/>
      <w:bookmarkStart w:id="2185" w:name="_ETM_Q9_602258"/>
      <w:bookmarkEnd w:id="2181"/>
      <w:bookmarkEnd w:id="2182"/>
      <w:bookmarkEnd w:id="2183"/>
      <w:bookmarkEnd w:id="2184"/>
      <w:bookmarkEnd w:id="2185"/>
      <w:r>
        <w:rPr>
          <w:rtl/>
        </w:rPr>
        <w:t xml:space="preserve">באותו </w:t>
      </w:r>
      <w:bookmarkStart w:id="2186" w:name="_ETM_Q9_604869"/>
      <w:bookmarkEnd w:id="2186"/>
      <w:r>
        <w:rPr>
          <w:rtl/>
        </w:rPr>
        <w:t>הקשר</w:t>
      </w:r>
      <w:r>
        <w:rPr>
          <w:rFonts w:hint="cs"/>
          <w:rtl/>
        </w:rPr>
        <w:t>,</w:t>
      </w:r>
      <w:r>
        <w:rPr>
          <w:rtl/>
        </w:rPr>
        <w:t xml:space="preserve"> </w:t>
      </w:r>
      <w:bookmarkStart w:id="2187" w:name="_ETM_Q9_605140"/>
      <w:bookmarkEnd w:id="2187"/>
      <w:r>
        <w:rPr>
          <w:rtl/>
        </w:rPr>
        <w:t xml:space="preserve">המסגרת </w:t>
      </w:r>
      <w:bookmarkStart w:id="2188" w:name="_ETM_Q9_605560"/>
      <w:bookmarkEnd w:id="2188"/>
      <w:r>
        <w:rPr>
          <w:rtl/>
        </w:rPr>
        <w:t xml:space="preserve">החקיקתית </w:t>
      </w:r>
      <w:bookmarkStart w:id="2189" w:name="_ETM_Q9_606070"/>
      <w:bookmarkEnd w:id="2189"/>
      <w:r>
        <w:rPr>
          <w:rtl/>
        </w:rPr>
        <w:t>של</w:t>
      </w:r>
      <w:r>
        <w:rPr>
          <w:rFonts w:hint="cs"/>
          <w:rtl/>
        </w:rPr>
        <w:t xml:space="preserve"> ה</w:t>
      </w:r>
      <w:r>
        <w:rPr>
          <w:rtl/>
        </w:rPr>
        <w:t xml:space="preserve">הצעה </w:t>
      </w:r>
      <w:bookmarkStart w:id="2190" w:name="_ETM_Q9_607089"/>
      <w:bookmarkEnd w:id="2190"/>
      <w:r>
        <w:rPr>
          <w:rtl/>
        </w:rPr>
        <w:t xml:space="preserve">לא </w:t>
      </w:r>
      <w:bookmarkStart w:id="2191" w:name="_ETM_Q9_607270"/>
      <w:bookmarkEnd w:id="2191"/>
      <w:r>
        <w:rPr>
          <w:rtl/>
        </w:rPr>
        <w:t xml:space="preserve">צריכה </w:t>
      </w:r>
      <w:bookmarkStart w:id="2192" w:name="_ETM_Q9_607509"/>
      <w:bookmarkEnd w:id="2192"/>
      <w:r>
        <w:rPr>
          <w:rtl/>
        </w:rPr>
        <w:t xml:space="preserve">להיות </w:t>
      </w:r>
      <w:bookmarkStart w:id="2193" w:name="_ETM_Q9_607689"/>
      <w:bookmarkEnd w:id="2193"/>
      <w:r>
        <w:rPr>
          <w:rtl/>
        </w:rPr>
        <w:t xml:space="preserve">בחוק </w:t>
      </w:r>
      <w:bookmarkStart w:id="2194" w:name="_ETM_Q9_607899"/>
      <w:bookmarkEnd w:id="2194"/>
      <w:r>
        <w:rPr>
          <w:rtl/>
        </w:rPr>
        <w:t xml:space="preserve">הכניסה </w:t>
      </w:r>
      <w:bookmarkStart w:id="2195" w:name="_ETM_Q9_608290"/>
      <w:bookmarkEnd w:id="2195"/>
      <w:r>
        <w:rPr>
          <w:rtl/>
        </w:rPr>
        <w:t>לישראל</w:t>
      </w:r>
      <w:r>
        <w:rPr>
          <w:rFonts w:hint="cs"/>
          <w:rtl/>
        </w:rPr>
        <w:t xml:space="preserve"> אלא </w:t>
      </w:r>
      <w:bookmarkStart w:id="2196" w:name="_ETM_Q9_608890"/>
      <w:bookmarkEnd w:id="2196"/>
      <w:r>
        <w:rPr>
          <w:rtl/>
        </w:rPr>
        <w:t xml:space="preserve">בחוק </w:t>
      </w:r>
      <w:bookmarkStart w:id="2197" w:name="_ETM_Q9_609130"/>
      <w:bookmarkEnd w:id="2197"/>
      <w:r>
        <w:rPr>
          <w:rtl/>
        </w:rPr>
        <w:t xml:space="preserve">מתאים </w:t>
      </w:r>
      <w:bookmarkStart w:id="2198" w:name="_ETM_Q9_609430"/>
      <w:bookmarkEnd w:id="2198"/>
      <w:r>
        <w:rPr>
          <w:rtl/>
        </w:rPr>
        <w:t>אחר</w:t>
      </w:r>
      <w:r>
        <w:rPr>
          <w:rFonts w:hint="cs"/>
          <w:rtl/>
        </w:rPr>
        <w:t>,</w:t>
      </w:r>
      <w:r>
        <w:rPr>
          <w:rtl/>
        </w:rPr>
        <w:t xml:space="preserve"> </w:t>
      </w:r>
      <w:bookmarkStart w:id="2199" w:name="_ETM_Q9_610360"/>
      <w:bookmarkEnd w:id="2199"/>
      <w:r>
        <w:rPr>
          <w:rFonts w:hint="cs"/>
          <w:rtl/>
        </w:rPr>
        <w:t>ש</w:t>
      </w:r>
      <w:r>
        <w:rPr>
          <w:rtl/>
        </w:rPr>
        <w:t xml:space="preserve">עליו </w:t>
      </w:r>
      <w:bookmarkStart w:id="2200" w:name="_ETM_Q9_610780"/>
      <w:bookmarkEnd w:id="2200"/>
      <w:r>
        <w:rPr>
          <w:rtl/>
        </w:rPr>
        <w:t xml:space="preserve">יוסכם </w:t>
      </w:r>
      <w:bookmarkStart w:id="2201" w:name="_ETM_Q9_611200"/>
      <w:bookmarkEnd w:id="2201"/>
      <w:r>
        <w:rPr>
          <w:rtl/>
        </w:rPr>
        <w:t xml:space="preserve">בהמשך </w:t>
      </w:r>
      <w:bookmarkStart w:id="2202" w:name="_ETM_Q9_611709"/>
      <w:bookmarkEnd w:id="2202"/>
      <w:r>
        <w:rPr>
          <w:rtl/>
        </w:rPr>
        <w:t xml:space="preserve">בשיח </w:t>
      </w:r>
      <w:bookmarkStart w:id="2203" w:name="_ETM_Q9_612069"/>
      <w:bookmarkEnd w:id="2203"/>
      <w:r>
        <w:rPr>
          <w:rtl/>
        </w:rPr>
        <w:t xml:space="preserve">בין </w:t>
      </w:r>
      <w:bookmarkStart w:id="2204" w:name="_ETM_Q9_612220"/>
      <w:bookmarkEnd w:id="2204"/>
      <w:r>
        <w:rPr>
          <w:rtl/>
        </w:rPr>
        <w:t>הצדדים</w:t>
      </w:r>
      <w:r>
        <w:rPr>
          <w:rFonts w:hint="cs"/>
          <w:rtl/>
        </w:rPr>
        <w:t>.</w:t>
      </w:r>
      <w:r>
        <w:rPr>
          <w:rtl/>
        </w:rPr>
        <w:t xml:space="preserve"> </w:t>
      </w:r>
      <w:bookmarkStart w:id="2205" w:name="_ETM_Q9_613290"/>
      <w:bookmarkEnd w:id="2205"/>
      <w:r>
        <w:rPr>
          <w:rtl/>
        </w:rPr>
        <w:t xml:space="preserve">בנוסף </w:t>
      </w:r>
      <w:bookmarkStart w:id="2206" w:name="_ETM_Q9_613709"/>
      <w:bookmarkEnd w:id="2206"/>
      <w:r>
        <w:rPr>
          <w:rtl/>
        </w:rPr>
        <w:t>צריך</w:t>
      </w:r>
      <w:bookmarkStart w:id="2207" w:name="_ETM_Q9_613889"/>
      <w:bookmarkEnd w:id="2207"/>
      <w:r>
        <w:rPr>
          <w:rFonts w:hint="cs"/>
          <w:rtl/>
        </w:rPr>
        <w:t xml:space="preserve"> </w:t>
      </w:r>
      <w:r>
        <w:rPr>
          <w:rtl/>
        </w:rPr>
        <w:t>למק</w:t>
      </w:r>
      <w:r>
        <w:rPr>
          <w:rFonts w:hint="cs"/>
          <w:rtl/>
        </w:rPr>
        <w:t>ד</w:t>
      </w:r>
      <w:r>
        <w:rPr>
          <w:rtl/>
        </w:rPr>
        <w:t xml:space="preserve"> </w:t>
      </w:r>
      <w:bookmarkStart w:id="2208" w:name="_ETM_Q9_614249"/>
      <w:bookmarkEnd w:id="2208"/>
      <w:r>
        <w:rPr>
          <w:rtl/>
        </w:rPr>
        <w:t xml:space="preserve">את </w:t>
      </w:r>
      <w:bookmarkStart w:id="2209" w:name="_ETM_Q9_614340"/>
      <w:bookmarkEnd w:id="2209"/>
      <w:r>
        <w:rPr>
          <w:rtl/>
        </w:rPr>
        <w:t xml:space="preserve">ההצעה </w:t>
      </w:r>
      <w:bookmarkStart w:id="2210" w:name="_ETM_Q9_614579"/>
      <w:bookmarkEnd w:id="2210"/>
      <w:r>
        <w:rPr>
          <w:rtl/>
        </w:rPr>
        <w:t xml:space="preserve">במסתננים </w:t>
      </w:r>
      <w:bookmarkStart w:id="2211" w:name="_ETM_Q9_616010"/>
      <w:bookmarkEnd w:id="2211"/>
      <w:r>
        <w:rPr>
          <w:rtl/>
        </w:rPr>
        <w:t xml:space="preserve">ולא </w:t>
      </w:r>
      <w:bookmarkStart w:id="2212" w:name="_ETM_Q9_616279"/>
      <w:bookmarkEnd w:id="2212"/>
      <w:r>
        <w:rPr>
          <w:rtl/>
        </w:rPr>
        <w:t xml:space="preserve">בעובדים </w:t>
      </w:r>
      <w:bookmarkStart w:id="2213" w:name="_ETM_Q9_616639"/>
      <w:bookmarkEnd w:id="2213"/>
      <w:r>
        <w:rPr>
          <w:rtl/>
        </w:rPr>
        <w:t xml:space="preserve">זרים </w:t>
      </w:r>
      <w:bookmarkStart w:id="2214" w:name="_ETM_Q9_617120"/>
      <w:bookmarkEnd w:id="2214"/>
      <w:r>
        <w:rPr>
          <w:rtl/>
        </w:rPr>
        <w:t xml:space="preserve">שתם </w:t>
      </w:r>
      <w:bookmarkStart w:id="2215" w:name="_ETM_Q9_617419"/>
      <w:bookmarkEnd w:id="2215"/>
      <w:r>
        <w:rPr>
          <w:rtl/>
        </w:rPr>
        <w:t xml:space="preserve">זמן </w:t>
      </w:r>
      <w:bookmarkStart w:id="2216" w:name="_ETM_Q9_617659"/>
      <w:bookmarkEnd w:id="2216"/>
      <w:r>
        <w:rPr>
          <w:rtl/>
        </w:rPr>
        <w:t>שהיית</w:t>
      </w:r>
      <w:r>
        <w:rPr>
          <w:rFonts w:hint="cs"/>
          <w:rtl/>
        </w:rPr>
        <w:t>ם</w:t>
      </w:r>
      <w:r>
        <w:rPr>
          <w:rtl/>
        </w:rPr>
        <w:t xml:space="preserve"> </w:t>
      </w:r>
      <w:bookmarkStart w:id="2217" w:name="_ETM_Q9_618019"/>
      <w:bookmarkEnd w:id="2217"/>
      <w:r>
        <w:rPr>
          <w:rtl/>
        </w:rPr>
        <w:t>בארץ</w:t>
      </w:r>
      <w:r>
        <w:rPr>
          <w:rFonts w:hint="cs"/>
          <w:rtl/>
        </w:rPr>
        <w:t>,</w:t>
      </w:r>
      <w:r>
        <w:rPr>
          <w:rtl/>
        </w:rPr>
        <w:t xml:space="preserve"> </w:t>
      </w:r>
      <w:bookmarkStart w:id="2218" w:name="_ETM_Q9_619100"/>
      <w:bookmarkEnd w:id="2218"/>
      <w:r>
        <w:rPr>
          <w:rtl/>
        </w:rPr>
        <w:t xml:space="preserve">משום </w:t>
      </w:r>
      <w:bookmarkStart w:id="2219" w:name="_ETM_Q9_619370"/>
      <w:bookmarkEnd w:id="2219"/>
      <w:r>
        <w:rPr>
          <w:rtl/>
        </w:rPr>
        <w:t xml:space="preserve">שאנחנו </w:t>
      </w:r>
      <w:bookmarkStart w:id="2220" w:name="_ETM_Q9_619640"/>
      <w:bookmarkEnd w:id="2220"/>
      <w:r>
        <w:rPr>
          <w:rtl/>
        </w:rPr>
        <w:t xml:space="preserve">לא </w:t>
      </w:r>
      <w:bookmarkStart w:id="2221" w:name="_ETM_Q9_619760"/>
      <w:bookmarkEnd w:id="2221"/>
      <w:r>
        <w:rPr>
          <w:rtl/>
        </w:rPr>
        <w:t xml:space="preserve">רוצים </w:t>
      </w:r>
      <w:bookmarkStart w:id="2222" w:name="_ETM_Q9_620000"/>
      <w:bookmarkEnd w:id="2222"/>
      <w:r w:rsidRPr="0074433B">
        <w:rPr>
          <w:rtl/>
        </w:rPr>
        <w:t>לש</w:t>
      </w:r>
      <w:r w:rsidRPr="0074433B">
        <w:rPr>
          <w:rFonts w:hint="cs"/>
          <w:rtl/>
        </w:rPr>
        <w:t>פוך</w:t>
      </w:r>
      <w:r w:rsidRPr="0074433B">
        <w:rPr>
          <w:rtl/>
        </w:rPr>
        <w:t xml:space="preserve"> </w:t>
      </w:r>
      <w:bookmarkStart w:id="2223" w:name="_ETM_Q9_620360"/>
      <w:bookmarkEnd w:id="2223"/>
      <w:r w:rsidRPr="0074433B">
        <w:rPr>
          <w:rtl/>
        </w:rPr>
        <w:t>את</w:t>
      </w:r>
      <w:r>
        <w:rPr>
          <w:rtl/>
        </w:rPr>
        <w:t xml:space="preserve"> </w:t>
      </w:r>
      <w:bookmarkStart w:id="2224" w:name="_ETM_Q9_620420"/>
      <w:bookmarkEnd w:id="2224"/>
      <w:r>
        <w:rPr>
          <w:rtl/>
        </w:rPr>
        <w:t xml:space="preserve">התינוק </w:t>
      </w:r>
      <w:bookmarkStart w:id="2225" w:name="_ETM_Q9_620720"/>
      <w:bookmarkEnd w:id="2225"/>
      <w:r>
        <w:rPr>
          <w:rtl/>
        </w:rPr>
        <w:t xml:space="preserve">עם </w:t>
      </w:r>
      <w:bookmarkStart w:id="2226" w:name="_ETM_Q9_620840"/>
      <w:bookmarkEnd w:id="2226"/>
      <w:r>
        <w:rPr>
          <w:rtl/>
        </w:rPr>
        <w:t xml:space="preserve">המים </w:t>
      </w:r>
      <w:bookmarkStart w:id="2227" w:name="_ETM_Q9_621110"/>
      <w:bookmarkEnd w:id="2227"/>
      <w:r>
        <w:rPr>
          <w:rtl/>
        </w:rPr>
        <w:t xml:space="preserve">ולפגוע </w:t>
      </w:r>
      <w:bookmarkStart w:id="2228" w:name="_ETM_Q9_621500"/>
      <w:bookmarkEnd w:id="2228"/>
      <w:r>
        <w:rPr>
          <w:rtl/>
        </w:rPr>
        <w:t xml:space="preserve">במאמצים </w:t>
      </w:r>
      <w:bookmarkStart w:id="2229" w:name="_ETM_Q9_622100"/>
      <w:bookmarkEnd w:id="2229"/>
      <w:r>
        <w:rPr>
          <w:rtl/>
        </w:rPr>
        <w:t xml:space="preserve">כבירים </w:t>
      </w:r>
      <w:bookmarkStart w:id="2230" w:name="_ETM_Q9_623300"/>
      <w:bookmarkEnd w:id="2230"/>
      <w:r>
        <w:rPr>
          <w:rtl/>
        </w:rPr>
        <w:t xml:space="preserve">שאנחנו </w:t>
      </w:r>
      <w:bookmarkStart w:id="2231" w:name="_ETM_Q9_623690"/>
      <w:bookmarkEnd w:id="2231"/>
      <w:r>
        <w:rPr>
          <w:rtl/>
        </w:rPr>
        <w:t xml:space="preserve">עושים </w:t>
      </w:r>
      <w:bookmarkStart w:id="2232" w:name="_ETM_Q9_623930"/>
      <w:bookmarkEnd w:id="2232"/>
      <w:r>
        <w:rPr>
          <w:rtl/>
        </w:rPr>
        <w:t xml:space="preserve">להביא </w:t>
      </w:r>
      <w:bookmarkStart w:id="2233" w:name="_ETM_Q9_624200"/>
      <w:bookmarkEnd w:id="2233"/>
      <w:r>
        <w:rPr>
          <w:rtl/>
        </w:rPr>
        <w:t xml:space="preserve">עובדים </w:t>
      </w:r>
      <w:bookmarkStart w:id="2234" w:name="_ETM_Q9_624470"/>
      <w:bookmarkEnd w:id="2234"/>
      <w:r>
        <w:rPr>
          <w:rtl/>
        </w:rPr>
        <w:t xml:space="preserve">זרים </w:t>
      </w:r>
      <w:bookmarkStart w:id="2235" w:name="_ETM_Q9_624800"/>
      <w:bookmarkEnd w:id="2235"/>
      <w:r>
        <w:rPr>
          <w:rtl/>
        </w:rPr>
        <w:t>לארץ</w:t>
      </w:r>
      <w:r>
        <w:rPr>
          <w:rFonts w:hint="cs"/>
          <w:rtl/>
        </w:rPr>
        <w:t>,</w:t>
      </w:r>
      <w:r>
        <w:rPr>
          <w:rtl/>
        </w:rPr>
        <w:t xml:space="preserve"> </w:t>
      </w:r>
      <w:bookmarkStart w:id="2236" w:name="_ETM_Q9_625280"/>
      <w:bookmarkEnd w:id="2236"/>
      <w:r>
        <w:rPr>
          <w:rtl/>
        </w:rPr>
        <w:t xml:space="preserve">בעיקר </w:t>
      </w:r>
      <w:bookmarkStart w:id="2237" w:name="_ETM_Q9_625670"/>
      <w:bookmarkEnd w:id="2237"/>
      <w:r>
        <w:rPr>
          <w:rtl/>
        </w:rPr>
        <w:t xml:space="preserve">בתקופה </w:t>
      </w:r>
      <w:bookmarkStart w:id="2238" w:name="_ETM_Q9_626060"/>
      <w:bookmarkEnd w:id="2238"/>
      <w:r>
        <w:rPr>
          <w:rtl/>
        </w:rPr>
        <w:t xml:space="preserve">רגישה </w:t>
      </w:r>
      <w:bookmarkStart w:id="2239" w:name="_ETM_Q9_627160"/>
      <w:bookmarkEnd w:id="2239"/>
      <w:r>
        <w:rPr>
          <w:rtl/>
        </w:rPr>
        <w:t xml:space="preserve">שהמשק </w:t>
      </w:r>
      <w:bookmarkStart w:id="2240" w:name="_ETM_Q9_627670"/>
      <w:bookmarkEnd w:id="2240"/>
      <w:r>
        <w:rPr>
          <w:rtl/>
        </w:rPr>
        <w:t xml:space="preserve">זקוק </w:t>
      </w:r>
      <w:bookmarkStart w:id="2241" w:name="_ETM_Q9_628060"/>
      <w:bookmarkEnd w:id="2241"/>
      <w:r>
        <w:rPr>
          <w:rtl/>
        </w:rPr>
        <w:t xml:space="preserve">לידיים </w:t>
      </w:r>
      <w:bookmarkStart w:id="2242" w:name="_ETM_Q9_628420"/>
      <w:bookmarkEnd w:id="2242"/>
      <w:r>
        <w:rPr>
          <w:rtl/>
        </w:rPr>
        <w:t xml:space="preserve">עובדות </w:t>
      </w:r>
      <w:bookmarkStart w:id="2243" w:name="_ETM_Q9_629460"/>
      <w:bookmarkEnd w:id="2243"/>
      <w:r>
        <w:rPr>
          <w:rtl/>
        </w:rPr>
        <w:t xml:space="preserve">שיחליפו </w:t>
      </w:r>
      <w:bookmarkStart w:id="2244" w:name="_ETM_Q9_631450"/>
      <w:bookmarkEnd w:id="2244"/>
      <w:r>
        <w:rPr>
          <w:rtl/>
        </w:rPr>
        <w:t xml:space="preserve">את </w:t>
      </w:r>
      <w:bookmarkStart w:id="2245" w:name="_ETM_Q9_631630"/>
      <w:bookmarkEnd w:id="2245"/>
      <w:r>
        <w:rPr>
          <w:rtl/>
        </w:rPr>
        <w:t xml:space="preserve">העובדים </w:t>
      </w:r>
      <w:bookmarkStart w:id="2246" w:name="_ETM_Q9_632849"/>
      <w:bookmarkEnd w:id="2246"/>
      <w:r>
        <w:rPr>
          <w:rtl/>
        </w:rPr>
        <w:t xml:space="preserve">שלא </w:t>
      </w:r>
      <w:bookmarkStart w:id="2247" w:name="_ETM_Q9_633180"/>
      <w:bookmarkEnd w:id="2247"/>
      <w:r>
        <w:rPr>
          <w:rtl/>
        </w:rPr>
        <w:t xml:space="preserve">יכולים </w:t>
      </w:r>
      <w:bookmarkStart w:id="2248" w:name="_ETM_Q9_633540"/>
      <w:bookmarkEnd w:id="2248"/>
      <w:r>
        <w:rPr>
          <w:rtl/>
        </w:rPr>
        <w:t xml:space="preserve">להיכנס </w:t>
      </w:r>
      <w:bookmarkStart w:id="2249" w:name="_ETM_Q9_634109"/>
      <w:bookmarkEnd w:id="2249"/>
      <w:r>
        <w:rPr>
          <w:rtl/>
        </w:rPr>
        <w:t xml:space="preserve">בשל </w:t>
      </w:r>
      <w:bookmarkStart w:id="2250" w:name="_ETM_Q9_634349"/>
      <w:bookmarkEnd w:id="2250"/>
      <w:r>
        <w:rPr>
          <w:rtl/>
        </w:rPr>
        <w:t xml:space="preserve">המצב </w:t>
      </w:r>
      <w:bookmarkStart w:id="2251" w:name="_ETM_Q9_634620"/>
      <w:bookmarkEnd w:id="2251"/>
      <w:r>
        <w:rPr>
          <w:rtl/>
        </w:rPr>
        <w:t>הביטחוני</w:t>
      </w:r>
      <w:r>
        <w:rPr>
          <w:rFonts w:hint="cs"/>
          <w:rtl/>
        </w:rPr>
        <w:t>.</w:t>
      </w:r>
      <w:r>
        <w:rPr>
          <w:rtl/>
        </w:rPr>
        <w:t xml:space="preserve"> </w:t>
      </w:r>
      <w:bookmarkStart w:id="2252" w:name="_ETM_Q9_635720"/>
      <w:bookmarkStart w:id="2253" w:name="_ETM_Q9_635259"/>
      <w:bookmarkStart w:id="2254" w:name="_ETM_Q9_635342"/>
      <w:bookmarkStart w:id="2255" w:name="_ETM_Q9_635402"/>
      <w:bookmarkStart w:id="2256" w:name="_ETM_Q9_635455"/>
      <w:bookmarkEnd w:id="2252"/>
      <w:bookmarkEnd w:id="2253"/>
      <w:bookmarkEnd w:id="2254"/>
      <w:bookmarkEnd w:id="2255"/>
      <w:bookmarkEnd w:id="2256"/>
      <w:r>
        <w:rPr>
          <w:rtl/>
        </w:rPr>
        <w:t xml:space="preserve">גם </w:t>
      </w:r>
      <w:bookmarkStart w:id="2257" w:name="_ETM_Q9_635990"/>
      <w:bookmarkEnd w:id="2257"/>
      <w:r>
        <w:rPr>
          <w:rtl/>
        </w:rPr>
        <w:t xml:space="preserve">אלו </w:t>
      </w:r>
      <w:bookmarkStart w:id="2258" w:name="_ETM_Q9_636200"/>
      <w:bookmarkEnd w:id="2258"/>
      <w:r>
        <w:rPr>
          <w:rtl/>
        </w:rPr>
        <w:t xml:space="preserve">סוגיות </w:t>
      </w:r>
      <w:bookmarkStart w:id="2259" w:name="_ETM_Q9_636530"/>
      <w:bookmarkEnd w:id="2259"/>
      <w:r>
        <w:rPr>
          <w:rtl/>
        </w:rPr>
        <w:t xml:space="preserve">שחבר </w:t>
      </w:r>
      <w:bookmarkStart w:id="2260" w:name="_ETM_Q9_636800"/>
      <w:bookmarkEnd w:id="2260"/>
      <w:r>
        <w:rPr>
          <w:rFonts w:hint="cs"/>
          <w:rtl/>
        </w:rPr>
        <w:t xml:space="preserve">הכנסת </w:t>
      </w:r>
      <w:bookmarkStart w:id="2261" w:name="_ETM_Q9_637220"/>
      <w:bookmarkEnd w:id="2261"/>
      <w:r>
        <w:rPr>
          <w:rFonts w:hint="cs"/>
          <w:rtl/>
        </w:rPr>
        <w:t>רביבו</w:t>
      </w:r>
      <w:bookmarkStart w:id="2262" w:name="_ETM_Q9_636111"/>
      <w:bookmarkEnd w:id="2262"/>
      <w:r>
        <w:rPr>
          <w:rFonts w:hint="cs"/>
          <w:rtl/>
        </w:rPr>
        <w:t xml:space="preserve"> </w:t>
      </w:r>
      <w:r>
        <w:rPr>
          <w:rtl/>
        </w:rPr>
        <w:t xml:space="preserve">מכיר </w:t>
      </w:r>
      <w:bookmarkStart w:id="2263" w:name="_ETM_Q9_637580"/>
      <w:bookmarkEnd w:id="2263"/>
      <w:r>
        <w:rPr>
          <w:rtl/>
        </w:rPr>
        <w:t>היטב</w:t>
      </w:r>
      <w:r>
        <w:rPr>
          <w:rFonts w:hint="cs"/>
          <w:rtl/>
        </w:rPr>
        <w:t>,</w:t>
      </w:r>
      <w:r>
        <w:rPr>
          <w:rtl/>
        </w:rPr>
        <w:t xml:space="preserve"> </w:t>
      </w:r>
      <w:bookmarkStart w:id="2264" w:name="_ETM_Q9_637970"/>
      <w:bookmarkEnd w:id="2264"/>
      <w:r>
        <w:rPr>
          <w:rtl/>
        </w:rPr>
        <w:t xml:space="preserve">גם </w:t>
      </w:r>
      <w:bookmarkStart w:id="2265" w:name="_ETM_Q9_638150"/>
      <w:bookmarkEnd w:id="2265"/>
      <w:r>
        <w:rPr>
          <w:rtl/>
        </w:rPr>
        <w:t xml:space="preserve">בתחום </w:t>
      </w:r>
      <w:bookmarkStart w:id="2266" w:name="_ETM_Q9_638420"/>
      <w:bookmarkEnd w:id="2266"/>
      <w:r>
        <w:rPr>
          <w:rtl/>
        </w:rPr>
        <w:t>הבניין</w:t>
      </w:r>
      <w:r>
        <w:rPr>
          <w:rFonts w:hint="cs"/>
          <w:rtl/>
        </w:rPr>
        <w:t>,</w:t>
      </w:r>
      <w:r>
        <w:rPr>
          <w:rtl/>
        </w:rPr>
        <w:t xml:space="preserve"> </w:t>
      </w:r>
      <w:bookmarkStart w:id="2267" w:name="_ETM_Q9_638840"/>
      <w:bookmarkEnd w:id="2267"/>
      <w:r>
        <w:rPr>
          <w:rtl/>
        </w:rPr>
        <w:t xml:space="preserve">גם </w:t>
      </w:r>
      <w:bookmarkStart w:id="2268" w:name="_ETM_Q9_638990"/>
      <w:bookmarkEnd w:id="2268"/>
      <w:r>
        <w:rPr>
          <w:rtl/>
        </w:rPr>
        <w:t xml:space="preserve">בתחום </w:t>
      </w:r>
      <w:bookmarkStart w:id="2269" w:name="_ETM_Q9_639230"/>
      <w:bookmarkEnd w:id="2269"/>
      <w:r>
        <w:rPr>
          <w:rtl/>
        </w:rPr>
        <w:t xml:space="preserve">החקלאות </w:t>
      </w:r>
      <w:bookmarkStart w:id="2270" w:name="_ETM_Q9_640270"/>
      <w:bookmarkEnd w:id="2270"/>
      <w:r>
        <w:rPr>
          <w:rtl/>
        </w:rPr>
        <w:t xml:space="preserve">וכן </w:t>
      </w:r>
      <w:bookmarkStart w:id="2271" w:name="_ETM_Q9_640600"/>
      <w:bookmarkEnd w:id="2271"/>
      <w:r>
        <w:rPr>
          <w:rtl/>
        </w:rPr>
        <w:t xml:space="preserve">בתחומים </w:t>
      </w:r>
      <w:bookmarkStart w:id="2272" w:name="_ETM_Q9_640960"/>
      <w:bookmarkEnd w:id="2272"/>
      <w:r>
        <w:rPr>
          <w:rtl/>
        </w:rPr>
        <w:t>נוספים</w:t>
      </w:r>
      <w:r>
        <w:rPr>
          <w:rFonts w:hint="cs"/>
          <w:rtl/>
        </w:rPr>
        <w:t>.</w:t>
      </w:r>
      <w:r>
        <w:rPr>
          <w:rtl/>
        </w:rPr>
        <w:t xml:space="preserve"> </w:t>
      </w:r>
      <w:bookmarkStart w:id="2273" w:name="_ETM_Q9_641900"/>
      <w:bookmarkEnd w:id="2273"/>
      <w:r>
        <w:rPr>
          <w:rtl/>
        </w:rPr>
        <w:t xml:space="preserve">אני </w:t>
      </w:r>
      <w:bookmarkStart w:id="2274" w:name="_ETM_Q9_642200"/>
      <w:bookmarkEnd w:id="2274"/>
      <w:r>
        <w:rPr>
          <w:rtl/>
        </w:rPr>
        <w:t xml:space="preserve">בטוח </w:t>
      </w:r>
      <w:bookmarkStart w:id="2275" w:name="_ETM_Q9_642500"/>
      <w:bookmarkEnd w:id="2275"/>
      <w:r>
        <w:rPr>
          <w:rtl/>
        </w:rPr>
        <w:t xml:space="preserve">שחבר </w:t>
      </w:r>
      <w:bookmarkStart w:id="2276" w:name="_ETM_Q9_642830"/>
      <w:bookmarkEnd w:id="2276"/>
      <w:r>
        <w:rPr>
          <w:rtl/>
        </w:rPr>
        <w:t xml:space="preserve">הכנסת </w:t>
      </w:r>
      <w:bookmarkStart w:id="2277" w:name="_ETM_Q9_643100"/>
      <w:bookmarkEnd w:id="2277"/>
      <w:r>
        <w:rPr>
          <w:rtl/>
        </w:rPr>
        <w:t xml:space="preserve">המציע </w:t>
      </w:r>
      <w:bookmarkStart w:id="2278" w:name="_ETM_Q9_643460"/>
      <w:bookmarkEnd w:id="2278"/>
      <w:r>
        <w:rPr>
          <w:rtl/>
        </w:rPr>
        <w:t xml:space="preserve">מבין </w:t>
      </w:r>
      <w:bookmarkStart w:id="2279" w:name="_ETM_Q9_643670"/>
      <w:bookmarkEnd w:id="2279"/>
      <w:r>
        <w:rPr>
          <w:rtl/>
        </w:rPr>
        <w:t xml:space="preserve">את </w:t>
      </w:r>
      <w:bookmarkStart w:id="2280" w:name="_ETM_Q9_643760"/>
      <w:bookmarkEnd w:id="2280"/>
      <w:r>
        <w:rPr>
          <w:rtl/>
        </w:rPr>
        <w:t>החש</w:t>
      </w:r>
      <w:r>
        <w:rPr>
          <w:rFonts w:hint="cs"/>
          <w:rtl/>
        </w:rPr>
        <w:t xml:space="preserve">שות </w:t>
      </w:r>
      <w:bookmarkStart w:id="2281" w:name="_ETM_Q9_644120"/>
      <w:bookmarkEnd w:id="2281"/>
      <w:r>
        <w:rPr>
          <w:rFonts w:hint="cs"/>
          <w:rtl/>
        </w:rPr>
        <w:t>ו</w:t>
      </w:r>
      <w:r>
        <w:rPr>
          <w:rtl/>
        </w:rPr>
        <w:t xml:space="preserve">שותף </w:t>
      </w:r>
      <w:bookmarkStart w:id="2282" w:name="_ETM_Q9_644510"/>
      <w:bookmarkEnd w:id="2282"/>
      <w:r>
        <w:rPr>
          <w:rtl/>
        </w:rPr>
        <w:t>להם</w:t>
      </w:r>
      <w:r>
        <w:rPr>
          <w:rFonts w:hint="cs"/>
          <w:rtl/>
        </w:rPr>
        <w:t>,</w:t>
      </w:r>
      <w:r>
        <w:rPr>
          <w:rtl/>
        </w:rPr>
        <w:t xml:space="preserve"> </w:t>
      </w:r>
      <w:bookmarkStart w:id="2283" w:name="_ETM_Q9_645320"/>
      <w:bookmarkEnd w:id="2283"/>
      <w:r>
        <w:rPr>
          <w:rtl/>
        </w:rPr>
        <w:t xml:space="preserve">ויפעל </w:t>
      </w:r>
      <w:bookmarkStart w:id="2284" w:name="_ETM_Q9_645710"/>
      <w:bookmarkEnd w:id="2284"/>
      <w:r>
        <w:rPr>
          <w:rtl/>
        </w:rPr>
        <w:t xml:space="preserve">איתנו </w:t>
      </w:r>
      <w:bookmarkStart w:id="2285" w:name="_ETM_Q9_645920"/>
      <w:bookmarkEnd w:id="2285"/>
      <w:r>
        <w:rPr>
          <w:rtl/>
        </w:rPr>
        <w:t xml:space="preserve">בהסכמות </w:t>
      </w:r>
      <w:bookmarkStart w:id="2286" w:name="_ETM_Q9_646640"/>
      <w:bookmarkEnd w:id="2286"/>
      <w:r>
        <w:rPr>
          <w:rtl/>
        </w:rPr>
        <w:t xml:space="preserve">כדי </w:t>
      </w:r>
      <w:bookmarkStart w:id="2287" w:name="_ETM_Q9_646910"/>
      <w:bookmarkEnd w:id="2287"/>
      <w:r>
        <w:rPr>
          <w:rtl/>
        </w:rPr>
        <w:t xml:space="preserve">לראות </w:t>
      </w:r>
      <w:bookmarkStart w:id="2288" w:name="_ETM_Q9_647210"/>
      <w:bookmarkStart w:id="2289" w:name="_ETM_Q9_647300"/>
      <w:bookmarkStart w:id="2290" w:name="_ETM_Q9_647690"/>
      <w:bookmarkEnd w:id="2288"/>
      <w:bookmarkEnd w:id="2289"/>
      <w:bookmarkEnd w:id="2290"/>
      <w:r>
        <w:rPr>
          <w:rtl/>
        </w:rPr>
        <w:t xml:space="preserve">כיצד </w:t>
      </w:r>
      <w:bookmarkStart w:id="2291" w:name="_ETM_Q9_648050"/>
      <w:bookmarkEnd w:id="2291"/>
      <w:r>
        <w:rPr>
          <w:rtl/>
        </w:rPr>
        <w:t xml:space="preserve">החוק </w:t>
      </w:r>
      <w:bookmarkStart w:id="2292" w:name="_ETM_Q9_648350"/>
      <w:bookmarkEnd w:id="2292"/>
      <w:r>
        <w:rPr>
          <w:rtl/>
        </w:rPr>
        <w:t xml:space="preserve">הזה </w:t>
      </w:r>
      <w:bookmarkStart w:id="2293" w:name="_ETM_Q9_648620"/>
      <w:bookmarkEnd w:id="2293"/>
      <w:r>
        <w:rPr>
          <w:rtl/>
        </w:rPr>
        <w:t>מתקדם</w:t>
      </w:r>
      <w:r>
        <w:rPr>
          <w:rFonts w:hint="cs"/>
          <w:rtl/>
        </w:rPr>
        <w:t>.</w:t>
      </w:r>
      <w:r>
        <w:rPr>
          <w:rtl/>
        </w:rPr>
        <w:t xml:space="preserve"> </w:t>
      </w:r>
      <w:bookmarkStart w:id="2294" w:name="_ETM_Q9_649860"/>
      <w:bookmarkEnd w:id="2294"/>
    </w:p>
    <w:p w:rsidR="00856ECC" w:rsidRDefault="00856ECC" w:rsidP="0017328C">
      <w:pPr>
        <w:rPr>
          <w:rtl/>
        </w:rPr>
      </w:pPr>
    </w:p>
    <w:p w:rsidR="002C509E" w:rsidRDefault="002C509E" w:rsidP="0017328C">
      <w:pPr>
        <w:rPr>
          <w:rtl/>
        </w:rPr>
      </w:pPr>
      <w:r>
        <w:rPr>
          <w:rtl/>
        </w:rPr>
        <w:t xml:space="preserve">ועדת </w:t>
      </w:r>
      <w:bookmarkStart w:id="2295" w:name="_ETM_Q9_650250"/>
      <w:bookmarkEnd w:id="2295"/>
      <w:r>
        <w:rPr>
          <w:rtl/>
        </w:rPr>
        <w:t xml:space="preserve">השרים </w:t>
      </w:r>
      <w:bookmarkStart w:id="2296" w:name="_ETM_Q9_650520"/>
      <w:bookmarkEnd w:id="2296"/>
      <w:r>
        <w:rPr>
          <w:rtl/>
        </w:rPr>
        <w:t xml:space="preserve">לחקיקה </w:t>
      </w:r>
      <w:bookmarkStart w:id="2297" w:name="_ETM_Q9_650880"/>
      <w:bookmarkEnd w:id="2297"/>
      <w:r>
        <w:rPr>
          <w:rtl/>
        </w:rPr>
        <w:t xml:space="preserve">החליטה </w:t>
      </w:r>
      <w:bookmarkStart w:id="2298" w:name="_ETM_Q9_651180"/>
      <w:bookmarkEnd w:id="2298"/>
      <w:r>
        <w:rPr>
          <w:rtl/>
        </w:rPr>
        <w:t xml:space="preserve">לתמוך </w:t>
      </w:r>
      <w:bookmarkStart w:id="2299" w:name="_ETM_Q9_651660"/>
      <w:bookmarkEnd w:id="2299"/>
      <w:r>
        <w:rPr>
          <w:rtl/>
        </w:rPr>
        <w:t xml:space="preserve">בהצעת </w:t>
      </w:r>
      <w:bookmarkStart w:id="2300" w:name="_ETM_Q9_652020"/>
      <w:bookmarkEnd w:id="2300"/>
      <w:r>
        <w:rPr>
          <w:rtl/>
        </w:rPr>
        <w:t xml:space="preserve">החוק </w:t>
      </w:r>
      <w:bookmarkStart w:id="2301" w:name="_ETM_Q9_652200"/>
      <w:bookmarkEnd w:id="2301"/>
      <w:r>
        <w:rPr>
          <w:rtl/>
        </w:rPr>
        <w:t xml:space="preserve">בקריאה </w:t>
      </w:r>
      <w:bookmarkStart w:id="2302" w:name="_ETM_Q9_652560"/>
      <w:bookmarkEnd w:id="2302"/>
      <w:r>
        <w:rPr>
          <w:rtl/>
        </w:rPr>
        <w:t>טרומית</w:t>
      </w:r>
      <w:r>
        <w:rPr>
          <w:rFonts w:hint="cs"/>
          <w:rtl/>
        </w:rPr>
        <w:t>,</w:t>
      </w:r>
      <w:r>
        <w:rPr>
          <w:rtl/>
        </w:rPr>
        <w:t xml:space="preserve"> </w:t>
      </w:r>
      <w:bookmarkStart w:id="2303" w:name="_ETM_Q9_653709"/>
      <w:bookmarkEnd w:id="2303"/>
      <w:r>
        <w:rPr>
          <w:rtl/>
        </w:rPr>
        <w:t xml:space="preserve">בכפוף </w:t>
      </w:r>
      <w:bookmarkStart w:id="2304" w:name="_ETM_Q9_654249"/>
      <w:bookmarkEnd w:id="2304"/>
      <w:r>
        <w:rPr>
          <w:rtl/>
        </w:rPr>
        <w:t xml:space="preserve">לתיאום </w:t>
      </w:r>
      <w:bookmarkStart w:id="2305" w:name="_ETM_Q9_654609"/>
      <w:bookmarkEnd w:id="2305"/>
      <w:r>
        <w:rPr>
          <w:rtl/>
        </w:rPr>
        <w:t xml:space="preserve">והסכמה </w:t>
      </w:r>
      <w:bookmarkStart w:id="2306" w:name="_ETM_Q9_655120"/>
      <w:bookmarkEnd w:id="2306"/>
      <w:r>
        <w:rPr>
          <w:rtl/>
        </w:rPr>
        <w:t xml:space="preserve">עם </w:t>
      </w:r>
      <w:bookmarkStart w:id="2307" w:name="_ETM_Q9_655239"/>
      <w:bookmarkEnd w:id="2307"/>
      <w:r>
        <w:rPr>
          <w:rtl/>
        </w:rPr>
        <w:t xml:space="preserve">רשות </w:t>
      </w:r>
      <w:bookmarkStart w:id="2308" w:name="_ETM_Q9_655510"/>
      <w:bookmarkEnd w:id="2308"/>
      <w:r>
        <w:rPr>
          <w:rtl/>
        </w:rPr>
        <w:t xml:space="preserve">האוכלוסין </w:t>
      </w:r>
      <w:bookmarkStart w:id="2309" w:name="_ETM_Q9_655930"/>
      <w:bookmarkEnd w:id="2309"/>
      <w:r>
        <w:rPr>
          <w:rtl/>
        </w:rPr>
        <w:t xml:space="preserve">וההגירה </w:t>
      </w:r>
      <w:bookmarkStart w:id="2310" w:name="_ETM_Q9_656349"/>
      <w:bookmarkEnd w:id="2310"/>
      <w:r>
        <w:rPr>
          <w:rtl/>
        </w:rPr>
        <w:t xml:space="preserve">ועם </w:t>
      </w:r>
      <w:bookmarkStart w:id="2311" w:name="_ETM_Q9_656499"/>
      <w:bookmarkEnd w:id="2311"/>
      <w:r>
        <w:rPr>
          <w:rtl/>
        </w:rPr>
        <w:t xml:space="preserve">המשרד </w:t>
      </w:r>
      <w:bookmarkStart w:id="2312" w:name="_ETM_Q9_656829"/>
      <w:bookmarkEnd w:id="2312"/>
      <w:r>
        <w:rPr>
          <w:rtl/>
        </w:rPr>
        <w:t xml:space="preserve">לביטחון </w:t>
      </w:r>
      <w:bookmarkStart w:id="2313" w:name="_ETM_Q9_657249"/>
      <w:bookmarkEnd w:id="2313"/>
      <w:r>
        <w:rPr>
          <w:rtl/>
        </w:rPr>
        <w:t>לאומי</w:t>
      </w:r>
      <w:r>
        <w:rPr>
          <w:rFonts w:hint="cs"/>
          <w:rtl/>
        </w:rPr>
        <w:t>,</w:t>
      </w:r>
      <w:r>
        <w:rPr>
          <w:rtl/>
        </w:rPr>
        <w:t xml:space="preserve"> </w:t>
      </w:r>
      <w:bookmarkStart w:id="2314" w:name="_ETM_Q9_658230"/>
      <w:bookmarkEnd w:id="2314"/>
      <w:r>
        <w:rPr>
          <w:rtl/>
        </w:rPr>
        <w:t xml:space="preserve">שחייב </w:t>
      </w:r>
      <w:bookmarkStart w:id="2315" w:name="_ETM_Q9_658680"/>
      <w:bookmarkEnd w:id="2315"/>
      <w:r>
        <w:rPr>
          <w:rtl/>
        </w:rPr>
        <w:t xml:space="preserve">גם </w:t>
      </w:r>
      <w:bookmarkStart w:id="2316" w:name="_ETM_Q9_658859"/>
      <w:bookmarkEnd w:id="2316"/>
      <w:r>
        <w:rPr>
          <w:rtl/>
        </w:rPr>
        <w:t xml:space="preserve">הוא </w:t>
      </w:r>
      <w:bookmarkStart w:id="2317" w:name="_ETM_Q9_658950"/>
      <w:bookmarkEnd w:id="2317"/>
      <w:r>
        <w:rPr>
          <w:rtl/>
        </w:rPr>
        <w:t xml:space="preserve">להיות </w:t>
      </w:r>
      <w:bookmarkStart w:id="2318" w:name="_ETM_Q9_659159"/>
      <w:bookmarkEnd w:id="2318"/>
      <w:r>
        <w:rPr>
          <w:rtl/>
        </w:rPr>
        <w:t xml:space="preserve">מעורב </w:t>
      </w:r>
      <w:bookmarkStart w:id="2319" w:name="_ETM_Q9_659579"/>
      <w:bookmarkEnd w:id="2319"/>
      <w:r>
        <w:rPr>
          <w:rtl/>
        </w:rPr>
        <w:t xml:space="preserve">באופן </w:t>
      </w:r>
      <w:bookmarkStart w:id="2320" w:name="_ETM_Q9_659879"/>
      <w:bookmarkEnd w:id="2320"/>
      <w:r>
        <w:rPr>
          <w:rtl/>
        </w:rPr>
        <w:t xml:space="preserve">מלא </w:t>
      </w:r>
      <w:bookmarkStart w:id="2321" w:name="_ETM_Q9_660150"/>
      <w:bookmarkEnd w:id="2321"/>
      <w:r>
        <w:rPr>
          <w:rtl/>
        </w:rPr>
        <w:t>בעניין</w:t>
      </w:r>
      <w:r>
        <w:rPr>
          <w:rFonts w:hint="cs"/>
          <w:rtl/>
        </w:rPr>
        <w:t>,</w:t>
      </w:r>
      <w:r>
        <w:rPr>
          <w:rtl/>
        </w:rPr>
        <w:t xml:space="preserve"> </w:t>
      </w:r>
      <w:bookmarkStart w:id="2322" w:name="_ETM_Q9_661919"/>
      <w:bookmarkEnd w:id="2322"/>
      <w:r>
        <w:rPr>
          <w:rtl/>
        </w:rPr>
        <w:t xml:space="preserve">ולאחר </w:t>
      </w:r>
      <w:bookmarkStart w:id="2323" w:name="_ETM_Q9_663329"/>
      <w:bookmarkEnd w:id="2323"/>
      <w:r>
        <w:rPr>
          <w:rtl/>
        </w:rPr>
        <w:t xml:space="preserve">מכן </w:t>
      </w:r>
      <w:bookmarkStart w:id="2324" w:name="_ETM_Q9_664799"/>
      <w:bookmarkEnd w:id="2324"/>
      <w:r>
        <w:rPr>
          <w:rtl/>
        </w:rPr>
        <w:t xml:space="preserve">להחזיר </w:t>
      </w:r>
      <w:bookmarkStart w:id="2325" w:name="_ETM_Q9_665310"/>
      <w:bookmarkEnd w:id="2325"/>
      <w:r>
        <w:rPr>
          <w:rtl/>
        </w:rPr>
        <w:t xml:space="preserve">את </w:t>
      </w:r>
      <w:bookmarkStart w:id="2326" w:name="_ETM_Q9_665400"/>
      <w:bookmarkEnd w:id="2326"/>
      <w:r>
        <w:rPr>
          <w:rtl/>
        </w:rPr>
        <w:t xml:space="preserve">הצעת </w:t>
      </w:r>
      <w:bookmarkStart w:id="2327" w:name="_ETM_Q9_665669"/>
      <w:bookmarkEnd w:id="2327"/>
      <w:r>
        <w:rPr>
          <w:rtl/>
        </w:rPr>
        <w:t xml:space="preserve">החוק </w:t>
      </w:r>
      <w:bookmarkStart w:id="2328" w:name="_ETM_Q9_665969"/>
      <w:bookmarkEnd w:id="2328"/>
      <w:r>
        <w:rPr>
          <w:rtl/>
        </w:rPr>
        <w:t xml:space="preserve">לפני </w:t>
      </w:r>
      <w:bookmarkStart w:id="2329" w:name="_ETM_Q9_666239"/>
      <w:bookmarkEnd w:id="2329"/>
      <w:r>
        <w:rPr>
          <w:rtl/>
        </w:rPr>
        <w:t xml:space="preserve">קריאה </w:t>
      </w:r>
      <w:bookmarkStart w:id="2330" w:name="_ETM_Q9_666480"/>
      <w:bookmarkEnd w:id="2330"/>
      <w:r>
        <w:rPr>
          <w:rtl/>
        </w:rPr>
        <w:t xml:space="preserve">ראשונה </w:t>
      </w:r>
      <w:bookmarkStart w:id="2331" w:name="_ETM_Q9_666810"/>
      <w:bookmarkEnd w:id="2331"/>
      <w:r>
        <w:rPr>
          <w:rtl/>
        </w:rPr>
        <w:t xml:space="preserve">לוועדת </w:t>
      </w:r>
      <w:bookmarkStart w:id="2332" w:name="_ETM_Q9_667139"/>
      <w:bookmarkEnd w:id="2332"/>
      <w:r>
        <w:rPr>
          <w:rtl/>
        </w:rPr>
        <w:t xml:space="preserve">שרים </w:t>
      </w:r>
      <w:bookmarkStart w:id="2333" w:name="_ETM_Q9_667829"/>
      <w:bookmarkEnd w:id="2333"/>
      <w:r>
        <w:rPr>
          <w:rtl/>
        </w:rPr>
        <w:t xml:space="preserve">לענייני </w:t>
      </w:r>
      <w:bookmarkStart w:id="2334" w:name="_ETM_Q9_668129"/>
      <w:bookmarkEnd w:id="2334"/>
      <w:r>
        <w:rPr>
          <w:rtl/>
        </w:rPr>
        <w:t xml:space="preserve">חקיקה </w:t>
      </w:r>
      <w:bookmarkStart w:id="2335" w:name="_ETM_Q9_669110"/>
      <w:bookmarkStart w:id="2336" w:name="_ETM_Q9_669530"/>
      <w:bookmarkEnd w:id="2335"/>
      <w:bookmarkEnd w:id="2336"/>
      <w:r>
        <w:rPr>
          <w:rtl/>
        </w:rPr>
        <w:t xml:space="preserve">לאישור </w:t>
      </w:r>
      <w:bookmarkStart w:id="2337" w:name="_ETM_Q9_669950"/>
      <w:bookmarkEnd w:id="2337"/>
      <w:r>
        <w:rPr>
          <w:rtl/>
        </w:rPr>
        <w:t>נוסף</w:t>
      </w:r>
      <w:r>
        <w:rPr>
          <w:rFonts w:hint="cs"/>
          <w:rtl/>
        </w:rPr>
        <w:t>.</w:t>
      </w:r>
      <w:r>
        <w:rPr>
          <w:rtl/>
        </w:rPr>
        <w:t xml:space="preserve"> </w:t>
      </w:r>
      <w:bookmarkStart w:id="2338" w:name="_ETM_Q9_670849"/>
      <w:bookmarkEnd w:id="2338"/>
      <w:r>
        <w:rPr>
          <w:rtl/>
        </w:rPr>
        <w:t xml:space="preserve">בכפוף </w:t>
      </w:r>
      <w:bookmarkStart w:id="2339" w:name="_ETM_Q9_671360"/>
      <w:bookmarkEnd w:id="2339"/>
      <w:r>
        <w:rPr>
          <w:rtl/>
        </w:rPr>
        <w:t xml:space="preserve">לכך </w:t>
      </w:r>
      <w:bookmarkStart w:id="2340" w:name="_ETM_Q9_671870"/>
      <w:bookmarkEnd w:id="2340"/>
      <w:r>
        <w:rPr>
          <w:rtl/>
        </w:rPr>
        <w:t xml:space="preserve">שחבר </w:t>
      </w:r>
      <w:bookmarkStart w:id="2341" w:name="_ETM_Q9_672260"/>
      <w:bookmarkEnd w:id="2341"/>
      <w:r>
        <w:rPr>
          <w:rtl/>
        </w:rPr>
        <w:t xml:space="preserve">הכנסת </w:t>
      </w:r>
      <w:bookmarkStart w:id="2342" w:name="_ETM_Q9_672470"/>
      <w:bookmarkEnd w:id="2342"/>
      <w:r>
        <w:rPr>
          <w:rtl/>
        </w:rPr>
        <w:t xml:space="preserve">המציע </w:t>
      </w:r>
      <w:bookmarkStart w:id="2343" w:name="_ETM_Q9_672890"/>
      <w:bookmarkEnd w:id="2343"/>
      <w:r>
        <w:rPr>
          <w:rtl/>
        </w:rPr>
        <w:t xml:space="preserve">מסכים </w:t>
      </w:r>
      <w:bookmarkStart w:id="2344" w:name="_ETM_Q9_673280"/>
      <w:bookmarkEnd w:id="2344"/>
      <w:r>
        <w:rPr>
          <w:rtl/>
        </w:rPr>
        <w:t>להצעה</w:t>
      </w:r>
      <w:r>
        <w:rPr>
          <w:rFonts w:hint="cs"/>
          <w:rtl/>
        </w:rPr>
        <w:t>,</w:t>
      </w:r>
      <w:r>
        <w:rPr>
          <w:rtl/>
        </w:rPr>
        <w:t xml:space="preserve"> </w:t>
      </w:r>
      <w:bookmarkStart w:id="2345" w:name="_ETM_Q9_674150"/>
      <w:bookmarkEnd w:id="2345"/>
      <w:r>
        <w:rPr>
          <w:rtl/>
        </w:rPr>
        <w:t xml:space="preserve">אנחנו </w:t>
      </w:r>
      <w:bookmarkStart w:id="2346" w:name="_ETM_Q9_674450"/>
      <w:bookmarkEnd w:id="2346"/>
      <w:r>
        <w:rPr>
          <w:rtl/>
        </w:rPr>
        <w:t xml:space="preserve">תומכים </w:t>
      </w:r>
      <w:bookmarkStart w:id="2347" w:name="_ETM_Q9_675319"/>
      <w:bookmarkEnd w:id="2347"/>
      <w:r>
        <w:rPr>
          <w:rtl/>
        </w:rPr>
        <w:t xml:space="preserve">בהצבעה </w:t>
      </w:r>
      <w:bookmarkStart w:id="2348" w:name="_ETM_Q9_676129"/>
      <w:bookmarkEnd w:id="2348"/>
      <w:r>
        <w:rPr>
          <w:rtl/>
        </w:rPr>
        <w:t xml:space="preserve">בקריאה </w:t>
      </w:r>
      <w:bookmarkStart w:id="2349" w:name="_ETM_Q9_676549"/>
      <w:bookmarkEnd w:id="2349"/>
      <w:r>
        <w:rPr>
          <w:rtl/>
        </w:rPr>
        <w:t xml:space="preserve">הטרומית </w:t>
      </w:r>
      <w:bookmarkStart w:id="2350" w:name="_ETM_Q9_677029"/>
      <w:bookmarkEnd w:id="2350"/>
      <w:r>
        <w:rPr>
          <w:rtl/>
        </w:rPr>
        <w:t xml:space="preserve">וקוראים </w:t>
      </w:r>
      <w:bookmarkStart w:id="2351" w:name="_ETM_Q9_677359"/>
      <w:bookmarkEnd w:id="2351"/>
      <w:r>
        <w:rPr>
          <w:rtl/>
        </w:rPr>
        <w:t xml:space="preserve">לחברי </w:t>
      </w:r>
      <w:bookmarkStart w:id="2352" w:name="_ETM_Q9_677689"/>
      <w:bookmarkEnd w:id="2352"/>
      <w:r>
        <w:rPr>
          <w:rtl/>
        </w:rPr>
        <w:t xml:space="preserve">הכנסת </w:t>
      </w:r>
      <w:bookmarkStart w:id="2353" w:name="_ETM_Q9_678230"/>
      <w:bookmarkEnd w:id="2353"/>
      <w:r>
        <w:rPr>
          <w:rtl/>
        </w:rPr>
        <w:t xml:space="preserve">להצביע </w:t>
      </w:r>
      <w:bookmarkStart w:id="2354" w:name="_ETM_Q9_678650"/>
      <w:bookmarkEnd w:id="2354"/>
      <w:r>
        <w:rPr>
          <w:rtl/>
        </w:rPr>
        <w:t>בעדה</w:t>
      </w:r>
      <w:r>
        <w:rPr>
          <w:rFonts w:hint="cs"/>
          <w:rtl/>
        </w:rPr>
        <w:t>.</w:t>
      </w:r>
    </w:p>
    <w:p w:rsidR="002C509E" w:rsidRDefault="002C509E" w:rsidP="0017328C">
      <w:pPr>
        <w:rPr>
          <w:rtl/>
        </w:rPr>
      </w:pPr>
      <w:bookmarkStart w:id="2355" w:name="_ETM_Q9_679586"/>
      <w:bookmarkStart w:id="2356" w:name="_ETM_Q9_679694"/>
      <w:bookmarkEnd w:id="2355"/>
      <w:bookmarkEnd w:id="2356"/>
    </w:p>
    <w:p w:rsidR="002C509E" w:rsidRDefault="002C509E" w:rsidP="0017328C">
      <w:pPr>
        <w:pStyle w:val="af6"/>
        <w:keepNext/>
        <w:rPr>
          <w:rtl/>
        </w:rPr>
      </w:pPr>
      <w:bookmarkStart w:id="2357" w:name="ET_yor_6595_16"/>
      <w:r w:rsidRPr="005070D9">
        <w:rPr>
          <w:rStyle w:val="TagStyle"/>
          <w:rtl/>
        </w:rPr>
        <w:t xml:space="preserve"> &lt;&lt; יור &gt;&gt; </w:t>
      </w:r>
      <w:r>
        <w:rPr>
          <w:rtl/>
        </w:rPr>
        <w:t>היו"ר ארז מלול:</w:t>
      </w:r>
      <w:r w:rsidRPr="005070D9">
        <w:rPr>
          <w:rStyle w:val="TagStyle"/>
          <w:rtl/>
        </w:rPr>
        <w:t xml:space="preserve"> &lt;&lt; יור &gt;&gt;</w:t>
      </w:r>
      <w:r>
        <w:rPr>
          <w:rtl/>
        </w:rPr>
        <w:t xml:space="preserve"> </w:t>
      </w:r>
      <w:bookmarkEnd w:id="2357"/>
    </w:p>
    <w:p w:rsidR="002C509E" w:rsidRDefault="002C509E" w:rsidP="00A72ED5">
      <w:pPr>
        <w:rPr>
          <w:rtl/>
        </w:rPr>
      </w:pPr>
    </w:p>
    <w:p w:rsidR="002C509E" w:rsidRDefault="002C509E" w:rsidP="0017328C">
      <w:pPr>
        <w:rPr>
          <w:rtl/>
        </w:rPr>
      </w:pPr>
      <w:bookmarkStart w:id="2358" w:name="_ETM_Q9_681082"/>
      <w:bookmarkStart w:id="2359" w:name="_ETM_Q9_679219"/>
      <w:bookmarkEnd w:id="2358"/>
      <w:bookmarkEnd w:id="2359"/>
      <w:r>
        <w:rPr>
          <w:rtl/>
        </w:rPr>
        <w:t xml:space="preserve">תודה </w:t>
      </w:r>
      <w:bookmarkStart w:id="2360" w:name="_ETM_Q9_679489"/>
      <w:bookmarkEnd w:id="2360"/>
      <w:r>
        <w:rPr>
          <w:rtl/>
        </w:rPr>
        <w:t xml:space="preserve">רבה </w:t>
      </w:r>
      <w:bookmarkStart w:id="2361" w:name="_ETM_Q9_679760"/>
      <w:bookmarkEnd w:id="2361"/>
      <w:r>
        <w:rPr>
          <w:rtl/>
        </w:rPr>
        <w:t xml:space="preserve">לכבוד </w:t>
      </w:r>
      <w:bookmarkStart w:id="2362" w:name="_ETM_Q9_680150"/>
      <w:bookmarkEnd w:id="2362"/>
      <w:r>
        <w:rPr>
          <w:rtl/>
        </w:rPr>
        <w:t>השר</w:t>
      </w:r>
      <w:r>
        <w:rPr>
          <w:rFonts w:hint="cs"/>
          <w:rtl/>
        </w:rPr>
        <w:t>.</w:t>
      </w:r>
      <w:r>
        <w:rPr>
          <w:rtl/>
        </w:rPr>
        <w:t xml:space="preserve"> </w:t>
      </w:r>
      <w:bookmarkStart w:id="2363" w:name="_ETM_Q9_680599"/>
      <w:bookmarkEnd w:id="2363"/>
      <w:r>
        <w:rPr>
          <w:rtl/>
        </w:rPr>
        <w:t xml:space="preserve">כאן </w:t>
      </w:r>
      <w:bookmarkStart w:id="2364" w:name="_ETM_Q9_680810"/>
      <w:bookmarkEnd w:id="2364"/>
      <w:r>
        <w:rPr>
          <w:rtl/>
        </w:rPr>
        <w:t xml:space="preserve">המקום </w:t>
      </w:r>
      <w:bookmarkStart w:id="2365" w:name="_ETM_Q9_681230"/>
      <w:bookmarkEnd w:id="2365"/>
      <w:r>
        <w:rPr>
          <w:rtl/>
        </w:rPr>
        <w:t xml:space="preserve">באמת </w:t>
      </w:r>
      <w:bookmarkStart w:id="2366" w:name="_ETM_Q9_681859"/>
      <w:bookmarkEnd w:id="2366"/>
      <w:r>
        <w:rPr>
          <w:rtl/>
        </w:rPr>
        <w:t>לש</w:t>
      </w:r>
      <w:r>
        <w:rPr>
          <w:rFonts w:hint="cs"/>
          <w:rtl/>
        </w:rPr>
        <w:t>בח</w:t>
      </w:r>
      <w:r>
        <w:rPr>
          <w:rtl/>
        </w:rPr>
        <w:t xml:space="preserve"> </w:t>
      </w:r>
      <w:bookmarkStart w:id="2367" w:name="_ETM_Q9_682549"/>
      <w:bookmarkEnd w:id="2367"/>
      <w:r>
        <w:rPr>
          <w:rtl/>
        </w:rPr>
        <w:t xml:space="preserve">את </w:t>
      </w:r>
      <w:bookmarkStart w:id="2368" w:name="_ETM_Q9_682909"/>
      <w:bookmarkEnd w:id="2368"/>
      <w:r>
        <w:rPr>
          <w:rtl/>
        </w:rPr>
        <w:t xml:space="preserve">רשות </w:t>
      </w:r>
      <w:bookmarkStart w:id="2369" w:name="_ETM_Q9_683299"/>
      <w:bookmarkEnd w:id="2369"/>
      <w:r>
        <w:rPr>
          <w:rtl/>
        </w:rPr>
        <w:t xml:space="preserve">ההגירה </w:t>
      </w:r>
      <w:bookmarkStart w:id="2370" w:name="_ETM_Q9_683719"/>
      <w:bookmarkEnd w:id="2370"/>
      <w:r>
        <w:rPr>
          <w:rtl/>
        </w:rPr>
        <w:t>והאוכלוסין</w:t>
      </w:r>
      <w:r>
        <w:rPr>
          <w:rFonts w:hint="cs"/>
          <w:rtl/>
        </w:rPr>
        <w:t>,</w:t>
      </w:r>
      <w:r>
        <w:rPr>
          <w:rtl/>
        </w:rPr>
        <w:t xml:space="preserve"> </w:t>
      </w:r>
      <w:bookmarkStart w:id="2371" w:name="_ETM_Q9_684650"/>
      <w:bookmarkEnd w:id="2371"/>
      <w:r>
        <w:rPr>
          <w:rtl/>
        </w:rPr>
        <w:t>שעוש</w:t>
      </w:r>
      <w:r>
        <w:rPr>
          <w:rFonts w:hint="cs"/>
          <w:rtl/>
        </w:rPr>
        <w:t>ה</w:t>
      </w:r>
      <w:r>
        <w:rPr>
          <w:rtl/>
        </w:rPr>
        <w:t xml:space="preserve"> </w:t>
      </w:r>
      <w:bookmarkStart w:id="2372" w:name="_ETM_Q9_685220"/>
      <w:bookmarkEnd w:id="2372"/>
      <w:r>
        <w:rPr>
          <w:rtl/>
        </w:rPr>
        <w:t xml:space="preserve">עבודת </w:t>
      </w:r>
      <w:bookmarkStart w:id="2373" w:name="_ETM_Q9_685670"/>
      <w:bookmarkEnd w:id="2373"/>
      <w:r>
        <w:rPr>
          <w:rtl/>
        </w:rPr>
        <w:t xml:space="preserve">קודש </w:t>
      </w:r>
      <w:bookmarkStart w:id="2374" w:name="_ETM_Q9_686569"/>
      <w:bookmarkEnd w:id="2374"/>
      <w:r>
        <w:rPr>
          <w:rtl/>
        </w:rPr>
        <w:t xml:space="preserve">בתקופה </w:t>
      </w:r>
      <w:bookmarkStart w:id="2375" w:name="_ETM_Q9_687230"/>
      <w:bookmarkEnd w:id="2375"/>
      <w:r>
        <w:rPr>
          <w:rtl/>
        </w:rPr>
        <w:t>זו</w:t>
      </w:r>
      <w:r>
        <w:rPr>
          <w:rFonts w:hint="cs"/>
          <w:rtl/>
        </w:rPr>
        <w:t>.</w:t>
      </w:r>
      <w:r>
        <w:rPr>
          <w:rtl/>
        </w:rPr>
        <w:t xml:space="preserve"> </w:t>
      </w:r>
      <w:bookmarkStart w:id="2376" w:name="_ETM_Q9_688670"/>
      <w:bookmarkEnd w:id="2376"/>
    </w:p>
    <w:p w:rsidR="002C509E" w:rsidRDefault="002C509E" w:rsidP="0017328C">
      <w:pPr>
        <w:rPr>
          <w:rtl/>
        </w:rPr>
      </w:pPr>
      <w:bookmarkStart w:id="2377" w:name="_ETM_Q9_689260"/>
      <w:bookmarkStart w:id="2378" w:name="_ETM_Q9_689333"/>
      <w:bookmarkEnd w:id="2377"/>
      <w:bookmarkEnd w:id="2378"/>
    </w:p>
    <w:p w:rsidR="002C509E" w:rsidRDefault="002C509E" w:rsidP="0017328C">
      <w:pPr>
        <w:pStyle w:val="af5"/>
        <w:keepNext/>
        <w:rPr>
          <w:rtl/>
        </w:rPr>
      </w:pPr>
      <w:r w:rsidRPr="005070D9">
        <w:rPr>
          <w:rStyle w:val="TagStyle"/>
          <w:rtl/>
        </w:rPr>
        <w:t xml:space="preserve"> &lt;&lt; קריאה &gt;&gt; </w:t>
      </w:r>
      <w:r>
        <w:rPr>
          <w:rtl/>
        </w:rPr>
        <w:t>רון כץ (יש עתיד):</w:t>
      </w:r>
      <w:r w:rsidRPr="005070D9">
        <w:rPr>
          <w:rStyle w:val="TagStyle"/>
          <w:rtl/>
        </w:rPr>
        <w:t xml:space="preserve"> &lt;&lt; קריאה &gt;&gt;</w:t>
      </w:r>
      <w:r>
        <w:rPr>
          <w:rtl/>
        </w:rPr>
        <w:t xml:space="preserve"> </w:t>
      </w:r>
    </w:p>
    <w:p w:rsidR="002C509E" w:rsidRDefault="002C509E" w:rsidP="00A72ED5">
      <w:pPr>
        <w:rPr>
          <w:rtl/>
        </w:rPr>
      </w:pPr>
    </w:p>
    <w:p w:rsidR="002C509E" w:rsidRDefault="002C509E" w:rsidP="0017328C">
      <w:pPr>
        <w:rPr>
          <w:rtl/>
        </w:rPr>
      </w:pPr>
      <w:r>
        <w:rPr>
          <w:rFonts w:hint="cs"/>
          <w:rtl/>
          <w:lang w:eastAsia="he-IL"/>
        </w:rPr>
        <w:t>תתחיל מלשבח את השר</w:t>
      </w:r>
      <w:r>
        <w:rPr>
          <w:rFonts w:hint="cs"/>
          <w:rtl/>
        </w:rPr>
        <w:t xml:space="preserve">. </w:t>
      </w:r>
    </w:p>
    <w:p w:rsidR="002C509E" w:rsidRDefault="002C509E" w:rsidP="0017328C">
      <w:pPr>
        <w:rPr>
          <w:rtl/>
        </w:rPr>
      </w:pPr>
      <w:bookmarkStart w:id="2379" w:name="_ETM_Q9_688459"/>
      <w:bookmarkStart w:id="2380" w:name="_ETM_Q9_688532"/>
      <w:bookmarkEnd w:id="2379"/>
      <w:bookmarkEnd w:id="2380"/>
    </w:p>
    <w:p w:rsidR="002C509E" w:rsidRDefault="002C509E" w:rsidP="0017328C">
      <w:pPr>
        <w:pStyle w:val="af6"/>
        <w:keepNext/>
        <w:rPr>
          <w:rtl/>
        </w:rPr>
      </w:pPr>
      <w:bookmarkStart w:id="2381" w:name="ET_yor_6595_18"/>
      <w:r w:rsidRPr="005070D9">
        <w:rPr>
          <w:rStyle w:val="TagStyle"/>
          <w:rtl/>
        </w:rPr>
        <w:t xml:space="preserve"> &lt;&lt; יור &gt;&gt; </w:t>
      </w:r>
      <w:r>
        <w:rPr>
          <w:rtl/>
        </w:rPr>
        <w:t>היו"ר ארז מלול:</w:t>
      </w:r>
      <w:r w:rsidRPr="005070D9">
        <w:rPr>
          <w:rStyle w:val="TagStyle"/>
          <w:rtl/>
        </w:rPr>
        <w:t xml:space="preserve"> &lt;&lt; יור &gt;&gt;</w:t>
      </w:r>
      <w:r>
        <w:rPr>
          <w:rtl/>
        </w:rPr>
        <w:t xml:space="preserve"> </w:t>
      </w:r>
      <w:bookmarkEnd w:id="2381"/>
    </w:p>
    <w:p w:rsidR="002C509E" w:rsidRDefault="002C509E" w:rsidP="00A72ED5">
      <w:pPr>
        <w:rPr>
          <w:rtl/>
        </w:rPr>
      </w:pPr>
    </w:p>
    <w:p w:rsidR="002C509E" w:rsidRDefault="002C509E" w:rsidP="0017328C">
      <w:pPr>
        <w:rPr>
          <w:rtl/>
        </w:rPr>
      </w:pPr>
      <w:bookmarkStart w:id="2382" w:name="_ETM_Q9_689994"/>
      <w:bookmarkStart w:id="2383" w:name="_ETM_Q9_689435"/>
      <w:bookmarkStart w:id="2384" w:name="_ETM_Q9_689488"/>
      <w:bookmarkStart w:id="2385" w:name="_ETM_Q9_689660"/>
      <w:bookmarkEnd w:id="2382"/>
      <w:bookmarkEnd w:id="2383"/>
      <w:bookmarkEnd w:id="2384"/>
      <w:bookmarkEnd w:id="2385"/>
      <w:r>
        <w:rPr>
          <w:rtl/>
        </w:rPr>
        <w:t xml:space="preserve">אני </w:t>
      </w:r>
      <w:bookmarkStart w:id="2386" w:name="_ETM_Q9_689870"/>
      <w:bookmarkEnd w:id="2386"/>
      <w:r>
        <w:rPr>
          <w:rtl/>
        </w:rPr>
        <w:t>משבח</w:t>
      </w:r>
      <w:r>
        <w:rPr>
          <w:rFonts w:hint="cs"/>
          <w:rtl/>
        </w:rPr>
        <w:t xml:space="preserve">. הוא לא צריך אותי. </w:t>
      </w:r>
    </w:p>
    <w:p w:rsidR="002C509E" w:rsidRDefault="002C509E" w:rsidP="0017328C">
      <w:pPr>
        <w:rPr>
          <w:rtl/>
        </w:rPr>
      </w:pPr>
    </w:p>
    <w:p w:rsidR="002C509E" w:rsidRDefault="002C509E" w:rsidP="0017328C">
      <w:pPr>
        <w:pStyle w:val="-"/>
        <w:keepNext/>
        <w:rPr>
          <w:rtl/>
        </w:rPr>
      </w:pPr>
      <w:bookmarkStart w:id="2387" w:name="ET_speakercontinue_6553_19"/>
      <w:r w:rsidRPr="005070D9">
        <w:rPr>
          <w:rStyle w:val="TagStyle"/>
          <w:rtl/>
        </w:rPr>
        <w:t xml:space="preserve"> &lt;&lt; דובר_המשך &gt;&gt; </w:t>
      </w:r>
      <w:r>
        <w:rPr>
          <w:rtl/>
        </w:rPr>
        <w:t>שר הפנים משה ארבל:</w:t>
      </w:r>
      <w:r w:rsidRPr="005070D9">
        <w:rPr>
          <w:rStyle w:val="TagStyle"/>
          <w:rtl/>
        </w:rPr>
        <w:t xml:space="preserve"> &lt;&lt; דובר_המשך &gt;&gt;</w:t>
      </w:r>
      <w:r>
        <w:rPr>
          <w:rtl/>
        </w:rPr>
        <w:t xml:space="preserve"> </w:t>
      </w:r>
      <w:bookmarkEnd w:id="2387"/>
    </w:p>
    <w:p w:rsidR="002C509E" w:rsidRDefault="002C509E" w:rsidP="00A72ED5">
      <w:pPr>
        <w:rPr>
          <w:rtl/>
        </w:rPr>
      </w:pPr>
    </w:p>
    <w:p w:rsidR="002C509E" w:rsidRDefault="002C509E" w:rsidP="0017328C">
      <w:pPr>
        <w:rPr>
          <w:rtl/>
        </w:rPr>
      </w:pPr>
      <w:bookmarkStart w:id="2388" w:name="_ETM_Q9_690680"/>
      <w:bookmarkStart w:id="2389" w:name="_ETM_Q9_690860"/>
      <w:bookmarkEnd w:id="2388"/>
      <w:bookmarkEnd w:id="2389"/>
      <w:r>
        <w:rPr>
          <w:rFonts w:hint="cs"/>
          <w:rtl/>
        </w:rPr>
        <w:t xml:space="preserve">הוא משבח </w:t>
      </w:r>
      <w:bookmarkStart w:id="2390" w:name="_ETM_Q9_691152"/>
      <w:bookmarkEnd w:id="2390"/>
      <w:r>
        <w:rPr>
          <w:rFonts w:hint="cs"/>
          <w:rtl/>
        </w:rPr>
        <w:t>את העובדים,</w:t>
      </w:r>
      <w:r>
        <w:rPr>
          <w:rtl/>
        </w:rPr>
        <w:t xml:space="preserve"> </w:t>
      </w:r>
      <w:bookmarkStart w:id="2391" w:name="_ETM_Q9_691550"/>
      <w:bookmarkEnd w:id="2391"/>
      <w:r>
        <w:rPr>
          <w:rtl/>
        </w:rPr>
        <w:t xml:space="preserve">ומגיע </w:t>
      </w:r>
      <w:bookmarkStart w:id="2392" w:name="_ETM_Q9_692030"/>
      <w:bookmarkEnd w:id="2392"/>
      <w:r>
        <w:rPr>
          <w:rtl/>
        </w:rPr>
        <w:t xml:space="preserve">להם </w:t>
      </w:r>
      <w:bookmarkStart w:id="2393" w:name="_ETM_Q9_692239"/>
      <w:bookmarkEnd w:id="2393"/>
      <w:r>
        <w:rPr>
          <w:rtl/>
        </w:rPr>
        <w:t xml:space="preserve">כל </w:t>
      </w:r>
      <w:bookmarkStart w:id="2394" w:name="_ETM_Q9_692450"/>
      <w:bookmarkEnd w:id="2394"/>
      <w:r>
        <w:rPr>
          <w:rFonts w:hint="cs"/>
          <w:rtl/>
        </w:rPr>
        <w:t xml:space="preserve">שבח, עובדי רשות </w:t>
      </w:r>
      <w:bookmarkStart w:id="2395" w:name="_ETM_Q9_692630"/>
      <w:bookmarkStart w:id="2396" w:name="_ETM_Q9_693230"/>
      <w:bookmarkStart w:id="2397" w:name="_ETM_Q9_693590"/>
      <w:bookmarkStart w:id="2398" w:name="_ETM_Q9_693890"/>
      <w:bookmarkStart w:id="2399" w:name="_ETM_Q9_694670"/>
      <w:bookmarkEnd w:id="2395"/>
      <w:bookmarkEnd w:id="2396"/>
      <w:bookmarkEnd w:id="2397"/>
      <w:bookmarkEnd w:id="2398"/>
      <w:bookmarkEnd w:id="2399"/>
      <w:r>
        <w:rPr>
          <w:rFonts w:hint="cs"/>
          <w:rtl/>
        </w:rPr>
        <w:t xml:space="preserve">האוכלוסין </w:t>
      </w:r>
      <w:r>
        <w:rPr>
          <w:rtl/>
        </w:rPr>
        <w:t>וההגירה</w:t>
      </w:r>
      <w:r>
        <w:rPr>
          <w:rFonts w:hint="cs"/>
          <w:rtl/>
        </w:rPr>
        <w:t>.</w:t>
      </w:r>
      <w:r>
        <w:rPr>
          <w:rtl/>
        </w:rPr>
        <w:t xml:space="preserve"> </w:t>
      </w:r>
      <w:bookmarkStart w:id="2400" w:name="_ETM_Q9_695209"/>
      <w:bookmarkEnd w:id="2400"/>
    </w:p>
    <w:p w:rsidR="002C509E" w:rsidRDefault="002C509E" w:rsidP="0017328C">
      <w:pPr>
        <w:rPr>
          <w:rtl/>
        </w:rPr>
      </w:pPr>
      <w:bookmarkStart w:id="2401" w:name="_ETM_Q9_694163"/>
      <w:bookmarkStart w:id="2402" w:name="_ETM_Q9_694244"/>
      <w:bookmarkEnd w:id="2401"/>
      <w:bookmarkEnd w:id="2402"/>
    </w:p>
    <w:p w:rsidR="002C509E" w:rsidRDefault="002C509E" w:rsidP="0017328C">
      <w:pPr>
        <w:pStyle w:val="af6"/>
        <w:keepNext/>
        <w:rPr>
          <w:rtl/>
        </w:rPr>
      </w:pPr>
      <w:bookmarkStart w:id="2403" w:name="ET_yor_6595_20"/>
      <w:r w:rsidRPr="005070D9">
        <w:rPr>
          <w:rStyle w:val="TagStyle"/>
          <w:rtl/>
        </w:rPr>
        <w:t xml:space="preserve"> &lt;&lt; יור &gt;&gt; </w:t>
      </w:r>
      <w:r>
        <w:rPr>
          <w:rtl/>
        </w:rPr>
        <w:t>היו"ר ארז מלול:</w:t>
      </w:r>
      <w:r w:rsidRPr="005070D9">
        <w:rPr>
          <w:rStyle w:val="TagStyle"/>
          <w:rtl/>
        </w:rPr>
        <w:t xml:space="preserve"> &lt;&lt; יור &gt;&gt;</w:t>
      </w:r>
      <w:r>
        <w:rPr>
          <w:rtl/>
        </w:rPr>
        <w:t xml:space="preserve"> </w:t>
      </w:r>
      <w:bookmarkEnd w:id="2403"/>
    </w:p>
    <w:p w:rsidR="002C509E" w:rsidRDefault="002C509E" w:rsidP="00A72ED5">
      <w:pPr>
        <w:rPr>
          <w:rtl/>
        </w:rPr>
      </w:pPr>
    </w:p>
    <w:p w:rsidR="002C509E" w:rsidRDefault="002C509E" w:rsidP="0017328C">
      <w:pPr>
        <w:rPr>
          <w:rtl/>
        </w:rPr>
      </w:pPr>
      <w:bookmarkStart w:id="2404" w:name="_ETM_Q9_696631"/>
      <w:bookmarkStart w:id="2405" w:name="_ETM_Q9_694307"/>
      <w:bookmarkStart w:id="2406" w:name="_ETM_Q9_694395"/>
      <w:bookmarkEnd w:id="2404"/>
      <w:bookmarkEnd w:id="2405"/>
      <w:bookmarkEnd w:id="2406"/>
      <w:r>
        <w:rPr>
          <w:rFonts w:hint="cs"/>
          <w:rtl/>
        </w:rPr>
        <w:t xml:space="preserve">העובדים, מגיע להם. </w:t>
      </w:r>
      <w:bookmarkStart w:id="2407" w:name="_ETM_Q9_696423"/>
      <w:bookmarkEnd w:id="2407"/>
      <w:r>
        <w:rPr>
          <w:rFonts w:hint="cs"/>
          <w:rtl/>
        </w:rPr>
        <w:t xml:space="preserve">אייל, ענבל משאש, </w:t>
      </w:r>
      <w:bookmarkStart w:id="2408" w:name="_ETM_Q9_695480"/>
      <w:bookmarkStart w:id="2409" w:name="_ETM_Q9_695900"/>
      <w:bookmarkStart w:id="2410" w:name="_ETM_Q9_696410"/>
      <w:bookmarkEnd w:id="2408"/>
      <w:bookmarkEnd w:id="2409"/>
      <w:bookmarkEnd w:id="2410"/>
      <w:r>
        <w:rPr>
          <w:rtl/>
        </w:rPr>
        <w:t xml:space="preserve">באמת </w:t>
      </w:r>
      <w:bookmarkStart w:id="2411" w:name="_ETM_Q9_696860"/>
      <w:bookmarkEnd w:id="2411"/>
      <w:r>
        <w:rPr>
          <w:rtl/>
        </w:rPr>
        <w:t xml:space="preserve">עושים </w:t>
      </w:r>
      <w:bookmarkStart w:id="2412" w:name="_ETM_Q9_697160"/>
      <w:bookmarkEnd w:id="2412"/>
      <w:r>
        <w:rPr>
          <w:rtl/>
        </w:rPr>
        <w:t xml:space="preserve">עבודת </w:t>
      </w:r>
      <w:bookmarkStart w:id="2413" w:name="_ETM_Q9_697550"/>
      <w:bookmarkEnd w:id="2413"/>
      <w:r>
        <w:rPr>
          <w:rtl/>
        </w:rPr>
        <w:t>קודש</w:t>
      </w:r>
      <w:r>
        <w:rPr>
          <w:rFonts w:hint="cs"/>
          <w:rtl/>
        </w:rPr>
        <w:t>,</w:t>
      </w:r>
      <w:r>
        <w:rPr>
          <w:rtl/>
        </w:rPr>
        <w:t xml:space="preserve"> </w:t>
      </w:r>
      <w:bookmarkStart w:id="2414" w:name="_ETM_Q9_697910"/>
      <w:bookmarkEnd w:id="2414"/>
      <w:r>
        <w:rPr>
          <w:rtl/>
        </w:rPr>
        <w:t xml:space="preserve">במיוחד </w:t>
      </w:r>
      <w:bookmarkStart w:id="2415" w:name="_ETM_Q9_698630"/>
      <w:bookmarkEnd w:id="2415"/>
      <w:r>
        <w:rPr>
          <w:rtl/>
        </w:rPr>
        <w:t xml:space="preserve">בתקופת </w:t>
      </w:r>
      <w:bookmarkStart w:id="2416" w:name="_ETM_Q9_699230"/>
      <w:bookmarkEnd w:id="2416"/>
      <w:r>
        <w:rPr>
          <w:rtl/>
        </w:rPr>
        <w:t xml:space="preserve">חירום </w:t>
      </w:r>
      <w:bookmarkStart w:id="2417" w:name="_ETM_Q9_699590"/>
      <w:bookmarkEnd w:id="2417"/>
      <w:r>
        <w:rPr>
          <w:rtl/>
        </w:rPr>
        <w:t>זאת</w:t>
      </w:r>
      <w:r>
        <w:rPr>
          <w:rFonts w:hint="cs"/>
          <w:rtl/>
        </w:rPr>
        <w:t xml:space="preserve">. יישר כוח. </w:t>
      </w:r>
    </w:p>
    <w:p w:rsidR="002C509E" w:rsidRDefault="002C509E" w:rsidP="0017328C">
      <w:pPr>
        <w:rPr>
          <w:rtl/>
        </w:rPr>
      </w:pPr>
      <w:bookmarkStart w:id="2418" w:name="_ETM_Q9_697268"/>
      <w:bookmarkStart w:id="2419" w:name="_ETM_Q9_697398"/>
      <w:bookmarkEnd w:id="2418"/>
      <w:bookmarkEnd w:id="2419"/>
    </w:p>
    <w:p w:rsidR="002C509E" w:rsidRDefault="002C509E" w:rsidP="0017328C">
      <w:pPr>
        <w:pStyle w:val="af5"/>
        <w:keepNext/>
        <w:rPr>
          <w:rtl/>
        </w:rPr>
      </w:pPr>
      <w:bookmarkStart w:id="2420" w:name="ET_interruption_6151_17"/>
      <w:r w:rsidRPr="005B1D05">
        <w:rPr>
          <w:rStyle w:val="TagStyle"/>
          <w:rtl/>
        </w:rPr>
        <w:t xml:space="preserve"> &lt;&lt; קריאה &gt;&gt; </w:t>
      </w:r>
      <w:r>
        <w:rPr>
          <w:rtl/>
        </w:rPr>
        <w:t>רון כץ (יש עתיד):</w:t>
      </w:r>
      <w:r w:rsidRPr="005B1D05">
        <w:rPr>
          <w:rStyle w:val="TagStyle"/>
          <w:rtl/>
        </w:rPr>
        <w:t xml:space="preserve"> &lt;&lt; קריאה &gt;&gt;</w:t>
      </w:r>
      <w:r>
        <w:rPr>
          <w:rtl/>
        </w:rPr>
        <w:t xml:space="preserve"> </w:t>
      </w:r>
      <w:bookmarkEnd w:id="2420"/>
    </w:p>
    <w:p w:rsidR="002C509E" w:rsidRDefault="002C509E" w:rsidP="00A72ED5">
      <w:pPr>
        <w:rPr>
          <w:rtl/>
        </w:rPr>
      </w:pPr>
    </w:p>
    <w:p w:rsidR="002C509E" w:rsidRPr="005B1D05" w:rsidRDefault="002C509E" w:rsidP="0017328C">
      <w:pPr>
        <w:rPr>
          <w:rtl/>
        </w:rPr>
      </w:pPr>
      <w:r>
        <w:rPr>
          <w:rFonts w:hint="cs"/>
          <w:rtl/>
        </w:rPr>
        <w:t xml:space="preserve">אין ספק. </w:t>
      </w:r>
    </w:p>
    <w:p w:rsidR="002C509E" w:rsidRDefault="002C509E" w:rsidP="0017328C">
      <w:pPr>
        <w:rPr>
          <w:rtl/>
        </w:rPr>
      </w:pPr>
      <w:bookmarkStart w:id="2421" w:name="_ETM_Q9_697788"/>
      <w:bookmarkStart w:id="2422" w:name="_ETM_Q9_697893"/>
      <w:bookmarkEnd w:id="2421"/>
      <w:bookmarkEnd w:id="2422"/>
    </w:p>
    <w:p w:rsidR="002C509E" w:rsidRDefault="002C509E" w:rsidP="0017328C">
      <w:pPr>
        <w:pStyle w:val="-"/>
        <w:keepNext/>
        <w:rPr>
          <w:rtl/>
        </w:rPr>
      </w:pPr>
      <w:bookmarkStart w:id="2423" w:name="ET_speakercontinue_6553_21"/>
      <w:r w:rsidRPr="005070D9">
        <w:rPr>
          <w:rStyle w:val="TagStyle"/>
          <w:rtl/>
        </w:rPr>
        <w:t xml:space="preserve"> &lt;&lt; דובר_המשך &gt;&gt; </w:t>
      </w:r>
      <w:r>
        <w:rPr>
          <w:rtl/>
        </w:rPr>
        <w:t>שר הפנים משה ארבל:</w:t>
      </w:r>
      <w:r w:rsidRPr="005070D9">
        <w:rPr>
          <w:rStyle w:val="TagStyle"/>
          <w:rtl/>
        </w:rPr>
        <w:t xml:space="preserve"> &lt;&lt; דובר_המשך &gt;&gt;</w:t>
      </w:r>
      <w:r>
        <w:rPr>
          <w:rtl/>
        </w:rPr>
        <w:t xml:space="preserve"> </w:t>
      </w:r>
      <w:bookmarkEnd w:id="2423"/>
    </w:p>
    <w:p w:rsidR="002C509E" w:rsidRDefault="002C509E" w:rsidP="00A72ED5">
      <w:pPr>
        <w:rPr>
          <w:rtl/>
        </w:rPr>
      </w:pPr>
    </w:p>
    <w:p w:rsidR="002C509E" w:rsidRDefault="002C509E" w:rsidP="00A72ED5">
      <w:pPr>
        <w:rPr>
          <w:rtl/>
        </w:rPr>
      </w:pPr>
      <w:bookmarkStart w:id="2424" w:name="_ETM_Q9_698983"/>
      <w:bookmarkStart w:id="2425" w:name="_ETM_Q9_700010"/>
      <w:bookmarkStart w:id="2426" w:name="_ETM_Q9_700489"/>
      <w:bookmarkEnd w:id="2424"/>
      <w:bookmarkEnd w:id="2425"/>
      <w:bookmarkEnd w:id="2426"/>
      <w:r>
        <w:rPr>
          <w:rFonts w:hint="cs"/>
          <w:rtl/>
        </w:rPr>
        <w:t xml:space="preserve">זה פה </w:t>
      </w:r>
      <w:r>
        <w:rPr>
          <w:rtl/>
        </w:rPr>
        <w:t>אחד</w:t>
      </w:r>
      <w:r>
        <w:rPr>
          <w:rFonts w:hint="cs"/>
          <w:rtl/>
        </w:rPr>
        <w:t>,</w:t>
      </w:r>
      <w:r>
        <w:rPr>
          <w:rtl/>
        </w:rPr>
        <w:t xml:space="preserve"> </w:t>
      </w:r>
      <w:bookmarkStart w:id="2427" w:name="_ETM_Q9_700970"/>
      <w:bookmarkEnd w:id="2427"/>
      <w:r>
        <w:rPr>
          <w:rtl/>
        </w:rPr>
        <w:t xml:space="preserve">אני </w:t>
      </w:r>
      <w:bookmarkStart w:id="2428" w:name="_ETM_Q9_701090"/>
      <w:bookmarkEnd w:id="2428"/>
      <w:r>
        <w:rPr>
          <w:rtl/>
        </w:rPr>
        <w:t xml:space="preserve">בטוח </w:t>
      </w:r>
      <w:bookmarkStart w:id="2429" w:name="_ETM_Q9_701420"/>
      <w:bookmarkEnd w:id="2429"/>
      <w:r>
        <w:rPr>
          <w:rtl/>
        </w:rPr>
        <w:t xml:space="preserve">שגם </w:t>
      </w:r>
      <w:bookmarkStart w:id="2430" w:name="_ETM_Q9_701750"/>
      <w:bookmarkEnd w:id="2430"/>
      <w:r>
        <w:rPr>
          <w:rtl/>
        </w:rPr>
        <w:t xml:space="preserve">חברי </w:t>
      </w:r>
      <w:bookmarkStart w:id="2431" w:name="_ETM_Q9_702020"/>
      <w:bookmarkEnd w:id="2431"/>
      <w:r>
        <w:rPr>
          <w:rtl/>
        </w:rPr>
        <w:t xml:space="preserve">האופוזיציה </w:t>
      </w:r>
      <w:bookmarkStart w:id="2432" w:name="_ETM_Q9_702500"/>
      <w:bookmarkEnd w:id="2432"/>
      <w:r>
        <w:rPr>
          <w:rtl/>
        </w:rPr>
        <w:t>מסכימים</w:t>
      </w:r>
      <w:r>
        <w:rPr>
          <w:rFonts w:hint="cs"/>
          <w:rtl/>
        </w:rPr>
        <w:t>.</w:t>
      </w:r>
      <w:r>
        <w:rPr>
          <w:rtl/>
        </w:rPr>
        <w:t xml:space="preserve"> </w:t>
      </w:r>
      <w:bookmarkStart w:id="2433" w:name="_ETM_Q9_702980"/>
      <w:bookmarkStart w:id="2434" w:name="_ETM_Q9_704134"/>
      <w:bookmarkStart w:id="2435" w:name="_ETM_Q9_704059"/>
      <w:bookmarkEnd w:id="2433"/>
      <w:bookmarkEnd w:id="2434"/>
      <w:bookmarkEnd w:id="2435"/>
      <w:r w:rsidR="00856ECC">
        <w:rPr>
          <w:rFonts w:hint="cs"/>
          <w:rtl/>
        </w:rPr>
        <w:t xml:space="preserve">מסכימים. </w:t>
      </w:r>
      <w:r w:rsidRPr="005B1D05">
        <w:rPr>
          <w:rtl/>
        </w:rPr>
        <w:t xml:space="preserve">יש </w:t>
      </w:r>
      <w:bookmarkStart w:id="2436" w:name="_ETM_Q9_704330"/>
      <w:bookmarkEnd w:id="2436"/>
      <w:r w:rsidRPr="005B1D05">
        <w:rPr>
          <w:rtl/>
        </w:rPr>
        <w:t>מתנגדים</w:t>
      </w:r>
      <w:r w:rsidRPr="005B1D05">
        <w:rPr>
          <w:rFonts w:hint="cs"/>
          <w:rtl/>
        </w:rPr>
        <w:t>?</w:t>
      </w:r>
      <w:r w:rsidRPr="005B1D05">
        <w:rPr>
          <w:rtl/>
        </w:rPr>
        <w:t xml:space="preserve"> </w:t>
      </w:r>
      <w:bookmarkStart w:id="2437" w:name="_ETM_Q9_705410"/>
      <w:bookmarkStart w:id="2438" w:name="_ETM_Q9_705679"/>
      <w:bookmarkEnd w:id="2437"/>
      <w:bookmarkEnd w:id="2438"/>
      <w:r w:rsidRPr="005B1D05">
        <w:rPr>
          <w:rtl/>
        </w:rPr>
        <w:t xml:space="preserve">חבר </w:t>
      </w:r>
      <w:bookmarkStart w:id="2439" w:name="_ETM_Q9_705980"/>
      <w:bookmarkEnd w:id="2439"/>
      <w:r w:rsidRPr="005B1D05">
        <w:rPr>
          <w:rtl/>
        </w:rPr>
        <w:t xml:space="preserve">הכנסת </w:t>
      </w:r>
      <w:bookmarkStart w:id="2440" w:name="_ETM_Q9_706400"/>
      <w:bookmarkEnd w:id="2440"/>
      <w:r w:rsidRPr="005B1D05">
        <w:rPr>
          <w:rtl/>
        </w:rPr>
        <w:t>דו</w:t>
      </w:r>
      <w:r w:rsidRPr="005B1D05">
        <w:rPr>
          <w:rFonts w:hint="cs"/>
          <w:rtl/>
        </w:rPr>
        <w:t>י</w:t>
      </w:r>
      <w:r w:rsidRPr="005B1D05">
        <w:rPr>
          <w:rtl/>
        </w:rPr>
        <w:t>ד</w:t>
      </w:r>
      <w:r w:rsidRPr="005B1D05">
        <w:rPr>
          <w:rFonts w:hint="cs"/>
          <w:rtl/>
        </w:rPr>
        <w:t xml:space="preserve">סון. </w:t>
      </w:r>
      <w:bookmarkStart w:id="2441" w:name="_ETM_Q9_706700"/>
      <w:bookmarkStart w:id="2442" w:name="_ETM_Q9_707700"/>
      <w:bookmarkEnd w:id="2441"/>
      <w:bookmarkEnd w:id="2442"/>
      <w:r w:rsidRPr="005B1D05">
        <w:rPr>
          <w:rtl/>
        </w:rPr>
        <w:t xml:space="preserve">לרשותך </w:t>
      </w:r>
      <w:bookmarkStart w:id="2443" w:name="_ETM_Q9_709620"/>
      <w:bookmarkStart w:id="2444" w:name="_ETM_Q9_710530"/>
      <w:bookmarkEnd w:id="2443"/>
      <w:bookmarkEnd w:id="2444"/>
      <w:r w:rsidRPr="005B1D05">
        <w:rPr>
          <w:rFonts w:hint="cs"/>
          <w:rtl/>
        </w:rPr>
        <w:t>שלוש</w:t>
      </w:r>
      <w:r w:rsidRPr="005B1D05">
        <w:rPr>
          <w:rtl/>
        </w:rPr>
        <w:t xml:space="preserve"> </w:t>
      </w:r>
      <w:bookmarkStart w:id="2445" w:name="_ETM_Q9_710920"/>
      <w:bookmarkEnd w:id="2445"/>
      <w:r w:rsidRPr="005B1D05">
        <w:rPr>
          <w:rtl/>
        </w:rPr>
        <w:t xml:space="preserve">דקות </w:t>
      </w:r>
      <w:bookmarkStart w:id="2446" w:name="_ETM_Q9_711490"/>
      <w:bookmarkEnd w:id="2446"/>
      <w:r w:rsidRPr="005B1D05">
        <w:rPr>
          <w:rtl/>
        </w:rPr>
        <w:t>להתנגדות</w:t>
      </w:r>
      <w:r w:rsidRPr="005B1D05">
        <w:rPr>
          <w:rFonts w:hint="cs"/>
          <w:rtl/>
        </w:rPr>
        <w:t>.</w:t>
      </w:r>
      <w:r w:rsidRPr="005B1D05">
        <w:rPr>
          <w:rtl/>
        </w:rPr>
        <w:t xml:space="preserve"> </w:t>
      </w:r>
      <w:bookmarkStart w:id="2447" w:name="_ETM_Q9_713300"/>
      <w:bookmarkEnd w:id="2447"/>
      <w:r w:rsidRPr="005B1D05">
        <w:rPr>
          <w:rtl/>
        </w:rPr>
        <w:t xml:space="preserve">אתה </w:t>
      </w:r>
      <w:bookmarkStart w:id="2448" w:name="_ETM_Q9_713480"/>
      <w:bookmarkEnd w:id="2448"/>
      <w:r w:rsidRPr="005B1D05">
        <w:rPr>
          <w:rtl/>
        </w:rPr>
        <w:t>לא</w:t>
      </w:r>
      <w:r w:rsidRPr="005B1D05">
        <w:rPr>
          <w:rFonts w:hint="cs"/>
          <w:rtl/>
        </w:rPr>
        <w:t xml:space="preserve"> תוכל </w:t>
      </w:r>
      <w:r w:rsidR="00A72ED5">
        <w:rPr>
          <w:rFonts w:hint="cs"/>
          <w:rtl/>
        </w:rPr>
        <w:t>– – –</w:t>
      </w:r>
      <w:r>
        <w:rPr>
          <w:rtl/>
        </w:rPr>
        <w:t xml:space="preserve"> </w:t>
      </w:r>
      <w:bookmarkStart w:id="2449" w:name="_ETM_Q9_718439"/>
      <w:bookmarkEnd w:id="2449"/>
    </w:p>
    <w:p w:rsidR="002C509E" w:rsidRDefault="002C509E" w:rsidP="0017328C">
      <w:pPr>
        <w:rPr>
          <w:rtl/>
        </w:rPr>
      </w:pPr>
      <w:bookmarkStart w:id="2450" w:name="_ETM_Q9_720741"/>
      <w:bookmarkStart w:id="2451" w:name="_ETM_Q9_720841"/>
      <w:bookmarkEnd w:id="2450"/>
      <w:bookmarkEnd w:id="2451"/>
    </w:p>
    <w:p w:rsidR="002C509E" w:rsidRDefault="002C509E" w:rsidP="0017328C">
      <w:pPr>
        <w:pStyle w:val="a4"/>
        <w:keepNext/>
        <w:rPr>
          <w:rtl/>
        </w:rPr>
      </w:pPr>
      <w:bookmarkStart w:id="2452" w:name="ET_speaker_6255_23"/>
      <w:r w:rsidRPr="005070D9">
        <w:rPr>
          <w:rStyle w:val="TagStyle"/>
          <w:rtl/>
        </w:rPr>
        <w:t xml:space="preserve"> &lt;&lt; דובר &gt;&gt; </w:t>
      </w:r>
      <w:bookmarkStart w:id="2453" w:name="_Toc157005896"/>
      <w:bookmarkStart w:id="2454" w:name="_Toc157016617"/>
      <w:bookmarkStart w:id="2455" w:name="_Toc157018183"/>
      <w:r>
        <w:rPr>
          <w:rtl/>
        </w:rPr>
        <w:t>סימון דוידסון (יש עתיד):</w:t>
      </w:r>
      <w:bookmarkEnd w:id="2453"/>
      <w:bookmarkEnd w:id="2454"/>
      <w:bookmarkEnd w:id="2455"/>
      <w:r w:rsidRPr="005070D9">
        <w:rPr>
          <w:rStyle w:val="TagStyle"/>
          <w:rtl/>
        </w:rPr>
        <w:t xml:space="preserve"> &lt;&lt; דובר &gt;&gt;</w:t>
      </w:r>
      <w:r>
        <w:rPr>
          <w:rtl/>
        </w:rPr>
        <w:t xml:space="preserve"> </w:t>
      </w:r>
      <w:bookmarkEnd w:id="2452"/>
    </w:p>
    <w:p w:rsidR="002C509E" w:rsidRDefault="002C509E" w:rsidP="00A72ED5">
      <w:pPr>
        <w:rPr>
          <w:rtl/>
        </w:rPr>
      </w:pPr>
    </w:p>
    <w:p w:rsidR="002C509E" w:rsidRDefault="002C509E" w:rsidP="00B20E5E">
      <w:pPr>
        <w:rPr>
          <w:rtl/>
        </w:rPr>
      </w:pPr>
      <w:r>
        <w:rPr>
          <w:rtl/>
        </w:rPr>
        <w:t xml:space="preserve">תודה </w:t>
      </w:r>
      <w:bookmarkStart w:id="2456" w:name="_ETM_Q9_718679"/>
      <w:bookmarkEnd w:id="2456"/>
      <w:r>
        <w:rPr>
          <w:rtl/>
        </w:rPr>
        <w:t>רבה</w:t>
      </w:r>
      <w:r>
        <w:rPr>
          <w:rFonts w:hint="cs"/>
          <w:rtl/>
        </w:rPr>
        <w:t>,</w:t>
      </w:r>
      <w:r>
        <w:rPr>
          <w:rtl/>
        </w:rPr>
        <w:t xml:space="preserve"> </w:t>
      </w:r>
      <w:bookmarkStart w:id="2457" w:name="_ETM_Q9_718920"/>
      <w:bookmarkEnd w:id="2457"/>
      <w:r>
        <w:rPr>
          <w:rtl/>
        </w:rPr>
        <w:t>אדוני</w:t>
      </w:r>
      <w:r>
        <w:rPr>
          <w:rFonts w:hint="cs"/>
          <w:rtl/>
        </w:rPr>
        <w:t>.</w:t>
      </w:r>
      <w:r>
        <w:rPr>
          <w:rtl/>
        </w:rPr>
        <w:t xml:space="preserve"> </w:t>
      </w:r>
      <w:bookmarkStart w:id="2458" w:name="_ETM_Q9_719280"/>
      <w:bookmarkEnd w:id="2458"/>
      <w:r>
        <w:rPr>
          <w:rtl/>
        </w:rPr>
        <w:t xml:space="preserve">קודם </w:t>
      </w:r>
      <w:bookmarkStart w:id="2459" w:name="_ETM_Q9_719489"/>
      <w:bookmarkEnd w:id="2459"/>
      <w:r>
        <w:rPr>
          <w:rtl/>
        </w:rPr>
        <w:t>כ</w:t>
      </w:r>
      <w:r>
        <w:rPr>
          <w:rFonts w:hint="cs"/>
          <w:rtl/>
        </w:rPr>
        <w:t>ו</w:t>
      </w:r>
      <w:r>
        <w:rPr>
          <w:rtl/>
        </w:rPr>
        <w:t>ל</w:t>
      </w:r>
      <w:r>
        <w:rPr>
          <w:rFonts w:hint="cs"/>
          <w:rtl/>
        </w:rPr>
        <w:t>,</w:t>
      </w:r>
      <w:r>
        <w:rPr>
          <w:rtl/>
        </w:rPr>
        <w:t xml:space="preserve"> </w:t>
      </w:r>
      <w:bookmarkStart w:id="2460" w:name="_ETM_Q9_719610"/>
      <w:bookmarkEnd w:id="2460"/>
      <w:r>
        <w:rPr>
          <w:rtl/>
        </w:rPr>
        <w:t xml:space="preserve">אני </w:t>
      </w:r>
      <w:bookmarkStart w:id="2461" w:name="_ETM_Q9_719700"/>
      <w:bookmarkEnd w:id="2461"/>
      <w:r>
        <w:rPr>
          <w:rtl/>
        </w:rPr>
        <w:t xml:space="preserve">רוצה </w:t>
      </w:r>
      <w:bookmarkStart w:id="2462" w:name="_ETM_Q9_719909"/>
      <w:bookmarkStart w:id="2463" w:name="_ETM_Q9_720209"/>
      <w:bookmarkStart w:id="2464" w:name="_ETM_Q9_720360"/>
      <w:bookmarkEnd w:id="2462"/>
      <w:bookmarkEnd w:id="2463"/>
      <w:bookmarkEnd w:id="2464"/>
      <w:r>
        <w:rPr>
          <w:rFonts w:hint="cs"/>
          <w:rtl/>
        </w:rPr>
        <w:t xml:space="preserve">לשבח </w:t>
      </w:r>
      <w:r>
        <w:rPr>
          <w:rtl/>
        </w:rPr>
        <w:t xml:space="preserve">את </w:t>
      </w:r>
      <w:bookmarkStart w:id="2465" w:name="_ETM_Q9_720510"/>
      <w:bookmarkEnd w:id="2465"/>
      <w:r>
        <w:rPr>
          <w:rtl/>
        </w:rPr>
        <w:t xml:space="preserve">חבר </w:t>
      </w:r>
      <w:bookmarkStart w:id="2466" w:name="_ETM_Q9_720750"/>
      <w:bookmarkEnd w:id="2466"/>
      <w:r>
        <w:rPr>
          <w:rtl/>
        </w:rPr>
        <w:t xml:space="preserve">הכנסת </w:t>
      </w:r>
      <w:bookmarkStart w:id="2467" w:name="_ETM_Q9_721049"/>
      <w:bookmarkEnd w:id="2467"/>
      <w:r>
        <w:rPr>
          <w:rtl/>
        </w:rPr>
        <w:t xml:space="preserve">אלי </w:t>
      </w:r>
      <w:bookmarkStart w:id="2468" w:name="_ETM_Q9_721260"/>
      <w:bookmarkEnd w:id="2468"/>
      <w:r>
        <w:rPr>
          <w:rtl/>
        </w:rPr>
        <w:t>רביבו</w:t>
      </w:r>
      <w:r>
        <w:rPr>
          <w:rFonts w:hint="cs"/>
          <w:rtl/>
        </w:rPr>
        <w:t>, יושב-ראש</w:t>
      </w:r>
      <w:r>
        <w:rPr>
          <w:rtl/>
        </w:rPr>
        <w:t xml:space="preserve"> </w:t>
      </w:r>
      <w:bookmarkStart w:id="2469" w:name="_ETM_Q9_722700"/>
      <w:bookmarkEnd w:id="2469"/>
      <w:r>
        <w:rPr>
          <w:rtl/>
        </w:rPr>
        <w:t>ה</w:t>
      </w:r>
      <w:r>
        <w:rPr>
          <w:rFonts w:hint="cs"/>
          <w:rtl/>
        </w:rPr>
        <w:t>ו</w:t>
      </w:r>
      <w:r>
        <w:rPr>
          <w:rtl/>
        </w:rPr>
        <w:t>ועדה</w:t>
      </w:r>
      <w:r>
        <w:rPr>
          <w:rFonts w:hint="cs"/>
          <w:rtl/>
        </w:rPr>
        <w:t>,</w:t>
      </w:r>
      <w:r>
        <w:rPr>
          <w:rtl/>
        </w:rPr>
        <w:t xml:space="preserve"> </w:t>
      </w:r>
      <w:bookmarkStart w:id="2470" w:name="_ETM_Q9_723670"/>
      <w:bookmarkEnd w:id="2470"/>
      <w:r>
        <w:rPr>
          <w:rtl/>
        </w:rPr>
        <w:t xml:space="preserve">על </w:t>
      </w:r>
      <w:bookmarkStart w:id="2471" w:name="_ETM_Q9_723819"/>
      <w:bookmarkEnd w:id="2471"/>
      <w:r>
        <w:rPr>
          <w:rFonts w:hint="cs"/>
          <w:rtl/>
        </w:rPr>
        <w:t xml:space="preserve">שלושה </w:t>
      </w:r>
      <w:bookmarkStart w:id="2472" w:name="_ETM_Q9_724239"/>
      <w:bookmarkEnd w:id="2472"/>
      <w:r>
        <w:rPr>
          <w:rtl/>
        </w:rPr>
        <w:t xml:space="preserve">חודשים </w:t>
      </w:r>
      <w:bookmarkStart w:id="2473" w:name="_ETM_Q9_725319"/>
      <w:bookmarkEnd w:id="2473"/>
      <w:r>
        <w:rPr>
          <w:rtl/>
        </w:rPr>
        <w:t>ש</w:t>
      </w:r>
      <w:r w:rsidR="00856ECC">
        <w:rPr>
          <w:rFonts w:hint="cs"/>
          <w:rtl/>
        </w:rPr>
        <w:t xml:space="preserve">בהם </w:t>
      </w:r>
      <w:r>
        <w:rPr>
          <w:rtl/>
        </w:rPr>
        <w:t xml:space="preserve">עובדים </w:t>
      </w:r>
      <w:bookmarkStart w:id="2474" w:name="_ETM_Q9_726069"/>
      <w:bookmarkEnd w:id="2474"/>
      <w:r>
        <w:rPr>
          <w:rtl/>
        </w:rPr>
        <w:t xml:space="preserve">יום-יום </w:t>
      </w:r>
      <w:bookmarkStart w:id="2475" w:name="_ETM_Q9_726580"/>
      <w:bookmarkEnd w:id="2475"/>
      <w:r>
        <w:rPr>
          <w:rtl/>
        </w:rPr>
        <w:t xml:space="preserve">בנושא </w:t>
      </w:r>
      <w:bookmarkStart w:id="2476" w:name="_ETM_Q9_726910"/>
      <w:bookmarkEnd w:id="2476"/>
      <w:r>
        <w:rPr>
          <w:rtl/>
        </w:rPr>
        <w:t xml:space="preserve">של </w:t>
      </w:r>
      <w:bookmarkStart w:id="2477" w:name="_ETM_Q9_727059"/>
      <w:bookmarkEnd w:id="2477"/>
      <w:r>
        <w:rPr>
          <w:rtl/>
        </w:rPr>
        <w:t xml:space="preserve">עובדים </w:t>
      </w:r>
      <w:bookmarkStart w:id="2478" w:name="_ETM_Q9_727300"/>
      <w:bookmarkEnd w:id="2478"/>
      <w:r>
        <w:rPr>
          <w:rtl/>
        </w:rPr>
        <w:t>זרים</w:t>
      </w:r>
      <w:r>
        <w:rPr>
          <w:rFonts w:hint="cs"/>
          <w:rtl/>
        </w:rPr>
        <w:t>.</w:t>
      </w:r>
      <w:r>
        <w:rPr>
          <w:rtl/>
        </w:rPr>
        <w:t xml:space="preserve"> </w:t>
      </w:r>
      <w:bookmarkStart w:id="2479" w:name="_ETM_Q9_728339"/>
      <w:bookmarkEnd w:id="2479"/>
      <w:r>
        <w:rPr>
          <w:rtl/>
        </w:rPr>
        <w:t xml:space="preserve">ואני </w:t>
      </w:r>
      <w:bookmarkStart w:id="2480" w:name="_ETM_Q9_728699"/>
      <w:bookmarkEnd w:id="2480"/>
      <w:r>
        <w:rPr>
          <w:rtl/>
        </w:rPr>
        <w:t xml:space="preserve">חלק </w:t>
      </w:r>
      <w:bookmarkStart w:id="2481" w:name="_ETM_Q9_728969"/>
      <w:bookmarkEnd w:id="2481"/>
      <w:r>
        <w:rPr>
          <w:rtl/>
        </w:rPr>
        <w:t>מזה</w:t>
      </w:r>
      <w:r>
        <w:rPr>
          <w:rFonts w:hint="cs"/>
          <w:rtl/>
        </w:rPr>
        <w:t>.</w:t>
      </w:r>
      <w:r>
        <w:rPr>
          <w:rtl/>
        </w:rPr>
        <w:t xml:space="preserve"> </w:t>
      </w:r>
      <w:bookmarkStart w:id="2482" w:name="_ETM_Q9_730520"/>
      <w:bookmarkEnd w:id="2482"/>
      <w:r>
        <w:rPr>
          <w:rtl/>
        </w:rPr>
        <w:t xml:space="preserve">אני </w:t>
      </w:r>
      <w:bookmarkStart w:id="2483" w:name="_ETM_Q9_730700"/>
      <w:bookmarkEnd w:id="2483"/>
      <w:r>
        <w:rPr>
          <w:rtl/>
        </w:rPr>
        <w:t xml:space="preserve">רוצה </w:t>
      </w:r>
      <w:bookmarkStart w:id="2484" w:name="_ETM_Q9_730910"/>
      <w:bookmarkEnd w:id="2484"/>
      <w:r>
        <w:rPr>
          <w:rtl/>
        </w:rPr>
        <w:t xml:space="preserve">לספר </w:t>
      </w:r>
      <w:bookmarkStart w:id="2485" w:name="_ETM_Q9_731300"/>
      <w:bookmarkEnd w:id="2485"/>
      <w:r>
        <w:rPr>
          <w:rtl/>
        </w:rPr>
        <w:t>לכם</w:t>
      </w:r>
      <w:r>
        <w:rPr>
          <w:rFonts w:hint="cs"/>
          <w:rtl/>
        </w:rPr>
        <w:t>,</w:t>
      </w:r>
      <w:r>
        <w:rPr>
          <w:rtl/>
        </w:rPr>
        <w:t xml:space="preserve"> </w:t>
      </w:r>
      <w:bookmarkStart w:id="2486" w:name="_ETM_Q9_731630"/>
      <w:bookmarkEnd w:id="2486"/>
      <w:r>
        <w:rPr>
          <w:rtl/>
        </w:rPr>
        <w:t>שתדעו</w:t>
      </w:r>
      <w:r>
        <w:rPr>
          <w:rFonts w:hint="cs"/>
          <w:rtl/>
        </w:rPr>
        <w:t>,</w:t>
      </w:r>
      <w:r>
        <w:rPr>
          <w:rtl/>
        </w:rPr>
        <w:t xml:space="preserve"> </w:t>
      </w:r>
      <w:bookmarkStart w:id="2487" w:name="_ETM_Q9_732080"/>
      <w:bookmarkEnd w:id="2487"/>
      <w:r>
        <w:rPr>
          <w:rtl/>
        </w:rPr>
        <w:t xml:space="preserve">שאנחנו </w:t>
      </w:r>
      <w:bookmarkStart w:id="2488" w:name="_ETM_Q9_732410"/>
      <w:bookmarkEnd w:id="2488"/>
      <w:r>
        <w:rPr>
          <w:rtl/>
        </w:rPr>
        <w:t xml:space="preserve">נמצאים </w:t>
      </w:r>
      <w:bookmarkStart w:id="2489" w:name="_ETM_Q9_732830"/>
      <w:bookmarkEnd w:id="2489"/>
      <w:r>
        <w:rPr>
          <w:rtl/>
        </w:rPr>
        <w:t xml:space="preserve">באירוע </w:t>
      </w:r>
      <w:bookmarkStart w:id="2490" w:name="_ETM_Q9_733670"/>
      <w:bookmarkStart w:id="2491" w:name="_ETM_Q9_734179"/>
      <w:bookmarkEnd w:id="2490"/>
      <w:bookmarkEnd w:id="2491"/>
      <w:r>
        <w:rPr>
          <w:rtl/>
        </w:rPr>
        <w:t xml:space="preserve">שמשפיע </w:t>
      </w:r>
      <w:bookmarkStart w:id="2492" w:name="_ETM_Q9_734900"/>
      <w:bookmarkEnd w:id="2492"/>
      <w:r>
        <w:rPr>
          <w:rtl/>
        </w:rPr>
        <w:t xml:space="preserve">על </w:t>
      </w:r>
      <w:bookmarkStart w:id="2493" w:name="_ETM_Q9_735020"/>
      <w:bookmarkEnd w:id="2493"/>
      <w:r>
        <w:rPr>
          <w:rtl/>
        </w:rPr>
        <w:t xml:space="preserve">המשק </w:t>
      </w:r>
      <w:bookmarkStart w:id="2494" w:name="_ETM_Q9_735410"/>
      <w:bookmarkEnd w:id="2494"/>
      <w:r>
        <w:rPr>
          <w:rtl/>
        </w:rPr>
        <w:t xml:space="preserve">הישראלי </w:t>
      </w:r>
      <w:bookmarkStart w:id="2495" w:name="_ETM_Q9_736490"/>
      <w:bookmarkEnd w:id="2495"/>
      <w:r>
        <w:rPr>
          <w:rtl/>
        </w:rPr>
        <w:t xml:space="preserve">וישפיע </w:t>
      </w:r>
      <w:bookmarkStart w:id="2496" w:name="_ETM_Q9_737030"/>
      <w:bookmarkStart w:id="2497" w:name="_ETM_Q9_737120"/>
      <w:bookmarkEnd w:id="2496"/>
      <w:bookmarkEnd w:id="2497"/>
      <w:r>
        <w:rPr>
          <w:rFonts w:hint="cs"/>
          <w:rtl/>
        </w:rPr>
        <w:t>ל</w:t>
      </w:r>
      <w:r>
        <w:rPr>
          <w:rtl/>
        </w:rPr>
        <w:t xml:space="preserve">הרבה </w:t>
      </w:r>
      <w:bookmarkStart w:id="2498" w:name="_ETM_Q9_737390"/>
      <w:bookmarkEnd w:id="2498"/>
      <w:r>
        <w:rPr>
          <w:rtl/>
        </w:rPr>
        <w:t xml:space="preserve">מאוד </w:t>
      </w:r>
      <w:bookmarkStart w:id="2499" w:name="_ETM_Q9_737600"/>
      <w:bookmarkEnd w:id="2499"/>
      <w:r>
        <w:rPr>
          <w:rtl/>
        </w:rPr>
        <w:t>שנים</w:t>
      </w:r>
      <w:r>
        <w:rPr>
          <w:rFonts w:hint="cs"/>
          <w:rtl/>
        </w:rPr>
        <w:t>.</w:t>
      </w:r>
      <w:r>
        <w:rPr>
          <w:rtl/>
        </w:rPr>
        <w:t xml:space="preserve"> </w:t>
      </w:r>
      <w:bookmarkStart w:id="2500" w:name="_ETM_Q9_739700"/>
      <w:bookmarkStart w:id="2501" w:name="_ETM_Q9_736617"/>
      <w:bookmarkStart w:id="2502" w:name="_ETM_Q9_736685"/>
      <w:bookmarkStart w:id="2503" w:name="_ETM_Q9_736825"/>
      <w:bookmarkStart w:id="2504" w:name="_ETM_Q9_736884"/>
      <w:bookmarkEnd w:id="2500"/>
      <w:bookmarkEnd w:id="2501"/>
      <w:bookmarkEnd w:id="2502"/>
      <w:bookmarkEnd w:id="2503"/>
      <w:bookmarkEnd w:id="2504"/>
      <w:r>
        <w:rPr>
          <w:rtl/>
        </w:rPr>
        <w:t xml:space="preserve">שלשום </w:t>
      </w:r>
      <w:bookmarkStart w:id="2505" w:name="_ETM_Q9_740270"/>
      <w:bookmarkEnd w:id="2505"/>
      <w:r>
        <w:rPr>
          <w:rtl/>
        </w:rPr>
        <w:t xml:space="preserve">בוועדת </w:t>
      </w:r>
      <w:bookmarkStart w:id="2506" w:name="_ETM_Q9_740630"/>
      <w:bookmarkEnd w:id="2506"/>
      <w:r>
        <w:rPr>
          <w:rtl/>
        </w:rPr>
        <w:t xml:space="preserve">הכספים </w:t>
      </w:r>
      <w:bookmarkStart w:id="2507" w:name="_ETM_Q9_741320"/>
      <w:bookmarkEnd w:id="2507"/>
      <w:r>
        <w:rPr>
          <w:rtl/>
        </w:rPr>
        <w:t xml:space="preserve">הגיע </w:t>
      </w:r>
      <w:bookmarkStart w:id="2508" w:name="_ETM_Q9_741710"/>
      <w:bookmarkEnd w:id="2508"/>
      <w:r>
        <w:rPr>
          <w:rFonts w:hint="cs"/>
          <w:rtl/>
        </w:rPr>
        <w:t>ה</w:t>
      </w:r>
      <w:r>
        <w:rPr>
          <w:rtl/>
        </w:rPr>
        <w:t>נגיד</w:t>
      </w:r>
      <w:r>
        <w:rPr>
          <w:rFonts w:hint="cs"/>
          <w:rtl/>
        </w:rPr>
        <w:t>,</w:t>
      </w:r>
      <w:r>
        <w:rPr>
          <w:rtl/>
        </w:rPr>
        <w:t xml:space="preserve"> </w:t>
      </w:r>
      <w:bookmarkStart w:id="2509" w:name="_ETM_Q9_743179"/>
      <w:bookmarkEnd w:id="2509"/>
      <w:r>
        <w:rPr>
          <w:rtl/>
        </w:rPr>
        <w:t xml:space="preserve">וחזר </w:t>
      </w:r>
      <w:bookmarkStart w:id="2510" w:name="_ETM_Q9_743749"/>
      <w:bookmarkEnd w:id="2510"/>
      <w:r>
        <w:rPr>
          <w:rFonts w:hint="cs"/>
          <w:rtl/>
        </w:rPr>
        <w:t xml:space="preserve">שלוש </w:t>
      </w:r>
      <w:bookmarkStart w:id="2511" w:name="_ETM_Q9_744199"/>
      <w:bookmarkEnd w:id="2511"/>
      <w:r>
        <w:rPr>
          <w:rtl/>
        </w:rPr>
        <w:t xml:space="preserve">פעמים </w:t>
      </w:r>
      <w:bookmarkStart w:id="2512" w:name="_ETM_Q9_744800"/>
      <w:bookmarkEnd w:id="2512"/>
      <w:r>
        <w:rPr>
          <w:rtl/>
        </w:rPr>
        <w:t xml:space="preserve">על </w:t>
      </w:r>
      <w:bookmarkStart w:id="2513" w:name="_ETM_Q9_744979"/>
      <w:bookmarkEnd w:id="2513"/>
      <w:r>
        <w:rPr>
          <w:rtl/>
        </w:rPr>
        <w:t xml:space="preserve">המשמעות </w:t>
      </w:r>
      <w:bookmarkStart w:id="2514" w:name="_ETM_Q9_745980"/>
      <w:bookmarkEnd w:id="2514"/>
      <w:r>
        <w:rPr>
          <w:rtl/>
        </w:rPr>
        <w:t xml:space="preserve">של </w:t>
      </w:r>
      <w:bookmarkStart w:id="2515" w:name="_ETM_Q9_746220"/>
      <w:bookmarkEnd w:id="2515"/>
      <w:r>
        <w:rPr>
          <w:rtl/>
        </w:rPr>
        <w:t xml:space="preserve">מחסור </w:t>
      </w:r>
      <w:bookmarkStart w:id="2516" w:name="_ETM_Q9_747480"/>
      <w:bookmarkEnd w:id="2516"/>
      <w:r>
        <w:rPr>
          <w:rtl/>
        </w:rPr>
        <w:t xml:space="preserve">בתשתיות </w:t>
      </w:r>
      <w:bookmarkStart w:id="2517" w:name="_ETM_Q9_748260"/>
      <w:bookmarkEnd w:id="2517"/>
      <w:r>
        <w:rPr>
          <w:rtl/>
        </w:rPr>
        <w:t xml:space="preserve">ובנייה </w:t>
      </w:r>
      <w:bookmarkStart w:id="2518" w:name="_ETM_Q9_748740"/>
      <w:bookmarkEnd w:id="2518"/>
      <w:r>
        <w:rPr>
          <w:rtl/>
        </w:rPr>
        <w:t xml:space="preserve">במדינת </w:t>
      </w:r>
      <w:bookmarkStart w:id="2519" w:name="_ETM_Q9_749190"/>
      <w:bookmarkEnd w:id="2519"/>
      <w:r>
        <w:rPr>
          <w:rtl/>
        </w:rPr>
        <w:t xml:space="preserve">ישראל </w:t>
      </w:r>
      <w:bookmarkStart w:id="2520" w:name="_ETM_Q9_749700"/>
      <w:bookmarkEnd w:id="2520"/>
      <w:r>
        <w:rPr>
          <w:rtl/>
        </w:rPr>
        <w:t xml:space="preserve">ואיך </w:t>
      </w:r>
      <w:bookmarkStart w:id="2521" w:name="_ETM_Q9_750179"/>
      <w:bookmarkEnd w:id="2521"/>
      <w:r>
        <w:rPr>
          <w:rtl/>
        </w:rPr>
        <w:t xml:space="preserve">זה </w:t>
      </w:r>
      <w:bookmarkStart w:id="2522" w:name="_ETM_Q9_750330"/>
      <w:bookmarkEnd w:id="2522"/>
      <w:r>
        <w:rPr>
          <w:rtl/>
        </w:rPr>
        <w:t xml:space="preserve">ישפיע </w:t>
      </w:r>
      <w:bookmarkStart w:id="2523" w:name="_ETM_Q9_750780"/>
      <w:bookmarkEnd w:id="2523"/>
      <w:r>
        <w:rPr>
          <w:rtl/>
        </w:rPr>
        <w:t xml:space="preserve">על </w:t>
      </w:r>
      <w:bookmarkStart w:id="2524" w:name="_ETM_Q9_750870"/>
      <w:bookmarkEnd w:id="2524"/>
      <w:r>
        <w:rPr>
          <w:rtl/>
        </w:rPr>
        <w:t xml:space="preserve">האינפלציה </w:t>
      </w:r>
      <w:bookmarkStart w:id="2525" w:name="_ETM_Q9_752159"/>
      <w:bookmarkEnd w:id="2525"/>
      <w:r>
        <w:rPr>
          <w:rtl/>
        </w:rPr>
        <w:t xml:space="preserve">ועל </w:t>
      </w:r>
      <w:bookmarkStart w:id="2526" w:name="_ETM_Q9_752669"/>
      <w:bookmarkEnd w:id="2526"/>
      <w:r>
        <w:rPr>
          <w:rtl/>
        </w:rPr>
        <w:t xml:space="preserve">יוקר </w:t>
      </w:r>
      <w:bookmarkStart w:id="2527" w:name="_ETM_Q9_753059"/>
      <w:bookmarkEnd w:id="2527"/>
      <w:r>
        <w:rPr>
          <w:rtl/>
        </w:rPr>
        <w:t>המחיה</w:t>
      </w:r>
      <w:r>
        <w:rPr>
          <w:rFonts w:hint="cs"/>
          <w:rtl/>
        </w:rPr>
        <w:t>.</w:t>
      </w:r>
      <w:r>
        <w:rPr>
          <w:rtl/>
        </w:rPr>
        <w:t xml:space="preserve"> </w:t>
      </w:r>
      <w:bookmarkStart w:id="2528" w:name="_ETM_Q9_754500"/>
      <w:bookmarkEnd w:id="2528"/>
    </w:p>
    <w:p w:rsidR="002C509E" w:rsidRDefault="002C509E" w:rsidP="0017328C">
      <w:pPr>
        <w:rPr>
          <w:rtl/>
          <w:lang w:eastAsia="he-IL"/>
        </w:rPr>
      </w:pPr>
      <w:bookmarkStart w:id="2529" w:name="_ETM_Q9_753931"/>
      <w:bookmarkStart w:id="2530" w:name="_ETM_Q9_753982"/>
      <w:bookmarkEnd w:id="2529"/>
      <w:bookmarkEnd w:id="2530"/>
    </w:p>
    <w:p w:rsidR="002C509E" w:rsidRDefault="002C509E" w:rsidP="00A72ED5">
      <w:pPr>
        <w:rPr>
          <w:rtl/>
        </w:rPr>
      </w:pPr>
      <w:bookmarkStart w:id="2531" w:name="TOR_Q10"/>
      <w:bookmarkEnd w:id="2531"/>
      <w:r>
        <w:rPr>
          <w:rFonts w:hint="cs"/>
          <w:rtl/>
        </w:rPr>
        <w:t xml:space="preserve">אני אספר לכם עוד דבר: אתמול בוועדת עובדים זרים </w:t>
      </w:r>
      <w:bookmarkStart w:id="2532" w:name="_ETM_Q10_157000"/>
      <w:bookmarkEnd w:id="2532"/>
      <w:r>
        <w:rPr>
          <w:rFonts w:hint="cs"/>
          <w:rtl/>
        </w:rPr>
        <w:t xml:space="preserve">קיבלנו נתונים על כמה עובדים זרים הגיעו מהיום </w:t>
      </w:r>
      <w:bookmarkStart w:id="2533" w:name="_ETM_Q10_161000"/>
      <w:bookmarkEnd w:id="2533"/>
      <w:r>
        <w:rPr>
          <w:rFonts w:hint="cs"/>
          <w:rtl/>
        </w:rPr>
        <w:t>שהתחלנו לטפל בנושא הזה</w:t>
      </w:r>
      <w:r w:rsidR="00A72ED5">
        <w:rPr>
          <w:rFonts w:hint="cs"/>
          <w:rtl/>
        </w:rPr>
        <w:t>,</w:t>
      </w:r>
      <w:r>
        <w:rPr>
          <w:rFonts w:hint="cs"/>
          <w:rtl/>
        </w:rPr>
        <w:t xml:space="preserve"> וגם על מי עוצר את הבאת </w:t>
      </w:r>
      <w:r w:rsidR="00856ECC">
        <w:rPr>
          <w:rFonts w:hint="cs"/>
          <w:rtl/>
        </w:rPr>
        <w:t>ה</w:t>
      </w:r>
      <w:r>
        <w:rPr>
          <w:rFonts w:hint="cs"/>
          <w:rtl/>
        </w:rPr>
        <w:t xml:space="preserve">עובדים </w:t>
      </w:r>
      <w:r w:rsidR="00856ECC">
        <w:rPr>
          <w:rFonts w:hint="cs"/>
          <w:rtl/>
        </w:rPr>
        <w:t>ה</w:t>
      </w:r>
      <w:r>
        <w:rPr>
          <w:rFonts w:hint="cs"/>
          <w:rtl/>
        </w:rPr>
        <w:t xml:space="preserve">זרים. אתם יודעים כמה </w:t>
      </w:r>
      <w:bookmarkStart w:id="2534" w:name="_ETM_Q10_165000"/>
      <w:bookmarkEnd w:id="2534"/>
      <w:r>
        <w:rPr>
          <w:rFonts w:hint="cs"/>
          <w:rtl/>
        </w:rPr>
        <w:t>הגיעו</w:t>
      </w:r>
      <w:r w:rsidR="00856ECC">
        <w:rPr>
          <w:rFonts w:hint="cs"/>
          <w:rtl/>
        </w:rPr>
        <w:t>,</w:t>
      </w:r>
      <w:r>
        <w:rPr>
          <w:rFonts w:hint="cs"/>
          <w:rtl/>
        </w:rPr>
        <w:t xml:space="preserve"> כמה הגיעו מאותו יום? תנחשו, תזרקו מספר. אפס. אפס </w:t>
      </w:r>
      <w:bookmarkStart w:id="2535" w:name="_ETM_Q10_173000"/>
      <w:bookmarkEnd w:id="2535"/>
      <w:r>
        <w:rPr>
          <w:rFonts w:hint="cs"/>
          <w:rtl/>
        </w:rPr>
        <w:t xml:space="preserve">עובדים זרים. אפס. לא שניים, לא </w:t>
      </w:r>
      <w:r w:rsidR="00856ECC">
        <w:rPr>
          <w:rFonts w:hint="cs"/>
          <w:rtl/>
        </w:rPr>
        <w:t>אלף</w:t>
      </w:r>
      <w:r>
        <w:rPr>
          <w:rFonts w:hint="cs"/>
          <w:rtl/>
        </w:rPr>
        <w:t xml:space="preserve"> – אפס עובדים זרים. </w:t>
      </w:r>
      <w:bookmarkStart w:id="2536" w:name="_ETM_Q10_180000"/>
      <w:bookmarkStart w:id="2537" w:name="_ETM_Q10_181050"/>
      <w:bookmarkStart w:id="2538" w:name="_ETM_Q10_181319"/>
      <w:bookmarkStart w:id="2539" w:name="_ETM_Q10_181589"/>
      <w:bookmarkEnd w:id="2536"/>
      <w:bookmarkEnd w:id="2537"/>
      <w:bookmarkEnd w:id="2538"/>
      <w:bookmarkEnd w:id="2539"/>
      <w:r>
        <w:rPr>
          <w:rtl/>
        </w:rPr>
        <w:t xml:space="preserve">אני </w:t>
      </w:r>
      <w:bookmarkStart w:id="2540" w:name="_ETM_Q10_181740"/>
      <w:bookmarkEnd w:id="2540"/>
      <w:r>
        <w:rPr>
          <w:rtl/>
        </w:rPr>
        <w:t xml:space="preserve">לא </w:t>
      </w:r>
      <w:bookmarkStart w:id="2541" w:name="_ETM_Q10_181860"/>
      <w:bookmarkEnd w:id="2541"/>
      <w:r>
        <w:rPr>
          <w:rtl/>
        </w:rPr>
        <w:t xml:space="preserve">רוצה </w:t>
      </w:r>
      <w:bookmarkStart w:id="2542" w:name="_ETM_Q10_182100"/>
      <w:bookmarkStart w:id="2543" w:name="_ETM_Q10_182310"/>
      <w:bookmarkEnd w:id="2542"/>
      <w:bookmarkEnd w:id="2543"/>
      <w:r>
        <w:rPr>
          <w:rtl/>
        </w:rPr>
        <w:t xml:space="preserve">להאשים </w:t>
      </w:r>
      <w:bookmarkStart w:id="2544" w:name="_ETM_Q10_182610"/>
      <w:bookmarkEnd w:id="2544"/>
      <w:r>
        <w:rPr>
          <w:rtl/>
        </w:rPr>
        <w:t xml:space="preserve">אף </w:t>
      </w:r>
      <w:bookmarkStart w:id="2545" w:name="_ETM_Q10_182730"/>
      <w:bookmarkEnd w:id="2545"/>
      <w:r>
        <w:rPr>
          <w:rFonts w:hint="cs"/>
          <w:rtl/>
        </w:rPr>
        <w:t xml:space="preserve">אחד </w:t>
      </w:r>
      <w:r>
        <w:rPr>
          <w:rtl/>
        </w:rPr>
        <w:t>–</w:t>
      </w:r>
      <w:r>
        <w:rPr>
          <w:rFonts w:hint="cs"/>
          <w:rtl/>
        </w:rPr>
        <w:t xml:space="preserve"> רביבו, אתה רוצה, תאשים אתה </w:t>
      </w:r>
      <w:r>
        <w:rPr>
          <w:rtl/>
        </w:rPr>
        <w:t>–</w:t>
      </w:r>
      <w:r>
        <w:rPr>
          <w:rFonts w:hint="cs"/>
          <w:rtl/>
        </w:rPr>
        <w:t xml:space="preserve"> אבל </w:t>
      </w:r>
      <w:bookmarkStart w:id="2546" w:name="_ETM_Q10_183420"/>
      <w:bookmarkStart w:id="2547" w:name="_ETM_Q10_183750"/>
      <w:bookmarkStart w:id="2548" w:name="_ETM_Q10_183989"/>
      <w:bookmarkStart w:id="2549" w:name="_ETM_Q10_184230"/>
      <w:bookmarkStart w:id="2550" w:name="_ETM_Q10_184590"/>
      <w:bookmarkStart w:id="2551" w:name="_ETM_Q10_185319"/>
      <w:bookmarkStart w:id="2552" w:name="_ETM_Q10_185649"/>
      <w:bookmarkEnd w:id="2546"/>
      <w:bookmarkEnd w:id="2547"/>
      <w:bookmarkEnd w:id="2548"/>
      <w:bookmarkEnd w:id="2549"/>
      <w:bookmarkEnd w:id="2550"/>
      <w:bookmarkEnd w:id="2551"/>
      <w:bookmarkEnd w:id="2552"/>
      <w:r>
        <w:rPr>
          <w:rtl/>
        </w:rPr>
        <w:t xml:space="preserve">יש </w:t>
      </w:r>
      <w:bookmarkStart w:id="2553" w:name="_ETM_Q10_185979"/>
      <w:bookmarkEnd w:id="2553"/>
      <w:r>
        <w:rPr>
          <w:rtl/>
        </w:rPr>
        <w:t xml:space="preserve">מעצור </w:t>
      </w:r>
      <w:bookmarkStart w:id="2554" w:name="_ETM_Q10_187210"/>
      <w:bookmarkEnd w:id="2554"/>
      <w:r>
        <w:rPr>
          <w:rtl/>
        </w:rPr>
        <w:t xml:space="preserve">של </w:t>
      </w:r>
      <w:bookmarkStart w:id="2555" w:name="_ETM_Q10_187599"/>
      <w:bookmarkEnd w:id="2555"/>
      <w:r>
        <w:rPr>
          <w:rtl/>
        </w:rPr>
        <w:t xml:space="preserve">אנשים </w:t>
      </w:r>
      <w:bookmarkStart w:id="2556" w:name="_ETM_Q10_188260"/>
      <w:bookmarkEnd w:id="2556"/>
      <w:r>
        <w:rPr>
          <w:rtl/>
        </w:rPr>
        <w:t>אינטרסנטי</w:t>
      </w:r>
      <w:r>
        <w:rPr>
          <w:rFonts w:hint="cs"/>
          <w:rtl/>
        </w:rPr>
        <w:t>י</w:t>
      </w:r>
      <w:r>
        <w:rPr>
          <w:rtl/>
        </w:rPr>
        <w:t>ם</w:t>
      </w:r>
      <w:r>
        <w:rPr>
          <w:rFonts w:hint="cs"/>
          <w:rtl/>
        </w:rPr>
        <w:t xml:space="preserve">. </w:t>
      </w:r>
      <w:bookmarkStart w:id="2557" w:name="_ETM_Q10_187000"/>
      <w:bookmarkStart w:id="2558" w:name="_ETM_Q10_189219"/>
      <w:bookmarkEnd w:id="2557"/>
      <w:bookmarkEnd w:id="2558"/>
      <w:r>
        <w:rPr>
          <w:rtl/>
        </w:rPr>
        <w:t xml:space="preserve">אני </w:t>
      </w:r>
      <w:bookmarkStart w:id="2559" w:name="_ETM_Q10_189369"/>
      <w:bookmarkEnd w:id="2559"/>
      <w:r>
        <w:rPr>
          <w:rtl/>
        </w:rPr>
        <w:t xml:space="preserve">קורא </w:t>
      </w:r>
      <w:bookmarkStart w:id="2560" w:name="_ETM_Q10_189639"/>
      <w:bookmarkEnd w:id="2560"/>
      <w:r>
        <w:rPr>
          <w:rtl/>
        </w:rPr>
        <w:t xml:space="preserve">לזה </w:t>
      </w:r>
      <w:bookmarkStart w:id="2561" w:name="_ETM_Q10_189879"/>
      <w:bookmarkEnd w:id="2561"/>
      <w:r>
        <w:rPr>
          <w:rtl/>
        </w:rPr>
        <w:t xml:space="preserve">חצי </w:t>
      </w:r>
      <w:bookmarkStart w:id="2562" w:name="_ETM_Q10_190180"/>
      <w:bookmarkEnd w:id="2562"/>
      <w:r w:rsidRPr="0080465B">
        <w:rPr>
          <w:rtl/>
        </w:rPr>
        <w:t>מַ</w:t>
      </w:r>
      <w:r>
        <w:rPr>
          <w:rtl/>
        </w:rPr>
        <w:t>א</w:t>
      </w:r>
      <w:r w:rsidRPr="0080465B">
        <w:rPr>
          <w:rtl/>
        </w:rPr>
        <w:t>פְ</w:t>
      </w:r>
      <w:r>
        <w:rPr>
          <w:rtl/>
        </w:rPr>
        <w:t>יה</w:t>
      </w:r>
      <w:r>
        <w:rPr>
          <w:rFonts w:hint="cs"/>
          <w:rtl/>
        </w:rPr>
        <w:t>. מונעים הגעה</w:t>
      </w:r>
      <w:r>
        <w:rPr>
          <w:rtl/>
        </w:rPr>
        <w:t xml:space="preserve"> </w:t>
      </w:r>
      <w:bookmarkStart w:id="2563" w:name="_ETM_Q10_192580"/>
      <w:bookmarkEnd w:id="2563"/>
      <w:r>
        <w:rPr>
          <w:rtl/>
        </w:rPr>
        <w:t xml:space="preserve">של </w:t>
      </w:r>
      <w:bookmarkStart w:id="2564" w:name="_ETM_Q10_192760"/>
      <w:bookmarkEnd w:id="2564"/>
      <w:r>
        <w:rPr>
          <w:rtl/>
        </w:rPr>
        <w:t xml:space="preserve">עובדים </w:t>
      </w:r>
      <w:bookmarkStart w:id="2565" w:name="_ETM_Q10_193090"/>
      <w:bookmarkEnd w:id="2565"/>
      <w:r>
        <w:rPr>
          <w:rtl/>
        </w:rPr>
        <w:t xml:space="preserve">זרים </w:t>
      </w:r>
      <w:bookmarkStart w:id="2566" w:name="_ETM_Q10_193420"/>
      <w:bookmarkEnd w:id="2566"/>
      <w:r>
        <w:rPr>
          <w:rtl/>
        </w:rPr>
        <w:t xml:space="preserve">למדינת </w:t>
      </w:r>
      <w:bookmarkStart w:id="2567" w:name="_ETM_Q10_193869"/>
      <w:bookmarkEnd w:id="2567"/>
      <w:r>
        <w:rPr>
          <w:rtl/>
        </w:rPr>
        <w:t xml:space="preserve">ישראל </w:t>
      </w:r>
      <w:bookmarkStart w:id="2568" w:name="_ETM_Q10_194289"/>
      <w:bookmarkEnd w:id="2568"/>
      <w:r>
        <w:rPr>
          <w:rtl/>
        </w:rPr>
        <w:t xml:space="preserve">ממדינות </w:t>
      </w:r>
      <w:bookmarkStart w:id="2569" w:name="_ETM_Q10_195129"/>
      <w:bookmarkEnd w:id="2569"/>
      <w:r>
        <w:rPr>
          <w:rtl/>
        </w:rPr>
        <w:t xml:space="preserve">שאנחנו </w:t>
      </w:r>
      <w:bookmarkStart w:id="2570" w:name="_ETM_Q10_195549"/>
      <w:bookmarkEnd w:id="2570"/>
      <w:r>
        <w:rPr>
          <w:rtl/>
        </w:rPr>
        <w:t xml:space="preserve">רוצים </w:t>
      </w:r>
      <w:bookmarkStart w:id="2571" w:name="_ETM_Q10_195910"/>
      <w:bookmarkEnd w:id="2571"/>
      <w:r>
        <w:rPr>
          <w:rtl/>
        </w:rPr>
        <w:t xml:space="preserve">שהם </w:t>
      </w:r>
      <w:bookmarkStart w:id="2572" w:name="_ETM_Q10_196119"/>
      <w:bookmarkEnd w:id="2572"/>
      <w:r>
        <w:rPr>
          <w:rtl/>
        </w:rPr>
        <w:t>יגיעו</w:t>
      </w:r>
      <w:r w:rsidR="00856ECC">
        <w:rPr>
          <w:rFonts w:hint="cs"/>
          <w:rtl/>
        </w:rPr>
        <w:t xml:space="preserve"> מהן</w:t>
      </w:r>
      <w:r>
        <w:rPr>
          <w:rFonts w:hint="cs"/>
          <w:rtl/>
        </w:rPr>
        <w:t>,</w:t>
      </w:r>
      <w:r>
        <w:rPr>
          <w:rtl/>
        </w:rPr>
        <w:t xml:space="preserve"> </w:t>
      </w:r>
      <w:bookmarkStart w:id="2573" w:name="_ETM_Q10_198009"/>
      <w:bookmarkEnd w:id="2573"/>
      <w:r>
        <w:rPr>
          <w:rtl/>
        </w:rPr>
        <w:t xml:space="preserve">כי </w:t>
      </w:r>
      <w:bookmarkStart w:id="2574" w:name="_ETM_Q10_198249"/>
      <w:bookmarkEnd w:id="2574"/>
      <w:r>
        <w:rPr>
          <w:rtl/>
        </w:rPr>
        <w:t xml:space="preserve">ברגע </w:t>
      </w:r>
      <w:bookmarkStart w:id="2575" w:name="_ETM_Q10_198609"/>
      <w:bookmarkEnd w:id="2575"/>
      <w:r>
        <w:rPr>
          <w:rtl/>
        </w:rPr>
        <w:t>ש</w:t>
      </w:r>
      <w:bookmarkStart w:id="2576" w:name="_ETM_Q10_198759"/>
      <w:bookmarkEnd w:id="2576"/>
      <w:r>
        <w:rPr>
          <w:rtl/>
        </w:rPr>
        <w:t xml:space="preserve">רשות </w:t>
      </w:r>
      <w:bookmarkStart w:id="2577" w:name="_ETM_Q10_199119"/>
      <w:bookmarkEnd w:id="2577"/>
      <w:r>
        <w:rPr>
          <w:rtl/>
        </w:rPr>
        <w:t xml:space="preserve">האוכלוסין </w:t>
      </w:r>
      <w:bookmarkStart w:id="2578" w:name="_ETM_Q10_199570"/>
      <w:bookmarkEnd w:id="2578"/>
      <w:r>
        <w:rPr>
          <w:rtl/>
        </w:rPr>
        <w:t xml:space="preserve">במשרד </w:t>
      </w:r>
      <w:bookmarkStart w:id="2579" w:name="_ETM_Q10_199960"/>
      <w:bookmarkEnd w:id="2579"/>
      <w:r>
        <w:rPr>
          <w:rtl/>
        </w:rPr>
        <w:t xml:space="preserve">הפנים </w:t>
      </w:r>
      <w:bookmarkStart w:id="2580" w:name="_ETM_Q10_200230"/>
      <w:bookmarkEnd w:id="2580"/>
      <w:r>
        <w:rPr>
          <w:rtl/>
        </w:rPr>
        <w:t>פועל</w:t>
      </w:r>
      <w:r>
        <w:rPr>
          <w:rFonts w:hint="cs"/>
          <w:rtl/>
        </w:rPr>
        <w:t>ת</w:t>
      </w:r>
      <w:r>
        <w:rPr>
          <w:rtl/>
        </w:rPr>
        <w:t xml:space="preserve"> </w:t>
      </w:r>
      <w:bookmarkStart w:id="2581" w:name="_ETM_Q10_200769"/>
      <w:bookmarkEnd w:id="2581"/>
      <w:r>
        <w:rPr>
          <w:rtl/>
        </w:rPr>
        <w:t>ופותח</w:t>
      </w:r>
      <w:r>
        <w:rPr>
          <w:rFonts w:hint="cs"/>
          <w:rtl/>
        </w:rPr>
        <w:t>ת</w:t>
      </w:r>
      <w:r>
        <w:rPr>
          <w:rtl/>
        </w:rPr>
        <w:t xml:space="preserve"> </w:t>
      </w:r>
      <w:bookmarkStart w:id="2582" w:name="_ETM_Q10_201369"/>
      <w:bookmarkEnd w:id="2582"/>
      <w:r>
        <w:rPr>
          <w:rtl/>
        </w:rPr>
        <w:t xml:space="preserve">ועושים </w:t>
      </w:r>
      <w:bookmarkStart w:id="2583" w:name="_ETM_Q10_201669"/>
      <w:bookmarkEnd w:id="2583"/>
      <w:r>
        <w:rPr>
          <w:rtl/>
        </w:rPr>
        <w:t>הסכ</w:t>
      </w:r>
      <w:r>
        <w:rPr>
          <w:rFonts w:hint="cs"/>
          <w:rtl/>
        </w:rPr>
        <w:t>מים</w:t>
      </w:r>
      <w:r>
        <w:rPr>
          <w:rtl/>
        </w:rPr>
        <w:t xml:space="preserve"> </w:t>
      </w:r>
      <w:bookmarkStart w:id="2584" w:name="_ETM_Q10_202539"/>
      <w:bookmarkEnd w:id="2584"/>
      <w:r>
        <w:rPr>
          <w:rtl/>
        </w:rPr>
        <w:t>בילטרליים</w:t>
      </w:r>
      <w:r>
        <w:rPr>
          <w:rFonts w:hint="cs"/>
          <w:rtl/>
        </w:rPr>
        <w:t xml:space="preserve"> –</w:t>
      </w:r>
      <w:r>
        <w:rPr>
          <w:rtl/>
        </w:rPr>
        <w:t xml:space="preserve"> </w:t>
      </w:r>
      <w:bookmarkStart w:id="2585" w:name="_ETM_Q10_203529"/>
      <w:bookmarkEnd w:id="2585"/>
      <w:r>
        <w:rPr>
          <w:rtl/>
        </w:rPr>
        <w:t xml:space="preserve">ועשיתם </w:t>
      </w:r>
      <w:bookmarkStart w:id="2586" w:name="_ETM_Q10_204039"/>
      <w:bookmarkEnd w:id="2586"/>
      <w:r>
        <w:rPr>
          <w:rtl/>
        </w:rPr>
        <w:t xml:space="preserve">עבודה </w:t>
      </w:r>
      <w:bookmarkStart w:id="2587" w:name="_ETM_Q10_204369"/>
      <w:bookmarkEnd w:id="2587"/>
      <w:r>
        <w:rPr>
          <w:rtl/>
        </w:rPr>
        <w:t xml:space="preserve">נהדרת </w:t>
      </w:r>
      <w:bookmarkStart w:id="2588" w:name="_ETM_Q10_205269"/>
      <w:bookmarkEnd w:id="2588"/>
      <w:r w:rsidR="00856ECC">
        <w:rPr>
          <w:rFonts w:hint="cs"/>
          <w:rtl/>
        </w:rPr>
        <w:t xml:space="preserve">– </w:t>
      </w:r>
      <w:r>
        <w:rPr>
          <w:rtl/>
        </w:rPr>
        <w:t xml:space="preserve">יש </w:t>
      </w:r>
      <w:bookmarkStart w:id="2589" w:name="_ETM_Q10_205570"/>
      <w:bookmarkEnd w:id="2589"/>
      <w:r>
        <w:rPr>
          <w:rtl/>
        </w:rPr>
        <w:t xml:space="preserve">שם </w:t>
      </w:r>
      <w:bookmarkStart w:id="2590" w:name="_ETM_Q10_205749"/>
      <w:bookmarkEnd w:id="2590"/>
      <w:r>
        <w:rPr>
          <w:rtl/>
        </w:rPr>
        <w:t>מעצור</w:t>
      </w:r>
      <w:bookmarkStart w:id="2591" w:name="_ETM_Q10_207410"/>
      <w:bookmarkStart w:id="2592" w:name="_ETM_Q10_207950"/>
      <w:bookmarkEnd w:id="2591"/>
      <w:bookmarkEnd w:id="2592"/>
      <w:r>
        <w:rPr>
          <w:rFonts w:hint="cs"/>
          <w:rtl/>
        </w:rPr>
        <w:t xml:space="preserve">, שמונע </w:t>
      </w:r>
      <w:bookmarkStart w:id="2593" w:name="_ETM_Q10_208160"/>
      <w:bookmarkEnd w:id="2593"/>
      <w:r>
        <w:rPr>
          <w:rtl/>
        </w:rPr>
        <w:t xml:space="preserve">מאותם </w:t>
      </w:r>
      <w:bookmarkStart w:id="2594" w:name="_ETM_Q10_208520"/>
      <w:bookmarkEnd w:id="2594"/>
      <w:r>
        <w:rPr>
          <w:rtl/>
        </w:rPr>
        <w:t xml:space="preserve">עובדים </w:t>
      </w:r>
      <w:bookmarkStart w:id="2595" w:name="_ETM_Q10_208789"/>
      <w:bookmarkEnd w:id="2595"/>
      <w:r>
        <w:rPr>
          <w:rtl/>
        </w:rPr>
        <w:t>להגיע</w:t>
      </w:r>
      <w:r>
        <w:rPr>
          <w:rFonts w:hint="cs"/>
          <w:rtl/>
        </w:rPr>
        <w:t>.</w:t>
      </w:r>
      <w:r>
        <w:rPr>
          <w:rtl/>
        </w:rPr>
        <w:t xml:space="preserve"> </w:t>
      </w:r>
      <w:bookmarkStart w:id="2596" w:name="_ETM_Q10_209300"/>
      <w:bookmarkEnd w:id="2596"/>
      <w:r>
        <w:rPr>
          <w:rtl/>
        </w:rPr>
        <w:t xml:space="preserve">הם </w:t>
      </w:r>
      <w:bookmarkStart w:id="2597" w:name="_ETM_Q10_209540"/>
      <w:bookmarkEnd w:id="2597"/>
      <w:r>
        <w:rPr>
          <w:rtl/>
        </w:rPr>
        <w:t xml:space="preserve">לא </w:t>
      </w:r>
      <w:bookmarkStart w:id="2598" w:name="_ETM_Q10_209660"/>
      <w:bookmarkEnd w:id="2598"/>
      <w:r>
        <w:rPr>
          <w:rtl/>
        </w:rPr>
        <w:t>מגיעים</w:t>
      </w:r>
      <w:r>
        <w:rPr>
          <w:rFonts w:hint="cs"/>
          <w:rtl/>
        </w:rPr>
        <w:t>.</w:t>
      </w:r>
      <w:r>
        <w:rPr>
          <w:rtl/>
        </w:rPr>
        <w:t xml:space="preserve"> </w:t>
      </w:r>
      <w:bookmarkStart w:id="2599" w:name="_ETM_Q10_210970"/>
      <w:bookmarkEnd w:id="2599"/>
      <w:r>
        <w:rPr>
          <w:rtl/>
        </w:rPr>
        <w:t xml:space="preserve">זה </w:t>
      </w:r>
      <w:bookmarkStart w:id="2600" w:name="_ETM_Q10_211390"/>
      <w:bookmarkEnd w:id="2600"/>
      <w:r>
        <w:rPr>
          <w:rtl/>
        </w:rPr>
        <w:t xml:space="preserve">משפיע </w:t>
      </w:r>
      <w:bookmarkStart w:id="2601" w:name="_ETM_Q10_212170"/>
      <w:bookmarkEnd w:id="2601"/>
      <w:r>
        <w:rPr>
          <w:rtl/>
        </w:rPr>
        <w:t xml:space="preserve">על </w:t>
      </w:r>
      <w:bookmarkStart w:id="2602" w:name="_ETM_Q10_212350"/>
      <w:bookmarkEnd w:id="2602"/>
      <w:r>
        <w:rPr>
          <w:rtl/>
        </w:rPr>
        <w:t xml:space="preserve">הבנייה </w:t>
      </w:r>
      <w:bookmarkStart w:id="2603" w:name="_ETM_Q10_212890"/>
      <w:bookmarkStart w:id="2604" w:name="_ETM_Q10_213100"/>
      <w:bookmarkEnd w:id="2603"/>
      <w:bookmarkEnd w:id="2604"/>
      <w:r>
        <w:rPr>
          <w:rFonts w:hint="cs"/>
          <w:rtl/>
        </w:rPr>
        <w:t xml:space="preserve">ועל </w:t>
      </w:r>
      <w:r>
        <w:rPr>
          <w:rtl/>
        </w:rPr>
        <w:t xml:space="preserve">התשתיות </w:t>
      </w:r>
      <w:bookmarkStart w:id="2605" w:name="_ETM_Q10_214120"/>
      <w:bookmarkEnd w:id="2605"/>
      <w:r>
        <w:rPr>
          <w:rtl/>
        </w:rPr>
        <w:t xml:space="preserve">וישפיע </w:t>
      </w:r>
      <w:bookmarkStart w:id="2606" w:name="_ETM_Q10_214600"/>
      <w:bookmarkEnd w:id="2606"/>
      <w:r>
        <w:rPr>
          <w:rtl/>
        </w:rPr>
        <w:t xml:space="preserve">על </w:t>
      </w:r>
      <w:bookmarkStart w:id="2607" w:name="_ETM_Q10_214690"/>
      <w:bookmarkEnd w:id="2607"/>
      <w:r>
        <w:rPr>
          <w:rtl/>
        </w:rPr>
        <w:t xml:space="preserve">הילדים </w:t>
      </w:r>
      <w:bookmarkStart w:id="2608" w:name="_ETM_Q10_215140"/>
      <w:bookmarkEnd w:id="2608"/>
      <w:r>
        <w:rPr>
          <w:rtl/>
        </w:rPr>
        <w:t xml:space="preserve">והנכדים </w:t>
      </w:r>
      <w:bookmarkStart w:id="2609" w:name="_ETM_Q10_215680"/>
      <w:bookmarkEnd w:id="2609"/>
      <w:r>
        <w:rPr>
          <w:rtl/>
        </w:rPr>
        <w:t>שלנו</w:t>
      </w:r>
      <w:r>
        <w:rPr>
          <w:rFonts w:hint="cs"/>
          <w:rtl/>
        </w:rPr>
        <w:t>.</w:t>
      </w:r>
      <w:r>
        <w:rPr>
          <w:rtl/>
        </w:rPr>
        <w:t xml:space="preserve"> </w:t>
      </w:r>
      <w:bookmarkStart w:id="2610" w:name="_ETM_Q10_216100"/>
      <w:bookmarkEnd w:id="2610"/>
      <w:r>
        <w:rPr>
          <w:rtl/>
        </w:rPr>
        <w:t xml:space="preserve">צריך </w:t>
      </w:r>
      <w:bookmarkStart w:id="2611" w:name="_ETM_Q10_216370"/>
      <w:bookmarkEnd w:id="2611"/>
      <w:r>
        <w:rPr>
          <w:rtl/>
        </w:rPr>
        <w:t xml:space="preserve">להגיד </w:t>
      </w:r>
      <w:bookmarkStart w:id="2612" w:name="_ETM_Q10_216640"/>
      <w:bookmarkEnd w:id="2612"/>
      <w:r>
        <w:rPr>
          <w:rtl/>
        </w:rPr>
        <w:t xml:space="preserve">את </w:t>
      </w:r>
      <w:bookmarkStart w:id="2613" w:name="_ETM_Q10_216700"/>
      <w:bookmarkEnd w:id="2613"/>
      <w:r>
        <w:rPr>
          <w:rtl/>
        </w:rPr>
        <w:t>האמת</w:t>
      </w:r>
      <w:r>
        <w:rPr>
          <w:rFonts w:hint="cs"/>
          <w:rtl/>
        </w:rPr>
        <w:t>.</w:t>
      </w:r>
    </w:p>
    <w:p w:rsidR="002C509E" w:rsidRDefault="002C509E" w:rsidP="0017328C">
      <w:pPr>
        <w:rPr>
          <w:rtl/>
        </w:rPr>
      </w:pPr>
    </w:p>
    <w:p w:rsidR="002C509E" w:rsidRDefault="002C509E" w:rsidP="00856ECC">
      <w:pPr>
        <w:rPr>
          <w:rtl/>
        </w:rPr>
      </w:pPr>
      <w:bookmarkStart w:id="2614" w:name="_ETM_Q10_216000"/>
      <w:bookmarkStart w:id="2615" w:name="_ETM_Q10_217540"/>
      <w:bookmarkEnd w:id="2614"/>
      <w:bookmarkEnd w:id="2615"/>
      <w:r>
        <w:rPr>
          <w:rtl/>
        </w:rPr>
        <w:t>עכשיו</w:t>
      </w:r>
      <w:r>
        <w:rPr>
          <w:rFonts w:hint="cs"/>
          <w:rtl/>
        </w:rPr>
        <w:t>,</w:t>
      </w:r>
      <w:r>
        <w:rPr>
          <w:rtl/>
        </w:rPr>
        <w:t xml:space="preserve"> </w:t>
      </w:r>
      <w:bookmarkStart w:id="2616" w:name="_ETM_Q10_217900"/>
      <w:bookmarkEnd w:id="2616"/>
      <w:r>
        <w:rPr>
          <w:rtl/>
        </w:rPr>
        <w:t xml:space="preserve">לגבי </w:t>
      </w:r>
      <w:bookmarkStart w:id="2617" w:name="_ETM_Q10_218260"/>
      <w:bookmarkEnd w:id="2617"/>
      <w:r>
        <w:rPr>
          <w:rtl/>
        </w:rPr>
        <w:t xml:space="preserve">החוק </w:t>
      </w:r>
      <w:bookmarkStart w:id="2618" w:name="_ETM_Q10_218590"/>
      <w:bookmarkEnd w:id="2618"/>
      <w:r>
        <w:rPr>
          <w:rtl/>
        </w:rPr>
        <w:t>הזה</w:t>
      </w:r>
      <w:bookmarkStart w:id="2619" w:name="_ETM_Q10_219400"/>
      <w:bookmarkEnd w:id="2619"/>
      <w:r>
        <w:rPr>
          <w:rFonts w:hint="cs"/>
          <w:rtl/>
        </w:rPr>
        <w:t xml:space="preserve">, </w:t>
      </w:r>
      <w:r>
        <w:rPr>
          <w:rtl/>
        </w:rPr>
        <w:t xml:space="preserve">אמר </w:t>
      </w:r>
      <w:bookmarkStart w:id="2620" w:name="_ETM_Q10_219790"/>
      <w:bookmarkEnd w:id="2620"/>
      <w:r>
        <w:rPr>
          <w:rtl/>
        </w:rPr>
        <w:t xml:space="preserve">נכון </w:t>
      </w:r>
      <w:bookmarkStart w:id="2621" w:name="_ETM_Q10_220180"/>
      <w:bookmarkEnd w:id="2621"/>
      <w:r>
        <w:rPr>
          <w:rtl/>
        </w:rPr>
        <w:t xml:space="preserve">שר </w:t>
      </w:r>
      <w:bookmarkStart w:id="2622" w:name="_ETM_Q10_220450"/>
      <w:bookmarkEnd w:id="2622"/>
      <w:r>
        <w:rPr>
          <w:rtl/>
        </w:rPr>
        <w:t>הפנים</w:t>
      </w:r>
      <w:r>
        <w:rPr>
          <w:rFonts w:hint="cs"/>
          <w:rtl/>
        </w:rPr>
        <w:t>:</w:t>
      </w:r>
      <w:r>
        <w:rPr>
          <w:rtl/>
        </w:rPr>
        <w:t xml:space="preserve"> </w:t>
      </w:r>
      <w:bookmarkStart w:id="2623" w:name="_ETM_Q10_221519"/>
      <w:bookmarkEnd w:id="2623"/>
      <w:r>
        <w:rPr>
          <w:rtl/>
        </w:rPr>
        <w:t xml:space="preserve">צריך </w:t>
      </w:r>
      <w:bookmarkStart w:id="2624" w:name="_ETM_Q10_222089"/>
      <w:bookmarkEnd w:id="2624"/>
      <w:r>
        <w:rPr>
          <w:rtl/>
        </w:rPr>
        <w:t xml:space="preserve">להבדיל </w:t>
      </w:r>
      <w:bookmarkStart w:id="2625" w:name="_ETM_Q10_222719"/>
      <w:bookmarkEnd w:id="2625"/>
      <w:r>
        <w:rPr>
          <w:rtl/>
        </w:rPr>
        <w:t xml:space="preserve">בין </w:t>
      </w:r>
      <w:bookmarkStart w:id="2626" w:name="_ETM_Q10_222899"/>
      <w:bookmarkEnd w:id="2626"/>
      <w:r>
        <w:rPr>
          <w:rtl/>
        </w:rPr>
        <w:t xml:space="preserve">מסתננים </w:t>
      </w:r>
      <w:bookmarkStart w:id="2627" w:name="_ETM_Q10_224069"/>
      <w:bookmarkEnd w:id="2627"/>
      <w:r>
        <w:rPr>
          <w:rtl/>
        </w:rPr>
        <w:t xml:space="preserve">לבין </w:t>
      </w:r>
      <w:bookmarkStart w:id="2628" w:name="_ETM_Q10_224609"/>
      <w:bookmarkEnd w:id="2628"/>
      <w:r>
        <w:rPr>
          <w:rtl/>
        </w:rPr>
        <w:t xml:space="preserve">עובדים </w:t>
      </w:r>
      <w:bookmarkStart w:id="2629" w:name="_ETM_Q10_225030"/>
      <w:bookmarkEnd w:id="2629"/>
      <w:r>
        <w:rPr>
          <w:rtl/>
        </w:rPr>
        <w:t xml:space="preserve">זרים </w:t>
      </w:r>
      <w:bookmarkStart w:id="2630" w:name="_ETM_Q10_225449"/>
      <w:bookmarkEnd w:id="2630"/>
      <w:r>
        <w:rPr>
          <w:rtl/>
        </w:rPr>
        <w:t xml:space="preserve">שבאים </w:t>
      </w:r>
      <w:bookmarkStart w:id="2631" w:name="_ETM_Q10_225839"/>
      <w:bookmarkEnd w:id="2631"/>
      <w:r>
        <w:rPr>
          <w:rtl/>
        </w:rPr>
        <w:t xml:space="preserve">לטפל </w:t>
      </w:r>
      <w:bookmarkStart w:id="2632" w:name="_ETM_Q10_226620"/>
      <w:bookmarkEnd w:id="2632"/>
      <w:r>
        <w:rPr>
          <w:rFonts w:hint="cs"/>
          <w:rtl/>
        </w:rPr>
        <w:t>ב</w:t>
      </w:r>
      <w:r>
        <w:rPr>
          <w:rtl/>
        </w:rPr>
        <w:t xml:space="preserve">סבא </w:t>
      </w:r>
      <w:bookmarkStart w:id="2633" w:name="_ETM_Q10_227190"/>
      <w:bookmarkEnd w:id="2633"/>
      <w:r>
        <w:rPr>
          <w:rtl/>
        </w:rPr>
        <w:t>ו</w:t>
      </w:r>
      <w:r>
        <w:rPr>
          <w:rFonts w:hint="cs"/>
          <w:rtl/>
        </w:rPr>
        <w:t>ב</w:t>
      </w:r>
      <w:r>
        <w:rPr>
          <w:rtl/>
        </w:rPr>
        <w:t xml:space="preserve">סבתא </w:t>
      </w:r>
      <w:bookmarkStart w:id="2634" w:name="_ETM_Q10_227819"/>
      <w:bookmarkEnd w:id="2634"/>
      <w:r>
        <w:rPr>
          <w:rtl/>
        </w:rPr>
        <w:t>שלנו</w:t>
      </w:r>
      <w:r>
        <w:rPr>
          <w:rFonts w:hint="cs"/>
          <w:rtl/>
        </w:rPr>
        <w:t>.</w:t>
      </w:r>
      <w:r>
        <w:rPr>
          <w:rtl/>
        </w:rPr>
        <w:t xml:space="preserve"> </w:t>
      </w:r>
      <w:bookmarkStart w:id="2635" w:name="_ETM_Q10_228810"/>
      <w:bookmarkEnd w:id="2635"/>
      <w:r>
        <w:rPr>
          <w:rtl/>
        </w:rPr>
        <w:t xml:space="preserve">אותם </w:t>
      </w:r>
      <w:bookmarkStart w:id="2636" w:name="_ETM_Q10_229440"/>
      <w:bookmarkEnd w:id="2636"/>
      <w:r>
        <w:rPr>
          <w:rtl/>
        </w:rPr>
        <w:t xml:space="preserve">עובדים </w:t>
      </w:r>
      <w:bookmarkStart w:id="2637" w:name="_ETM_Q10_229830"/>
      <w:bookmarkEnd w:id="2637"/>
      <w:r>
        <w:rPr>
          <w:rtl/>
        </w:rPr>
        <w:t xml:space="preserve">זרים </w:t>
      </w:r>
      <w:bookmarkStart w:id="2638" w:name="_ETM_Q10_230190"/>
      <w:bookmarkEnd w:id="2638"/>
      <w:r>
        <w:rPr>
          <w:rtl/>
        </w:rPr>
        <w:t>שבאים</w:t>
      </w:r>
      <w:r>
        <w:rPr>
          <w:rFonts w:hint="cs"/>
          <w:rtl/>
        </w:rPr>
        <w:t>,</w:t>
      </w:r>
      <w:r>
        <w:rPr>
          <w:rtl/>
        </w:rPr>
        <w:t xml:space="preserve"> </w:t>
      </w:r>
      <w:bookmarkStart w:id="2639" w:name="_ETM_Q10_230909"/>
      <w:bookmarkEnd w:id="2639"/>
      <w:r>
        <w:rPr>
          <w:rtl/>
        </w:rPr>
        <w:t xml:space="preserve">אנחנו </w:t>
      </w:r>
      <w:bookmarkStart w:id="2640" w:name="_ETM_Q10_231240"/>
      <w:bookmarkEnd w:id="2640"/>
      <w:r>
        <w:rPr>
          <w:rtl/>
        </w:rPr>
        <w:t xml:space="preserve">לא </w:t>
      </w:r>
      <w:bookmarkStart w:id="2641" w:name="_ETM_Q10_231420"/>
      <w:bookmarkEnd w:id="2641"/>
      <w:r>
        <w:rPr>
          <w:rtl/>
        </w:rPr>
        <w:t xml:space="preserve">יכולים </w:t>
      </w:r>
      <w:bookmarkStart w:id="2642" w:name="_ETM_Q10_231840"/>
      <w:bookmarkEnd w:id="2642"/>
      <w:r>
        <w:rPr>
          <w:rtl/>
        </w:rPr>
        <w:t xml:space="preserve">למנוע </w:t>
      </w:r>
      <w:bookmarkStart w:id="2643" w:name="_ETM_Q10_232260"/>
      <w:bookmarkEnd w:id="2643"/>
      <w:r>
        <w:rPr>
          <w:rtl/>
        </w:rPr>
        <w:t xml:space="preserve">מהם </w:t>
      </w:r>
      <w:bookmarkStart w:id="2644" w:name="_ETM_Q10_232830"/>
      <w:bookmarkEnd w:id="2644"/>
      <w:r>
        <w:rPr>
          <w:rtl/>
        </w:rPr>
        <w:t xml:space="preserve">להעביר </w:t>
      </w:r>
      <w:bookmarkStart w:id="2645" w:name="_ETM_Q10_233310"/>
      <w:bookmarkEnd w:id="2645"/>
      <w:r>
        <w:rPr>
          <w:rtl/>
        </w:rPr>
        <w:t xml:space="preserve">כסף </w:t>
      </w:r>
      <w:bookmarkStart w:id="2646" w:name="_ETM_Q10_233700"/>
      <w:bookmarkEnd w:id="2646"/>
      <w:r>
        <w:rPr>
          <w:rtl/>
        </w:rPr>
        <w:t xml:space="preserve">למשפחות </w:t>
      </w:r>
      <w:bookmarkStart w:id="2647" w:name="_ETM_Q10_234300"/>
      <w:bookmarkEnd w:id="2647"/>
      <w:r>
        <w:rPr>
          <w:rtl/>
        </w:rPr>
        <w:t>שלהם</w:t>
      </w:r>
      <w:r>
        <w:rPr>
          <w:rFonts w:hint="cs"/>
          <w:rtl/>
        </w:rPr>
        <w:t>.</w:t>
      </w:r>
      <w:r>
        <w:rPr>
          <w:rtl/>
        </w:rPr>
        <w:t xml:space="preserve"> </w:t>
      </w:r>
      <w:bookmarkStart w:id="2648" w:name="_ETM_Q10_234990"/>
      <w:bookmarkEnd w:id="2648"/>
      <w:r>
        <w:rPr>
          <w:rtl/>
        </w:rPr>
        <w:t xml:space="preserve">כי </w:t>
      </w:r>
      <w:bookmarkStart w:id="2649" w:name="_ETM_Q10_235170"/>
      <w:bookmarkEnd w:id="2649"/>
      <w:r>
        <w:rPr>
          <w:rtl/>
        </w:rPr>
        <w:t xml:space="preserve">מה </w:t>
      </w:r>
      <w:bookmarkStart w:id="2650" w:name="_ETM_Q10_235350"/>
      <w:bookmarkEnd w:id="2650"/>
      <w:r>
        <w:rPr>
          <w:rtl/>
        </w:rPr>
        <w:t>יקרה</w:t>
      </w:r>
      <w:r>
        <w:rPr>
          <w:rFonts w:hint="cs"/>
          <w:rtl/>
        </w:rPr>
        <w:t>?</w:t>
      </w:r>
      <w:r>
        <w:rPr>
          <w:rtl/>
        </w:rPr>
        <w:t xml:space="preserve"> </w:t>
      </w:r>
      <w:bookmarkStart w:id="2651" w:name="_ETM_Q10_236070"/>
      <w:bookmarkEnd w:id="2651"/>
      <w:r>
        <w:rPr>
          <w:rFonts w:hint="cs"/>
          <w:rtl/>
        </w:rPr>
        <w:t>ה</w:t>
      </w:r>
      <w:r>
        <w:rPr>
          <w:rtl/>
        </w:rPr>
        <w:t xml:space="preserve">ם </w:t>
      </w:r>
      <w:bookmarkStart w:id="2652" w:name="_ETM_Q10_236250"/>
      <w:bookmarkEnd w:id="2652"/>
      <w:r>
        <w:rPr>
          <w:rtl/>
        </w:rPr>
        <w:t xml:space="preserve">לא </w:t>
      </w:r>
      <w:bookmarkStart w:id="2653" w:name="_ETM_Q10_236340"/>
      <w:bookmarkEnd w:id="2653"/>
      <w:r>
        <w:rPr>
          <w:rtl/>
        </w:rPr>
        <w:t xml:space="preserve">ירצו </w:t>
      </w:r>
      <w:bookmarkStart w:id="2654" w:name="_ETM_Q10_236670"/>
      <w:bookmarkEnd w:id="2654"/>
      <w:r>
        <w:rPr>
          <w:rtl/>
        </w:rPr>
        <w:t xml:space="preserve">להיות </w:t>
      </w:r>
      <w:bookmarkStart w:id="2655" w:name="_ETM_Q10_237030"/>
      <w:bookmarkEnd w:id="2655"/>
      <w:r>
        <w:rPr>
          <w:rtl/>
        </w:rPr>
        <w:t>פה</w:t>
      </w:r>
      <w:r>
        <w:rPr>
          <w:rFonts w:hint="cs"/>
          <w:rtl/>
        </w:rPr>
        <w:t>.</w:t>
      </w:r>
      <w:r>
        <w:rPr>
          <w:rtl/>
        </w:rPr>
        <w:t xml:space="preserve"> </w:t>
      </w:r>
      <w:bookmarkStart w:id="2656" w:name="_ETM_Q10_237710"/>
      <w:bookmarkEnd w:id="2656"/>
      <w:r>
        <w:rPr>
          <w:rtl/>
        </w:rPr>
        <w:t xml:space="preserve">מי </w:t>
      </w:r>
      <w:bookmarkStart w:id="2657" w:name="_ETM_Q10_238159"/>
      <w:bookmarkEnd w:id="2657"/>
      <w:r>
        <w:rPr>
          <w:rtl/>
        </w:rPr>
        <w:t xml:space="preserve">יטפל </w:t>
      </w:r>
      <w:bookmarkStart w:id="2658" w:name="_ETM_Q10_238579"/>
      <w:bookmarkEnd w:id="2658"/>
      <w:r>
        <w:rPr>
          <w:rFonts w:hint="cs"/>
          <w:rtl/>
        </w:rPr>
        <w:t>ב</w:t>
      </w:r>
      <w:r>
        <w:rPr>
          <w:rtl/>
        </w:rPr>
        <w:t xml:space="preserve">סבא </w:t>
      </w:r>
      <w:bookmarkStart w:id="2659" w:name="_ETM_Q10_238940"/>
      <w:bookmarkEnd w:id="2659"/>
      <w:r>
        <w:rPr>
          <w:rtl/>
        </w:rPr>
        <w:t>ו</w:t>
      </w:r>
      <w:r>
        <w:rPr>
          <w:rFonts w:hint="cs"/>
          <w:rtl/>
        </w:rPr>
        <w:t>ב</w:t>
      </w:r>
      <w:r>
        <w:rPr>
          <w:rtl/>
        </w:rPr>
        <w:t xml:space="preserve">סבתא </w:t>
      </w:r>
      <w:bookmarkStart w:id="2660" w:name="_ETM_Q10_239359"/>
      <w:bookmarkEnd w:id="2660"/>
      <w:r>
        <w:rPr>
          <w:rtl/>
        </w:rPr>
        <w:t>שלנו</w:t>
      </w:r>
      <w:r>
        <w:rPr>
          <w:rFonts w:hint="cs"/>
          <w:rtl/>
        </w:rPr>
        <w:t>?</w:t>
      </w:r>
    </w:p>
    <w:p w:rsidR="002C509E" w:rsidRDefault="002C509E" w:rsidP="0017328C">
      <w:pPr>
        <w:rPr>
          <w:rtl/>
        </w:rPr>
      </w:pPr>
    </w:p>
    <w:p w:rsidR="002C509E" w:rsidRDefault="002C509E" w:rsidP="0017328C">
      <w:pPr>
        <w:pStyle w:val="af6"/>
        <w:keepNext/>
        <w:rPr>
          <w:rtl/>
        </w:rPr>
      </w:pPr>
      <w:bookmarkStart w:id="2661" w:name="ET_yor_6595_1"/>
      <w:r w:rsidRPr="00245359">
        <w:rPr>
          <w:rStyle w:val="TagStyle"/>
          <w:rtl/>
        </w:rPr>
        <w:t xml:space="preserve"> &lt;&lt; יור &gt;&gt;</w:t>
      </w:r>
      <w:r w:rsidRPr="00700A41">
        <w:rPr>
          <w:rStyle w:val="TagStyle"/>
          <w:rtl/>
        </w:rPr>
        <w:t xml:space="preserve"> </w:t>
      </w:r>
      <w:r>
        <w:rPr>
          <w:rtl/>
        </w:rPr>
        <w:t>היו"ר ארז מלול:</w:t>
      </w:r>
      <w:r w:rsidRPr="00700A41">
        <w:rPr>
          <w:rStyle w:val="TagStyle"/>
          <w:rtl/>
        </w:rPr>
        <w:t xml:space="preserve"> </w:t>
      </w:r>
      <w:r w:rsidRPr="00245359">
        <w:rPr>
          <w:rStyle w:val="TagStyle"/>
          <w:rtl/>
        </w:rPr>
        <w:t>&lt;&lt; יור &gt;&gt;</w:t>
      </w:r>
      <w:r>
        <w:rPr>
          <w:rtl/>
        </w:rPr>
        <w:t xml:space="preserve">   </w:t>
      </w:r>
      <w:bookmarkEnd w:id="2661"/>
    </w:p>
    <w:p w:rsidR="002C509E" w:rsidRDefault="002C509E" w:rsidP="00A72ED5">
      <w:pPr>
        <w:rPr>
          <w:rtl/>
        </w:rPr>
      </w:pPr>
    </w:p>
    <w:p w:rsidR="002C509E" w:rsidRDefault="002C509E" w:rsidP="0017328C">
      <w:pPr>
        <w:rPr>
          <w:rtl/>
        </w:rPr>
      </w:pPr>
      <w:r>
        <w:rPr>
          <w:rFonts w:hint="cs"/>
          <w:rtl/>
        </w:rPr>
        <w:t>בהורים שלנו.</w:t>
      </w:r>
    </w:p>
    <w:p w:rsidR="002C509E" w:rsidRDefault="002C509E" w:rsidP="0017328C">
      <w:pPr>
        <w:rPr>
          <w:rtl/>
        </w:rPr>
      </w:pPr>
    </w:p>
    <w:p w:rsidR="002C509E" w:rsidRDefault="002C509E" w:rsidP="0017328C">
      <w:pPr>
        <w:pStyle w:val="-"/>
        <w:keepNext/>
        <w:rPr>
          <w:rtl/>
        </w:rPr>
      </w:pPr>
      <w:bookmarkStart w:id="2662" w:name="ET_speakercontinue_6255_2"/>
      <w:r w:rsidRPr="00245359">
        <w:rPr>
          <w:rStyle w:val="TagStyle"/>
          <w:rtl/>
        </w:rPr>
        <w:t xml:space="preserve"> &lt;&lt; דובר_המשך &gt;&gt;</w:t>
      </w:r>
      <w:r w:rsidRPr="00700A41">
        <w:rPr>
          <w:rStyle w:val="TagStyle"/>
          <w:rtl/>
        </w:rPr>
        <w:t xml:space="preserve"> </w:t>
      </w:r>
      <w:r>
        <w:rPr>
          <w:rtl/>
        </w:rPr>
        <w:t>סימון דוידסון (יש עתיד):</w:t>
      </w:r>
      <w:r w:rsidRPr="00700A41">
        <w:rPr>
          <w:rStyle w:val="TagStyle"/>
          <w:rtl/>
        </w:rPr>
        <w:t xml:space="preserve"> </w:t>
      </w:r>
      <w:r w:rsidRPr="00245359">
        <w:rPr>
          <w:rStyle w:val="TagStyle"/>
          <w:rtl/>
        </w:rPr>
        <w:t>&lt;&lt; דובר_המשך &gt;&gt;</w:t>
      </w:r>
      <w:r>
        <w:rPr>
          <w:rtl/>
        </w:rPr>
        <w:t xml:space="preserve">   </w:t>
      </w:r>
      <w:bookmarkEnd w:id="2662"/>
    </w:p>
    <w:p w:rsidR="002C509E" w:rsidRDefault="002C509E" w:rsidP="00A72ED5">
      <w:pPr>
        <w:rPr>
          <w:rtl/>
        </w:rPr>
      </w:pPr>
    </w:p>
    <w:p w:rsidR="002C509E" w:rsidRDefault="002C509E" w:rsidP="0017328C">
      <w:pPr>
        <w:rPr>
          <w:rtl/>
        </w:rPr>
      </w:pPr>
      <w:bookmarkStart w:id="2663" w:name="_ETM_Q10_239000"/>
      <w:bookmarkStart w:id="2664" w:name="_ETM_Q10_240140"/>
      <w:bookmarkStart w:id="2665" w:name="_ETM_Q10_240469"/>
      <w:bookmarkStart w:id="2666" w:name="_ETM_Q10_240920"/>
      <w:bookmarkEnd w:id="2663"/>
      <w:bookmarkEnd w:id="2664"/>
      <w:bookmarkEnd w:id="2665"/>
      <w:bookmarkEnd w:id="2666"/>
      <w:r>
        <w:rPr>
          <w:rFonts w:hint="cs"/>
          <w:rtl/>
        </w:rPr>
        <w:t xml:space="preserve">אנחנו </w:t>
      </w:r>
      <w:r>
        <w:rPr>
          <w:rtl/>
        </w:rPr>
        <w:t xml:space="preserve">צריכים </w:t>
      </w:r>
      <w:bookmarkStart w:id="2667" w:name="_ETM_Q10_241219"/>
      <w:bookmarkEnd w:id="2667"/>
      <w:r>
        <w:rPr>
          <w:rtl/>
        </w:rPr>
        <w:t xml:space="preserve">לחבק </w:t>
      </w:r>
      <w:bookmarkStart w:id="2668" w:name="_ETM_Q10_241729"/>
      <w:bookmarkEnd w:id="2668"/>
      <w:r>
        <w:rPr>
          <w:rtl/>
        </w:rPr>
        <w:t xml:space="preserve">אותם </w:t>
      </w:r>
      <w:bookmarkStart w:id="2669" w:name="_ETM_Q10_242059"/>
      <w:bookmarkEnd w:id="2669"/>
      <w:r>
        <w:rPr>
          <w:rtl/>
        </w:rPr>
        <w:t xml:space="preserve">ולהגיד </w:t>
      </w:r>
      <w:bookmarkStart w:id="2670" w:name="_ETM_Q10_242420"/>
      <w:bookmarkEnd w:id="2670"/>
      <w:r>
        <w:rPr>
          <w:rtl/>
        </w:rPr>
        <w:t xml:space="preserve">להם </w:t>
      </w:r>
      <w:bookmarkStart w:id="2671" w:name="_ETM_Q10_242600"/>
      <w:bookmarkEnd w:id="2671"/>
      <w:r>
        <w:rPr>
          <w:rtl/>
        </w:rPr>
        <w:t>תודה</w:t>
      </w:r>
      <w:r>
        <w:rPr>
          <w:rFonts w:hint="cs"/>
          <w:rtl/>
        </w:rPr>
        <w:t>,</w:t>
      </w:r>
      <w:r>
        <w:rPr>
          <w:rtl/>
        </w:rPr>
        <w:t xml:space="preserve"> </w:t>
      </w:r>
      <w:bookmarkStart w:id="2672" w:name="_ETM_Q10_243469"/>
      <w:bookmarkEnd w:id="2672"/>
      <w:r>
        <w:rPr>
          <w:rtl/>
        </w:rPr>
        <w:t xml:space="preserve">כי </w:t>
      </w:r>
      <w:bookmarkStart w:id="2673" w:name="_ETM_Q10_243620"/>
      <w:bookmarkEnd w:id="2673"/>
      <w:r>
        <w:rPr>
          <w:rtl/>
        </w:rPr>
        <w:t xml:space="preserve">הם </w:t>
      </w:r>
      <w:bookmarkStart w:id="2674" w:name="_ETM_Q10_243710"/>
      <w:bookmarkEnd w:id="2674"/>
      <w:r>
        <w:rPr>
          <w:rtl/>
        </w:rPr>
        <w:t xml:space="preserve">עושים </w:t>
      </w:r>
      <w:bookmarkStart w:id="2675" w:name="_ETM_Q10_244009"/>
      <w:bookmarkEnd w:id="2675"/>
      <w:r>
        <w:rPr>
          <w:rtl/>
        </w:rPr>
        <w:t xml:space="preserve">פה </w:t>
      </w:r>
      <w:bookmarkStart w:id="2676" w:name="_ETM_Q10_244159"/>
      <w:bookmarkEnd w:id="2676"/>
      <w:r>
        <w:rPr>
          <w:rtl/>
        </w:rPr>
        <w:t xml:space="preserve">עבודת </w:t>
      </w:r>
      <w:bookmarkStart w:id="2677" w:name="_ETM_Q10_244670"/>
      <w:bookmarkEnd w:id="2677"/>
      <w:r>
        <w:rPr>
          <w:rtl/>
        </w:rPr>
        <w:t xml:space="preserve">קודש </w:t>
      </w:r>
      <w:bookmarkStart w:id="2678" w:name="_ETM_Q10_245890"/>
      <w:bookmarkEnd w:id="2678"/>
      <w:r>
        <w:rPr>
          <w:rtl/>
        </w:rPr>
        <w:t xml:space="preserve">למען </w:t>
      </w:r>
      <w:bookmarkStart w:id="2679" w:name="_ETM_Q10_246310"/>
      <w:bookmarkEnd w:id="2679"/>
      <w:r>
        <w:rPr>
          <w:rtl/>
        </w:rPr>
        <w:t xml:space="preserve">ההורים </w:t>
      </w:r>
      <w:bookmarkStart w:id="2680" w:name="_ETM_Q10_246760"/>
      <w:bookmarkEnd w:id="2680"/>
      <w:r>
        <w:rPr>
          <w:rtl/>
        </w:rPr>
        <w:t>שלנו</w:t>
      </w:r>
      <w:r>
        <w:rPr>
          <w:rFonts w:hint="cs"/>
          <w:rtl/>
        </w:rPr>
        <w:t xml:space="preserve"> –</w:t>
      </w:r>
      <w:r>
        <w:rPr>
          <w:rtl/>
        </w:rPr>
        <w:t xml:space="preserve"> </w:t>
      </w:r>
      <w:bookmarkStart w:id="2681" w:name="_ETM_Q10_247569"/>
      <w:bookmarkEnd w:id="2681"/>
      <w:r>
        <w:rPr>
          <w:rtl/>
        </w:rPr>
        <w:t xml:space="preserve">אנשים </w:t>
      </w:r>
      <w:bookmarkStart w:id="2682" w:name="_ETM_Q10_248080"/>
      <w:bookmarkEnd w:id="2682"/>
      <w:r>
        <w:rPr>
          <w:rtl/>
        </w:rPr>
        <w:t>חולים</w:t>
      </w:r>
      <w:r>
        <w:rPr>
          <w:rFonts w:hint="cs"/>
          <w:rtl/>
        </w:rPr>
        <w:t>,</w:t>
      </w:r>
      <w:r>
        <w:rPr>
          <w:rtl/>
        </w:rPr>
        <w:t xml:space="preserve"> </w:t>
      </w:r>
      <w:bookmarkStart w:id="2683" w:name="_ETM_Q10_248530"/>
      <w:bookmarkEnd w:id="2683"/>
      <w:r>
        <w:rPr>
          <w:rtl/>
        </w:rPr>
        <w:t xml:space="preserve">אנשים </w:t>
      </w:r>
      <w:bookmarkStart w:id="2684" w:name="_ETM_Q10_248890"/>
      <w:bookmarkEnd w:id="2684"/>
      <w:r>
        <w:rPr>
          <w:rtl/>
        </w:rPr>
        <w:t xml:space="preserve">שצריכים </w:t>
      </w:r>
      <w:bookmarkStart w:id="2685" w:name="_ETM_Q10_249400"/>
      <w:bookmarkEnd w:id="2685"/>
      <w:r>
        <w:rPr>
          <w:rtl/>
        </w:rPr>
        <w:t>אותם</w:t>
      </w:r>
      <w:r>
        <w:rPr>
          <w:rFonts w:hint="cs"/>
          <w:rtl/>
        </w:rPr>
        <w:t>.</w:t>
      </w:r>
      <w:r>
        <w:rPr>
          <w:rtl/>
        </w:rPr>
        <w:t xml:space="preserve"> </w:t>
      </w:r>
      <w:bookmarkStart w:id="2686" w:name="_ETM_Q10_250090"/>
      <w:bookmarkEnd w:id="2686"/>
      <w:r>
        <w:rPr>
          <w:rtl/>
        </w:rPr>
        <w:t xml:space="preserve">אז </w:t>
      </w:r>
      <w:bookmarkStart w:id="2687" w:name="_ETM_Q10_250270"/>
      <w:bookmarkEnd w:id="2687"/>
      <w:r>
        <w:rPr>
          <w:rtl/>
        </w:rPr>
        <w:t xml:space="preserve">בואו </w:t>
      </w:r>
      <w:bookmarkStart w:id="2688" w:name="_ETM_Q10_250510"/>
      <w:bookmarkEnd w:id="2688"/>
      <w:r>
        <w:rPr>
          <w:rtl/>
        </w:rPr>
        <w:t>נפריד</w:t>
      </w:r>
      <w:r>
        <w:rPr>
          <w:rFonts w:hint="cs"/>
          <w:rtl/>
        </w:rPr>
        <w:t>:</w:t>
      </w:r>
      <w:bookmarkStart w:id="2689" w:name="_ETM_Q10_251260"/>
      <w:bookmarkEnd w:id="2689"/>
      <w:r>
        <w:rPr>
          <w:rFonts w:hint="cs"/>
          <w:rtl/>
        </w:rPr>
        <w:t xml:space="preserve"> </w:t>
      </w:r>
      <w:r>
        <w:rPr>
          <w:rtl/>
        </w:rPr>
        <w:t xml:space="preserve">יש </w:t>
      </w:r>
      <w:bookmarkStart w:id="2690" w:name="_ETM_Q10_251500"/>
      <w:bookmarkEnd w:id="2690"/>
      <w:r>
        <w:rPr>
          <w:rtl/>
        </w:rPr>
        <w:t xml:space="preserve">מסתננים </w:t>
      </w:r>
      <w:bookmarkStart w:id="2691" w:name="_ETM_Q10_252670"/>
      <w:bookmarkEnd w:id="2691"/>
      <w:r>
        <w:rPr>
          <w:rtl/>
        </w:rPr>
        <w:t xml:space="preserve">ויש </w:t>
      </w:r>
      <w:bookmarkStart w:id="2692" w:name="_ETM_Q10_253060"/>
      <w:bookmarkEnd w:id="2692"/>
      <w:r>
        <w:rPr>
          <w:rtl/>
        </w:rPr>
        <w:t xml:space="preserve">עובדים </w:t>
      </w:r>
      <w:bookmarkStart w:id="2693" w:name="_ETM_Q10_253390"/>
      <w:bookmarkEnd w:id="2693"/>
      <w:r>
        <w:rPr>
          <w:rtl/>
        </w:rPr>
        <w:t>זרים</w:t>
      </w:r>
      <w:r>
        <w:rPr>
          <w:rFonts w:hint="cs"/>
          <w:rtl/>
        </w:rPr>
        <w:t>,</w:t>
      </w:r>
      <w:r>
        <w:rPr>
          <w:rtl/>
        </w:rPr>
        <w:t xml:space="preserve"> </w:t>
      </w:r>
      <w:bookmarkStart w:id="2694" w:name="_ETM_Q10_254050"/>
      <w:bookmarkEnd w:id="2694"/>
      <w:r>
        <w:rPr>
          <w:rtl/>
        </w:rPr>
        <w:t xml:space="preserve">שבאים </w:t>
      </w:r>
      <w:bookmarkStart w:id="2695" w:name="_ETM_Q10_254560"/>
      <w:bookmarkEnd w:id="2695"/>
      <w:r>
        <w:rPr>
          <w:rtl/>
        </w:rPr>
        <w:t xml:space="preserve">לפה </w:t>
      </w:r>
      <w:bookmarkStart w:id="2696" w:name="_ETM_Q10_254830"/>
      <w:bookmarkEnd w:id="2696"/>
      <w:r>
        <w:rPr>
          <w:rtl/>
        </w:rPr>
        <w:t xml:space="preserve">לעשות </w:t>
      </w:r>
      <w:bookmarkStart w:id="2697" w:name="_ETM_Q10_255160"/>
      <w:bookmarkEnd w:id="2697"/>
      <w:r>
        <w:rPr>
          <w:rtl/>
        </w:rPr>
        <w:t xml:space="preserve">עבודת </w:t>
      </w:r>
      <w:bookmarkStart w:id="2698" w:name="_ETM_Q10_255610"/>
      <w:bookmarkEnd w:id="2698"/>
      <w:r>
        <w:rPr>
          <w:rtl/>
        </w:rPr>
        <w:t>קודש</w:t>
      </w:r>
      <w:r>
        <w:rPr>
          <w:rFonts w:hint="cs"/>
          <w:rtl/>
        </w:rPr>
        <w:t>.</w:t>
      </w:r>
      <w:r>
        <w:rPr>
          <w:rtl/>
        </w:rPr>
        <w:t xml:space="preserve"> </w:t>
      </w:r>
      <w:bookmarkStart w:id="2699" w:name="_ETM_Q10_257110"/>
      <w:bookmarkEnd w:id="2699"/>
      <w:r>
        <w:rPr>
          <w:rFonts w:hint="cs"/>
          <w:rtl/>
        </w:rPr>
        <w:t xml:space="preserve">עם </w:t>
      </w:r>
      <w:r>
        <w:rPr>
          <w:rtl/>
        </w:rPr>
        <w:t xml:space="preserve">מה </w:t>
      </w:r>
      <w:bookmarkStart w:id="2700" w:name="_ETM_Q10_257709"/>
      <w:bookmarkEnd w:id="2700"/>
      <w:r>
        <w:rPr>
          <w:rtl/>
        </w:rPr>
        <w:t xml:space="preserve">שאמרת </w:t>
      </w:r>
      <w:bookmarkStart w:id="2701" w:name="_ETM_Q10_258190"/>
      <w:bookmarkEnd w:id="2701"/>
      <w:r>
        <w:rPr>
          <w:rtl/>
        </w:rPr>
        <w:t xml:space="preserve">בסוף </w:t>
      </w:r>
      <w:bookmarkStart w:id="2702" w:name="_ETM_Q10_258550"/>
      <w:bookmarkEnd w:id="2702"/>
      <w:r>
        <w:rPr>
          <w:rtl/>
        </w:rPr>
        <w:t xml:space="preserve">אני </w:t>
      </w:r>
      <w:bookmarkStart w:id="2703" w:name="_ETM_Q10_258700"/>
      <w:bookmarkEnd w:id="2703"/>
      <w:r>
        <w:rPr>
          <w:rtl/>
        </w:rPr>
        <w:t>מסכים</w:t>
      </w:r>
      <w:bookmarkStart w:id="2704" w:name="_ETM_Q10_259300"/>
      <w:bookmarkEnd w:id="2704"/>
      <w:r>
        <w:rPr>
          <w:rFonts w:hint="cs"/>
          <w:rtl/>
        </w:rPr>
        <w:t xml:space="preserve">: </w:t>
      </w:r>
      <w:bookmarkStart w:id="2705" w:name="_ETM_Q10_259000"/>
      <w:bookmarkStart w:id="2706" w:name="_ETM_Q10_259450"/>
      <w:bookmarkEnd w:id="2705"/>
      <w:bookmarkEnd w:id="2706"/>
      <w:r>
        <w:rPr>
          <w:rtl/>
        </w:rPr>
        <w:t xml:space="preserve">צריך </w:t>
      </w:r>
      <w:bookmarkStart w:id="2707" w:name="_ETM_Q10_259630"/>
      <w:bookmarkEnd w:id="2707"/>
      <w:r>
        <w:rPr>
          <w:rtl/>
        </w:rPr>
        <w:t xml:space="preserve">לחזור </w:t>
      </w:r>
      <w:bookmarkStart w:id="2708" w:name="_ETM_Q10_259990"/>
      <w:bookmarkEnd w:id="2708"/>
      <w:r>
        <w:rPr>
          <w:rtl/>
        </w:rPr>
        <w:t xml:space="preserve">לדיונים </w:t>
      </w:r>
      <w:bookmarkStart w:id="2709" w:name="_ETM_Q10_260800"/>
      <w:bookmarkEnd w:id="2709"/>
      <w:r>
        <w:rPr>
          <w:rtl/>
        </w:rPr>
        <w:t xml:space="preserve">וצריכים </w:t>
      </w:r>
      <w:bookmarkStart w:id="2710" w:name="_ETM_Q10_261160"/>
      <w:bookmarkEnd w:id="2710"/>
      <w:r>
        <w:rPr>
          <w:rtl/>
        </w:rPr>
        <w:t xml:space="preserve">לתקן </w:t>
      </w:r>
      <w:bookmarkStart w:id="2711" w:name="_ETM_Q10_261520"/>
      <w:bookmarkEnd w:id="2711"/>
      <w:r>
        <w:rPr>
          <w:rtl/>
        </w:rPr>
        <w:t xml:space="preserve">את </w:t>
      </w:r>
      <w:bookmarkStart w:id="2712" w:name="_ETM_Q10_261580"/>
      <w:bookmarkEnd w:id="2712"/>
      <w:r>
        <w:rPr>
          <w:rtl/>
        </w:rPr>
        <w:t xml:space="preserve">החוק </w:t>
      </w:r>
      <w:bookmarkStart w:id="2713" w:name="_ETM_Q10_261910"/>
      <w:bookmarkEnd w:id="2713"/>
      <w:r>
        <w:rPr>
          <w:rtl/>
        </w:rPr>
        <w:t>הזה</w:t>
      </w:r>
      <w:r>
        <w:rPr>
          <w:rFonts w:hint="cs"/>
          <w:rtl/>
        </w:rPr>
        <w:t>.</w:t>
      </w:r>
      <w:r>
        <w:rPr>
          <w:rtl/>
        </w:rPr>
        <w:t xml:space="preserve"> </w:t>
      </w:r>
      <w:bookmarkStart w:id="2714" w:name="_ETM_Q10_262450"/>
      <w:bookmarkEnd w:id="2714"/>
      <w:r>
        <w:rPr>
          <w:rtl/>
        </w:rPr>
        <w:t xml:space="preserve">צריכים </w:t>
      </w:r>
      <w:bookmarkStart w:id="2715" w:name="_ETM_Q10_262840"/>
      <w:bookmarkEnd w:id="2715"/>
      <w:r>
        <w:rPr>
          <w:rtl/>
        </w:rPr>
        <w:t xml:space="preserve">לעשות </w:t>
      </w:r>
      <w:bookmarkStart w:id="2716" w:name="_ETM_Q10_263140"/>
      <w:bookmarkEnd w:id="2716"/>
      <w:r>
        <w:rPr>
          <w:rtl/>
        </w:rPr>
        <w:t xml:space="preserve">אותו </w:t>
      </w:r>
      <w:bookmarkStart w:id="2717" w:name="_ETM_Q10_263290"/>
      <w:bookmarkEnd w:id="2717"/>
      <w:r>
        <w:rPr>
          <w:rtl/>
        </w:rPr>
        <w:t xml:space="preserve">חוק </w:t>
      </w:r>
      <w:bookmarkStart w:id="2718" w:name="_ETM_Q10_263530"/>
      <w:bookmarkEnd w:id="2718"/>
      <w:r>
        <w:rPr>
          <w:rtl/>
        </w:rPr>
        <w:t>חכם</w:t>
      </w:r>
      <w:r>
        <w:rPr>
          <w:rFonts w:hint="cs"/>
          <w:rtl/>
        </w:rPr>
        <w:t>:</w:t>
      </w:r>
      <w:r>
        <w:rPr>
          <w:rtl/>
        </w:rPr>
        <w:t xml:space="preserve"> </w:t>
      </w:r>
      <w:bookmarkStart w:id="2719" w:name="_ETM_Q10_264370"/>
      <w:bookmarkEnd w:id="2719"/>
      <w:r>
        <w:rPr>
          <w:rtl/>
        </w:rPr>
        <w:t xml:space="preserve">להוציא </w:t>
      </w:r>
      <w:bookmarkStart w:id="2720" w:name="_ETM_Q10_264760"/>
      <w:bookmarkEnd w:id="2720"/>
      <w:r>
        <w:rPr>
          <w:rtl/>
        </w:rPr>
        <w:t xml:space="preserve">את </w:t>
      </w:r>
      <w:bookmarkStart w:id="2721" w:name="_ETM_Q10_264850"/>
      <w:bookmarkEnd w:id="2721"/>
      <w:r>
        <w:rPr>
          <w:rtl/>
        </w:rPr>
        <w:t>המסתננים</w:t>
      </w:r>
      <w:r>
        <w:rPr>
          <w:rFonts w:hint="cs"/>
          <w:rtl/>
        </w:rPr>
        <w:t>,</w:t>
      </w:r>
      <w:r>
        <w:rPr>
          <w:rtl/>
        </w:rPr>
        <w:t xml:space="preserve"> </w:t>
      </w:r>
      <w:bookmarkStart w:id="2722" w:name="_ETM_Q10_265780"/>
      <w:bookmarkEnd w:id="2722"/>
      <w:r>
        <w:rPr>
          <w:rtl/>
        </w:rPr>
        <w:t>ולהש</w:t>
      </w:r>
      <w:r>
        <w:rPr>
          <w:rFonts w:hint="cs"/>
          <w:rtl/>
        </w:rPr>
        <w:t>א</w:t>
      </w:r>
      <w:r>
        <w:rPr>
          <w:rtl/>
        </w:rPr>
        <w:t xml:space="preserve">יר </w:t>
      </w:r>
      <w:bookmarkStart w:id="2723" w:name="_ETM_Q10_266440"/>
      <w:bookmarkEnd w:id="2723"/>
      <w:r>
        <w:rPr>
          <w:rtl/>
        </w:rPr>
        <w:t xml:space="preserve">באהבה </w:t>
      </w:r>
      <w:bookmarkStart w:id="2724" w:name="_ETM_Q10_266860"/>
      <w:bookmarkEnd w:id="2724"/>
      <w:r>
        <w:rPr>
          <w:rtl/>
        </w:rPr>
        <w:t xml:space="preserve">גדולה </w:t>
      </w:r>
      <w:bookmarkStart w:id="2725" w:name="_ETM_Q10_267640"/>
      <w:bookmarkEnd w:id="2725"/>
      <w:r>
        <w:rPr>
          <w:rtl/>
        </w:rPr>
        <w:t xml:space="preserve">את </w:t>
      </w:r>
      <w:bookmarkStart w:id="2726" w:name="_ETM_Q10_267819"/>
      <w:bookmarkEnd w:id="2726"/>
      <w:r>
        <w:rPr>
          <w:rtl/>
        </w:rPr>
        <w:t>הפיליפינים</w:t>
      </w:r>
      <w:r>
        <w:rPr>
          <w:rFonts w:hint="cs"/>
          <w:rtl/>
        </w:rPr>
        <w:t>,</w:t>
      </w:r>
      <w:r>
        <w:rPr>
          <w:rtl/>
        </w:rPr>
        <w:t xml:space="preserve"> </w:t>
      </w:r>
      <w:bookmarkStart w:id="2727" w:name="_ETM_Q10_268870"/>
      <w:bookmarkEnd w:id="2727"/>
      <w:r>
        <w:rPr>
          <w:rtl/>
        </w:rPr>
        <w:t xml:space="preserve">שבאים </w:t>
      </w:r>
      <w:bookmarkStart w:id="2728" w:name="_ETM_Q10_269440"/>
      <w:bookmarkEnd w:id="2728"/>
      <w:r>
        <w:rPr>
          <w:rtl/>
        </w:rPr>
        <w:t xml:space="preserve">ושומרים </w:t>
      </w:r>
      <w:bookmarkStart w:id="2729" w:name="_ETM_Q10_269979"/>
      <w:bookmarkEnd w:id="2729"/>
      <w:r>
        <w:rPr>
          <w:rtl/>
        </w:rPr>
        <w:t xml:space="preserve">על </w:t>
      </w:r>
      <w:bookmarkStart w:id="2730" w:name="_ETM_Q10_270100"/>
      <w:bookmarkEnd w:id="2730"/>
      <w:r>
        <w:rPr>
          <w:rtl/>
        </w:rPr>
        <w:t xml:space="preserve">ההורים </w:t>
      </w:r>
      <w:bookmarkStart w:id="2731" w:name="_ETM_Q10_270430"/>
      <w:bookmarkEnd w:id="2731"/>
      <w:r>
        <w:rPr>
          <w:rtl/>
        </w:rPr>
        <w:t>שלנו</w:t>
      </w:r>
      <w:r>
        <w:rPr>
          <w:rFonts w:hint="cs"/>
          <w:rtl/>
        </w:rPr>
        <w:t>.</w:t>
      </w:r>
      <w:r>
        <w:rPr>
          <w:rtl/>
        </w:rPr>
        <w:t xml:space="preserve"> </w:t>
      </w:r>
      <w:bookmarkStart w:id="2732" w:name="_ETM_Q10_270850"/>
      <w:bookmarkEnd w:id="2732"/>
      <w:r>
        <w:rPr>
          <w:rtl/>
        </w:rPr>
        <w:t xml:space="preserve">תודה </w:t>
      </w:r>
      <w:bookmarkStart w:id="2733" w:name="_ETM_Q10_271120"/>
      <w:bookmarkEnd w:id="2733"/>
      <w:r>
        <w:rPr>
          <w:rtl/>
        </w:rPr>
        <w:t>רבה</w:t>
      </w:r>
      <w:r>
        <w:rPr>
          <w:rFonts w:hint="cs"/>
          <w:rtl/>
        </w:rPr>
        <w:t>.</w:t>
      </w:r>
    </w:p>
    <w:p w:rsidR="002C509E" w:rsidRDefault="002C509E" w:rsidP="0017328C">
      <w:pPr>
        <w:rPr>
          <w:rtl/>
        </w:rPr>
      </w:pPr>
    </w:p>
    <w:p w:rsidR="002C509E" w:rsidRDefault="002C509E" w:rsidP="0017328C">
      <w:pPr>
        <w:pStyle w:val="af6"/>
        <w:keepNext/>
        <w:rPr>
          <w:rtl/>
        </w:rPr>
      </w:pPr>
      <w:bookmarkStart w:id="2734" w:name="ET_yor_6595_3"/>
      <w:r w:rsidRPr="00245359">
        <w:rPr>
          <w:rStyle w:val="TagStyle"/>
          <w:rtl/>
        </w:rPr>
        <w:t xml:space="preserve"> &lt;&lt; יור &gt;&gt;</w:t>
      </w:r>
      <w:r w:rsidRPr="005356E2">
        <w:rPr>
          <w:rStyle w:val="TagStyle"/>
          <w:rtl/>
        </w:rPr>
        <w:t xml:space="preserve"> </w:t>
      </w:r>
      <w:r>
        <w:rPr>
          <w:rtl/>
        </w:rPr>
        <w:t>היו"ר ארז מלול:</w:t>
      </w:r>
      <w:r w:rsidRPr="005356E2">
        <w:rPr>
          <w:rStyle w:val="TagStyle"/>
          <w:rtl/>
        </w:rPr>
        <w:t xml:space="preserve"> </w:t>
      </w:r>
      <w:r w:rsidRPr="00245359">
        <w:rPr>
          <w:rStyle w:val="TagStyle"/>
          <w:rtl/>
        </w:rPr>
        <w:t>&lt;&lt; יור &gt;&gt;</w:t>
      </w:r>
      <w:r>
        <w:rPr>
          <w:rtl/>
        </w:rPr>
        <w:t xml:space="preserve">   </w:t>
      </w:r>
      <w:bookmarkEnd w:id="2734"/>
    </w:p>
    <w:p w:rsidR="002C509E" w:rsidRDefault="002C509E" w:rsidP="00A72ED5">
      <w:pPr>
        <w:rPr>
          <w:rtl/>
        </w:rPr>
      </w:pPr>
    </w:p>
    <w:p w:rsidR="00A72ED5" w:rsidRDefault="002C509E" w:rsidP="00856ECC">
      <w:pPr>
        <w:rPr>
          <w:rtl/>
        </w:rPr>
      </w:pPr>
      <w:bookmarkStart w:id="2735" w:name="_ETM_Q10_271720"/>
      <w:bookmarkEnd w:id="2735"/>
      <w:r>
        <w:rPr>
          <w:rtl/>
        </w:rPr>
        <w:t xml:space="preserve">תודה </w:t>
      </w:r>
      <w:bookmarkStart w:id="2736" w:name="_ETM_Q10_272020"/>
      <w:bookmarkEnd w:id="2736"/>
      <w:r>
        <w:rPr>
          <w:rtl/>
        </w:rPr>
        <w:t>רבה</w:t>
      </w:r>
      <w:r>
        <w:rPr>
          <w:rFonts w:hint="cs"/>
          <w:rtl/>
        </w:rPr>
        <w:t>.</w:t>
      </w:r>
      <w:r>
        <w:rPr>
          <w:rtl/>
        </w:rPr>
        <w:t xml:space="preserve"> </w:t>
      </w:r>
      <w:bookmarkStart w:id="2737" w:name="_ETM_Q10_273700"/>
      <w:bookmarkEnd w:id="2737"/>
    </w:p>
    <w:p w:rsidR="00A72ED5" w:rsidRDefault="00A72ED5" w:rsidP="00856ECC">
      <w:pPr>
        <w:rPr>
          <w:rtl/>
        </w:rPr>
      </w:pPr>
    </w:p>
    <w:p w:rsidR="002C509E" w:rsidRDefault="002C509E" w:rsidP="00856ECC">
      <w:pPr>
        <w:rPr>
          <w:rtl/>
        </w:rPr>
      </w:pPr>
      <w:r>
        <w:rPr>
          <w:rtl/>
        </w:rPr>
        <w:t xml:space="preserve">כעת </w:t>
      </w:r>
      <w:bookmarkStart w:id="2738" w:name="_ETM_Q10_274119"/>
      <w:bookmarkEnd w:id="2738"/>
      <w:r>
        <w:rPr>
          <w:rtl/>
        </w:rPr>
        <w:t xml:space="preserve">נעבור </w:t>
      </w:r>
      <w:bookmarkStart w:id="2739" w:name="_ETM_Q10_274539"/>
      <w:bookmarkEnd w:id="2739"/>
      <w:r>
        <w:rPr>
          <w:rtl/>
        </w:rPr>
        <w:t>להצבעה</w:t>
      </w:r>
      <w:bookmarkStart w:id="2740" w:name="_ETM_Q10_277429"/>
      <w:bookmarkStart w:id="2741" w:name="_ETM_Q10_281430"/>
      <w:bookmarkEnd w:id="2740"/>
      <w:bookmarkEnd w:id="2741"/>
      <w:r>
        <w:rPr>
          <w:rFonts w:hint="cs"/>
          <w:rtl/>
        </w:rPr>
        <w:t xml:space="preserve"> </w:t>
      </w:r>
      <w:bookmarkStart w:id="2742" w:name="_ETM_Q10_283640"/>
      <w:bookmarkEnd w:id="2742"/>
      <w:r>
        <w:rPr>
          <w:rtl/>
        </w:rPr>
        <w:t xml:space="preserve">על </w:t>
      </w:r>
      <w:bookmarkStart w:id="2743" w:name="_ETM_Q10_283760"/>
      <w:bookmarkEnd w:id="2743"/>
      <w:r>
        <w:rPr>
          <w:rtl/>
        </w:rPr>
        <w:t xml:space="preserve">הצעת </w:t>
      </w:r>
      <w:bookmarkStart w:id="2744" w:name="_ETM_Q10_284150"/>
      <w:bookmarkEnd w:id="2744"/>
      <w:r>
        <w:rPr>
          <w:rtl/>
        </w:rPr>
        <w:t xml:space="preserve">חוק </w:t>
      </w:r>
      <w:bookmarkStart w:id="2745" w:name="_ETM_Q10_284420"/>
      <w:bookmarkEnd w:id="2745"/>
      <w:r>
        <w:rPr>
          <w:rtl/>
        </w:rPr>
        <w:t xml:space="preserve">למניעת </w:t>
      </w:r>
      <w:bookmarkStart w:id="2746" w:name="_ETM_Q10_284810"/>
      <w:bookmarkEnd w:id="2746"/>
      <w:r>
        <w:rPr>
          <w:rtl/>
        </w:rPr>
        <w:t xml:space="preserve">הוצאה </w:t>
      </w:r>
      <w:bookmarkStart w:id="2747" w:name="_ETM_Q10_285140"/>
      <w:bookmarkEnd w:id="2747"/>
      <w:r>
        <w:rPr>
          <w:rtl/>
        </w:rPr>
        <w:t xml:space="preserve">של </w:t>
      </w:r>
      <w:bookmarkStart w:id="2748" w:name="_ETM_Q10_285319"/>
      <w:bookmarkEnd w:id="2748"/>
      <w:r>
        <w:rPr>
          <w:rtl/>
        </w:rPr>
        <w:t xml:space="preserve">כספים </w:t>
      </w:r>
      <w:bookmarkStart w:id="2749" w:name="_ETM_Q10_285680"/>
      <w:bookmarkEnd w:id="2749"/>
      <w:r>
        <w:rPr>
          <w:rFonts w:hint="cs"/>
          <w:rtl/>
        </w:rPr>
        <w:t>מ</w:t>
      </w:r>
      <w:r>
        <w:rPr>
          <w:rtl/>
        </w:rPr>
        <w:t xml:space="preserve">ישראל </w:t>
      </w:r>
      <w:bookmarkStart w:id="2750" w:name="_ETM_Q10_286920"/>
      <w:bookmarkEnd w:id="2750"/>
      <w:r>
        <w:rPr>
          <w:rtl/>
        </w:rPr>
        <w:t>ע</w:t>
      </w:r>
      <w:r>
        <w:rPr>
          <w:rFonts w:hint="cs"/>
          <w:rtl/>
        </w:rPr>
        <w:t>ל ידי</w:t>
      </w:r>
      <w:r>
        <w:rPr>
          <w:rtl/>
        </w:rPr>
        <w:t xml:space="preserve"> </w:t>
      </w:r>
      <w:bookmarkStart w:id="2751" w:name="_ETM_Q10_288119"/>
      <w:bookmarkEnd w:id="2751"/>
      <w:r>
        <w:rPr>
          <w:rtl/>
        </w:rPr>
        <w:t xml:space="preserve">מסתנן </w:t>
      </w:r>
      <w:bookmarkStart w:id="2752" w:name="_ETM_Q10_288689"/>
      <w:bookmarkEnd w:id="2752"/>
      <w:r>
        <w:rPr>
          <w:rtl/>
        </w:rPr>
        <w:t>או</w:t>
      </w:r>
      <w:r>
        <w:rPr>
          <w:rFonts w:hint="cs"/>
          <w:rtl/>
        </w:rPr>
        <w:t xml:space="preserve"> נתין </w:t>
      </w:r>
      <w:bookmarkStart w:id="2753" w:name="_ETM_Q10_288960"/>
      <w:bookmarkStart w:id="2754" w:name="_ETM_Q10_289679"/>
      <w:bookmarkEnd w:id="2753"/>
      <w:bookmarkEnd w:id="2754"/>
      <w:r>
        <w:rPr>
          <w:rFonts w:hint="cs"/>
          <w:rtl/>
        </w:rPr>
        <w:t xml:space="preserve">זר או עבורו, </w:t>
      </w:r>
      <w:bookmarkStart w:id="2755" w:name="_ETM_Q10_290250"/>
      <w:bookmarkEnd w:id="2755"/>
      <w:r>
        <w:rPr>
          <w:rtl/>
        </w:rPr>
        <w:t>התשפ"ג</w:t>
      </w:r>
      <w:r>
        <w:rPr>
          <w:rFonts w:hint="cs"/>
          <w:rtl/>
        </w:rPr>
        <w:t>–</w:t>
      </w:r>
      <w:bookmarkStart w:id="2756" w:name="_ETM_Q10_290700"/>
      <w:bookmarkEnd w:id="2756"/>
      <w:r>
        <w:rPr>
          <w:rtl/>
        </w:rPr>
        <w:t>2023</w:t>
      </w:r>
      <w:r>
        <w:rPr>
          <w:rFonts w:hint="cs"/>
          <w:rtl/>
        </w:rPr>
        <w:t>.</w:t>
      </w:r>
      <w:r>
        <w:rPr>
          <w:rtl/>
        </w:rPr>
        <w:t xml:space="preserve"> </w:t>
      </w:r>
      <w:bookmarkStart w:id="2757" w:name="_ETM_Q10_292400"/>
      <w:bookmarkEnd w:id="2757"/>
      <w:r>
        <w:rPr>
          <w:rtl/>
        </w:rPr>
        <w:t>הצבעה</w:t>
      </w:r>
      <w:r>
        <w:rPr>
          <w:rFonts w:hint="cs"/>
          <w:rtl/>
        </w:rPr>
        <w:t>.</w:t>
      </w:r>
    </w:p>
    <w:p w:rsidR="002C509E" w:rsidRDefault="002C509E" w:rsidP="0017328C">
      <w:pPr>
        <w:rPr>
          <w:rtl/>
        </w:rPr>
      </w:pPr>
      <w:bookmarkStart w:id="2758" w:name="_ETM_Q10_298000"/>
      <w:bookmarkEnd w:id="2758"/>
    </w:p>
    <w:p w:rsidR="002C509E" w:rsidRDefault="002C509E" w:rsidP="0017328C">
      <w:pPr>
        <w:pStyle w:val="af1"/>
        <w:keepNext/>
        <w:rPr>
          <w:rtl/>
        </w:rPr>
      </w:pPr>
      <w:bookmarkStart w:id="2759" w:name="_ETM_Q10_296000"/>
      <w:bookmarkEnd w:id="2759"/>
      <w:r>
        <w:rPr>
          <w:rtl/>
        </w:rPr>
        <w:t>הצבעה מס'</w:t>
      </w:r>
      <w:r>
        <w:rPr>
          <w:rFonts w:hint="cs"/>
          <w:rtl/>
        </w:rPr>
        <w:t xml:space="preserve"> 1</w:t>
      </w:r>
    </w:p>
    <w:p w:rsidR="002C509E" w:rsidRDefault="002C509E" w:rsidP="0017328C">
      <w:pPr>
        <w:pStyle w:val="--"/>
        <w:keepNext/>
        <w:rPr>
          <w:rtl/>
        </w:rPr>
      </w:pPr>
    </w:p>
    <w:p w:rsidR="002C509E" w:rsidRDefault="002C509E" w:rsidP="0017328C">
      <w:pPr>
        <w:pStyle w:val="--"/>
        <w:keepNext/>
        <w:rPr>
          <w:rtl/>
        </w:rPr>
      </w:pPr>
      <w:r>
        <w:rPr>
          <w:rtl/>
        </w:rPr>
        <w:t>בעד ההצעה להעביר את הצעת החוק לוועדה –</w:t>
      </w:r>
      <w:bookmarkStart w:id="2760" w:name="_ETM_Q10_304000"/>
      <w:bookmarkEnd w:id="2760"/>
      <w:r>
        <w:rPr>
          <w:rFonts w:hint="cs"/>
          <w:rtl/>
        </w:rPr>
        <w:t xml:space="preserve"> 15</w:t>
      </w:r>
    </w:p>
    <w:p w:rsidR="002C509E" w:rsidRDefault="002C509E" w:rsidP="0017328C">
      <w:pPr>
        <w:pStyle w:val="--"/>
        <w:keepNext/>
        <w:rPr>
          <w:rtl/>
        </w:rPr>
      </w:pPr>
      <w:r>
        <w:rPr>
          <w:rtl/>
        </w:rPr>
        <w:t xml:space="preserve">נגד – </w:t>
      </w:r>
      <w:r>
        <w:rPr>
          <w:rFonts w:hint="cs"/>
          <w:rtl/>
        </w:rPr>
        <w:t>5</w:t>
      </w:r>
    </w:p>
    <w:p w:rsidR="002C509E" w:rsidRDefault="002C509E" w:rsidP="0017328C">
      <w:pPr>
        <w:pStyle w:val="--"/>
        <w:keepNext/>
        <w:rPr>
          <w:rtl/>
        </w:rPr>
      </w:pPr>
      <w:r>
        <w:rPr>
          <w:rtl/>
        </w:rPr>
        <w:t>נמנעים –</w:t>
      </w:r>
      <w:r>
        <w:rPr>
          <w:rFonts w:hint="cs"/>
          <w:rtl/>
        </w:rPr>
        <w:t xml:space="preserve"> אין</w:t>
      </w:r>
      <w:r>
        <w:rPr>
          <w:rtl/>
        </w:rPr>
        <w:t xml:space="preserve"> </w:t>
      </w:r>
    </w:p>
    <w:p w:rsidR="002C509E" w:rsidRDefault="002C509E" w:rsidP="0017328C">
      <w:pPr>
        <w:pStyle w:val="af2"/>
        <w:rPr>
          <w:rtl/>
        </w:rPr>
      </w:pPr>
      <w:r>
        <w:rPr>
          <w:rtl/>
        </w:rPr>
        <w:t>ההצעה להעביר את הצעת חוק</w:t>
      </w:r>
      <w:bookmarkStart w:id="2761" w:name="_ETM_Q10_295000"/>
      <w:bookmarkEnd w:id="2761"/>
      <w:r>
        <w:rPr>
          <w:rFonts w:hint="cs"/>
          <w:rtl/>
        </w:rPr>
        <w:t xml:space="preserve"> </w:t>
      </w:r>
      <w:r>
        <w:rPr>
          <w:rtl/>
        </w:rPr>
        <w:t xml:space="preserve">למניעת הוצאה של כספים </w:t>
      </w:r>
      <w:r>
        <w:rPr>
          <w:rFonts w:hint="cs"/>
          <w:rtl/>
        </w:rPr>
        <w:t>מ</w:t>
      </w:r>
      <w:r>
        <w:rPr>
          <w:rtl/>
        </w:rPr>
        <w:t>ישראל ע</w:t>
      </w:r>
      <w:r>
        <w:rPr>
          <w:rFonts w:hint="cs"/>
          <w:rtl/>
        </w:rPr>
        <w:t>ל ידי</w:t>
      </w:r>
      <w:r>
        <w:rPr>
          <w:rtl/>
        </w:rPr>
        <w:t xml:space="preserve"> מסתנן או</w:t>
      </w:r>
      <w:r>
        <w:rPr>
          <w:rFonts w:hint="cs"/>
          <w:rtl/>
        </w:rPr>
        <w:t xml:space="preserve"> נתין זר  או עבורו, </w:t>
      </w:r>
      <w:r>
        <w:rPr>
          <w:rtl/>
        </w:rPr>
        <w:t>התשפ"ג</w:t>
      </w:r>
      <w:r>
        <w:rPr>
          <w:rFonts w:hint="cs"/>
          <w:rtl/>
        </w:rPr>
        <w:t>–</w:t>
      </w:r>
      <w:r>
        <w:rPr>
          <w:rtl/>
        </w:rPr>
        <w:t>2023</w:t>
      </w:r>
      <w:r>
        <w:rPr>
          <w:rFonts w:hint="cs"/>
          <w:rtl/>
        </w:rPr>
        <w:t xml:space="preserve">, לוועדת הפנים והגנת הסביבה נתקבלה. </w:t>
      </w:r>
    </w:p>
    <w:p w:rsidR="002C509E" w:rsidRDefault="002C509E" w:rsidP="0017328C">
      <w:pPr>
        <w:rPr>
          <w:rtl/>
        </w:rPr>
      </w:pPr>
      <w:bookmarkStart w:id="2762" w:name="_ETM_Q10_306000"/>
      <w:bookmarkEnd w:id="2762"/>
    </w:p>
    <w:p w:rsidR="002C509E" w:rsidRDefault="002C509E" w:rsidP="0017328C">
      <w:pPr>
        <w:pStyle w:val="af6"/>
        <w:keepNext/>
        <w:rPr>
          <w:rtl/>
        </w:rPr>
      </w:pPr>
      <w:bookmarkStart w:id="2763" w:name="ET_yor_6595_4"/>
      <w:r w:rsidRPr="00245359">
        <w:rPr>
          <w:rStyle w:val="TagStyle"/>
          <w:rtl/>
        </w:rPr>
        <w:t xml:space="preserve"> &lt;&lt; יור &gt;&gt;</w:t>
      </w:r>
      <w:r w:rsidRPr="005356E2">
        <w:rPr>
          <w:rStyle w:val="TagStyle"/>
          <w:rtl/>
        </w:rPr>
        <w:t xml:space="preserve"> </w:t>
      </w:r>
      <w:r>
        <w:rPr>
          <w:rtl/>
        </w:rPr>
        <w:t>היו"ר ארז מלול:</w:t>
      </w:r>
      <w:r w:rsidRPr="005356E2">
        <w:rPr>
          <w:rStyle w:val="TagStyle"/>
          <w:rtl/>
        </w:rPr>
        <w:t xml:space="preserve"> </w:t>
      </w:r>
      <w:r w:rsidRPr="00245359">
        <w:rPr>
          <w:rStyle w:val="TagStyle"/>
          <w:rtl/>
        </w:rPr>
        <w:t>&lt;&lt; יור &gt;&gt;</w:t>
      </w:r>
      <w:r>
        <w:rPr>
          <w:rtl/>
        </w:rPr>
        <w:t xml:space="preserve">   </w:t>
      </w:r>
      <w:bookmarkEnd w:id="2763"/>
    </w:p>
    <w:p w:rsidR="002C509E" w:rsidRDefault="002C509E" w:rsidP="00A72ED5">
      <w:pPr>
        <w:rPr>
          <w:rtl/>
        </w:rPr>
      </w:pPr>
    </w:p>
    <w:p w:rsidR="002C509E" w:rsidRDefault="002C509E" w:rsidP="00F105D3">
      <w:pPr>
        <w:rPr>
          <w:rtl/>
        </w:rPr>
      </w:pPr>
      <w:bookmarkStart w:id="2764" w:name="_ETM_Q10_297289"/>
      <w:bookmarkEnd w:id="2764"/>
      <w:r>
        <w:rPr>
          <w:rtl/>
        </w:rPr>
        <w:t xml:space="preserve"> </w:t>
      </w:r>
      <w:bookmarkStart w:id="2765" w:name="_ETM_Q10_307350"/>
      <w:bookmarkEnd w:id="2765"/>
      <w:r>
        <w:rPr>
          <w:rtl/>
        </w:rPr>
        <w:t>בעד</w:t>
      </w:r>
      <w:r>
        <w:rPr>
          <w:rFonts w:hint="cs"/>
          <w:rtl/>
        </w:rPr>
        <w:t xml:space="preserve"> </w:t>
      </w:r>
      <w:r>
        <w:rPr>
          <w:rFonts w:hint="eastAsia"/>
          <w:rtl/>
        </w:rPr>
        <w:t>–</w:t>
      </w:r>
      <w:r>
        <w:rPr>
          <w:rtl/>
        </w:rPr>
        <w:t xml:space="preserve"> </w:t>
      </w:r>
      <w:bookmarkStart w:id="2766" w:name="_ETM_Q10_307740"/>
      <w:bookmarkEnd w:id="2766"/>
      <w:r>
        <w:rPr>
          <w:rtl/>
        </w:rPr>
        <w:t>15</w:t>
      </w:r>
      <w:r>
        <w:rPr>
          <w:rFonts w:hint="cs"/>
          <w:rtl/>
        </w:rPr>
        <w:t xml:space="preserve">, חמישה </w:t>
      </w:r>
      <w:bookmarkStart w:id="2767" w:name="_ETM_Q10_309389"/>
      <w:bookmarkStart w:id="2768" w:name="_ETM_Q10_310050"/>
      <w:bookmarkEnd w:id="2767"/>
      <w:bookmarkEnd w:id="2768"/>
      <w:r>
        <w:rPr>
          <w:rFonts w:hint="cs"/>
          <w:rtl/>
        </w:rPr>
        <w:t xml:space="preserve">מתנגדים. </w:t>
      </w:r>
      <w:bookmarkStart w:id="2769" w:name="_ETM_Q10_311069"/>
      <w:bookmarkEnd w:id="2769"/>
      <w:r>
        <w:rPr>
          <w:rtl/>
        </w:rPr>
        <w:t xml:space="preserve">אני </w:t>
      </w:r>
      <w:bookmarkStart w:id="2770" w:name="_ETM_Q10_311340"/>
      <w:bookmarkEnd w:id="2770"/>
      <w:r>
        <w:rPr>
          <w:rtl/>
        </w:rPr>
        <w:t xml:space="preserve">קובע </w:t>
      </w:r>
      <w:bookmarkStart w:id="2771" w:name="_ETM_Q10_311610"/>
      <w:bookmarkEnd w:id="2771"/>
      <w:r>
        <w:rPr>
          <w:rtl/>
        </w:rPr>
        <w:t xml:space="preserve">כי </w:t>
      </w:r>
      <w:bookmarkStart w:id="2772" w:name="_ETM_Q10_311760"/>
      <w:bookmarkEnd w:id="2772"/>
      <w:r>
        <w:rPr>
          <w:rtl/>
        </w:rPr>
        <w:t xml:space="preserve">הצעת </w:t>
      </w:r>
      <w:bookmarkStart w:id="2773" w:name="_ETM_Q10_312120"/>
      <w:bookmarkEnd w:id="2773"/>
      <w:r>
        <w:rPr>
          <w:rtl/>
        </w:rPr>
        <w:t xml:space="preserve">חוק </w:t>
      </w:r>
      <w:bookmarkStart w:id="2774" w:name="_ETM_Q10_312330"/>
      <w:bookmarkEnd w:id="2774"/>
      <w:r>
        <w:rPr>
          <w:rtl/>
        </w:rPr>
        <w:t xml:space="preserve">למניעת </w:t>
      </w:r>
      <w:bookmarkStart w:id="2775" w:name="_ETM_Q10_312720"/>
      <w:bookmarkEnd w:id="2775"/>
      <w:r>
        <w:rPr>
          <w:rtl/>
        </w:rPr>
        <w:t xml:space="preserve">הוצאה </w:t>
      </w:r>
      <w:bookmarkStart w:id="2776" w:name="_ETM_Q10_313019"/>
      <w:bookmarkEnd w:id="2776"/>
      <w:r>
        <w:rPr>
          <w:rtl/>
        </w:rPr>
        <w:t xml:space="preserve">של </w:t>
      </w:r>
      <w:bookmarkStart w:id="2777" w:name="_ETM_Q10_313169"/>
      <w:bookmarkEnd w:id="2777"/>
      <w:r>
        <w:rPr>
          <w:rtl/>
        </w:rPr>
        <w:t xml:space="preserve">כספים </w:t>
      </w:r>
      <w:bookmarkStart w:id="2778" w:name="_ETM_Q10_313500"/>
      <w:bookmarkEnd w:id="2778"/>
      <w:r>
        <w:rPr>
          <w:rFonts w:hint="cs"/>
          <w:rtl/>
        </w:rPr>
        <w:t>מ</w:t>
      </w:r>
      <w:r>
        <w:rPr>
          <w:rtl/>
        </w:rPr>
        <w:t xml:space="preserve">ישראל </w:t>
      </w:r>
      <w:bookmarkStart w:id="2779" w:name="_ETM_Q10_314290"/>
      <w:bookmarkEnd w:id="2779"/>
      <w:r>
        <w:rPr>
          <w:rFonts w:hint="cs"/>
          <w:rtl/>
        </w:rPr>
        <w:t>על</w:t>
      </w:r>
      <w:r w:rsidR="00F105D3">
        <w:rPr>
          <w:rFonts w:hint="cs"/>
          <w:rtl/>
        </w:rPr>
        <w:t xml:space="preserve"> </w:t>
      </w:r>
      <w:r>
        <w:rPr>
          <w:rFonts w:hint="cs"/>
          <w:rtl/>
        </w:rPr>
        <w:t xml:space="preserve">ידי </w:t>
      </w:r>
      <w:bookmarkStart w:id="2780" w:name="_ETM_Q10_314769"/>
      <w:bookmarkEnd w:id="2780"/>
      <w:r>
        <w:rPr>
          <w:rtl/>
        </w:rPr>
        <w:t xml:space="preserve">מסתנן </w:t>
      </w:r>
      <w:bookmarkStart w:id="2781" w:name="_ETM_Q10_315370"/>
      <w:bookmarkEnd w:id="2781"/>
      <w:r>
        <w:rPr>
          <w:rtl/>
        </w:rPr>
        <w:t xml:space="preserve">או </w:t>
      </w:r>
      <w:bookmarkStart w:id="2782" w:name="_ETM_Q10_315459"/>
      <w:bookmarkEnd w:id="2782"/>
      <w:r>
        <w:rPr>
          <w:rtl/>
        </w:rPr>
        <w:t xml:space="preserve">נתין </w:t>
      </w:r>
      <w:bookmarkStart w:id="2783" w:name="_ETM_Q10_315790"/>
      <w:bookmarkEnd w:id="2783"/>
      <w:r>
        <w:rPr>
          <w:rtl/>
        </w:rPr>
        <w:t xml:space="preserve">זר </w:t>
      </w:r>
      <w:bookmarkStart w:id="2784" w:name="_ETM_Q10_316030"/>
      <w:bookmarkEnd w:id="2784"/>
      <w:r>
        <w:rPr>
          <w:rtl/>
        </w:rPr>
        <w:t>או</w:t>
      </w:r>
      <w:r>
        <w:rPr>
          <w:rFonts w:hint="cs"/>
          <w:rtl/>
        </w:rPr>
        <w:t xml:space="preserve"> עבורו,</w:t>
      </w:r>
      <w:r>
        <w:rPr>
          <w:rtl/>
        </w:rPr>
        <w:t xml:space="preserve"> </w:t>
      </w:r>
      <w:bookmarkStart w:id="2785" w:name="_ETM_Q10_316569"/>
      <w:bookmarkEnd w:id="2785"/>
      <w:r>
        <w:rPr>
          <w:rFonts w:hint="cs"/>
          <w:rtl/>
        </w:rPr>
        <w:t>ה</w:t>
      </w:r>
      <w:r>
        <w:rPr>
          <w:rtl/>
        </w:rPr>
        <w:t>תשפ"ג</w:t>
      </w:r>
      <w:r>
        <w:rPr>
          <w:rFonts w:hint="cs"/>
          <w:rtl/>
        </w:rPr>
        <w:t>–</w:t>
      </w:r>
      <w:bookmarkStart w:id="2786" w:name="_ETM_Q10_316900"/>
      <w:bookmarkEnd w:id="2786"/>
      <w:r>
        <w:rPr>
          <w:rtl/>
        </w:rPr>
        <w:t>2023</w:t>
      </w:r>
      <w:r>
        <w:rPr>
          <w:rFonts w:hint="cs"/>
          <w:rtl/>
        </w:rPr>
        <w:t>,</w:t>
      </w:r>
      <w:r>
        <w:rPr>
          <w:rtl/>
        </w:rPr>
        <w:t xml:space="preserve"> </w:t>
      </w:r>
      <w:bookmarkStart w:id="2787" w:name="_ETM_Q10_318430"/>
      <w:bookmarkEnd w:id="2787"/>
      <w:r>
        <w:rPr>
          <w:rtl/>
        </w:rPr>
        <w:t xml:space="preserve">של </w:t>
      </w:r>
      <w:bookmarkStart w:id="2788" w:name="_ETM_Q10_318609"/>
      <w:bookmarkEnd w:id="2788"/>
      <w:r>
        <w:rPr>
          <w:rtl/>
        </w:rPr>
        <w:t xml:space="preserve">חבר </w:t>
      </w:r>
      <w:bookmarkStart w:id="2789" w:name="_ETM_Q10_318849"/>
      <w:bookmarkEnd w:id="2789"/>
      <w:r>
        <w:rPr>
          <w:rtl/>
        </w:rPr>
        <w:t xml:space="preserve">הכנסת </w:t>
      </w:r>
      <w:bookmarkStart w:id="2790" w:name="_ETM_Q10_319120"/>
      <w:bookmarkEnd w:id="2790"/>
      <w:r>
        <w:rPr>
          <w:rtl/>
        </w:rPr>
        <w:t xml:space="preserve">אליהו </w:t>
      </w:r>
      <w:bookmarkStart w:id="2791" w:name="_ETM_Q10_319480"/>
      <w:bookmarkEnd w:id="2791"/>
      <w:r>
        <w:rPr>
          <w:rtl/>
        </w:rPr>
        <w:t>רביבו</w:t>
      </w:r>
      <w:r>
        <w:rPr>
          <w:rFonts w:hint="cs"/>
          <w:rtl/>
        </w:rPr>
        <w:t>,</w:t>
      </w:r>
      <w:r>
        <w:rPr>
          <w:rtl/>
        </w:rPr>
        <w:t xml:space="preserve"> </w:t>
      </w:r>
      <w:bookmarkStart w:id="2792" w:name="_ETM_Q10_319930"/>
      <w:bookmarkEnd w:id="2792"/>
      <w:r>
        <w:rPr>
          <w:rtl/>
        </w:rPr>
        <w:t xml:space="preserve">התקבלה </w:t>
      </w:r>
      <w:bookmarkStart w:id="2793" w:name="_ETM_Q10_320319"/>
      <w:bookmarkEnd w:id="2793"/>
      <w:r>
        <w:rPr>
          <w:rtl/>
        </w:rPr>
        <w:t xml:space="preserve">בקריאה </w:t>
      </w:r>
      <w:bookmarkStart w:id="2794" w:name="_ETM_Q10_320620"/>
      <w:bookmarkEnd w:id="2794"/>
      <w:r>
        <w:rPr>
          <w:rtl/>
        </w:rPr>
        <w:t xml:space="preserve">טרומית </w:t>
      </w:r>
      <w:bookmarkStart w:id="2795" w:name="_ETM_Q10_321340"/>
      <w:bookmarkEnd w:id="2795"/>
      <w:r>
        <w:rPr>
          <w:rtl/>
        </w:rPr>
        <w:t xml:space="preserve">ותעבור </w:t>
      </w:r>
      <w:bookmarkStart w:id="2796" w:name="_ETM_Q10_322000"/>
      <w:bookmarkEnd w:id="2796"/>
      <w:r>
        <w:rPr>
          <w:rtl/>
        </w:rPr>
        <w:t xml:space="preserve">לוועדת </w:t>
      </w:r>
      <w:bookmarkStart w:id="2797" w:name="_ETM_Q10_322659"/>
      <w:bookmarkEnd w:id="2797"/>
      <w:r>
        <w:rPr>
          <w:rtl/>
        </w:rPr>
        <w:t xml:space="preserve">הפנים </w:t>
      </w:r>
      <w:bookmarkStart w:id="2798" w:name="_ETM_Q10_323079"/>
      <w:bookmarkEnd w:id="2798"/>
      <w:r>
        <w:rPr>
          <w:rtl/>
        </w:rPr>
        <w:t xml:space="preserve">והגנת </w:t>
      </w:r>
      <w:bookmarkStart w:id="2799" w:name="_ETM_Q10_323560"/>
      <w:bookmarkEnd w:id="2799"/>
      <w:r>
        <w:rPr>
          <w:rtl/>
        </w:rPr>
        <w:t xml:space="preserve">הסביבה </w:t>
      </w:r>
      <w:bookmarkStart w:id="2800" w:name="_ETM_Q10_324430"/>
      <w:bookmarkEnd w:id="2800"/>
      <w:r>
        <w:rPr>
          <w:rtl/>
        </w:rPr>
        <w:t xml:space="preserve">להכנתה </w:t>
      </w:r>
      <w:bookmarkStart w:id="2801" w:name="_ETM_Q10_325120"/>
      <w:bookmarkEnd w:id="2801"/>
      <w:r>
        <w:rPr>
          <w:rtl/>
        </w:rPr>
        <w:t xml:space="preserve">לקריאה </w:t>
      </w:r>
      <w:bookmarkStart w:id="2802" w:name="_ETM_Q10_325569"/>
      <w:bookmarkEnd w:id="2802"/>
      <w:r>
        <w:rPr>
          <w:rtl/>
        </w:rPr>
        <w:t>ראשונה</w:t>
      </w:r>
      <w:r>
        <w:rPr>
          <w:rFonts w:hint="cs"/>
          <w:rtl/>
        </w:rPr>
        <w:t>.</w:t>
      </w:r>
    </w:p>
    <w:p w:rsidR="002C509E" w:rsidRDefault="002C509E" w:rsidP="00B20E5E">
      <w:pPr>
        <w:rPr>
          <w:rtl/>
        </w:rPr>
      </w:pPr>
    </w:p>
    <w:p w:rsidR="002C509E" w:rsidRDefault="002C509E" w:rsidP="00B20E5E">
      <w:pPr>
        <w:rPr>
          <w:rtl/>
        </w:rPr>
      </w:pPr>
    </w:p>
    <w:p w:rsidR="002C509E" w:rsidRDefault="002C509E" w:rsidP="0017328C">
      <w:pPr>
        <w:pStyle w:val="a6"/>
        <w:rPr>
          <w:rtl/>
        </w:rPr>
      </w:pPr>
      <w:bookmarkStart w:id="2803" w:name="ET_hatsach_642001_5"/>
      <w:r w:rsidRPr="00245359">
        <w:rPr>
          <w:rStyle w:val="TagStyle"/>
          <w:rtl/>
        </w:rPr>
        <w:t xml:space="preserve"> &lt;&lt; הצח &gt;&gt;</w:t>
      </w:r>
      <w:r w:rsidRPr="005356E2">
        <w:rPr>
          <w:rStyle w:val="TagStyle"/>
          <w:rtl/>
        </w:rPr>
        <w:t xml:space="preserve"> </w:t>
      </w:r>
      <w:bookmarkStart w:id="2804" w:name="_Toc157005897"/>
      <w:bookmarkStart w:id="2805" w:name="_Toc157016618"/>
      <w:bookmarkStart w:id="2806" w:name="_Toc157018184"/>
      <w:r>
        <w:rPr>
          <w:rtl/>
        </w:rPr>
        <w:t xml:space="preserve">הצעת חוק שירות הקבע בצבא הגנה לישראל (גמלאות) (תיקון </w:t>
      </w:r>
      <w:r>
        <w:rPr>
          <w:rFonts w:hint="cs"/>
          <w:rtl/>
        </w:rPr>
        <w:t>–</w:t>
      </w:r>
      <w:r>
        <w:rPr>
          <w:rtl/>
        </w:rPr>
        <w:t xml:space="preserve"> ביטול מס קופה ציבורית על אזרחים עובדי צה"ל), התשפ"ג</w:t>
      </w:r>
      <w:r>
        <w:rPr>
          <w:rFonts w:hint="cs"/>
          <w:rtl/>
        </w:rPr>
        <w:t>–</w:t>
      </w:r>
      <w:r>
        <w:rPr>
          <w:rtl/>
        </w:rPr>
        <w:t>2023</w:t>
      </w:r>
      <w:bookmarkEnd w:id="2804"/>
      <w:bookmarkEnd w:id="2805"/>
      <w:bookmarkEnd w:id="2806"/>
      <w:r w:rsidRPr="005356E2">
        <w:rPr>
          <w:rStyle w:val="TagStyle"/>
          <w:rtl/>
        </w:rPr>
        <w:t xml:space="preserve"> </w:t>
      </w:r>
      <w:r w:rsidRPr="00245359">
        <w:rPr>
          <w:rStyle w:val="TagStyle"/>
          <w:rtl/>
        </w:rPr>
        <w:t>&lt;&lt; הצח &gt;&gt;</w:t>
      </w:r>
      <w:r>
        <w:rPr>
          <w:rtl/>
        </w:rPr>
        <w:t xml:space="preserve">   </w:t>
      </w:r>
      <w:bookmarkEnd w:id="2803"/>
    </w:p>
    <w:p w:rsidR="002C509E" w:rsidRDefault="002C509E" w:rsidP="00A72ED5">
      <w:pPr>
        <w:rPr>
          <w:rtl/>
        </w:rPr>
      </w:pPr>
      <w:r>
        <w:rPr>
          <w:rtl/>
        </w:rPr>
        <w:t>[הצעת חוק פ/3791</w:t>
      </w:r>
      <w:r>
        <w:rPr>
          <w:rFonts w:hint="cs"/>
          <w:rtl/>
        </w:rPr>
        <w:t>/25</w:t>
      </w:r>
      <w:r>
        <w:rPr>
          <w:rtl/>
        </w:rPr>
        <w:t>; נספחות.]</w:t>
      </w:r>
    </w:p>
    <w:p w:rsidR="002C509E" w:rsidRDefault="002C509E" w:rsidP="0017328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C509E" w:rsidRDefault="002C509E" w:rsidP="0017328C">
      <w:pPr>
        <w:rPr>
          <w:rtl/>
        </w:rPr>
      </w:pPr>
    </w:p>
    <w:p w:rsidR="002C509E" w:rsidRDefault="002C509E" w:rsidP="0017328C">
      <w:pPr>
        <w:pStyle w:val="af6"/>
        <w:keepNext/>
        <w:rPr>
          <w:rtl/>
        </w:rPr>
      </w:pPr>
      <w:bookmarkStart w:id="2807" w:name="ET_yor_6595_6"/>
      <w:r w:rsidRPr="00245359">
        <w:rPr>
          <w:rStyle w:val="TagStyle"/>
          <w:rtl/>
        </w:rPr>
        <w:t xml:space="preserve"> &lt;&lt; יור &gt;&gt;</w:t>
      </w:r>
      <w:r w:rsidRPr="002509B4">
        <w:rPr>
          <w:rStyle w:val="TagStyle"/>
          <w:rtl/>
        </w:rPr>
        <w:t xml:space="preserve"> </w:t>
      </w:r>
      <w:r>
        <w:rPr>
          <w:rtl/>
        </w:rPr>
        <w:t>היו"ר ארז מלול:</w:t>
      </w:r>
      <w:r w:rsidRPr="002509B4">
        <w:rPr>
          <w:rStyle w:val="TagStyle"/>
          <w:rtl/>
        </w:rPr>
        <w:t xml:space="preserve"> </w:t>
      </w:r>
      <w:r w:rsidRPr="00245359">
        <w:rPr>
          <w:rStyle w:val="TagStyle"/>
          <w:rtl/>
        </w:rPr>
        <w:t>&lt;&lt; יור &gt;&gt;</w:t>
      </w:r>
      <w:r>
        <w:rPr>
          <w:rtl/>
        </w:rPr>
        <w:t xml:space="preserve">   </w:t>
      </w:r>
      <w:bookmarkEnd w:id="2807"/>
    </w:p>
    <w:p w:rsidR="002C509E" w:rsidRDefault="002C509E" w:rsidP="00A72ED5">
      <w:pPr>
        <w:rPr>
          <w:rtl/>
        </w:rPr>
      </w:pPr>
    </w:p>
    <w:p w:rsidR="002C509E" w:rsidRDefault="002C509E" w:rsidP="0017328C">
      <w:pPr>
        <w:rPr>
          <w:rtl/>
        </w:rPr>
      </w:pPr>
      <w:bookmarkStart w:id="2808" w:name="_ETM_Q10_326650"/>
      <w:bookmarkEnd w:id="2808"/>
      <w:r>
        <w:rPr>
          <w:rtl/>
        </w:rPr>
        <w:t xml:space="preserve">אני </w:t>
      </w:r>
      <w:bookmarkStart w:id="2809" w:name="_ETM_Q10_326860"/>
      <w:bookmarkEnd w:id="2809"/>
      <w:r>
        <w:rPr>
          <w:rtl/>
        </w:rPr>
        <w:t xml:space="preserve">עובר </w:t>
      </w:r>
      <w:bookmarkStart w:id="2810" w:name="_ETM_Q10_327190"/>
      <w:bookmarkEnd w:id="2810"/>
      <w:r>
        <w:rPr>
          <w:rtl/>
        </w:rPr>
        <w:t xml:space="preserve">לנושא </w:t>
      </w:r>
      <w:bookmarkStart w:id="2811" w:name="_ETM_Q10_327639"/>
      <w:bookmarkEnd w:id="2811"/>
      <w:r>
        <w:rPr>
          <w:rtl/>
        </w:rPr>
        <w:t>הבא</w:t>
      </w:r>
      <w:bookmarkStart w:id="2812" w:name="_ETM_Q10_328240"/>
      <w:bookmarkEnd w:id="2812"/>
      <w:r>
        <w:rPr>
          <w:rFonts w:hint="cs"/>
          <w:rtl/>
        </w:rPr>
        <w:t xml:space="preserve">: </w:t>
      </w:r>
      <w:bookmarkStart w:id="2813" w:name="_ETM_Q10_328000"/>
      <w:bookmarkEnd w:id="2813"/>
      <w:r>
        <w:rPr>
          <w:rtl/>
        </w:rPr>
        <w:t xml:space="preserve">הצעת </w:t>
      </w:r>
      <w:bookmarkStart w:id="2814" w:name="_ETM_Q10_328780"/>
      <w:bookmarkEnd w:id="2814"/>
      <w:r>
        <w:rPr>
          <w:rtl/>
        </w:rPr>
        <w:t xml:space="preserve">חוק </w:t>
      </w:r>
      <w:bookmarkStart w:id="2815" w:name="_ETM_Q10_329510"/>
      <w:bookmarkEnd w:id="2815"/>
      <w:r>
        <w:rPr>
          <w:rtl/>
        </w:rPr>
        <w:t xml:space="preserve">שירות </w:t>
      </w:r>
      <w:bookmarkStart w:id="2816" w:name="_ETM_Q10_329960"/>
      <w:bookmarkEnd w:id="2816"/>
      <w:r>
        <w:rPr>
          <w:rtl/>
        </w:rPr>
        <w:t xml:space="preserve">הקבע </w:t>
      </w:r>
      <w:bookmarkStart w:id="2817" w:name="_ETM_Q10_330350"/>
      <w:bookmarkEnd w:id="2817"/>
      <w:r>
        <w:rPr>
          <w:rtl/>
        </w:rPr>
        <w:t xml:space="preserve">בצבא </w:t>
      </w:r>
      <w:bookmarkStart w:id="2818" w:name="_ETM_Q10_330680"/>
      <w:bookmarkEnd w:id="2818"/>
      <w:r>
        <w:rPr>
          <w:rtl/>
        </w:rPr>
        <w:t xml:space="preserve">הגנה </w:t>
      </w:r>
      <w:bookmarkStart w:id="2819" w:name="_ETM_Q10_330980"/>
      <w:bookmarkEnd w:id="2819"/>
      <w:r>
        <w:rPr>
          <w:rtl/>
        </w:rPr>
        <w:t xml:space="preserve">לישראל </w:t>
      </w:r>
      <w:bookmarkStart w:id="2820" w:name="_ETM_Q10_331400"/>
      <w:bookmarkEnd w:id="2820"/>
      <w:r>
        <w:rPr>
          <w:rFonts w:hint="cs"/>
          <w:rtl/>
        </w:rPr>
        <w:t>(גמ</w:t>
      </w:r>
      <w:r>
        <w:rPr>
          <w:rtl/>
        </w:rPr>
        <w:t>לאות</w:t>
      </w:r>
      <w:r>
        <w:rPr>
          <w:rFonts w:hint="cs"/>
          <w:rtl/>
        </w:rPr>
        <w:t>)</w:t>
      </w:r>
      <w:r>
        <w:rPr>
          <w:rtl/>
        </w:rPr>
        <w:t xml:space="preserve"> </w:t>
      </w:r>
      <w:bookmarkStart w:id="2821" w:name="_ETM_Q10_332139"/>
      <w:bookmarkEnd w:id="2821"/>
      <w:r>
        <w:rPr>
          <w:rFonts w:hint="cs"/>
          <w:rtl/>
        </w:rPr>
        <w:t>(</w:t>
      </w:r>
      <w:r>
        <w:rPr>
          <w:rtl/>
        </w:rPr>
        <w:t xml:space="preserve">תיקון </w:t>
      </w:r>
      <w:bookmarkStart w:id="2822" w:name="_ETM_Q10_332860"/>
      <w:bookmarkEnd w:id="2822"/>
      <w:r>
        <w:rPr>
          <w:rFonts w:hint="cs"/>
          <w:rtl/>
        </w:rPr>
        <w:t xml:space="preserve">– </w:t>
      </w:r>
      <w:r>
        <w:rPr>
          <w:rtl/>
        </w:rPr>
        <w:t xml:space="preserve">ביטול </w:t>
      </w:r>
      <w:bookmarkStart w:id="2823" w:name="_ETM_Q10_333250"/>
      <w:bookmarkEnd w:id="2823"/>
      <w:r>
        <w:rPr>
          <w:rtl/>
        </w:rPr>
        <w:t xml:space="preserve">מס </w:t>
      </w:r>
      <w:bookmarkStart w:id="2824" w:name="_ETM_Q10_333490"/>
      <w:bookmarkEnd w:id="2824"/>
      <w:r>
        <w:rPr>
          <w:rtl/>
        </w:rPr>
        <w:t xml:space="preserve">קופה </w:t>
      </w:r>
      <w:bookmarkStart w:id="2825" w:name="_ETM_Q10_333790"/>
      <w:bookmarkEnd w:id="2825"/>
      <w:r>
        <w:rPr>
          <w:rtl/>
        </w:rPr>
        <w:t xml:space="preserve">ציבורית </w:t>
      </w:r>
      <w:bookmarkStart w:id="2826" w:name="_ETM_Q10_334690"/>
      <w:bookmarkEnd w:id="2826"/>
      <w:r>
        <w:rPr>
          <w:rtl/>
        </w:rPr>
        <w:t xml:space="preserve">על </w:t>
      </w:r>
      <w:bookmarkStart w:id="2827" w:name="_ETM_Q10_334840"/>
      <w:bookmarkEnd w:id="2827"/>
      <w:r>
        <w:rPr>
          <w:rtl/>
        </w:rPr>
        <w:t xml:space="preserve">אזרחים </w:t>
      </w:r>
      <w:bookmarkStart w:id="2828" w:name="_ETM_Q10_335260"/>
      <w:bookmarkEnd w:id="2828"/>
      <w:r>
        <w:rPr>
          <w:rtl/>
        </w:rPr>
        <w:t xml:space="preserve">עובדי </w:t>
      </w:r>
      <w:bookmarkStart w:id="2829" w:name="_ETM_Q10_335530"/>
      <w:bookmarkEnd w:id="2829"/>
      <w:r>
        <w:rPr>
          <w:rtl/>
        </w:rPr>
        <w:t>צה"ל</w:t>
      </w:r>
      <w:r>
        <w:rPr>
          <w:rFonts w:hint="cs"/>
          <w:rtl/>
        </w:rPr>
        <w:t>),</w:t>
      </w:r>
      <w:r>
        <w:rPr>
          <w:rtl/>
        </w:rPr>
        <w:t xml:space="preserve"> </w:t>
      </w:r>
      <w:bookmarkStart w:id="2830" w:name="_ETM_Q10_335889"/>
      <w:bookmarkEnd w:id="2830"/>
      <w:r>
        <w:rPr>
          <w:rtl/>
        </w:rPr>
        <w:t>התשפ"ג</w:t>
      </w:r>
      <w:r>
        <w:rPr>
          <w:rFonts w:hint="cs"/>
          <w:rtl/>
        </w:rPr>
        <w:t>–</w:t>
      </w:r>
      <w:bookmarkStart w:id="2831" w:name="_ETM_Q10_336400"/>
      <w:bookmarkEnd w:id="2831"/>
      <w:r>
        <w:rPr>
          <w:rtl/>
        </w:rPr>
        <w:t>2023</w:t>
      </w:r>
      <w:r>
        <w:rPr>
          <w:rFonts w:hint="cs"/>
          <w:rtl/>
        </w:rPr>
        <w:t>,</w:t>
      </w:r>
      <w:r>
        <w:rPr>
          <w:rtl/>
        </w:rPr>
        <w:t xml:space="preserve"> </w:t>
      </w:r>
      <w:bookmarkStart w:id="2832" w:name="_ETM_Q10_337960"/>
      <w:bookmarkEnd w:id="2832"/>
      <w:r>
        <w:rPr>
          <w:rtl/>
        </w:rPr>
        <w:t xml:space="preserve">של </w:t>
      </w:r>
      <w:bookmarkStart w:id="2833" w:name="_ETM_Q10_338200"/>
      <w:bookmarkEnd w:id="2833"/>
      <w:r>
        <w:rPr>
          <w:rtl/>
        </w:rPr>
        <w:t xml:space="preserve">חבר </w:t>
      </w:r>
      <w:bookmarkStart w:id="2834" w:name="_ETM_Q10_338500"/>
      <w:bookmarkEnd w:id="2834"/>
      <w:r>
        <w:rPr>
          <w:rtl/>
        </w:rPr>
        <w:t xml:space="preserve">הכנסת </w:t>
      </w:r>
      <w:bookmarkStart w:id="2835" w:name="_ETM_Q10_339490"/>
      <w:bookmarkEnd w:id="2835"/>
      <w:r>
        <w:rPr>
          <w:rtl/>
        </w:rPr>
        <w:t xml:space="preserve">שלום </w:t>
      </w:r>
      <w:bookmarkStart w:id="2836" w:name="_ETM_Q10_340030"/>
      <w:bookmarkEnd w:id="2836"/>
      <w:r>
        <w:rPr>
          <w:rtl/>
        </w:rPr>
        <w:t xml:space="preserve">דנינו </w:t>
      </w:r>
      <w:bookmarkStart w:id="2837" w:name="_ETM_Q10_341139"/>
      <w:bookmarkEnd w:id="2837"/>
      <w:r>
        <w:rPr>
          <w:rtl/>
        </w:rPr>
        <w:t xml:space="preserve">וקבוצת </w:t>
      </w:r>
      <w:bookmarkStart w:id="2838" w:name="_ETM_Q10_341710"/>
      <w:bookmarkEnd w:id="2838"/>
      <w:r>
        <w:rPr>
          <w:rtl/>
        </w:rPr>
        <w:t xml:space="preserve">חברי </w:t>
      </w:r>
      <w:bookmarkStart w:id="2839" w:name="_ETM_Q10_342010"/>
      <w:bookmarkEnd w:id="2839"/>
      <w:r>
        <w:rPr>
          <w:rtl/>
        </w:rPr>
        <w:t>הכנסת</w:t>
      </w:r>
      <w:r>
        <w:rPr>
          <w:rFonts w:hint="cs"/>
          <w:rtl/>
        </w:rPr>
        <w:t>.</w:t>
      </w:r>
      <w:r>
        <w:rPr>
          <w:rtl/>
        </w:rPr>
        <w:t xml:space="preserve"> </w:t>
      </w:r>
      <w:bookmarkStart w:id="2840" w:name="_ETM_Q10_343190"/>
      <w:bookmarkEnd w:id="2840"/>
      <w:r>
        <w:rPr>
          <w:rtl/>
        </w:rPr>
        <w:t xml:space="preserve">מנמק </w:t>
      </w:r>
      <w:bookmarkStart w:id="2841" w:name="_ETM_Q10_343760"/>
      <w:bookmarkEnd w:id="2841"/>
      <w:r>
        <w:rPr>
          <w:rtl/>
        </w:rPr>
        <w:t xml:space="preserve">חבר </w:t>
      </w:r>
      <w:bookmarkStart w:id="2842" w:name="_ETM_Q10_344030"/>
      <w:bookmarkEnd w:id="2842"/>
      <w:r>
        <w:rPr>
          <w:rtl/>
        </w:rPr>
        <w:t xml:space="preserve">הכנסת </w:t>
      </w:r>
      <w:bookmarkStart w:id="2843" w:name="_ETM_Q10_344389"/>
      <w:bookmarkEnd w:id="2843"/>
      <w:r>
        <w:rPr>
          <w:rtl/>
        </w:rPr>
        <w:t xml:space="preserve">שלום </w:t>
      </w:r>
      <w:bookmarkStart w:id="2844" w:name="_ETM_Q10_344660"/>
      <w:bookmarkEnd w:id="2844"/>
      <w:r>
        <w:rPr>
          <w:rtl/>
        </w:rPr>
        <w:t>דנינו</w:t>
      </w:r>
      <w:r>
        <w:rPr>
          <w:rFonts w:hint="cs"/>
          <w:rtl/>
        </w:rPr>
        <w:t>,</w:t>
      </w:r>
      <w:r>
        <w:rPr>
          <w:rtl/>
        </w:rPr>
        <w:t xml:space="preserve"> </w:t>
      </w:r>
      <w:bookmarkStart w:id="2845" w:name="_ETM_Q10_345020"/>
      <w:bookmarkEnd w:id="2845"/>
      <w:r>
        <w:rPr>
          <w:rtl/>
        </w:rPr>
        <w:t>בבקשה</w:t>
      </w:r>
      <w:r>
        <w:rPr>
          <w:rFonts w:hint="cs"/>
          <w:rtl/>
        </w:rPr>
        <w:t xml:space="preserve">. </w:t>
      </w:r>
      <w:bookmarkStart w:id="2846" w:name="_ETM_Q10_365230"/>
      <w:bookmarkStart w:id="2847" w:name="_ETM_Q10_366250"/>
      <w:bookmarkStart w:id="2848" w:name="_ETM_Q10_366700"/>
      <w:bookmarkEnd w:id="2846"/>
      <w:bookmarkEnd w:id="2847"/>
      <w:bookmarkEnd w:id="2848"/>
      <w:r>
        <w:rPr>
          <w:rtl/>
        </w:rPr>
        <w:t>בבקשה</w:t>
      </w:r>
      <w:r>
        <w:rPr>
          <w:rFonts w:hint="cs"/>
          <w:rtl/>
        </w:rPr>
        <w:t xml:space="preserve">, </w:t>
      </w:r>
      <w:bookmarkStart w:id="2849" w:name="_ETM_Q10_367150"/>
      <w:bookmarkEnd w:id="2849"/>
      <w:r>
        <w:rPr>
          <w:rFonts w:hint="cs"/>
          <w:rtl/>
        </w:rPr>
        <w:t>עשר</w:t>
      </w:r>
      <w:r>
        <w:rPr>
          <w:rtl/>
        </w:rPr>
        <w:t xml:space="preserve"> </w:t>
      </w:r>
      <w:bookmarkStart w:id="2850" w:name="_ETM_Q10_367389"/>
      <w:bookmarkEnd w:id="2850"/>
      <w:r>
        <w:rPr>
          <w:rtl/>
        </w:rPr>
        <w:t>דקות</w:t>
      </w:r>
      <w:r>
        <w:rPr>
          <w:rFonts w:hint="cs"/>
          <w:rtl/>
        </w:rPr>
        <w:t xml:space="preserve"> לרשותך. </w:t>
      </w:r>
    </w:p>
    <w:p w:rsidR="002C509E" w:rsidRDefault="002C509E" w:rsidP="0017328C">
      <w:pPr>
        <w:rPr>
          <w:rtl/>
        </w:rPr>
      </w:pPr>
    </w:p>
    <w:p w:rsidR="002C509E" w:rsidRDefault="002C509E" w:rsidP="0017328C">
      <w:pPr>
        <w:pStyle w:val="a4"/>
        <w:keepNext/>
        <w:rPr>
          <w:rtl/>
        </w:rPr>
      </w:pPr>
      <w:bookmarkStart w:id="2851" w:name="ET_speaker_6348_7"/>
      <w:r w:rsidRPr="00245359">
        <w:rPr>
          <w:rStyle w:val="TagStyle"/>
          <w:rtl/>
        </w:rPr>
        <w:t xml:space="preserve"> &lt;&lt; דובר &gt;&gt;</w:t>
      </w:r>
      <w:r w:rsidRPr="002509B4">
        <w:rPr>
          <w:rStyle w:val="TagStyle"/>
          <w:rtl/>
        </w:rPr>
        <w:t xml:space="preserve"> </w:t>
      </w:r>
      <w:bookmarkStart w:id="2852" w:name="_Toc157005898"/>
      <w:bookmarkStart w:id="2853" w:name="_Toc157016619"/>
      <w:bookmarkStart w:id="2854" w:name="_Toc157018185"/>
      <w:r>
        <w:rPr>
          <w:rtl/>
        </w:rPr>
        <w:t>שלום דנינו (הליכוד):</w:t>
      </w:r>
      <w:bookmarkEnd w:id="2852"/>
      <w:bookmarkEnd w:id="2853"/>
      <w:bookmarkEnd w:id="2854"/>
      <w:r w:rsidRPr="002509B4">
        <w:rPr>
          <w:rStyle w:val="TagStyle"/>
          <w:rtl/>
        </w:rPr>
        <w:t xml:space="preserve"> </w:t>
      </w:r>
      <w:r w:rsidRPr="00245359">
        <w:rPr>
          <w:rStyle w:val="TagStyle"/>
          <w:rtl/>
        </w:rPr>
        <w:t>&lt;&lt; דובר &gt;&gt;</w:t>
      </w:r>
      <w:r>
        <w:rPr>
          <w:rtl/>
        </w:rPr>
        <w:t xml:space="preserve">   </w:t>
      </w:r>
      <w:bookmarkEnd w:id="2851"/>
    </w:p>
    <w:p w:rsidR="002C509E" w:rsidRDefault="002C509E" w:rsidP="00A72ED5">
      <w:pPr>
        <w:rPr>
          <w:rtl/>
        </w:rPr>
      </w:pPr>
    </w:p>
    <w:p w:rsidR="002C509E" w:rsidRDefault="002C509E" w:rsidP="0017328C">
      <w:pPr>
        <w:rPr>
          <w:rtl/>
        </w:rPr>
      </w:pPr>
      <w:bookmarkStart w:id="2855" w:name="_ETM_Q10_357000"/>
      <w:bookmarkStart w:id="2856" w:name="_ETM_Q10_347000"/>
      <w:bookmarkStart w:id="2857" w:name="_ETM_Q10_368320"/>
      <w:bookmarkEnd w:id="2855"/>
      <w:bookmarkEnd w:id="2856"/>
      <w:bookmarkEnd w:id="2857"/>
      <w:r>
        <w:rPr>
          <w:rtl/>
        </w:rPr>
        <w:t>תודה</w:t>
      </w:r>
      <w:r>
        <w:rPr>
          <w:rFonts w:hint="cs"/>
          <w:rtl/>
        </w:rPr>
        <w:t>.</w:t>
      </w:r>
      <w:r>
        <w:rPr>
          <w:rtl/>
        </w:rPr>
        <w:t xml:space="preserve"> </w:t>
      </w:r>
      <w:bookmarkStart w:id="2858" w:name="_ETM_Q10_370570"/>
      <w:bookmarkEnd w:id="2858"/>
      <w:r>
        <w:rPr>
          <w:rtl/>
        </w:rPr>
        <w:t xml:space="preserve">אדוני </w:t>
      </w:r>
      <w:bookmarkStart w:id="2859" w:name="_ETM_Q10_370990"/>
      <w:bookmarkEnd w:id="2859"/>
      <w:r>
        <w:rPr>
          <w:rtl/>
        </w:rPr>
        <w:t>היושב</w:t>
      </w:r>
      <w:bookmarkStart w:id="2860" w:name="_ETM_Q10_371830"/>
      <w:bookmarkEnd w:id="2860"/>
      <w:r>
        <w:rPr>
          <w:rFonts w:hint="cs"/>
          <w:rtl/>
        </w:rPr>
        <w:t>-</w:t>
      </w:r>
      <w:r>
        <w:rPr>
          <w:rtl/>
        </w:rPr>
        <w:t>ראש</w:t>
      </w:r>
      <w:r>
        <w:rPr>
          <w:rFonts w:hint="cs"/>
          <w:rtl/>
        </w:rPr>
        <w:t>,</w:t>
      </w:r>
      <w:r>
        <w:rPr>
          <w:rtl/>
        </w:rPr>
        <w:t xml:space="preserve"> </w:t>
      </w:r>
      <w:bookmarkStart w:id="2861" w:name="_ETM_Q10_372250"/>
      <w:bookmarkEnd w:id="2861"/>
      <w:r>
        <w:rPr>
          <w:rtl/>
        </w:rPr>
        <w:t xml:space="preserve">כנסת </w:t>
      </w:r>
      <w:bookmarkStart w:id="2862" w:name="_ETM_Q10_372700"/>
      <w:bookmarkEnd w:id="2862"/>
      <w:r>
        <w:rPr>
          <w:rtl/>
        </w:rPr>
        <w:t>נכבדה</w:t>
      </w:r>
      <w:r>
        <w:rPr>
          <w:rFonts w:hint="cs"/>
          <w:rtl/>
        </w:rPr>
        <w:t>,</w:t>
      </w:r>
      <w:r>
        <w:rPr>
          <w:rtl/>
        </w:rPr>
        <w:t xml:space="preserve"> </w:t>
      </w:r>
      <w:bookmarkStart w:id="2863" w:name="_ETM_Q10_373240"/>
      <w:bookmarkEnd w:id="2863"/>
      <w:r>
        <w:rPr>
          <w:rtl/>
        </w:rPr>
        <w:t xml:space="preserve">עמיתיי </w:t>
      </w:r>
      <w:bookmarkStart w:id="2864" w:name="_ETM_Q10_373660"/>
      <w:bookmarkEnd w:id="2864"/>
      <w:r>
        <w:rPr>
          <w:rtl/>
        </w:rPr>
        <w:t xml:space="preserve">חברי </w:t>
      </w:r>
      <w:bookmarkStart w:id="2865" w:name="_ETM_Q10_374020"/>
      <w:bookmarkEnd w:id="2865"/>
      <w:r>
        <w:rPr>
          <w:rtl/>
        </w:rPr>
        <w:t>הכנסת</w:t>
      </w:r>
      <w:r>
        <w:rPr>
          <w:rFonts w:hint="cs"/>
          <w:rtl/>
        </w:rPr>
        <w:t>,</w:t>
      </w:r>
      <w:r>
        <w:rPr>
          <w:rtl/>
        </w:rPr>
        <w:t xml:space="preserve"> </w:t>
      </w:r>
      <w:bookmarkStart w:id="2866" w:name="_ETM_Q10_375090"/>
      <w:bookmarkEnd w:id="2866"/>
      <w:r>
        <w:rPr>
          <w:rtl/>
        </w:rPr>
        <w:t xml:space="preserve">אני </w:t>
      </w:r>
      <w:bookmarkStart w:id="2867" w:name="_ETM_Q10_375360"/>
      <w:bookmarkEnd w:id="2867"/>
      <w:r>
        <w:rPr>
          <w:rtl/>
        </w:rPr>
        <w:t xml:space="preserve">שמח </w:t>
      </w:r>
      <w:bookmarkStart w:id="2868" w:name="_ETM_Q10_375810"/>
      <w:bookmarkEnd w:id="2868"/>
      <w:r>
        <w:rPr>
          <w:rtl/>
        </w:rPr>
        <w:t xml:space="preserve">להביא </w:t>
      </w:r>
      <w:bookmarkStart w:id="2869" w:name="_ETM_Q10_376230"/>
      <w:bookmarkEnd w:id="2869"/>
      <w:r>
        <w:rPr>
          <w:rtl/>
        </w:rPr>
        <w:t xml:space="preserve">בפניכם </w:t>
      </w:r>
      <w:bookmarkStart w:id="2870" w:name="_ETM_Q10_376860"/>
      <w:bookmarkEnd w:id="2870"/>
      <w:r>
        <w:rPr>
          <w:rtl/>
        </w:rPr>
        <w:t xml:space="preserve">להצבעה </w:t>
      </w:r>
      <w:bookmarkStart w:id="2871" w:name="_ETM_Q10_377370"/>
      <w:bookmarkEnd w:id="2871"/>
      <w:r>
        <w:rPr>
          <w:rtl/>
        </w:rPr>
        <w:t xml:space="preserve">בקריאה </w:t>
      </w:r>
      <w:bookmarkStart w:id="2872" w:name="_ETM_Q10_377940"/>
      <w:bookmarkEnd w:id="2872"/>
      <w:r>
        <w:rPr>
          <w:rtl/>
        </w:rPr>
        <w:t xml:space="preserve">טרומית </w:t>
      </w:r>
      <w:bookmarkStart w:id="2873" w:name="_ETM_Q10_378959"/>
      <w:bookmarkEnd w:id="2873"/>
      <w:r>
        <w:rPr>
          <w:rtl/>
        </w:rPr>
        <w:t xml:space="preserve">הצעת </w:t>
      </w:r>
      <w:bookmarkStart w:id="2874" w:name="_ETM_Q10_379500"/>
      <w:bookmarkEnd w:id="2874"/>
      <w:r>
        <w:rPr>
          <w:rtl/>
        </w:rPr>
        <w:t xml:space="preserve">חוק </w:t>
      </w:r>
      <w:bookmarkStart w:id="2875" w:name="_ETM_Q10_379800"/>
      <w:bookmarkEnd w:id="2875"/>
      <w:r>
        <w:rPr>
          <w:rtl/>
        </w:rPr>
        <w:t xml:space="preserve">אשר </w:t>
      </w:r>
      <w:bookmarkStart w:id="2876" w:name="_ETM_Q10_380069"/>
      <w:bookmarkEnd w:id="2876"/>
      <w:r>
        <w:rPr>
          <w:rtl/>
        </w:rPr>
        <w:t xml:space="preserve">מתקנת </w:t>
      </w:r>
      <w:bookmarkStart w:id="2877" w:name="_ETM_Q10_380910"/>
      <w:bookmarkEnd w:id="2877"/>
      <w:r>
        <w:rPr>
          <w:rtl/>
        </w:rPr>
        <w:t xml:space="preserve">עיוות </w:t>
      </w:r>
      <w:bookmarkStart w:id="2878" w:name="_ETM_Q10_382019"/>
      <w:bookmarkEnd w:id="2878"/>
      <w:r>
        <w:rPr>
          <w:rtl/>
        </w:rPr>
        <w:t xml:space="preserve">לא </w:t>
      </w:r>
      <w:bookmarkStart w:id="2879" w:name="_ETM_Q10_382319"/>
      <w:bookmarkEnd w:id="2879"/>
      <w:r>
        <w:rPr>
          <w:rtl/>
        </w:rPr>
        <w:t xml:space="preserve">מוצדק </w:t>
      </w:r>
      <w:bookmarkStart w:id="2880" w:name="_ETM_Q10_382919"/>
      <w:bookmarkEnd w:id="2880"/>
      <w:r>
        <w:rPr>
          <w:rtl/>
        </w:rPr>
        <w:t xml:space="preserve">כנגד </w:t>
      </w:r>
      <w:bookmarkStart w:id="2881" w:name="_ETM_Q10_383459"/>
      <w:bookmarkEnd w:id="2881"/>
      <w:r>
        <w:rPr>
          <w:rtl/>
        </w:rPr>
        <w:t xml:space="preserve">ציבור </w:t>
      </w:r>
      <w:bookmarkStart w:id="2882" w:name="_ETM_Q10_383849"/>
      <w:bookmarkEnd w:id="2882"/>
      <w:r>
        <w:rPr>
          <w:rtl/>
        </w:rPr>
        <w:t xml:space="preserve">האזרחים </w:t>
      </w:r>
      <w:bookmarkStart w:id="2883" w:name="_ETM_Q10_384419"/>
      <w:bookmarkEnd w:id="2883"/>
      <w:r>
        <w:rPr>
          <w:rtl/>
        </w:rPr>
        <w:t xml:space="preserve">עובדי </w:t>
      </w:r>
      <w:bookmarkStart w:id="2884" w:name="_ETM_Q10_384749"/>
      <w:bookmarkEnd w:id="2884"/>
      <w:r>
        <w:rPr>
          <w:rtl/>
        </w:rPr>
        <w:t>צב</w:t>
      </w:r>
      <w:r>
        <w:rPr>
          <w:rFonts w:hint="cs"/>
          <w:rtl/>
        </w:rPr>
        <w:t>א.</w:t>
      </w:r>
      <w:r>
        <w:rPr>
          <w:rtl/>
        </w:rPr>
        <w:t xml:space="preserve"> </w:t>
      </w:r>
      <w:bookmarkStart w:id="2885" w:name="_ETM_Q10_385469"/>
      <w:bookmarkEnd w:id="2885"/>
      <w:r>
        <w:rPr>
          <w:rtl/>
        </w:rPr>
        <w:t>רביבו</w:t>
      </w:r>
      <w:r>
        <w:rPr>
          <w:rFonts w:hint="cs"/>
          <w:rtl/>
        </w:rPr>
        <w:t>,</w:t>
      </w:r>
      <w:r>
        <w:rPr>
          <w:rtl/>
        </w:rPr>
        <w:t xml:space="preserve"> </w:t>
      </w:r>
      <w:bookmarkStart w:id="2886" w:name="_ETM_Q10_386639"/>
      <w:bookmarkEnd w:id="2886"/>
      <w:r>
        <w:rPr>
          <w:rtl/>
        </w:rPr>
        <w:t xml:space="preserve">קצת </w:t>
      </w:r>
      <w:bookmarkStart w:id="2887" w:name="_ETM_Q10_386999"/>
      <w:bookmarkEnd w:id="2887"/>
      <w:r>
        <w:rPr>
          <w:rtl/>
        </w:rPr>
        <w:t>שקט</w:t>
      </w:r>
      <w:r>
        <w:rPr>
          <w:rFonts w:hint="cs"/>
          <w:rtl/>
        </w:rPr>
        <w:t>.</w:t>
      </w:r>
    </w:p>
    <w:p w:rsidR="002C509E" w:rsidRDefault="002C509E" w:rsidP="0017328C">
      <w:pPr>
        <w:rPr>
          <w:rtl/>
        </w:rPr>
      </w:pPr>
    </w:p>
    <w:p w:rsidR="002C509E" w:rsidRDefault="002C509E" w:rsidP="00D54D02">
      <w:pPr>
        <w:rPr>
          <w:rtl/>
        </w:rPr>
      </w:pPr>
      <w:bookmarkStart w:id="2888" w:name="_ETM_Q10_387779"/>
      <w:bookmarkEnd w:id="2888"/>
      <w:r>
        <w:rPr>
          <w:rtl/>
        </w:rPr>
        <w:t xml:space="preserve">פורש </w:t>
      </w:r>
      <w:bookmarkStart w:id="2889" w:name="_ETM_Q10_388230"/>
      <w:bookmarkEnd w:id="2889"/>
      <w:r>
        <w:rPr>
          <w:rtl/>
        </w:rPr>
        <w:t xml:space="preserve">צה"ל </w:t>
      </w:r>
      <w:bookmarkStart w:id="2890" w:name="_ETM_Q10_389470"/>
      <w:bookmarkEnd w:id="2890"/>
      <w:r>
        <w:rPr>
          <w:rtl/>
        </w:rPr>
        <w:t>חז</w:t>
      </w:r>
      <w:r>
        <w:rPr>
          <w:rFonts w:hint="cs"/>
          <w:rtl/>
        </w:rPr>
        <w:t>ר</w:t>
      </w:r>
      <w:r>
        <w:rPr>
          <w:rtl/>
        </w:rPr>
        <w:t xml:space="preserve"> </w:t>
      </w:r>
      <w:bookmarkStart w:id="2891" w:name="_ETM_Q10_390010"/>
      <w:bookmarkEnd w:id="2891"/>
      <w:r>
        <w:rPr>
          <w:rFonts w:hint="cs"/>
          <w:rtl/>
        </w:rPr>
        <w:t>ל</w:t>
      </w:r>
      <w:r>
        <w:rPr>
          <w:rtl/>
        </w:rPr>
        <w:t xml:space="preserve">שירות </w:t>
      </w:r>
      <w:bookmarkStart w:id="2892" w:name="_ETM_Q10_390550"/>
      <w:bookmarkStart w:id="2893" w:name="_ETM_Q10_391000"/>
      <w:bookmarkEnd w:id="2892"/>
      <w:bookmarkEnd w:id="2893"/>
      <w:r>
        <w:rPr>
          <w:rtl/>
        </w:rPr>
        <w:t xml:space="preserve">קבע </w:t>
      </w:r>
      <w:bookmarkStart w:id="2894" w:name="_ETM_Q10_391720"/>
      <w:bookmarkEnd w:id="2894"/>
      <w:r>
        <w:rPr>
          <w:rtl/>
        </w:rPr>
        <w:t xml:space="preserve">או </w:t>
      </w:r>
      <w:bookmarkStart w:id="2895" w:name="_ETM_Q10_391930"/>
      <w:bookmarkEnd w:id="2895"/>
      <w:r>
        <w:rPr>
          <w:rtl/>
        </w:rPr>
        <w:t xml:space="preserve">החל </w:t>
      </w:r>
      <w:bookmarkStart w:id="2896" w:name="_ETM_Q10_392319"/>
      <w:bookmarkEnd w:id="2896"/>
      <w:r>
        <w:rPr>
          <w:rtl/>
        </w:rPr>
        <w:t xml:space="preserve">לעבוד </w:t>
      </w:r>
      <w:bookmarkStart w:id="2897" w:name="_ETM_Q10_392680"/>
      <w:bookmarkEnd w:id="2897"/>
      <w:r>
        <w:rPr>
          <w:rtl/>
        </w:rPr>
        <w:t xml:space="preserve">כאזרח </w:t>
      </w:r>
      <w:bookmarkStart w:id="2898" w:name="_ETM_Q10_393160"/>
      <w:bookmarkEnd w:id="2898"/>
      <w:r>
        <w:rPr>
          <w:rtl/>
        </w:rPr>
        <w:t xml:space="preserve">עובד </w:t>
      </w:r>
      <w:bookmarkStart w:id="2899" w:name="_ETM_Q10_393459"/>
      <w:bookmarkEnd w:id="2899"/>
      <w:r>
        <w:rPr>
          <w:rtl/>
        </w:rPr>
        <w:t xml:space="preserve">צה"ל </w:t>
      </w:r>
      <w:bookmarkStart w:id="2900" w:name="_ETM_Q10_393849"/>
      <w:bookmarkEnd w:id="2900"/>
      <w:r>
        <w:rPr>
          <w:rtl/>
        </w:rPr>
        <w:t>בלבד</w:t>
      </w:r>
      <w:r>
        <w:rPr>
          <w:rFonts w:hint="cs"/>
          <w:rtl/>
        </w:rPr>
        <w:t>,</w:t>
      </w:r>
      <w:r>
        <w:rPr>
          <w:rtl/>
        </w:rPr>
        <w:t xml:space="preserve"> </w:t>
      </w:r>
      <w:bookmarkStart w:id="2901" w:name="_ETM_Q10_394959"/>
      <w:bookmarkEnd w:id="2901"/>
      <w:r>
        <w:rPr>
          <w:rtl/>
        </w:rPr>
        <w:t xml:space="preserve">קובע </w:t>
      </w:r>
      <w:bookmarkStart w:id="2902" w:name="_ETM_Q10_395470"/>
      <w:bookmarkEnd w:id="2902"/>
      <w:r>
        <w:rPr>
          <w:rtl/>
        </w:rPr>
        <w:t xml:space="preserve">החוק </w:t>
      </w:r>
      <w:bookmarkStart w:id="2903" w:name="_ETM_Q10_395950"/>
      <w:bookmarkEnd w:id="2903"/>
      <w:r>
        <w:rPr>
          <w:rtl/>
        </w:rPr>
        <w:t xml:space="preserve">בסעיף </w:t>
      </w:r>
      <w:bookmarkStart w:id="2904" w:name="_ETM_Q10_396489"/>
      <w:bookmarkEnd w:id="2904"/>
      <w:r>
        <w:rPr>
          <w:rtl/>
        </w:rPr>
        <w:t>33</w:t>
      </w:r>
      <w:bookmarkStart w:id="2905" w:name="_ETM_Q10_398040"/>
      <w:bookmarkEnd w:id="2905"/>
      <w:r>
        <w:rPr>
          <w:rFonts w:hint="cs"/>
          <w:rtl/>
        </w:rPr>
        <w:t>: ינוכה</w:t>
      </w:r>
      <w:bookmarkStart w:id="2906" w:name="_ETM_Q10_398400"/>
      <w:bookmarkStart w:id="2907" w:name="_ETM_Q10_398700"/>
      <w:bookmarkEnd w:id="2906"/>
      <w:bookmarkEnd w:id="2907"/>
      <w:r>
        <w:rPr>
          <w:rFonts w:hint="cs"/>
          <w:rtl/>
        </w:rPr>
        <w:t xml:space="preserve"> לו</w:t>
      </w:r>
      <w:r>
        <w:rPr>
          <w:rtl/>
        </w:rPr>
        <w:t xml:space="preserve"> </w:t>
      </w:r>
      <w:bookmarkStart w:id="2908" w:name="_ETM_Q10_398879"/>
      <w:bookmarkEnd w:id="2908"/>
      <w:r>
        <w:rPr>
          <w:rtl/>
        </w:rPr>
        <w:t xml:space="preserve">שליש </w:t>
      </w:r>
      <w:bookmarkStart w:id="2909" w:name="_ETM_Q10_399900"/>
      <w:bookmarkEnd w:id="2909"/>
      <w:r>
        <w:rPr>
          <w:rtl/>
        </w:rPr>
        <w:t xml:space="preserve">מסכום </w:t>
      </w:r>
      <w:bookmarkStart w:id="2910" w:name="_ETM_Q10_400469"/>
      <w:bookmarkEnd w:id="2910"/>
      <w:r>
        <w:rPr>
          <w:rtl/>
        </w:rPr>
        <w:t>הק</w:t>
      </w:r>
      <w:r>
        <w:rPr>
          <w:rFonts w:hint="cs"/>
          <w:rtl/>
        </w:rPr>
        <w:t xml:space="preserve">צבה </w:t>
      </w:r>
      <w:bookmarkStart w:id="2911" w:name="_ETM_Q10_400790"/>
      <w:bookmarkStart w:id="2912" w:name="_ETM_Q10_401090"/>
      <w:bookmarkEnd w:id="2911"/>
      <w:bookmarkEnd w:id="2912"/>
      <w:r>
        <w:rPr>
          <w:rFonts w:hint="cs"/>
          <w:rtl/>
        </w:rPr>
        <w:t>ה</w:t>
      </w:r>
      <w:r>
        <w:rPr>
          <w:rtl/>
        </w:rPr>
        <w:t>מגיע</w:t>
      </w:r>
      <w:r>
        <w:rPr>
          <w:rFonts w:hint="cs"/>
          <w:rtl/>
        </w:rPr>
        <w:t>ה</w:t>
      </w:r>
      <w:r>
        <w:rPr>
          <w:rtl/>
        </w:rPr>
        <w:t xml:space="preserve"> </w:t>
      </w:r>
      <w:bookmarkStart w:id="2913" w:name="_ETM_Q10_401629"/>
      <w:bookmarkEnd w:id="2913"/>
      <w:r>
        <w:rPr>
          <w:rtl/>
        </w:rPr>
        <w:t>לו</w:t>
      </w:r>
      <w:r>
        <w:rPr>
          <w:rFonts w:hint="cs"/>
          <w:rtl/>
        </w:rPr>
        <w:t>.</w:t>
      </w:r>
      <w:r>
        <w:rPr>
          <w:rtl/>
        </w:rPr>
        <w:t xml:space="preserve"> </w:t>
      </w:r>
      <w:bookmarkStart w:id="2914" w:name="_ETM_Q10_403410"/>
      <w:bookmarkEnd w:id="2914"/>
      <w:r>
        <w:rPr>
          <w:rtl/>
        </w:rPr>
        <w:t xml:space="preserve">תיקון </w:t>
      </w:r>
      <w:bookmarkStart w:id="2915" w:name="_ETM_Q10_403830"/>
      <w:bookmarkEnd w:id="2915"/>
      <w:r>
        <w:rPr>
          <w:rtl/>
        </w:rPr>
        <w:t>החוק</w:t>
      </w:r>
      <w:r>
        <w:rPr>
          <w:rFonts w:hint="cs"/>
          <w:rtl/>
        </w:rPr>
        <w:t>:</w:t>
      </w:r>
      <w:r>
        <w:rPr>
          <w:rtl/>
        </w:rPr>
        <w:t xml:space="preserve"> </w:t>
      </w:r>
      <w:bookmarkStart w:id="2916" w:name="_ETM_Q10_404400"/>
      <w:bookmarkEnd w:id="2916"/>
      <w:r>
        <w:rPr>
          <w:rtl/>
        </w:rPr>
        <w:t xml:space="preserve">פטור </w:t>
      </w:r>
      <w:bookmarkStart w:id="2917" w:name="_ETM_Q10_404760"/>
      <w:bookmarkEnd w:id="2917"/>
      <w:r>
        <w:rPr>
          <w:rtl/>
        </w:rPr>
        <w:t xml:space="preserve">מניכוי </w:t>
      </w:r>
      <w:bookmarkStart w:id="2918" w:name="_ETM_Q10_405360"/>
      <w:bookmarkEnd w:id="2918"/>
      <w:r>
        <w:rPr>
          <w:rtl/>
        </w:rPr>
        <w:t xml:space="preserve">כשליש </w:t>
      </w:r>
      <w:bookmarkStart w:id="2919" w:name="_ETM_Q10_405900"/>
      <w:bookmarkEnd w:id="2919"/>
      <w:r>
        <w:rPr>
          <w:rtl/>
        </w:rPr>
        <w:t>מקצבתו</w:t>
      </w:r>
      <w:r>
        <w:rPr>
          <w:rFonts w:hint="cs"/>
          <w:rtl/>
        </w:rPr>
        <w:t>.</w:t>
      </w:r>
      <w:r w:rsidR="00D54D02">
        <w:t xml:space="preserve"> </w:t>
      </w:r>
      <w:bookmarkStart w:id="2920" w:name="_ETM_Q10_406000"/>
      <w:bookmarkStart w:id="2921" w:name="_ETM_Q10_406920"/>
      <w:bookmarkEnd w:id="2920"/>
      <w:bookmarkEnd w:id="2921"/>
      <w:r>
        <w:rPr>
          <w:rtl/>
        </w:rPr>
        <w:t>היום</w:t>
      </w:r>
      <w:r>
        <w:rPr>
          <w:rFonts w:hint="cs"/>
          <w:rtl/>
        </w:rPr>
        <w:t>,</w:t>
      </w:r>
      <w:r>
        <w:rPr>
          <w:rtl/>
        </w:rPr>
        <w:t xml:space="preserve"> </w:t>
      </w:r>
      <w:bookmarkStart w:id="2922" w:name="_ETM_Q10_407250"/>
      <w:bookmarkEnd w:id="2922"/>
      <w:r>
        <w:rPr>
          <w:rtl/>
        </w:rPr>
        <w:t xml:space="preserve">אלפי </w:t>
      </w:r>
      <w:bookmarkStart w:id="2923" w:name="_ETM_Q10_407550"/>
      <w:bookmarkEnd w:id="2923"/>
      <w:r>
        <w:rPr>
          <w:rtl/>
        </w:rPr>
        <w:t xml:space="preserve">אזרחים </w:t>
      </w:r>
      <w:bookmarkStart w:id="2924" w:name="_ETM_Q10_408090"/>
      <w:bookmarkEnd w:id="2924"/>
      <w:r>
        <w:rPr>
          <w:rtl/>
        </w:rPr>
        <w:t xml:space="preserve">עובדי </w:t>
      </w:r>
      <w:bookmarkStart w:id="2925" w:name="_ETM_Q10_408420"/>
      <w:bookmarkEnd w:id="2925"/>
      <w:r>
        <w:rPr>
          <w:rtl/>
        </w:rPr>
        <w:t>צב</w:t>
      </w:r>
      <w:r>
        <w:rPr>
          <w:rFonts w:hint="cs"/>
          <w:rtl/>
        </w:rPr>
        <w:t>א,</w:t>
      </w:r>
      <w:r>
        <w:rPr>
          <w:rtl/>
        </w:rPr>
        <w:t xml:space="preserve"> </w:t>
      </w:r>
      <w:bookmarkStart w:id="2926" w:name="_ETM_Q10_408840"/>
      <w:bookmarkEnd w:id="2926"/>
      <w:r>
        <w:rPr>
          <w:rtl/>
        </w:rPr>
        <w:t xml:space="preserve">מהווים </w:t>
      </w:r>
      <w:bookmarkStart w:id="2927" w:name="_ETM_Q10_409860"/>
      <w:bookmarkEnd w:id="2927"/>
      <w:r>
        <w:rPr>
          <w:rtl/>
        </w:rPr>
        <w:t xml:space="preserve">חלק </w:t>
      </w:r>
      <w:bookmarkStart w:id="2928" w:name="_ETM_Q10_410340"/>
      <w:bookmarkEnd w:id="2928"/>
      <w:r>
        <w:rPr>
          <w:rtl/>
        </w:rPr>
        <w:t xml:space="preserve">אינטגרלי </w:t>
      </w:r>
      <w:bookmarkStart w:id="2929" w:name="_ETM_Q10_411030"/>
      <w:bookmarkEnd w:id="2929"/>
      <w:r>
        <w:rPr>
          <w:rtl/>
        </w:rPr>
        <w:t>מצה"ל</w:t>
      </w:r>
      <w:r>
        <w:rPr>
          <w:rFonts w:hint="cs"/>
          <w:rtl/>
        </w:rPr>
        <w:t>,</w:t>
      </w:r>
      <w:r>
        <w:rPr>
          <w:rtl/>
        </w:rPr>
        <w:t xml:space="preserve"> </w:t>
      </w:r>
      <w:bookmarkStart w:id="2930" w:name="_ETM_Q10_412020"/>
      <w:bookmarkStart w:id="2931" w:name="_ETM_Q10_412440"/>
      <w:bookmarkEnd w:id="2930"/>
      <w:bookmarkEnd w:id="2931"/>
      <w:r>
        <w:rPr>
          <w:rtl/>
        </w:rPr>
        <w:t xml:space="preserve">מועסקים </w:t>
      </w:r>
      <w:bookmarkStart w:id="2932" w:name="_ETM_Q10_413100"/>
      <w:bookmarkEnd w:id="2932"/>
      <w:r>
        <w:rPr>
          <w:rtl/>
        </w:rPr>
        <w:t xml:space="preserve">בהתאם </w:t>
      </w:r>
      <w:bookmarkStart w:id="2933" w:name="_ETM_Q10_413610"/>
      <w:bookmarkEnd w:id="2933"/>
      <w:r>
        <w:rPr>
          <w:rtl/>
        </w:rPr>
        <w:t xml:space="preserve">להסכם </w:t>
      </w:r>
      <w:bookmarkStart w:id="2934" w:name="_ETM_Q10_414120"/>
      <w:bookmarkEnd w:id="2934"/>
      <w:r>
        <w:rPr>
          <w:rtl/>
        </w:rPr>
        <w:t>קיבוצי</w:t>
      </w:r>
      <w:r>
        <w:rPr>
          <w:rFonts w:hint="cs"/>
          <w:rtl/>
        </w:rPr>
        <w:t>,</w:t>
      </w:r>
      <w:r>
        <w:rPr>
          <w:rtl/>
        </w:rPr>
        <w:t xml:space="preserve"> </w:t>
      </w:r>
      <w:bookmarkStart w:id="2935" w:name="_ETM_Q10_415290"/>
      <w:bookmarkEnd w:id="2935"/>
      <w:r>
        <w:rPr>
          <w:rtl/>
        </w:rPr>
        <w:t xml:space="preserve">וכפופים </w:t>
      </w:r>
      <w:bookmarkStart w:id="2936" w:name="_ETM_Q10_416010"/>
      <w:bookmarkEnd w:id="2936"/>
      <w:r>
        <w:rPr>
          <w:rtl/>
        </w:rPr>
        <w:t xml:space="preserve">לחוק </w:t>
      </w:r>
      <w:bookmarkStart w:id="2937" w:name="_ETM_Q10_416490"/>
      <w:bookmarkEnd w:id="2937"/>
      <w:r>
        <w:rPr>
          <w:rtl/>
        </w:rPr>
        <w:t xml:space="preserve">השיפוט </w:t>
      </w:r>
      <w:bookmarkStart w:id="2938" w:name="_ETM_Q10_417030"/>
      <w:bookmarkEnd w:id="2938"/>
      <w:r>
        <w:rPr>
          <w:rtl/>
        </w:rPr>
        <w:t xml:space="preserve">הצבאי </w:t>
      </w:r>
      <w:bookmarkStart w:id="2939" w:name="_ETM_Q10_418080"/>
      <w:bookmarkEnd w:id="2939"/>
      <w:r>
        <w:rPr>
          <w:rtl/>
        </w:rPr>
        <w:t xml:space="preserve">ולהוראות </w:t>
      </w:r>
      <w:bookmarkStart w:id="2940" w:name="_ETM_Q10_418980"/>
      <w:bookmarkEnd w:id="2940"/>
      <w:r>
        <w:rPr>
          <w:rtl/>
        </w:rPr>
        <w:t xml:space="preserve">הפיקוד </w:t>
      </w:r>
      <w:bookmarkStart w:id="2941" w:name="_ETM_Q10_419520"/>
      <w:bookmarkEnd w:id="2941"/>
      <w:r>
        <w:rPr>
          <w:rtl/>
        </w:rPr>
        <w:t xml:space="preserve">העליון </w:t>
      </w:r>
      <w:bookmarkStart w:id="2942" w:name="_ETM_Q10_420060"/>
      <w:bookmarkEnd w:id="2942"/>
      <w:r>
        <w:rPr>
          <w:rFonts w:hint="cs"/>
          <w:rtl/>
        </w:rPr>
        <w:t>ו</w:t>
      </w:r>
      <w:r>
        <w:rPr>
          <w:rtl/>
        </w:rPr>
        <w:t xml:space="preserve">פקודות </w:t>
      </w:r>
      <w:bookmarkStart w:id="2943" w:name="_ETM_Q10_420540"/>
      <w:bookmarkEnd w:id="2943"/>
      <w:r>
        <w:rPr>
          <w:rtl/>
        </w:rPr>
        <w:t>מטכ"ל</w:t>
      </w:r>
      <w:bookmarkStart w:id="2944" w:name="_ETM_Q10_421110"/>
      <w:bookmarkEnd w:id="2944"/>
      <w:r>
        <w:rPr>
          <w:rFonts w:hint="cs"/>
          <w:rtl/>
        </w:rPr>
        <w:t xml:space="preserve">. </w:t>
      </w:r>
      <w:r>
        <w:rPr>
          <w:rtl/>
        </w:rPr>
        <w:t xml:space="preserve">עובדים </w:t>
      </w:r>
      <w:bookmarkStart w:id="2945" w:name="_ETM_Q10_421530"/>
      <w:bookmarkEnd w:id="2945"/>
      <w:r>
        <w:rPr>
          <w:rtl/>
        </w:rPr>
        <w:t xml:space="preserve">מסורים </w:t>
      </w:r>
      <w:bookmarkStart w:id="2946" w:name="_ETM_Q10_422069"/>
      <w:bookmarkEnd w:id="2946"/>
      <w:r>
        <w:rPr>
          <w:rtl/>
        </w:rPr>
        <w:t xml:space="preserve">אלה </w:t>
      </w:r>
      <w:bookmarkStart w:id="2947" w:name="_ETM_Q10_422340"/>
      <w:bookmarkEnd w:id="2947"/>
      <w:r>
        <w:rPr>
          <w:rtl/>
        </w:rPr>
        <w:t xml:space="preserve">מועסקים </w:t>
      </w:r>
      <w:bookmarkStart w:id="2948" w:name="_ETM_Q10_422910"/>
      <w:bookmarkEnd w:id="2948"/>
      <w:r>
        <w:rPr>
          <w:rtl/>
        </w:rPr>
        <w:t xml:space="preserve">בצה"ל </w:t>
      </w:r>
      <w:bookmarkStart w:id="2949" w:name="_ETM_Q10_423330"/>
      <w:bookmarkEnd w:id="2949"/>
      <w:proofErr w:type="spellStart"/>
      <w:r>
        <w:rPr>
          <w:rtl/>
        </w:rPr>
        <w:t>בלמעלה</w:t>
      </w:r>
      <w:proofErr w:type="spellEnd"/>
      <w:r>
        <w:rPr>
          <w:rtl/>
        </w:rPr>
        <w:t xml:space="preserve"> </w:t>
      </w:r>
      <w:bookmarkStart w:id="2950" w:name="_ETM_Q10_423900"/>
      <w:bookmarkEnd w:id="2950"/>
      <w:r>
        <w:rPr>
          <w:rtl/>
        </w:rPr>
        <w:t xml:space="preserve">מ-300 </w:t>
      </w:r>
      <w:bookmarkStart w:id="2951" w:name="_ETM_Q10_425100"/>
      <w:bookmarkEnd w:id="2951"/>
      <w:r>
        <w:rPr>
          <w:rtl/>
        </w:rPr>
        <w:t xml:space="preserve">מקצועות </w:t>
      </w:r>
      <w:bookmarkStart w:id="2952" w:name="_ETM_Q10_425970"/>
      <w:bookmarkEnd w:id="2952"/>
      <w:r>
        <w:rPr>
          <w:rtl/>
        </w:rPr>
        <w:t xml:space="preserve">ועיסוקים </w:t>
      </w:r>
      <w:bookmarkStart w:id="2953" w:name="_ETM_Q10_426750"/>
      <w:bookmarkEnd w:id="2953"/>
      <w:r>
        <w:rPr>
          <w:rtl/>
        </w:rPr>
        <w:t>שונים</w:t>
      </w:r>
      <w:r>
        <w:rPr>
          <w:rFonts w:hint="cs"/>
          <w:rtl/>
        </w:rPr>
        <w:t>,</w:t>
      </w:r>
      <w:r>
        <w:rPr>
          <w:rtl/>
        </w:rPr>
        <w:t xml:space="preserve"> </w:t>
      </w:r>
      <w:bookmarkStart w:id="2954" w:name="_ETM_Q10_427680"/>
      <w:bookmarkStart w:id="2955" w:name="_ETM_Q10_427830"/>
      <w:bookmarkEnd w:id="2954"/>
      <w:bookmarkEnd w:id="2955"/>
      <w:r>
        <w:rPr>
          <w:rFonts w:hint="cs"/>
          <w:rtl/>
        </w:rPr>
        <w:t>ו</w:t>
      </w:r>
      <w:r>
        <w:rPr>
          <w:rtl/>
        </w:rPr>
        <w:t xml:space="preserve">לתקופות </w:t>
      </w:r>
      <w:bookmarkStart w:id="2956" w:name="_ETM_Q10_428670"/>
      <w:bookmarkEnd w:id="2956"/>
      <w:r>
        <w:rPr>
          <w:rtl/>
        </w:rPr>
        <w:t xml:space="preserve">ממושכות </w:t>
      </w:r>
      <w:bookmarkStart w:id="2957" w:name="_ETM_Q10_430010"/>
      <w:bookmarkEnd w:id="2957"/>
      <w:r>
        <w:rPr>
          <w:rtl/>
        </w:rPr>
        <w:t xml:space="preserve">שמגיעות </w:t>
      </w:r>
      <w:bookmarkStart w:id="2958" w:name="_ETM_Q10_430730"/>
      <w:bookmarkEnd w:id="2958"/>
      <w:r>
        <w:rPr>
          <w:rtl/>
        </w:rPr>
        <w:t xml:space="preserve">ל-40 </w:t>
      </w:r>
      <w:bookmarkStart w:id="2959" w:name="_ETM_Q10_431389"/>
      <w:bookmarkEnd w:id="2959"/>
      <w:r>
        <w:rPr>
          <w:rtl/>
        </w:rPr>
        <w:t xml:space="preserve">ו-45 </w:t>
      </w:r>
      <w:bookmarkStart w:id="2960" w:name="_ETM_Q10_432349"/>
      <w:bookmarkEnd w:id="2960"/>
      <w:r>
        <w:rPr>
          <w:rtl/>
        </w:rPr>
        <w:t>שנים</w:t>
      </w:r>
      <w:r>
        <w:rPr>
          <w:rFonts w:hint="cs"/>
          <w:rtl/>
        </w:rPr>
        <w:t>.</w:t>
      </w:r>
      <w:r>
        <w:rPr>
          <w:rtl/>
        </w:rPr>
        <w:t xml:space="preserve"> </w:t>
      </w:r>
      <w:bookmarkStart w:id="2961" w:name="_ETM_Q10_432799"/>
      <w:bookmarkEnd w:id="2961"/>
      <w:r>
        <w:rPr>
          <w:rtl/>
        </w:rPr>
        <w:t xml:space="preserve">במהלך </w:t>
      </w:r>
      <w:bookmarkStart w:id="2962" w:name="_ETM_Q10_433370"/>
      <w:bookmarkEnd w:id="2962"/>
      <w:r>
        <w:rPr>
          <w:rtl/>
        </w:rPr>
        <w:t xml:space="preserve">תקופה </w:t>
      </w:r>
      <w:bookmarkStart w:id="2963" w:name="_ETM_Q10_433790"/>
      <w:bookmarkEnd w:id="2963"/>
      <w:r>
        <w:rPr>
          <w:rtl/>
        </w:rPr>
        <w:t xml:space="preserve">זו </w:t>
      </w:r>
      <w:bookmarkStart w:id="2964" w:name="_ETM_Q10_433999"/>
      <w:bookmarkEnd w:id="2964"/>
      <w:r>
        <w:rPr>
          <w:rtl/>
        </w:rPr>
        <w:t xml:space="preserve">הם </w:t>
      </w:r>
      <w:bookmarkStart w:id="2965" w:name="_ETM_Q10_434120"/>
      <w:bookmarkEnd w:id="2965"/>
      <w:r>
        <w:rPr>
          <w:rtl/>
        </w:rPr>
        <w:t xml:space="preserve">צוברים </w:t>
      </w:r>
      <w:bookmarkStart w:id="2966" w:name="_ETM_Q10_434599"/>
      <w:bookmarkEnd w:id="2966"/>
      <w:r>
        <w:rPr>
          <w:rtl/>
        </w:rPr>
        <w:t xml:space="preserve">ידע </w:t>
      </w:r>
      <w:bookmarkStart w:id="2967" w:name="_ETM_Q10_434930"/>
      <w:bookmarkEnd w:id="2967"/>
      <w:r>
        <w:rPr>
          <w:rtl/>
        </w:rPr>
        <w:t xml:space="preserve">מקצועי </w:t>
      </w:r>
      <w:bookmarkStart w:id="2968" w:name="_ETM_Q10_436089"/>
      <w:bookmarkEnd w:id="2968"/>
      <w:r>
        <w:rPr>
          <w:rtl/>
        </w:rPr>
        <w:t xml:space="preserve">יקר </w:t>
      </w:r>
      <w:bookmarkStart w:id="2969" w:name="_ETM_Q10_436660"/>
      <w:bookmarkEnd w:id="2969"/>
      <w:r>
        <w:rPr>
          <w:rtl/>
        </w:rPr>
        <w:t>מפז</w:t>
      </w:r>
      <w:r>
        <w:rPr>
          <w:rFonts w:hint="cs"/>
          <w:rtl/>
        </w:rPr>
        <w:t>,</w:t>
      </w:r>
      <w:r>
        <w:rPr>
          <w:rtl/>
        </w:rPr>
        <w:t xml:space="preserve"> </w:t>
      </w:r>
      <w:bookmarkStart w:id="2970" w:name="_ETM_Q10_437699"/>
      <w:bookmarkEnd w:id="2970"/>
      <w:r>
        <w:rPr>
          <w:rtl/>
        </w:rPr>
        <w:t xml:space="preserve">אשר </w:t>
      </w:r>
      <w:bookmarkStart w:id="2971" w:name="_ETM_Q10_438060"/>
      <w:bookmarkEnd w:id="2971"/>
      <w:r>
        <w:rPr>
          <w:rtl/>
        </w:rPr>
        <w:t xml:space="preserve">משרת </w:t>
      </w:r>
      <w:bookmarkStart w:id="2972" w:name="_ETM_Q10_438570"/>
      <w:bookmarkEnd w:id="2972"/>
      <w:r>
        <w:rPr>
          <w:rtl/>
        </w:rPr>
        <w:t xml:space="preserve">את </w:t>
      </w:r>
      <w:bookmarkStart w:id="2973" w:name="_ETM_Q10_438750"/>
      <w:bookmarkEnd w:id="2973"/>
      <w:r>
        <w:rPr>
          <w:rtl/>
        </w:rPr>
        <w:t xml:space="preserve">הצבא </w:t>
      </w:r>
      <w:bookmarkStart w:id="2974" w:name="_ETM_Q10_439229"/>
      <w:bookmarkEnd w:id="2974"/>
      <w:r>
        <w:rPr>
          <w:rtl/>
        </w:rPr>
        <w:t xml:space="preserve">בשגרה </w:t>
      </w:r>
      <w:bookmarkStart w:id="2975" w:name="_ETM_Q10_439800"/>
      <w:bookmarkEnd w:id="2975"/>
      <w:r>
        <w:rPr>
          <w:rtl/>
        </w:rPr>
        <w:t>ובחירום</w:t>
      </w:r>
      <w:r>
        <w:rPr>
          <w:rFonts w:hint="cs"/>
          <w:rtl/>
        </w:rPr>
        <w:t>. הם</w:t>
      </w:r>
      <w:r>
        <w:rPr>
          <w:rtl/>
        </w:rPr>
        <w:t xml:space="preserve"> </w:t>
      </w:r>
      <w:bookmarkStart w:id="2976" w:name="_ETM_Q10_440910"/>
      <w:bookmarkEnd w:id="2976"/>
      <w:r>
        <w:rPr>
          <w:rtl/>
        </w:rPr>
        <w:t xml:space="preserve">הופכים </w:t>
      </w:r>
      <w:bookmarkStart w:id="2977" w:name="_ETM_Q10_441600"/>
      <w:bookmarkEnd w:id="2977"/>
      <w:r>
        <w:rPr>
          <w:rtl/>
        </w:rPr>
        <w:t xml:space="preserve">להיות </w:t>
      </w:r>
      <w:bookmarkStart w:id="2978" w:name="_ETM_Q10_442080"/>
      <w:bookmarkEnd w:id="2978"/>
      <w:r>
        <w:rPr>
          <w:rtl/>
        </w:rPr>
        <w:t>מוקד</w:t>
      </w:r>
      <w:r>
        <w:rPr>
          <w:rFonts w:hint="cs"/>
          <w:rtl/>
        </w:rPr>
        <w:t>י</w:t>
      </w:r>
      <w:r>
        <w:rPr>
          <w:rtl/>
        </w:rPr>
        <w:t xml:space="preserve"> </w:t>
      </w:r>
      <w:bookmarkStart w:id="2979" w:name="_ETM_Q10_442389"/>
      <w:bookmarkEnd w:id="2979"/>
      <w:r>
        <w:rPr>
          <w:rtl/>
        </w:rPr>
        <w:t xml:space="preserve">ידע </w:t>
      </w:r>
      <w:bookmarkStart w:id="2980" w:name="_ETM_Q10_443289"/>
      <w:bookmarkEnd w:id="2980"/>
      <w:r>
        <w:rPr>
          <w:rtl/>
        </w:rPr>
        <w:t>לאומ</w:t>
      </w:r>
      <w:r>
        <w:rPr>
          <w:rFonts w:hint="cs"/>
          <w:rtl/>
        </w:rPr>
        <w:t>י</w:t>
      </w:r>
      <w:r>
        <w:rPr>
          <w:rtl/>
        </w:rPr>
        <w:t>ים</w:t>
      </w:r>
      <w:r>
        <w:rPr>
          <w:rFonts w:hint="cs"/>
          <w:rtl/>
        </w:rPr>
        <w:t>.</w:t>
      </w:r>
      <w:r>
        <w:rPr>
          <w:rtl/>
        </w:rPr>
        <w:t xml:space="preserve"> </w:t>
      </w:r>
      <w:bookmarkStart w:id="2981" w:name="_ETM_Q10_444370"/>
      <w:bookmarkEnd w:id="2981"/>
      <w:r>
        <w:rPr>
          <w:rtl/>
        </w:rPr>
        <w:t xml:space="preserve">תכלית </w:t>
      </w:r>
      <w:bookmarkStart w:id="2982" w:name="_ETM_Q10_444879"/>
      <w:bookmarkEnd w:id="2982"/>
      <w:r>
        <w:rPr>
          <w:rtl/>
        </w:rPr>
        <w:t xml:space="preserve">החוק </w:t>
      </w:r>
      <w:bookmarkStart w:id="2983" w:name="_ETM_Q10_445740"/>
      <w:bookmarkEnd w:id="2983"/>
      <w:r>
        <w:rPr>
          <w:rtl/>
        </w:rPr>
        <w:t xml:space="preserve">לאפשר </w:t>
      </w:r>
      <w:bookmarkStart w:id="2984" w:name="_ETM_Q10_446400"/>
      <w:bookmarkEnd w:id="2984"/>
      <w:r>
        <w:rPr>
          <w:rtl/>
        </w:rPr>
        <w:t xml:space="preserve">לצבא </w:t>
      </w:r>
      <w:bookmarkStart w:id="2985" w:name="_ETM_Q10_446970"/>
      <w:bookmarkEnd w:id="2985"/>
      <w:r>
        <w:rPr>
          <w:rtl/>
        </w:rPr>
        <w:t xml:space="preserve">לקלוט </w:t>
      </w:r>
      <w:bookmarkStart w:id="2986" w:name="_ETM_Q10_447690"/>
      <w:bookmarkEnd w:id="2986"/>
      <w:r>
        <w:rPr>
          <w:rtl/>
        </w:rPr>
        <w:t xml:space="preserve">עובדים </w:t>
      </w:r>
      <w:bookmarkStart w:id="2987" w:name="_ETM_Q10_448260"/>
      <w:bookmarkEnd w:id="2987"/>
      <w:r>
        <w:rPr>
          <w:rtl/>
        </w:rPr>
        <w:t xml:space="preserve">בעלי </w:t>
      </w:r>
      <w:bookmarkStart w:id="2988" w:name="_ETM_Q10_449070"/>
      <w:bookmarkEnd w:id="2988"/>
      <w:r>
        <w:rPr>
          <w:rtl/>
        </w:rPr>
        <w:t xml:space="preserve">מיומנויות </w:t>
      </w:r>
      <w:bookmarkStart w:id="2989" w:name="_ETM_Q10_450389"/>
      <w:bookmarkEnd w:id="2989"/>
      <w:r>
        <w:rPr>
          <w:rtl/>
        </w:rPr>
        <w:t xml:space="preserve">מסוג </w:t>
      </w:r>
      <w:bookmarkStart w:id="2990" w:name="_ETM_Q10_450960"/>
      <w:bookmarkEnd w:id="2990"/>
      <w:r>
        <w:rPr>
          <w:rtl/>
        </w:rPr>
        <w:t>זה</w:t>
      </w:r>
      <w:r>
        <w:rPr>
          <w:rFonts w:hint="cs"/>
          <w:rtl/>
        </w:rPr>
        <w:t>.</w:t>
      </w:r>
      <w:r>
        <w:rPr>
          <w:rtl/>
        </w:rPr>
        <w:t xml:space="preserve"> </w:t>
      </w:r>
      <w:bookmarkStart w:id="2991" w:name="_ETM_Q10_451620"/>
      <w:bookmarkEnd w:id="2991"/>
    </w:p>
    <w:p w:rsidR="002C509E" w:rsidRDefault="002C509E" w:rsidP="0017328C">
      <w:pPr>
        <w:rPr>
          <w:rtl/>
        </w:rPr>
      </w:pPr>
    </w:p>
    <w:p w:rsidR="002C509E" w:rsidRDefault="002C509E" w:rsidP="00D54D02">
      <w:pPr>
        <w:rPr>
          <w:rtl/>
        </w:rPr>
      </w:pPr>
      <w:r>
        <w:rPr>
          <w:rtl/>
        </w:rPr>
        <w:t xml:space="preserve">תחילה </w:t>
      </w:r>
      <w:bookmarkStart w:id="2992" w:name="_ETM_Q10_452100"/>
      <w:bookmarkEnd w:id="2992"/>
      <w:r>
        <w:rPr>
          <w:rtl/>
        </w:rPr>
        <w:t xml:space="preserve">אתאר </w:t>
      </w:r>
      <w:bookmarkStart w:id="2993" w:name="_ETM_Q10_452610"/>
      <w:bookmarkEnd w:id="2993"/>
      <w:r>
        <w:rPr>
          <w:rtl/>
        </w:rPr>
        <w:t xml:space="preserve">את </w:t>
      </w:r>
      <w:bookmarkStart w:id="2994" w:name="_ETM_Q10_452790"/>
      <w:bookmarkEnd w:id="2994"/>
      <w:r>
        <w:rPr>
          <w:rtl/>
        </w:rPr>
        <w:t xml:space="preserve">פועלם </w:t>
      </w:r>
      <w:bookmarkStart w:id="2995" w:name="_ETM_Q10_453240"/>
      <w:bookmarkEnd w:id="2995"/>
      <w:r>
        <w:rPr>
          <w:rtl/>
        </w:rPr>
        <w:t xml:space="preserve">של </w:t>
      </w:r>
      <w:bookmarkStart w:id="2996" w:name="_ETM_Q10_453449"/>
      <w:bookmarkEnd w:id="2996"/>
      <w:r>
        <w:rPr>
          <w:rtl/>
        </w:rPr>
        <w:t xml:space="preserve">אזרחים </w:t>
      </w:r>
      <w:bookmarkStart w:id="2997" w:name="_ETM_Q10_453930"/>
      <w:bookmarkEnd w:id="2997"/>
      <w:r>
        <w:rPr>
          <w:rtl/>
        </w:rPr>
        <w:t xml:space="preserve">עובדי </w:t>
      </w:r>
      <w:bookmarkStart w:id="2998" w:name="_ETM_Q10_454229"/>
      <w:bookmarkEnd w:id="2998"/>
      <w:r>
        <w:rPr>
          <w:rtl/>
        </w:rPr>
        <w:t>צה"ל</w:t>
      </w:r>
      <w:r>
        <w:rPr>
          <w:rFonts w:hint="cs"/>
          <w:rtl/>
        </w:rPr>
        <w:t>,</w:t>
      </w:r>
      <w:r>
        <w:rPr>
          <w:rtl/>
        </w:rPr>
        <w:t xml:space="preserve"> </w:t>
      </w:r>
      <w:bookmarkStart w:id="2999" w:name="_ETM_Q10_454680"/>
      <w:bookmarkEnd w:id="2999"/>
      <w:r>
        <w:rPr>
          <w:rtl/>
        </w:rPr>
        <w:t xml:space="preserve">שהם </w:t>
      </w:r>
      <w:bookmarkStart w:id="3000" w:name="_ETM_Q10_455010"/>
      <w:bookmarkEnd w:id="3000"/>
      <w:r>
        <w:rPr>
          <w:rtl/>
        </w:rPr>
        <w:t xml:space="preserve">אוכלוסייה </w:t>
      </w:r>
      <w:bookmarkStart w:id="3001" w:name="_ETM_Q10_456200"/>
      <w:bookmarkEnd w:id="3001"/>
      <w:r>
        <w:rPr>
          <w:rFonts w:hint="cs"/>
          <w:rtl/>
        </w:rPr>
        <w:t>צ</w:t>
      </w:r>
      <w:r>
        <w:rPr>
          <w:rtl/>
        </w:rPr>
        <w:t>נועה</w:t>
      </w:r>
      <w:r>
        <w:rPr>
          <w:rFonts w:hint="cs"/>
          <w:rtl/>
        </w:rPr>
        <w:t>,</w:t>
      </w:r>
      <w:r>
        <w:rPr>
          <w:rtl/>
        </w:rPr>
        <w:t xml:space="preserve"> </w:t>
      </w:r>
      <w:bookmarkStart w:id="3002" w:name="_ETM_Q10_456920"/>
      <w:bookmarkEnd w:id="3002"/>
      <w:r>
        <w:rPr>
          <w:rtl/>
        </w:rPr>
        <w:t xml:space="preserve">שנחבאת </w:t>
      </w:r>
      <w:bookmarkStart w:id="3003" w:name="_ETM_Q10_457940"/>
      <w:bookmarkEnd w:id="3003"/>
      <w:r>
        <w:rPr>
          <w:rtl/>
        </w:rPr>
        <w:t>אל</w:t>
      </w:r>
      <w:r>
        <w:rPr>
          <w:rFonts w:hint="cs"/>
          <w:rtl/>
        </w:rPr>
        <w:t xml:space="preserve"> </w:t>
      </w:r>
      <w:bookmarkStart w:id="3004" w:name="_ETM_Q10_457000"/>
      <w:bookmarkEnd w:id="3004"/>
      <w:r>
        <w:rPr>
          <w:rtl/>
        </w:rPr>
        <w:t>ה</w:t>
      </w:r>
      <w:bookmarkStart w:id="3005" w:name="_ETM_Q10_458150"/>
      <w:bookmarkEnd w:id="3005"/>
      <w:r>
        <w:rPr>
          <w:rtl/>
        </w:rPr>
        <w:t>כלים</w:t>
      </w:r>
      <w:r>
        <w:rPr>
          <w:rFonts w:hint="cs"/>
          <w:rtl/>
        </w:rPr>
        <w:t>.</w:t>
      </w:r>
      <w:r>
        <w:rPr>
          <w:rtl/>
        </w:rPr>
        <w:t xml:space="preserve"> </w:t>
      </w:r>
      <w:bookmarkStart w:id="3006" w:name="_ETM_Q10_458900"/>
      <w:bookmarkEnd w:id="3006"/>
      <w:r>
        <w:rPr>
          <w:rtl/>
        </w:rPr>
        <w:t xml:space="preserve">אנשים </w:t>
      </w:r>
      <w:bookmarkStart w:id="3007" w:name="_ETM_Q10_459560"/>
      <w:bookmarkEnd w:id="3007"/>
      <w:r>
        <w:rPr>
          <w:rtl/>
        </w:rPr>
        <w:t xml:space="preserve">אלו </w:t>
      </w:r>
      <w:bookmarkStart w:id="3008" w:name="_ETM_Q10_459950"/>
      <w:bookmarkEnd w:id="3008"/>
      <w:r>
        <w:rPr>
          <w:rtl/>
        </w:rPr>
        <w:t xml:space="preserve">מהווים </w:t>
      </w:r>
      <w:bookmarkStart w:id="3009" w:name="_ETM_Q10_460880"/>
      <w:bookmarkEnd w:id="3009"/>
      <w:r>
        <w:rPr>
          <w:rtl/>
        </w:rPr>
        <w:t xml:space="preserve">חלק </w:t>
      </w:r>
      <w:bookmarkStart w:id="3010" w:name="_ETM_Q10_461390"/>
      <w:bookmarkEnd w:id="3010"/>
      <w:r>
        <w:rPr>
          <w:rtl/>
        </w:rPr>
        <w:t xml:space="preserve">מרכזי </w:t>
      </w:r>
      <w:bookmarkStart w:id="3011" w:name="_ETM_Q10_461960"/>
      <w:bookmarkEnd w:id="3011"/>
      <w:r>
        <w:rPr>
          <w:rtl/>
        </w:rPr>
        <w:t xml:space="preserve">ממערכת </w:t>
      </w:r>
      <w:bookmarkStart w:id="3012" w:name="_ETM_Q10_462589"/>
      <w:bookmarkEnd w:id="3012"/>
      <w:r>
        <w:rPr>
          <w:rtl/>
        </w:rPr>
        <w:t xml:space="preserve">של </w:t>
      </w:r>
      <w:bookmarkStart w:id="3013" w:name="_ETM_Q10_462800"/>
      <w:bookmarkEnd w:id="3013"/>
      <w:r>
        <w:rPr>
          <w:rtl/>
        </w:rPr>
        <w:t xml:space="preserve">גיבורים </w:t>
      </w:r>
      <w:bookmarkStart w:id="3014" w:name="_ETM_Q10_463400"/>
      <w:bookmarkEnd w:id="3014"/>
      <w:r>
        <w:rPr>
          <w:rtl/>
        </w:rPr>
        <w:t xml:space="preserve">שקטים </w:t>
      </w:r>
      <w:bookmarkStart w:id="3015" w:name="_ETM_Q10_464630"/>
      <w:bookmarkEnd w:id="3015"/>
      <w:r>
        <w:rPr>
          <w:rtl/>
        </w:rPr>
        <w:t xml:space="preserve">אשר </w:t>
      </w:r>
      <w:bookmarkStart w:id="3016" w:name="_ETM_Q10_465020"/>
      <w:bookmarkEnd w:id="3016"/>
      <w:r>
        <w:rPr>
          <w:rtl/>
        </w:rPr>
        <w:t xml:space="preserve">עובדים </w:t>
      </w:r>
      <w:bookmarkStart w:id="3017" w:name="_ETM_Q10_465350"/>
      <w:bookmarkEnd w:id="3017"/>
      <w:r>
        <w:rPr>
          <w:rtl/>
        </w:rPr>
        <w:t xml:space="preserve">בשגרה </w:t>
      </w:r>
      <w:bookmarkStart w:id="3018" w:name="_ETM_Q10_465890"/>
      <w:bookmarkEnd w:id="3018"/>
      <w:r>
        <w:rPr>
          <w:rtl/>
        </w:rPr>
        <w:t>יו</w:t>
      </w:r>
      <w:r>
        <w:rPr>
          <w:rFonts w:hint="cs"/>
          <w:rtl/>
        </w:rPr>
        <w:t>ם-</w:t>
      </w:r>
      <w:r>
        <w:rPr>
          <w:rtl/>
        </w:rPr>
        <w:t xml:space="preserve">יומית </w:t>
      </w:r>
      <w:bookmarkStart w:id="3019" w:name="_ETM_Q10_466790"/>
      <w:bookmarkEnd w:id="3019"/>
      <w:r>
        <w:rPr>
          <w:rtl/>
        </w:rPr>
        <w:t xml:space="preserve">לא </w:t>
      </w:r>
      <w:bookmarkStart w:id="3020" w:name="_ETM_Q10_467089"/>
      <w:bookmarkEnd w:id="3020"/>
      <w:r>
        <w:rPr>
          <w:rtl/>
        </w:rPr>
        <w:t>פשוטה</w:t>
      </w:r>
      <w:r>
        <w:rPr>
          <w:rFonts w:hint="cs"/>
          <w:rtl/>
        </w:rPr>
        <w:t>,</w:t>
      </w:r>
      <w:r>
        <w:rPr>
          <w:rtl/>
        </w:rPr>
        <w:t xml:space="preserve"> </w:t>
      </w:r>
      <w:bookmarkStart w:id="3021" w:name="_ETM_Q10_468039"/>
      <w:bookmarkEnd w:id="3021"/>
      <w:r>
        <w:rPr>
          <w:rtl/>
        </w:rPr>
        <w:t xml:space="preserve">בכפיפות </w:t>
      </w:r>
      <w:bookmarkStart w:id="3022" w:name="_ETM_Q10_468699"/>
      <w:bookmarkEnd w:id="3022"/>
      <w:r>
        <w:rPr>
          <w:rtl/>
        </w:rPr>
        <w:t xml:space="preserve">לתכתיבים </w:t>
      </w:r>
      <w:bookmarkStart w:id="3023" w:name="_ETM_Q10_469479"/>
      <w:bookmarkEnd w:id="3023"/>
      <w:r>
        <w:rPr>
          <w:rtl/>
        </w:rPr>
        <w:t xml:space="preserve">צבאיים </w:t>
      </w:r>
      <w:bookmarkStart w:id="3024" w:name="_ETM_Q10_470259"/>
      <w:bookmarkEnd w:id="3024"/>
      <w:r>
        <w:rPr>
          <w:rtl/>
        </w:rPr>
        <w:t>ו</w:t>
      </w:r>
      <w:bookmarkStart w:id="3025" w:name="_ETM_Q10_470349"/>
      <w:bookmarkEnd w:id="3025"/>
      <w:r>
        <w:rPr>
          <w:rtl/>
        </w:rPr>
        <w:t xml:space="preserve">ביטחוניים </w:t>
      </w:r>
      <w:bookmarkStart w:id="3026" w:name="_ETM_Q10_471580"/>
      <w:bookmarkEnd w:id="3026"/>
      <w:r>
        <w:rPr>
          <w:rtl/>
        </w:rPr>
        <w:t xml:space="preserve">בנחישות </w:t>
      </w:r>
      <w:bookmarkStart w:id="3027" w:name="_ETM_Q10_472509"/>
      <w:bookmarkEnd w:id="3027"/>
      <w:r>
        <w:rPr>
          <w:rFonts w:hint="cs"/>
          <w:rtl/>
        </w:rPr>
        <w:t>ו</w:t>
      </w:r>
      <w:r>
        <w:rPr>
          <w:rtl/>
        </w:rPr>
        <w:t>התמדה</w:t>
      </w:r>
      <w:r>
        <w:rPr>
          <w:rFonts w:hint="cs"/>
          <w:rtl/>
        </w:rPr>
        <w:t>.</w:t>
      </w:r>
      <w:r>
        <w:rPr>
          <w:rtl/>
        </w:rPr>
        <w:t xml:space="preserve"> </w:t>
      </w:r>
      <w:bookmarkStart w:id="3028" w:name="_ETM_Q10_473499"/>
      <w:bookmarkEnd w:id="3028"/>
      <w:r>
        <w:rPr>
          <w:rtl/>
        </w:rPr>
        <w:t xml:space="preserve">בעידן </w:t>
      </w:r>
      <w:bookmarkStart w:id="3029" w:name="_ETM_Q10_474099"/>
      <w:bookmarkEnd w:id="3029"/>
      <w:r>
        <w:rPr>
          <w:rFonts w:hint="cs"/>
          <w:rtl/>
        </w:rPr>
        <w:t>ש</w:t>
      </w:r>
      <w:r>
        <w:rPr>
          <w:rtl/>
        </w:rPr>
        <w:t>בו</w:t>
      </w:r>
      <w:r>
        <w:rPr>
          <w:rFonts w:hint="cs"/>
          <w:rtl/>
        </w:rPr>
        <w:t xml:space="preserve"> אויבינו </w:t>
      </w:r>
      <w:bookmarkStart w:id="3030" w:name="_ETM_Q10_474430"/>
      <w:bookmarkStart w:id="3031" w:name="_ETM_Q10_474759"/>
      <w:bookmarkEnd w:id="3030"/>
      <w:bookmarkEnd w:id="3031"/>
      <w:r>
        <w:rPr>
          <w:rtl/>
        </w:rPr>
        <w:t xml:space="preserve">משתכללים </w:t>
      </w:r>
      <w:bookmarkStart w:id="3032" w:name="_ETM_Q10_475509"/>
      <w:bookmarkEnd w:id="3032"/>
      <w:r>
        <w:rPr>
          <w:rtl/>
        </w:rPr>
        <w:t xml:space="preserve">בקצב </w:t>
      </w:r>
      <w:bookmarkStart w:id="3033" w:name="_ETM_Q10_476080"/>
      <w:bookmarkEnd w:id="3033"/>
      <w:r>
        <w:rPr>
          <w:rtl/>
        </w:rPr>
        <w:t>מטריד</w:t>
      </w:r>
      <w:r>
        <w:rPr>
          <w:rFonts w:hint="cs"/>
          <w:rtl/>
        </w:rPr>
        <w:t>,</w:t>
      </w:r>
      <w:r>
        <w:rPr>
          <w:rtl/>
        </w:rPr>
        <w:t xml:space="preserve"> </w:t>
      </w:r>
      <w:bookmarkStart w:id="3034" w:name="_ETM_Q10_477159"/>
      <w:bookmarkEnd w:id="3034"/>
      <w:r>
        <w:rPr>
          <w:rtl/>
        </w:rPr>
        <w:t xml:space="preserve">המקום </w:t>
      </w:r>
      <w:bookmarkStart w:id="3035" w:name="_ETM_Q10_477729"/>
      <w:bookmarkEnd w:id="3035"/>
      <w:r>
        <w:rPr>
          <w:rtl/>
        </w:rPr>
        <w:t xml:space="preserve">של </w:t>
      </w:r>
      <w:bookmarkStart w:id="3036" w:name="_ETM_Q10_477939"/>
      <w:bookmarkEnd w:id="3036"/>
      <w:r>
        <w:rPr>
          <w:rtl/>
        </w:rPr>
        <w:t xml:space="preserve">אנשים </w:t>
      </w:r>
      <w:bookmarkStart w:id="3037" w:name="_ETM_Q10_478389"/>
      <w:bookmarkEnd w:id="3037"/>
      <w:r>
        <w:rPr>
          <w:rtl/>
        </w:rPr>
        <w:t xml:space="preserve">בעלי </w:t>
      </w:r>
      <w:bookmarkStart w:id="3038" w:name="_ETM_Q10_478689"/>
      <w:bookmarkEnd w:id="3038"/>
      <w:r>
        <w:rPr>
          <w:rtl/>
        </w:rPr>
        <w:t xml:space="preserve">מומחיות </w:t>
      </w:r>
      <w:bookmarkStart w:id="3039" w:name="_ETM_Q10_479349"/>
      <w:bookmarkEnd w:id="3039"/>
      <w:r>
        <w:rPr>
          <w:rtl/>
        </w:rPr>
        <w:t xml:space="preserve">ייחודית </w:t>
      </w:r>
      <w:bookmarkStart w:id="3040" w:name="_ETM_Q10_480580"/>
      <w:bookmarkStart w:id="3041" w:name="_ETM_Q10_481240"/>
      <w:bookmarkEnd w:id="3040"/>
      <w:bookmarkEnd w:id="3041"/>
      <w:r>
        <w:rPr>
          <w:rtl/>
        </w:rPr>
        <w:t xml:space="preserve">בצה"ל </w:t>
      </w:r>
      <w:bookmarkStart w:id="3042" w:name="_ETM_Q10_481930"/>
      <w:bookmarkEnd w:id="3042"/>
      <w:r>
        <w:rPr>
          <w:rtl/>
        </w:rPr>
        <w:t xml:space="preserve">חשוב </w:t>
      </w:r>
      <w:bookmarkStart w:id="3043" w:name="_ETM_Q10_480000"/>
      <w:bookmarkEnd w:id="3043"/>
      <w:r>
        <w:rPr>
          <w:rFonts w:hint="cs"/>
          <w:rtl/>
        </w:rPr>
        <w:t>מתמיד</w:t>
      </w:r>
      <w:bookmarkStart w:id="3044" w:name="_ETM_Q10_480990"/>
      <w:bookmarkStart w:id="3045" w:name="_ETM_Q10_481620"/>
      <w:bookmarkStart w:id="3046" w:name="_ETM_Q10_482340"/>
      <w:bookmarkStart w:id="3047" w:name="_ETM_Q10_482909"/>
      <w:bookmarkStart w:id="3048" w:name="_ETM_Q10_483060"/>
      <w:bookmarkStart w:id="3049" w:name="_ETM_Q10_483750"/>
      <w:bookmarkEnd w:id="3044"/>
      <w:bookmarkEnd w:id="3045"/>
      <w:bookmarkEnd w:id="3046"/>
      <w:bookmarkEnd w:id="3047"/>
      <w:bookmarkEnd w:id="3048"/>
      <w:bookmarkEnd w:id="3049"/>
      <w:r>
        <w:rPr>
          <w:rFonts w:hint="cs"/>
          <w:rtl/>
        </w:rPr>
        <w:t xml:space="preserve">: </w:t>
      </w:r>
      <w:r>
        <w:rPr>
          <w:rtl/>
        </w:rPr>
        <w:t xml:space="preserve">עיבוד </w:t>
      </w:r>
      <w:bookmarkStart w:id="3050" w:name="_ETM_Q10_484200"/>
      <w:bookmarkEnd w:id="3050"/>
      <w:r>
        <w:rPr>
          <w:rtl/>
        </w:rPr>
        <w:t>מידע</w:t>
      </w:r>
      <w:r>
        <w:rPr>
          <w:rFonts w:hint="cs"/>
          <w:rtl/>
        </w:rPr>
        <w:t>,</w:t>
      </w:r>
      <w:r>
        <w:rPr>
          <w:rtl/>
        </w:rPr>
        <w:t xml:space="preserve"> </w:t>
      </w:r>
      <w:bookmarkStart w:id="3051" w:name="_ETM_Q10_484890"/>
      <w:bookmarkEnd w:id="3051"/>
      <w:r>
        <w:rPr>
          <w:rtl/>
        </w:rPr>
        <w:t xml:space="preserve">הבנה </w:t>
      </w:r>
      <w:bookmarkStart w:id="3052" w:name="_ETM_Q10_485370"/>
      <w:bookmarkEnd w:id="3052"/>
      <w:r>
        <w:rPr>
          <w:rtl/>
        </w:rPr>
        <w:t xml:space="preserve">מדויקת </w:t>
      </w:r>
      <w:bookmarkStart w:id="3053" w:name="_ETM_Q10_486029"/>
      <w:bookmarkEnd w:id="3053"/>
      <w:r>
        <w:rPr>
          <w:rtl/>
        </w:rPr>
        <w:t xml:space="preserve">של </w:t>
      </w:r>
      <w:bookmarkStart w:id="3054" w:name="_ETM_Q10_486270"/>
      <w:bookmarkEnd w:id="3054"/>
      <w:r>
        <w:rPr>
          <w:rtl/>
        </w:rPr>
        <w:t xml:space="preserve">המציאות </w:t>
      </w:r>
      <w:bookmarkStart w:id="3055" w:name="_ETM_Q10_486870"/>
      <w:bookmarkEnd w:id="3055"/>
      <w:r>
        <w:rPr>
          <w:rtl/>
        </w:rPr>
        <w:t xml:space="preserve">המבצעית </w:t>
      </w:r>
      <w:bookmarkStart w:id="3056" w:name="_ETM_Q10_487890"/>
      <w:bookmarkEnd w:id="3056"/>
      <w:r>
        <w:rPr>
          <w:rtl/>
        </w:rPr>
        <w:t xml:space="preserve">ומציאת </w:t>
      </w:r>
      <w:bookmarkStart w:id="3057" w:name="_ETM_Q10_488550"/>
      <w:bookmarkEnd w:id="3057"/>
      <w:r>
        <w:rPr>
          <w:rtl/>
        </w:rPr>
        <w:t xml:space="preserve">פתרונות </w:t>
      </w:r>
      <w:bookmarkStart w:id="3058" w:name="_ETM_Q10_489209"/>
      <w:bookmarkEnd w:id="3058"/>
      <w:r>
        <w:rPr>
          <w:rtl/>
        </w:rPr>
        <w:t>לבעיות</w:t>
      </w:r>
      <w:r>
        <w:rPr>
          <w:rFonts w:hint="cs"/>
          <w:rtl/>
        </w:rPr>
        <w:t>.</w:t>
      </w:r>
      <w:r>
        <w:rPr>
          <w:rtl/>
        </w:rPr>
        <w:t xml:space="preserve"> </w:t>
      </w:r>
      <w:bookmarkStart w:id="3059" w:name="_ETM_Q10_490110"/>
      <w:bookmarkEnd w:id="3059"/>
      <w:r>
        <w:rPr>
          <w:rtl/>
        </w:rPr>
        <w:t xml:space="preserve">לא </w:t>
      </w:r>
      <w:bookmarkStart w:id="3060" w:name="_ETM_Q10_490440"/>
      <w:bookmarkEnd w:id="3060"/>
      <w:r>
        <w:rPr>
          <w:rtl/>
        </w:rPr>
        <w:t xml:space="preserve">מדובר </w:t>
      </w:r>
      <w:bookmarkStart w:id="3061" w:name="_ETM_Q10_491160"/>
      <w:bookmarkEnd w:id="3061"/>
      <w:r>
        <w:rPr>
          <w:rtl/>
        </w:rPr>
        <w:t xml:space="preserve">בעוד </w:t>
      </w:r>
      <w:bookmarkStart w:id="3062" w:name="_ETM_Q10_491610"/>
      <w:bookmarkEnd w:id="3062"/>
      <w:r>
        <w:rPr>
          <w:rtl/>
        </w:rPr>
        <w:t xml:space="preserve">ציבור </w:t>
      </w:r>
      <w:bookmarkStart w:id="3063" w:name="_ETM_Q10_492089"/>
      <w:bookmarkEnd w:id="3063"/>
      <w:r>
        <w:rPr>
          <w:rtl/>
        </w:rPr>
        <w:t xml:space="preserve">עובדים </w:t>
      </w:r>
      <w:bookmarkStart w:id="3064" w:name="_ETM_Q10_492450"/>
      <w:bookmarkEnd w:id="3064"/>
      <w:r>
        <w:rPr>
          <w:rtl/>
        </w:rPr>
        <w:t>רגיל</w:t>
      </w:r>
      <w:r>
        <w:rPr>
          <w:rFonts w:hint="cs"/>
          <w:rtl/>
        </w:rPr>
        <w:t>,</w:t>
      </w:r>
      <w:r>
        <w:rPr>
          <w:rtl/>
        </w:rPr>
        <w:t xml:space="preserve"> </w:t>
      </w:r>
      <w:bookmarkStart w:id="3065" w:name="_ETM_Q10_493320"/>
      <w:bookmarkEnd w:id="3065"/>
      <w:r>
        <w:rPr>
          <w:rtl/>
        </w:rPr>
        <w:t xml:space="preserve">אלא </w:t>
      </w:r>
      <w:bookmarkStart w:id="3066" w:name="_ETM_Q10_493679"/>
      <w:bookmarkEnd w:id="3066"/>
      <w:r>
        <w:rPr>
          <w:rtl/>
        </w:rPr>
        <w:t xml:space="preserve">באנשים </w:t>
      </w:r>
      <w:bookmarkStart w:id="3067" w:name="_ETM_Q10_494339"/>
      <w:bookmarkEnd w:id="3067"/>
      <w:r>
        <w:rPr>
          <w:rtl/>
        </w:rPr>
        <w:t>נאמנים</w:t>
      </w:r>
      <w:r>
        <w:rPr>
          <w:rFonts w:hint="cs"/>
          <w:rtl/>
        </w:rPr>
        <w:t>,</w:t>
      </w:r>
      <w:r>
        <w:rPr>
          <w:rtl/>
        </w:rPr>
        <w:t xml:space="preserve"> </w:t>
      </w:r>
      <w:bookmarkStart w:id="3068" w:name="_ETM_Q10_495119"/>
      <w:bookmarkEnd w:id="3068"/>
      <w:r>
        <w:rPr>
          <w:rtl/>
        </w:rPr>
        <w:t>חרוצים</w:t>
      </w:r>
      <w:r>
        <w:rPr>
          <w:rFonts w:hint="cs"/>
          <w:rtl/>
        </w:rPr>
        <w:t>,</w:t>
      </w:r>
      <w:r>
        <w:rPr>
          <w:rtl/>
        </w:rPr>
        <w:t xml:space="preserve"> </w:t>
      </w:r>
      <w:bookmarkStart w:id="3069" w:name="_ETM_Q10_496170"/>
      <w:bookmarkEnd w:id="3069"/>
      <w:r>
        <w:rPr>
          <w:rtl/>
        </w:rPr>
        <w:t>ערכיים</w:t>
      </w:r>
      <w:r>
        <w:rPr>
          <w:rFonts w:hint="cs"/>
          <w:rtl/>
        </w:rPr>
        <w:t>,</w:t>
      </w:r>
      <w:r>
        <w:rPr>
          <w:rtl/>
        </w:rPr>
        <w:t xml:space="preserve"> </w:t>
      </w:r>
      <w:bookmarkStart w:id="3070" w:name="_ETM_Q10_496920"/>
      <w:bookmarkEnd w:id="3070"/>
      <w:r>
        <w:rPr>
          <w:rtl/>
        </w:rPr>
        <w:t xml:space="preserve">בעלי </w:t>
      </w:r>
      <w:bookmarkStart w:id="3071" w:name="_ETM_Q10_497220"/>
      <w:bookmarkEnd w:id="3071"/>
      <w:r>
        <w:rPr>
          <w:rtl/>
        </w:rPr>
        <w:t xml:space="preserve">חשיבה </w:t>
      </w:r>
      <w:bookmarkStart w:id="3072" w:name="_ETM_Q10_497760"/>
      <w:bookmarkEnd w:id="3072"/>
      <w:r>
        <w:rPr>
          <w:rtl/>
        </w:rPr>
        <w:t>יצירתית</w:t>
      </w:r>
      <w:r>
        <w:rPr>
          <w:rFonts w:hint="cs"/>
          <w:rtl/>
        </w:rPr>
        <w:t>,</w:t>
      </w:r>
      <w:r>
        <w:rPr>
          <w:rtl/>
        </w:rPr>
        <w:t xml:space="preserve"> </w:t>
      </w:r>
      <w:bookmarkStart w:id="3073" w:name="_ETM_Q10_498900"/>
      <w:bookmarkEnd w:id="3073"/>
      <w:r>
        <w:rPr>
          <w:rtl/>
        </w:rPr>
        <w:t xml:space="preserve">שמייצרים </w:t>
      </w:r>
      <w:bookmarkStart w:id="3074" w:name="_ETM_Q10_499860"/>
      <w:bookmarkEnd w:id="3074"/>
      <w:r>
        <w:rPr>
          <w:rtl/>
        </w:rPr>
        <w:t xml:space="preserve">חדשנות </w:t>
      </w:r>
      <w:bookmarkStart w:id="3075" w:name="_ETM_Q10_500730"/>
      <w:bookmarkEnd w:id="3075"/>
      <w:r>
        <w:rPr>
          <w:rtl/>
        </w:rPr>
        <w:t xml:space="preserve">המגבירה </w:t>
      </w:r>
      <w:bookmarkStart w:id="3076" w:name="_ETM_Q10_501510"/>
      <w:bookmarkEnd w:id="3076"/>
      <w:r>
        <w:rPr>
          <w:rtl/>
        </w:rPr>
        <w:t xml:space="preserve">את </w:t>
      </w:r>
      <w:bookmarkStart w:id="3077" w:name="_ETM_Q10_501630"/>
      <w:bookmarkEnd w:id="3077"/>
      <w:r>
        <w:rPr>
          <w:rtl/>
        </w:rPr>
        <w:t xml:space="preserve">יכולת </w:t>
      </w:r>
      <w:bookmarkStart w:id="3078" w:name="_ETM_Q10_502470"/>
      <w:bookmarkEnd w:id="3078"/>
      <w:r>
        <w:rPr>
          <w:rtl/>
        </w:rPr>
        <w:t xml:space="preserve">ההתמודדות </w:t>
      </w:r>
      <w:bookmarkStart w:id="3079" w:name="_ETM_Q10_503339"/>
      <w:bookmarkEnd w:id="3079"/>
      <w:r>
        <w:rPr>
          <w:rtl/>
        </w:rPr>
        <w:t xml:space="preserve">שלנו </w:t>
      </w:r>
      <w:bookmarkStart w:id="3080" w:name="_ETM_Q10_503820"/>
      <w:bookmarkEnd w:id="3080"/>
      <w:r>
        <w:rPr>
          <w:rtl/>
        </w:rPr>
        <w:t xml:space="preserve">עם </w:t>
      </w:r>
      <w:bookmarkStart w:id="3081" w:name="_ETM_Q10_503939"/>
      <w:bookmarkEnd w:id="3081"/>
      <w:r>
        <w:rPr>
          <w:rtl/>
        </w:rPr>
        <w:t xml:space="preserve">אתגרי </w:t>
      </w:r>
      <w:bookmarkStart w:id="3082" w:name="_ETM_Q10_504449"/>
      <w:bookmarkEnd w:id="3082"/>
      <w:r>
        <w:rPr>
          <w:rtl/>
        </w:rPr>
        <w:t>העתיד</w:t>
      </w:r>
      <w:r>
        <w:rPr>
          <w:rFonts w:hint="cs"/>
          <w:rtl/>
        </w:rPr>
        <w:t>.</w:t>
      </w:r>
    </w:p>
    <w:p w:rsidR="002C509E" w:rsidRDefault="002C509E" w:rsidP="0017328C">
      <w:pPr>
        <w:rPr>
          <w:rtl/>
        </w:rPr>
      </w:pPr>
    </w:p>
    <w:p w:rsidR="002C509E" w:rsidRDefault="002C509E" w:rsidP="00A72ED5">
      <w:pPr>
        <w:rPr>
          <w:rtl/>
        </w:rPr>
      </w:pPr>
      <w:bookmarkStart w:id="3083" w:name="_ETM_Q10_504000"/>
      <w:bookmarkStart w:id="3084" w:name="_ETM_Q10_505319"/>
      <w:bookmarkEnd w:id="3083"/>
      <w:bookmarkEnd w:id="3084"/>
      <w:r>
        <w:rPr>
          <w:rtl/>
        </w:rPr>
        <w:t xml:space="preserve">מה </w:t>
      </w:r>
      <w:bookmarkStart w:id="3085" w:name="_ETM_Q10_505560"/>
      <w:bookmarkEnd w:id="3085"/>
      <w:r>
        <w:rPr>
          <w:rtl/>
        </w:rPr>
        <w:t xml:space="preserve">עושים </w:t>
      </w:r>
      <w:bookmarkStart w:id="3086" w:name="_ETM_Q10_505980"/>
      <w:bookmarkEnd w:id="3086"/>
      <w:r>
        <w:rPr>
          <w:rtl/>
        </w:rPr>
        <w:t xml:space="preserve">עובדי </w:t>
      </w:r>
      <w:bookmarkStart w:id="3087" w:name="_ETM_Q10_506339"/>
      <w:bookmarkEnd w:id="3087"/>
      <w:r>
        <w:rPr>
          <w:rtl/>
        </w:rPr>
        <w:t>צה"ל</w:t>
      </w:r>
      <w:r>
        <w:rPr>
          <w:rFonts w:hint="cs"/>
          <w:rtl/>
        </w:rPr>
        <w:t xml:space="preserve"> –</w:t>
      </w:r>
      <w:r>
        <w:rPr>
          <w:rtl/>
        </w:rPr>
        <w:t xml:space="preserve"> </w:t>
      </w:r>
      <w:bookmarkStart w:id="3088" w:name="_ETM_Q10_507059"/>
      <w:bookmarkEnd w:id="3088"/>
      <w:r>
        <w:rPr>
          <w:rtl/>
        </w:rPr>
        <w:t xml:space="preserve">הנדסאים </w:t>
      </w:r>
      <w:bookmarkStart w:id="3089" w:name="_ETM_Q10_507809"/>
      <w:bookmarkEnd w:id="3089"/>
      <w:r>
        <w:rPr>
          <w:rtl/>
        </w:rPr>
        <w:t xml:space="preserve">וטכנאים </w:t>
      </w:r>
      <w:bookmarkStart w:id="3090" w:name="_ETM_Q10_508439"/>
      <w:bookmarkEnd w:id="3090"/>
      <w:r>
        <w:rPr>
          <w:rtl/>
        </w:rPr>
        <w:t xml:space="preserve">של </w:t>
      </w:r>
      <w:bookmarkStart w:id="3091" w:name="_ETM_Q10_508679"/>
      <w:bookmarkEnd w:id="3091"/>
      <w:r>
        <w:rPr>
          <w:rtl/>
        </w:rPr>
        <w:t xml:space="preserve">מערכות </w:t>
      </w:r>
      <w:bookmarkStart w:id="3092" w:name="_ETM_Q10_509159"/>
      <w:bookmarkEnd w:id="3092"/>
      <w:r>
        <w:rPr>
          <w:rtl/>
        </w:rPr>
        <w:t>צבאיות</w:t>
      </w:r>
      <w:bookmarkStart w:id="3093" w:name="_ETM_Q10_509699"/>
      <w:bookmarkEnd w:id="3093"/>
      <w:r w:rsidR="00D54D02">
        <w:t>?</w:t>
      </w:r>
      <w:r>
        <w:rPr>
          <w:rFonts w:hint="cs"/>
          <w:rtl/>
        </w:rPr>
        <w:t xml:space="preserve"> </w:t>
      </w:r>
      <w:r>
        <w:rPr>
          <w:rtl/>
        </w:rPr>
        <w:t xml:space="preserve">בימים </w:t>
      </w:r>
      <w:bookmarkStart w:id="3094" w:name="_ETM_Q10_510210"/>
      <w:bookmarkEnd w:id="3094"/>
      <w:r>
        <w:rPr>
          <w:rtl/>
        </w:rPr>
        <w:t xml:space="preserve">אלה </w:t>
      </w:r>
      <w:bookmarkStart w:id="3095" w:name="_ETM_Q10_510749"/>
      <w:bookmarkEnd w:id="3095"/>
      <w:r>
        <w:rPr>
          <w:rtl/>
        </w:rPr>
        <w:t xml:space="preserve">בצפון </w:t>
      </w:r>
      <w:bookmarkStart w:id="3096" w:name="_ETM_Q10_511859"/>
      <w:bookmarkEnd w:id="3096"/>
      <w:r>
        <w:rPr>
          <w:rtl/>
        </w:rPr>
        <w:t xml:space="preserve">טכנאי </w:t>
      </w:r>
      <w:bookmarkStart w:id="3097" w:name="_ETM_Q10_512399"/>
      <w:bookmarkEnd w:id="3097"/>
      <w:r>
        <w:rPr>
          <w:rtl/>
        </w:rPr>
        <w:t xml:space="preserve">האנטנות </w:t>
      </w:r>
      <w:bookmarkStart w:id="3098" w:name="_ETM_Q10_513029"/>
      <w:bookmarkEnd w:id="3098"/>
      <w:r>
        <w:rPr>
          <w:rtl/>
        </w:rPr>
        <w:t xml:space="preserve">פועלים </w:t>
      </w:r>
      <w:bookmarkStart w:id="3099" w:name="_ETM_Q10_513480"/>
      <w:bookmarkEnd w:id="3099"/>
      <w:r>
        <w:rPr>
          <w:rtl/>
        </w:rPr>
        <w:t xml:space="preserve">ללא </w:t>
      </w:r>
      <w:bookmarkStart w:id="3100" w:name="_ETM_Q10_513779"/>
      <w:bookmarkEnd w:id="3100"/>
      <w:r>
        <w:rPr>
          <w:rtl/>
        </w:rPr>
        <w:t>היסוס</w:t>
      </w:r>
      <w:r>
        <w:rPr>
          <w:rFonts w:hint="cs"/>
          <w:rtl/>
        </w:rPr>
        <w:t>:</w:t>
      </w:r>
      <w:r>
        <w:rPr>
          <w:rtl/>
        </w:rPr>
        <w:t xml:space="preserve"> </w:t>
      </w:r>
      <w:bookmarkStart w:id="3101" w:name="_ETM_Q10_514649"/>
      <w:bookmarkEnd w:id="3101"/>
      <w:r>
        <w:rPr>
          <w:rtl/>
        </w:rPr>
        <w:t xml:space="preserve">מטפסים </w:t>
      </w:r>
      <w:bookmarkStart w:id="3102" w:name="_ETM_Q10_515370"/>
      <w:bookmarkEnd w:id="3102"/>
      <w:r>
        <w:rPr>
          <w:rtl/>
        </w:rPr>
        <w:t>לגובה</w:t>
      </w:r>
      <w:r>
        <w:rPr>
          <w:rFonts w:hint="cs"/>
          <w:rtl/>
        </w:rPr>
        <w:t>,</w:t>
      </w:r>
      <w:r>
        <w:rPr>
          <w:rtl/>
        </w:rPr>
        <w:t xml:space="preserve"> </w:t>
      </w:r>
      <w:bookmarkStart w:id="3103" w:name="_ETM_Q10_516360"/>
      <w:bookmarkEnd w:id="3103"/>
      <w:r>
        <w:rPr>
          <w:rtl/>
        </w:rPr>
        <w:t xml:space="preserve">חשופים </w:t>
      </w:r>
      <w:bookmarkStart w:id="3104" w:name="_ETM_Q10_517079"/>
      <w:bookmarkEnd w:id="3104"/>
      <w:r>
        <w:rPr>
          <w:rtl/>
        </w:rPr>
        <w:t xml:space="preserve">לא </w:t>
      </w:r>
      <w:bookmarkStart w:id="3105" w:name="_ETM_Q10_517199"/>
      <w:bookmarkEnd w:id="3105"/>
      <w:r>
        <w:rPr>
          <w:rtl/>
        </w:rPr>
        <w:t xml:space="preserve">פעם </w:t>
      </w:r>
      <w:bookmarkStart w:id="3106" w:name="_ETM_Q10_517559"/>
      <w:bookmarkEnd w:id="3106"/>
      <w:r>
        <w:rPr>
          <w:rFonts w:hint="cs"/>
          <w:rtl/>
        </w:rPr>
        <w:t xml:space="preserve">לעיני </w:t>
      </w:r>
      <w:bookmarkStart w:id="3107" w:name="_ETM_Q10_517890"/>
      <w:bookmarkStart w:id="3108" w:name="_ETM_Q10_518370"/>
      <w:bookmarkEnd w:id="3107"/>
      <w:bookmarkEnd w:id="3108"/>
      <w:r>
        <w:rPr>
          <w:rtl/>
        </w:rPr>
        <w:t>האויב</w:t>
      </w:r>
      <w:r>
        <w:rPr>
          <w:rFonts w:hint="cs"/>
          <w:rtl/>
        </w:rPr>
        <w:t>,</w:t>
      </w:r>
      <w:r>
        <w:rPr>
          <w:rtl/>
        </w:rPr>
        <w:t xml:space="preserve"> </w:t>
      </w:r>
      <w:bookmarkStart w:id="3109" w:name="_ETM_Q10_518969"/>
      <w:bookmarkEnd w:id="3109"/>
      <w:r>
        <w:rPr>
          <w:rtl/>
        </w:rPr>
        <w:t xml:space="preserve">כדי </w:t>
      </w:r>
      <w:bookmarkStart w:id="3110" w:name="_ETM_Q10_519300"/>
      <w:bookmarkEnd w:id="3110"/>
      <w:r>
        <w:rPr>
          <w:rtl/>
        </w:rPr>
        <w:t xml:space="preserve">לתקן </w:t>
      </w:r>
      <w:bookmarkStart w:id="3111" w:name="_ETM_Q10_519839"/>
      <w:bookmarkEnd w:id="3111"/>
      <w:r>
        <w:rPr>
          <w:rtl/>
        </w:rPr>
        <w:t>אות</w:t>
      </w:r>
      <w:r>
        <w:rPr>
          <w:rFonts w:hint="cs"/>
          <w:rtl/>
        </w:rPr>
        <w:t>ן</w:t>
      </w:r>
      <w:r>
        <w:rPr>
          <w:rtl/>
        </w:rPr>
        <w:t xml:space="preserve"> </w:t>
      </w:r>
      <w:bookmarkStart w:id="3112" w:name="_ETM_Q10_520199"/>
      <w:bookmarkEnd w:id="3112"/>
      <w:r>
        <w:rPr>
          <w:rtl/>
        </w:rPr>
        <w:t xml:space="preserve">ולשמור </w:t>
      </w:r>
      <w:bookmarkStart w:id="3113" w:name="_ETM_Q10_521159"/>
      <w:bookmarkEnd w:id="3113"/>
      <w:r>
        <w:rPr>
          <w:rtl/>
        </w:rPr>
        <w:t xml:space="preserve">על </w:t>
      </w:r>
      <w:bookmarkStart w:id="3114" w:name="_ETM_Q10_521489"/>
      <w:bookmarkEnd w:id="3114"/>
      <w:r>
        <w:rPr>
          <w:rFonts w:hint="cs"/>
          <w:rtl/>
        </w:rPr>
        <w:t>כ</w:t>
      </w:r>
      <w:r>
        <w:rPr>
          <w:rtl/>
        </w:rPr>
        <w:t xml:space="preserve">שירות </w:t>
      </w:r>
      <w:bookmarkStart w:id="3115" w:name="_ETM_Q10_521999"/>
      <w:bookmarkEnd w:id="3115"/>
      <w:r>
        <w:rPr>
          <w:rtl/>
        </w:rPr>
        <w:t>המערכות</w:t>
      </w:r>
      <w:r w:rsidR="00A72ED5">
        <w:rPr>
          <w:rFonts w:hint="cs"/>
          <w:rtl/>
        </w:rPr>
        <w:t>,</w:t>
      </w:r>
      <w:r>
        <w:rPr>
          <w:rtl/>
        </w:rPr>
        <w:t xml:space="preserve"> </w:t>
      </w:r>
      <w:bookmarkStart w:id="3116" w:name="_ETM_Q10_523050"/>
      <w:bookmarkEnd w:id="3116"/>
      <w:r w:rsidR="00A72ED5">
        <w:rPr>
          <w:rFonts w:hint="cs"/>
          <w:rtl/>
        </w:rPr>
        <w:t>ו</w:t>
      </w:r>
      <w:r>
        <w:rPr>
          <w:rtl/>
        </w:rPr>
        <w:t xml:space="preserve">מובילי </w:t>
      </w:r>
      <w:bookmarkStart w:id="3117" w:name="_ETM_Q10_523589"/>
      <w:bookmarkEnd w:id="3117"/>
      <w:r>
        <w:rPr>
          <w:rFonts w:hint="cs"/>
          <w:rtl/>
        </w:rPr>
        <w:t xml:space="preserve">הטנקים </w:t>
      </w:r>
      <w:bookmarkStart w:id="3118" w:name="_ETM_Q10_524039"/>
      <w:bookmarkEnd w:id="3118"/>
      <w:r>
        <w:rPr>
          <w:rtl/>
        </w:rPr>
        <w:t xml:space="preserve">אשר </w:t>
      </w:r>
      <w:bookmarkStart w:id="3119" w:name="_ETM_Q10_524429"/>
      <w:bookmarkStart w:id="3120" w:name="_ETM_Q10_524940"/>
      <w:bookmarkEnd w:id="3119"/>
      <w:bookmarkEnd w:id="3120"/>
      <w:r>
        <w:rPr>
          <w:rtl/>
        </w:rPr>
        <w:t xml:space="preserve">מניידים </w:t>
      </w:r>
      <w:bookmarkStart w:id="3121" w:name="_ETM_Q10_525870"/>
      <w:bookmarkEnd w:id="3121"/>
      <w:r>
        <w:rPr>
          <w:rtl/>
        </w:rPr>
        <w:t xml:space="preserve">את </w:t>
      </w:r>
      <w:bookmarkStart w:id="3122" w:name="_ETM_Q10_526050"/>
      <w:bookmarkEnd w:id="3122"/>
      <w:r>
        <w:rPr>
          <w:rtl/>
        </w:rPr>
        <w:t xml:space="preserve">מכונת </w:t>
      </w:r>
      <w:bookmarkStart w:id="3123" w:name="_ETM_Q10_526649"/>
      <w:bookmarkEnd w:id="3123"/>
      <w:r>
        <w:rPr>
          <w:rtl/>
        </w:rPr>
        <w:t xml:space="preserve">המלחמה </w:t>
      </w:r>
      <w:bookmarkStart w:id="3124" w:name="_ETM_Q10_527279"/>
      <w:bookmarkEnd w:id="3124"/>
      <w:r>
        <w:rPr>
          <w:rtl/>
        </w:rPr>
        <w:t xml:space="preserve">הצה"לית </w:t>
      </w:r>
      <w:bookmarkStart w:id="3125" w:name="_ETM_Q10_528350"/>
      <w:bookmarkEnd w:id="3125"/>
      <w:r>
        <w:rPr>
          <w:rtl/>
        </w:rPr>
        <w:t xml:space="preserve">מגזרה </w:t>
      </w:r>
      <w:bookmarkStart w:id="3126" w:name="_ETM_Q10_529040"/>
      <w:bookmarkEnd w:id="3126"/>
      <w:r>
        <w:rPr>
          <w:rtl/>
        </w:rPr>
        <w:t>לגזר</w:t>
      </w:r>
      <w:r w:rsidR="00A72ED5">
        <w:rPr>
          <w:rFonts w:hint="cs"/>
          <w:rtl/>
        </w:rPr>
        <w:t>ה</w:t>
      </w:r>
      <w:r>
        <w:rPr>
          <w:rFonts w:hint="cs"/>
          <w:rtl/>
        </w:rPr>
        <w:t xml:space="preserve"> </w:t>
      </w:r>
      <w:r w:rsidR="00A72ED5">
        <w:rPr>
          <w:rFonts w:hint="eastAsia"/>
          <w:rtl/>
        </w:rPr>
        <w:t xml:space="preserve">– </w:t>
      </w:r>
      <w:r>
        <w:rPr>
          <w:rFonts w:hint="cs"/>
          <w:rtl/>
        </w:rPr>
        <w:t xml:space="preserve">דעו </w:t>
      </w:r>
      <w:bookmarkStart w:id="3127" w:name="_ETM_Q10_530540"/>
      <w:bookmarkStart w:id="3128" w:name="_ETM_Q10_531080"/>
      <w:bookmarkEnd w:id="3127"/>
      <w:bookmarkEnd w:id="3128"/>
      <w:r>
        <w:rPr>
          <w:rtl/>
        </w:rPr>
        <w:t xml:space="preserve">שגם </w:t>
      </w:r>
      <w:bookmarkStart w:id="3129" w:name="_ETM_Q10_531650"/>
      <w:bookmarkEnd w:id="3129"/>
      <w:r>
        <w:rPr>
          <w:rtl/>
        </w:rPr>
        <w:t xml:space="preserve">הם </w:t>
      </w:r>
      <w:bookmarkStart w:id="3130" w:name="_ETM_Q10_532220"/>
      <w:bookmarkEnd w:id="3130"/>
      <w:r>
        <w:rPr>
          <w:rtl/>
        </w:rPr>
        <w:t xml:space="preserve">עובדי </w:t>
      </w:r>
      <w:bookmarkStart w:id="3131" w:name="_ETM_Q10_532610"/>
      <w:bookmarkEnd w:id="3131"/>
      <w:r>
        <w:rPr>
          <w:rtl/>
        </w:rPr>
        <w:t>צה"ל</w:t>
      </w:r>
      <w:r>
        <w:rPr>
          <w:rFonts w:hint="cs"/>
          <w:rtl/>
        </w:rPr>
        <w:t>;</w:t>
      </w:r>
      <w:r>
        <w:rPr>
          <w:rtl/>
        </w:rPr>
        <w:t xml:space="preserve"> </w:t>
      </w:r>
      <w:bookmarkStart w:id="3132" w:name="_ETM_Q10_533479"/>
      <w:bookmarkEnd w:id="3132"/>
      <w:r>
        <w:rPr>
          <w:rtl/>
        </w:rPr>
        <w:t xml:space="preserve">רבים </w:t>
      </w:r>
      <w:bookmarkStart w:id="3133" w:name="_ETM_Q10_533929"/>
      <w:bookmarkEnd w:id="3133"/>
      <w:r>
        <w:rPr>
          <w:rtl/>
        </w:rPr>
        <w:t xml:space="preserve">מהם </w:t>
      </w:r>
      <w:bookmarkStart w:id="3134" w:name="_ETM_Q10_534139"/>
      <w:bookmarkEnd w:id="3134"/>
      <w:r>
        <w:rPr>
          <w:rtl/>
        </w:rPr>
        <w:t xml:space="preserve">משרתים </w:t>
      </w:r>
      <w:bookmarkStart w:id="3135" w:name="_ETM_Q10_534620"/>
      <w:bookmarkEnd w:id="3135"/>
      <w:r>
        <w:rPr>
          <w:rtl/>
        </w:rPr>
        <w:t>במערכ</w:t>
      </w:r>
      <w:r>
        <w:rPr>
          <w:rFonts w:hint="cs"/>
          <w:rtl/>
        </w:rPr>
        <w:t>י</w:t>
      </w:r>
      <w:r>
        <w:rPr>
          <w:rtl/>
        </w:rPr>
        <w:t xml:space="preserve"> </w:t>
      </w:r>
      <w:bookmarkStart w:id="3136" w:name="_ETM_Q10_535190"/>
      <w:bookmarkEnd w:id="3136"/>
      <w:r>
        <w:rPr>
          <w:rtl/>
        </w:rPr>
        <w:t>הסייבר</w:t>
      </w:r>
      <w:r>
        <w:rPr>
          <w:rFonts w:hint="cs"/>
          <w:rtl/>
        </w:rPr>
        <w:t>,</w:t>
      </w:r>
      <w:r>
        <w:rPr>
          <w:rtl/>
        </w:rPr>
        <w:t xml:space="preserve"> </w:t>
      </w:r>
      <w:bookmarkStart w:id="3137" w:name="_ETM_Q10_535729"/>
      <w:bookmarkEnd w:id="3137"/>
      <w:r>
        <w:rPr>
          <w:rtl/>
        </w:rPr>
        <w:t xml:space="preserve">ועושים </w:t>
      </w:r>
      <w:bookmarkStart w:id="3138" w:name="_ETM_Q10_536120"/>
      <w:bookmarkEnd w:id="3138"/>
      <w:r>
        <w:rPr>
          <w:rtl/>
        </w:rPr>
        <w:t xml:space="preserve">דברים </w:t>
      </w:r>
      <w:bookmarkStart w:id="3139" w:name="_ETM_Q10_536629"/>
      <w:bookmarkEnd w:id="3139"/>
      <w:r>
        <w:rPr>
          <w:rtl/>
        </w:rPr>
        <w:t xml:space="preserve">שהשתיקה </w:t>
      </w:r>
      <w:bookmarkStart w:id="3140" w:name="_ETM_Q10_537170"/>
      <w:bookmarkEnd w:id="3140"/>
      <w:r>
        <w:rPr>
          <w:rtl/>
        </w:rPr>
        <w:t xml:space="preserve">יפה </w:t>
      </w:r>
      <w:bookmarkStart w:id="3141" w:name="_ETM_Q10_537529"/>
      <w:bookmarkEnd w:id="3141"/>
      <w:r>
        <w:rPr>
          <w:rtl/>
        </w:rPr>
        <w:t>להם</w:t>
      </w:r>
      <w:r>
        <w:rPr>
          <w:rFonts w:hint="cs"/>
          <w:rtl/>
        </w:rPr>
        <w:t>,</w:t>
      </w:r>
      <w:r>
        <w:rPr>
          <w:rtl/>
        </w:rPr>
        <w:t xml:space="preserve"> </w:t>
      </w:r>
      <w:bookmarkStart w:id="3142" w:name="_ETM_Q10_538190"/>
      <w:bookmarkEnd w:id="3142"/>
      <w:r>
        <w:rPr>
          <w:rtl/>
        </w:rPr>
        <w:t xml:space="preserve">כמו </w:t>
      </w:r>
      <w:bookmarkStart w:id="3143" w:name="_ETM_Q10_538519"/>
      <w:bookmarkEnd w:id="3143"/>
      <w:r>
        <w:rPr>
          <w:rtl/>
        </w:rPr>
        <w:t>במער</w:t>
      </w:r>
      <w:r>
        <w:rPr>
          <w:rFonts w:hint="cs"/>
          <w:rtl/>
        </w:rPr>
        <w:t xml:space="preserve">ך </w:t>
      </w:r>
      <w:r>
        <w:rPr>
          <w:rtl/>
        </w:rPr>
        <w:t>ה</w:t>
      </w:r>
      <w:bookmarkStart w:id="3144" w:name="_ETM_Q10_539210"/>
      <w:bookmarkEnd w:id="3144"/>
      <w:r>
        <w:rPr>
          <w:rtl/>
        </w:rPr>
        <w:t>תקשוב</w:t>
      </w:r>
      <w:r>
        <w:rPr>
          <w:rFonts w:hint="cs"/>
          <w:rtl/>
        </w:rPr>
        <w:t>,</w:t>
      </w:r>
      <w:r>
        <w:rPr>
          <w:rtl/>
        </w:rPr>
        <w:t xml:space="preserve"> </w:t>
      </w:r>
      <w:bookmarkStart w:id="3145" w:name="_ETM_Q10_540109"/>
      <w:bookmarkEnd w:id="3145"/>
      <w:r>
        <w:rPr>
          <w:rFonts w:hint="cs"/>
          <w:rtl/>
        </w:rPr>
        <w:t>ש</w:t>
      </w:r>
      <w:r>
        <w:rPr>
          <w:rtl/>
        </w:rPr>
        <w:t xml:space="preserve">בו </w:t>
      </w:r>
      <w:bookmarkStart w:id="3146" w:name="_ETM_Q10_540350"/>
      <w:bookmarkEnd w:id="3146"/>
      <w:r>
        <w:rPr>
          <w:rtl/>
        </w:rPr>
        <w:t xml:space="preserve">מובילים </w:t>
      </w:r>
      <w:bookmarkStart w:id="3147" w:name="_ETM_Q10_540920"/>
      <w:bookmarkEnd w:id="3147"/>
      <w:r>
        <w:rPr>
          <w:rtl/>
        </w:rPr>
        <w:t xml:space="preserve">את </w:t>
      </w:r>
      <w:bookmarkStart w:id="3148" w:name="_ETM_Q10_541069"/>
      <w:bookmarkEnd w:id="3148"/>
      <w:r>
        <w:rPr>
          <w:rtl/>
        </w:rPr>
        <w:t xml:space="preserve">הצבא </w:t>
      </w:r>
      <w:bookmarkStart w:id="3149" w:name="_ETM_Q10_541579"/>
      <w:bookmarkEnd w:id="3149"/>
      <w:r>
        <w:rPr>
          <w:rtl/>
        </w:rPr>
        <w:t xml:space="preserve">כמוקד </w:t>
      </w:r>
      <w:bookmarkStart w:id="3150" w:name="_ETM_Q10_542629"/>
      <w:bookmarkEnd w:id="3150"/>
      <w:r>
        <w:rPr>
          <w:rtl/>
        </w:rPr>
        <w:t xml:space="preserve">ידע </w:t>
      </w:r>
      <w:bookmarkStart w:id="3151" w:name="_ETM_Q10_543260"/>
      <w:bookmarkEnd w:id="3151"/>
      <w:r>
        <w:rPr>
          <w:rtl/>
        </w:rPr>
        <w:t xml:space="preserve">בתחום </w:t>
      </w:r>
      <w:bookmarkStart w:id="3152" w:name="_ETM_Q10_543739"/>
      <w:bookmarkEnd w:id="3152"/>
      <w:r>
        <w:rPr>
          <w:rtl/>
        </w:rPr>
        <w:t xml:space="preserve">הקשר </w:t>
      </w:r>
      <w:bookmarkStart w:id="3153" w:name="_ETM_Q10_544310"/>
      <w:bookmarkEnd w:id="3153"/>
      <w:r>
        <w:rPr>
          <w:rtl/>
        </w:rPr>
        <w:t xml:space="preserve">והספקטרום </w:t>
      </w:r>
      <w:bookmarkStart w:id="3154" w:name="_ETM_Q10_545119"/>
      <w:bookmarkEnd w:id="3154"/>
      <w:r>
        <w:rPr>
          <w:rtl/>
        </w:rPr>
        <w:t>הבלתי</w:t>
      </w:r>
      <w:bookmarkStart w:id="3155" w:name="_ETM_Q10_545630"/>
      <w:bookmarkEnd w:id="3155"/>
      <w:r>
        <w:rPr>
          <w:rFonts w:hint="cs"/>
          <w:rtl/>
        </w:rPr>
        <w:t>-</w:t>
      </w:r>
      <w:r>
        <w:rPr>
          <w:rtl/>
        </w:rPr>
        <w:t>נראה</w:t>
      </w:r>
      <w:r>
        <w:rPr>
          <w:rFonts w:hint="cs"/>
          <w:rtl/>
        </w:rPr>
        <w:t>;</w:t>
      </w:r>
      <w:r>
        <w:rPr>
          <w:rtl/>
        </w:rPr>
        <w:t xml:space="preserve"> </w:t>
      </w:r>
      <w:bookmarkStart w:id="3156" w:name="_ETM_Q10_546500"/>
      <w:bookmarkEnd w:id="3156"/>
      <w:r>
        <w:rPr>
          <w:rtl/>
        </w:rPr>
        <w:t xml:space="preserve">עובדי </w:t>
      </w:r>
      <w:bookmarkStart w:id="3157" w:name="_ETM_Q10_546950"/>
      <w:bookmarkEnd w:id="3157"/>
      <w:r>
        <w:rPr>
          <w:rtl/>
        </w:rPr>
        <w:t xml:space="preserve">צה"ל </w:t>
      </w:r>
      <w:bookmarkStart w:id="3158" w:name="_ETM_Q10_547339"/>
      <w:bookmarkEnd w:id="3158"/>
      <w:r>
        <w:rPr>
          <w:rtl/>
        </w:rPr>
        <w:t>מר</w:t>
      </w:r>
      <w:r>
        <w:rPr>
          <w:rFonts w:hint="cs"/>
          <w:rtl/>
        </w:rPr>
        <w:t>כ</w:t>
      </w:r>
      <w:r>
        <w:rPr>
          <w:rtl/>
        </w:rPr>
        <w:t xml:space="preserve">יבים </w:t>
      </w:r>
      <w:bookmarkStart w:id="3159" w:name="_ETM_Q10_548000"/>
      <w:bookmarkEnd w:id="3159"/>
      <w:r>
        <w:rPr>
          <w:rFonts w:hint="cs"/>
          <w:rtl/>
        </w:rPr>
        <w:t xml:space="preserve">את </w:t>
      </w:r>
      <w:r>
        <w:rPr>
          <w:rtl/>
        </w:rPr>
        <w:t xml:space="preserve">טנקי </w:t>
      </w:r>
      <w:bookmarkStart w:id="3160" w:name="_ETM_Q10_548509"/>
      <w:bookmarkEnd w:id="3160"/>
      <w:r>
        <w:rPr>
          <w:rtl/>
        </w:rPr>
        <w:t xml:space="preserve">המרכבה </w:t>
      </w:r>
      <w:bookmarkStart w:id="3161" w:name="_ETM_Q10_549320"/>
      <w:bookmarkEnd w:id="3161"/>
      <w:r>
        <w:rPr>
          <w:rFonts w:hint="cs"/>
          <w:rtl/>
        </w:rPr>
        <w:t xml:space="preserve">– </w:t>
      </w:r>
      <w:r>
        <w:rPr>
          <w:rtl/>
        </w:rPr>
        <w:t xml:space="preserve">בעלות </w:t>
      </w:r>
      <w:bookmarkStart w:id="3162" w:name="_ETM_Q10_549979"/>
      <w:bookmarkEnd w:id="3162"/>
      <w:r>
        <w:rPr>
          <w:rtl/>
        </w:rPr>
        <w:t xml:space="preserve">נמוכה </w:t>
      </w:r>
      <w:bookmarkStart w:id="3163" w:name="_ETM_Q10_550579"/>
      <w:bookmarkEnd w:id="3163"/>
      <w:r>
        <w:rPr>
          <w:rtl/>
        </w:rPr>
        <w:t>דרמטית</w:t>
      </w:r>
      <w:r>
        <w:rPr>
          <w:rFonts w:hint="cs"/>
          <w:rtl/>
        </w:rPr>
        <w:t xml:space="preserve"> –</w:t>
      </w:r>
      <w:r>
        <w:rPr>
          <w:rtl/>
        </w:rPr>
        <w:t xml:space="preserve"> </w:t>
      </w:r>
      <w:bookmarkStart w:id="3164" w:name="_ETM_Q10_551829"/>
      <w:bookmarkEnd w:id="3164"/>
      <w:r>
        <w:rPr>
          <w:rtl/>
        </w:rPr>
        <w:t xml:space="preserve">תוך </w:t>
      </w:r>
      <w:bookmarkStart w:id="3165" w:name="_ETM_Q10_552250"/>
      <w:bookmarkEnd w:id="3165"/>
      <w:r>
        <w:rPr>
          <w:rtl/>
        </w:rPr>
        <w:t xml:space="preserve">כדי </w:t>
      </w:r>
      <w:bookmarkStart w:id="3166" w:name="_ETM_Q10_552579"/>
      <w:bookmarkEnd w:id="3166"/>
      <w:r>
        <w:rPr>
          <w:rtl/>
        </w:rPr>
        <w:t>שדרו</w:t>
      </w:r>
      <w:r>
        <w:rPr>
          <w:rFonts w:hint="cs"/>
          <w:rtl/>
        </w:rPr>
        <w:t>ג</w:t>
      </w:r>
      <w:r>
        <w:rPr>
          <w:rtl/>
        </w:rPr>
        <w:t xml:space="preserve"> </w:t>
      </w:r>
      <w:bookmarkStart w:id="3167" w:name="_ETM_Q10_553149"/>
      <w:bookmarkEnd w:id="3167"/>
      <w:r>
        <w:rPr>
          <w:rFonts w:hint="cs"/>
          <w:rtl/>
        </w:rPr>
        <w:t>ו</w:t>
      </w:r>
      <w:r>
        <w:rPr>
          <w:rtl/>
        </w:rPr>
        <w:t>התאמ</w:t>
      </w:r>
      <w:r>
        <w:rPr>
          <w:rFonts w:hint="cs"/>
          <w:rtl/>
        </w:rPr>
        <w:t xml:space="preserve">ת </w:t>
      </w:r>
      <w:proofErr w:type="spellStart"/>
      <w:r>
        <w:rPr>
          <w:rFonts w:hint="cs"/>
          <w:rtl/>
        </w:rPr>
        <w:t>הרק"מ</w:t>
      </w:r>
      <w:proofErr w:type="spellEnd"/>
      <w:r>
        <w:rPr>
          <w:rFonts w:hint="cs"/>
          <w:rtl/>
        </w:rPr>
        <w:t xml:space="preserve"> </w:t>
      </w:r>
      <w:bookmarkStart w:id="3168" w:name="_ETM_Q10_553689"/>
      <w:bookmarkStart w:id="3169" w:name="_ETM_Q10_553810"/>
      <w:bookmarkStart w:id="3170" w:name="_ETM_Q10_554289"/>
      <w:bookmarkEnd w:id="3168"/>
      <w:bookmarkEnd w:id="3169"/>
      <w:bookmarkEnd w:id="3170"/>
      <w:r>
        <w:rPr>
          <w:rtl/>
        </w:rPr>
        <w:t xml:space="preserve">הצבאי </w:t>
      </w:r>
      <w:bookmarkStart w:id="3171" w:name="_ETM_Q10_555250"/>
      <w:bookmarkEnd w:id="3171"/>
      <w:r>
        <w:rPr>
          <w:rtl/>
        </w:rPr>
        <w:t xml:space="preserve">לצרכים </w:t>
      </w:r>
      <w:bookmarkStart w:id="3172" w:name="_ETM_Q10_555969"/>
      <w:bookmarkEnd w:id="3172"/>
      <w:r>
        <w:rPr>
          <w:rtl/>
        </w:rPr>
        <w:t>המבצעיים</w:t>
      </w:r>
      <w:r>
        <w:rPr>
          <w:rFonts w:hint="cs"/>
          <w:rtl/>
        </w:rPr>
        <w:t>;</w:t>
      </w:r>
      <w:r>
        <w:rPr>
          <w:rtl/>
        </w:rPr>
        <w:t xml:space="preserve"> </w:t>
      </w:r>
      <w:bookmarkStart w:id="3173" w:name="_ETM_Q10_557000"/>
      <w:bookmarkEnd w:id="3173"/>
      <w:r>
        <w:rPr>
          <w:rtl/>
        </w:rPr>
        <w:t xml:space="preserve">עובדי </w:t>
      </w:r>
      <w:bookmarkStart w:id="3174" w:name="_ETM_Q10_557360"/>
      <w:bookmarkEnd w:id="3174"/>
      <w:r>
        <w:rPr>
          <w:rFonts w:hint="cs"/>
          <w:rtl/>
        </w:rPr>
        <w:t xml:space="preserve">חוליות </w:t>
      </w:r>
      <w:bookmarkStart w:id="3175" w:name="_ETM_Q10_557660"/>
      <w:bookmarkStart w:id="3176" w:name="_ETM_Q10_558260"/>
      <w:bookmarkEnd w:id="3175"/>
      <w:bookmarkEnd w:id="3176"/>
      <w:r>
        <w:rPr>
          <w:rtl/>
        </w:rPr>
        <w:t xml:space="preserve">שריון </w:t>
      </w:r>
      <w:bookmarkStart w:id="3177" w:name="_ETM_Q10_558920"/>
      <w:bookmarkStart w:id="3178" w:name="_ETM_Q10_559220"/>
      <w:bookmarkEnd w:id="3177"/>
      <w:bookmarkEnd w:id="3178"/>
      <w:r>
        <w:rPr>
          <w:rtl/>
        </w:rPr>
        <w:t xml:space="preserve">יוצאים </w:t>
      </w:r>
      <w:bookmarkStart w:id="3179" w:name="_ETM_Q10_559670"/>
      <w:bookmarkEnd w:id="3179"/>
      <w:r>
        <w:rPr>
          <w:rtl/>
        </w:rPr>
        <w:t xml:space="preserve">לתקן </w:t>
      </w:r>
      <w:bookmarkStart w:id="3180" w:name="_ETM_Q10_560720"/>
      <w:bookmarkEnd w:id="3180"/>
      <w:r>
        <w:rPr>
          <w:rFonts w:hint="cs"/>
          <w:rtl/>
        </w:rPr>
        <w:t xml:space="preserve">טנקים, </w:t>
      </w:r>
      <w:bookmarkStart w:id="3181" w:name="_ETM_Q10_561620"/>
      <w:bookmarkEnd w:id="3181"/>
      <w:r>
        <w:rPr>
          <w:rtl/>
        </w:rPr>
        <w:t xml:space="preserve">נגמ"שים </w:t>
      </w:r>
      <w:bookmarkStart w:id="3182" w:name="_ETM_Q10_562430"/>
      <w:bookmarkEnd w:id="3182"/>
      <w:proofErr w:type="spellStart"/>
      <w:r>
        <w:rPr>
          <w:rFonts w:hint="cs"/>
          <w:rtl/>
        </w:rPr>
        <w:t>ו</w:t>
      </w:r>
      <w:r>
        <w:rPr>
          <w:rtl/>
        </w:rPr>
        <w:t>נמ</w:t>
      </w:r>
      <w:r>
        <w:rPr>
          <w:rFonts w:hint="cs"/>
          <w:rtl/>
        </w:rPr>
        <w:t>"</w:t>
      </w:r>
      <w:r>
        <w:rPr>
          <w:rtl/>
        </w:rPr>
        <w:t>רים</w:t>
      </w:r>
      <w:proofErr w:type="spellEnd"/>
      <w:r>
        <w:rPr>
          <w:rtl/>
        </w:rPr>
        <w:t xml:space="preserve"> </w:t>
      </w:r>
      <w:bookmarkStart w:id="3183" w:name="_ETM_Q10_563090"/>
      <w:bookmarkEnd w:id="3183"/>
      <w:r>
        <w:rPr>
          <w:rtl/>
        </w:rPr>
        <w:t xml:space="preserve">פגועים </w:t>
      </w:r>
      <w:bookmarkStart w:id="3184" w:name="_ETM_Q10_563840"/>
      <w:bookmarkEnd w:id="3184"/>
      <w:r>
        <w:rPr>
          <w:rtl/>
        </w:rPr>
        <w:t>בשטח</w:t>
      </w:r>
      <w:r>
        <w:rPr>
          <w:rFonts w:hint="cs"/>
          <w:rtl/>
        </w:rPr>
        <w:t>,</w:t>
      </w:r>
      <w:r>
        <w:rPr>
          <w:rtl/>
        </w:rPr>
        <w:t xml:space="preserve"> </w:t>
      </w:r>
      <w:bookmarkStart w:id="3185" w:name="_ETM_Q10_565010"/>
      <w:bookmarkEnd w:id="3185"/>
      <w:r>
        <w:rPr>
          <w:rtl/>
        </w:rPr>
        <w:t xml:space="preserve">בעת </w:t>
      </w:r>
      <w:bookmarkStart w:id="3186" w:name="_ETM_Q10_565460"/>
      <w:bookmarkEnd w:id="3186"/>
      <w:r>
        <w:rPr>
          <w:rtl/>
        </w:rPr>
        <w:t>לחימה</w:t>
      </w:r>
      <w:r>
        <w:rPr>
          <w:rFonts w:hint="cs"/>
          <w:rtl/>
        </w:rPr>
        <w:t>;</w:t>
      </w:r>
      <w:r>
        <w:rPr>
          <w:rtl/>
        </w:rPr>
        <w:t xml:space="preserve"> </w:t>
      </w:r>
      <w:bookmarkStart w:id="3187" w:name="_ETM_Q10_566339"/>
      <w:bookmarkEnd w:id="3187"/>
      <w:r>
        <w:rPr>
          <w:rtl/>
        </w:rPr>
        <w:t xml:space="preserve">בחיל </w:t>
      </w:r>
      <w:bookmarkStart w:id="3188" w:name="_ETM_Q10_566790"/>
      <w:bookmarkEnd w:id="3188"/>
      <w:r>
        <w:rPr>
          <w:rtl/>
        </w:rPr>
        <w:t xml:space="preserve">האוויר </w:t>
      </w:r>
      <w:bookmarkStart w:id="3189" w:name="_ETM_Q10_567210"/>
      <w:bookmarkEnd w:id="3189"/>
      <w:r>
        <w:rPr>
          <w:rtl/>
        </w:rPr>
        <w:t xml:space="preserve">נמצא </w:t>
      </w:r>
      <w:bookmarkStart w:id="3190" w:name="_ETM_Q10_567689"/>
      <w:bookmarkEnd w:id="3190"/>
      <w:r>
        <w:rPr>
          <w:rtl/>
        </w:rPr>
        <w:t xml:space="preserve">את </w:t>
      </w:r>
      <w:bookmarkStart w:id="3191" w:name="_ETM_Q10_567810"/>
      <w:bookmarkEnd w:id="3191"/>
      <w:r>
        <w:rPr>
          <w:rtl/>
        </w:rPr>
        <w:t>מדריכ</w:t>
      </w:r>
      <w:r>
        <w:rPr>
          <w:rFonts w:hint="cs"/>
          <w:rtl/>
        </w:rPr>
        <w:t>י</w:t>
      </w:r>
      <w:r>
        <w:rPr>
          <w:rtl/>
        </w:rPr>
        <w:t xml:space="preserve"> </w:t>
      </w:r>
      <w:bookmarkStart w:id="3192" w:name="_ETM_Q10_568350"/>
      <w:bookmarkEnd w:id="3192"/>
      <w:r>
        <w:rPr>
          <w:rtl/>
        </w:rPr>
        <w:t xml:space="preserve">הטיס </w:t>
      </w:r>
      <w:bookmarkStart w:id="3193" w:name="_ETM_Q10_568829"/>
      <w:bookmarkEnd w:id="3193"/>
      <w:r>
        <w:rPr>
          <w:rtl/>
        </w:rPr>
        <w:t xml:space="preserve">בבית </w:t>
      </w:r>
      <w:bookmarkStart w:id="3194" w:name="_ETM_Q10_569189"/>
      <w:bookmarkEnd w:id="3194"/>
      <w:r>
        <w:rPr>
          <w:rtl/>
        </w:rPr>
        <w:t xml:space="preserve">הספר </w:t>
      </w:r>
      <w:bookmarkStart w:id="3195" w:name="_ETM_Q10_569610"/>
      <w:bookmarkEnd w:id="3195"/>
      <w:r>
        <w:rPr>
          <w:rtl/>
        </w:rPr>
        <w:t xml:space="preserve">לטיסה </w:t>
      </w:r>
      <w:bookmarkStart w:id="3196" w:name="_ETM_Q10_570539"/>
      <w:bookmarkEnd w:id="3196"/>
      <w:r>
        <w:rPr>
          <w:rtl/>
        </w:rPr>
        <w:t xml:space="preserve">וטכנאים </w:t>
      </w:r>
      <w:bookmarkStart w:id="3197" w:name="_ETM_Q10_571380"/>
      <w:bookmarkEnd w:id="3197"/>
      <w:proofErr w:type="spellStart"/>
      <w:r>
        <w:rPr>
          <w:rFonts w:hint="cs"/>
          <w:rtl/>
        </w:rPr>
        <w:t>המשמישים</w:t>
      </w:r>
      <w:proofErr w:type="spellEnd"/>
      <w:r>
        <w:rPr>
          <w:rFonts w:hint="cs"/>
          <w:rtl/>
        </w:rPr>
        <w:t xml:space="preserve"> </w:t>
      </w:r>
      <w:bookmarkStart w:id="3198" w:name="_ETM_Q10_571680"/>
      <w:bookmarkStart w:id="3199" w:name="_ETM_Q10_572219"/>
      <w:bookmarkEnd w:id="3198"/>
      <w:bookmarkEnd w:id="3199"/>
      <w:r>
        <w:rPr>
          <w:rtl/>
        </w:rPr>
        <w:t xml:space="preserve">כלי </w:t>
      </w:r>
      <w:bookmarkStart w:id="3200" w:name="_ETM_Q10_572490"/>
      <w:bookmarkEnd w:id="3200"/>
      <w:r>
        <w:rPr>
          <w:rtl/>
        </w:rPr>
        <w:t xml:space="preserve">טיס </w:t>
      </w:r>
      <w:bookmarkStart w:id="3201" w:name="_ETM_Q10_573329"/>
      <w:bookmarkEnd w:id="3201"/>
      <w:r>
        <w:rPr>
          <w:rtl/>
        </w:rPr>
        <w:t>שונים</w:t>
      </w:r>
      <w:r>
        <w:rPr>
          <w:rFonts w:hint="cs"/>
          <w:rtl/>
        </w:rPr>
        <w:t>;</w:t>
      </w:r>
      <w:r>
        <w:rPr>
          <w:rtl/>
        </w:rPr>
        <w:t xml:space="preserve"> </w:t>
      </w:r>
      <w:bookmarkStart w:id="3202" w:name="_ETM_Q10_574200"/>
      <w:bookmarkEnd w:id="3202"/>
      <w:r>
        <w:rPr>
          <w:rtl/>
        </w:rPr>
        <w:t xml:space="preserve">בחיל </w:t>
      </w:r>
      <w:bookmarkStart w:id="3203" w:name="_ETM_Q10_574680"/>
      <w:bookmarkEnd w:id="3203"/>
      <w:r>
        <w:rPr>
          <w:rtl/>
        </w:rPr>
        <w:t xml:space="preserve">המודיעין </w:t>
      </w:r>
      <w:bookmarkStart w:id="3204" w:name="_ETM_Q10_575810"/>
      <w:bookmarkEnd w:id="3204"/>
      <w:r>
        <w:rPr>
          <w:rFonts w:hint="cs"/>
          <w:rtl/>
        </w:rPr>
        <w:t xml:space="preserve">– </w:t>
      </w:r>
      <w:r>
        <w:rPr>
          <w:rtl/>
        </w:rPr>
        <w:t xml:space="preserve">לא </w:t>
      </w:r>
      <w:bookmarkStart w:id="3205" w:name="_ETM_Q10_576080"/>
      <w:bookmarkEnd w:id="3205"/>
      <w:r>
        <w:rPr>
          <w:rtl/>
        </w:rPr>
        <w:t xml:space="preserve">נפרט </w:t>
      </w:r>
      <w:bookmarkStart w:id="3206" w:name="_ETM_Q10_576620"/>
      <w:bookmarkEnd w:id="3206"/>
      <w:r>
        <w:rPr>
          <w:rFonts w:hint="cs"/>
          <w:rtl/>
        </w:rPr>
        <w:t xml:space="preserve">על חיל </w:t>
      </w:r>
      <w:bookmarkStart w:id="3207" w:name="_ETM_Q10_577010"/>
      <w:bookmarkStart w:id="3208" w:name="_ETM_Q10_577220"/>
      <w:bookmarkEnd w:id="3207"/>
      <w:bookmarkEnd w:id="3208"/>
      <w:r>
        <w:rPr>
          <w:rtl/>
        </w:rPr>
        <w:t>זה</w:t>
      </w:r>
      <w:r>
        <w:rPr>
          <w:rFonts w:hint="cs"/>
          <w:rtl/>
        </w:rPr>
        <w:t>;</w:t>
      </w:r>
      <w:r>
        <w:rPr>
          <w:rtl/>
        </w:rPr>
        <w:t xml:space="preserve"> </w:t>
      </w:r>
      <w:bookmarkStart w:id="3209" w:name="_ETM_Q10_578089"/>
      <w:bookmarkEnd w:id="3209"/>
      <w:r>
        <w:rPr>
          <w:rtl/>
        </w:rPr>
        <w:t xml:space="preserve">עובדי </w:t>
      </w:r>
      <w:bookmarkStart w:id="3210" w:name="_ETM_Q10_578510"/>
      <w:bookmarkEnd w:id="3210"/>
      <w:r>
        <w:rPr>
          <w:rtl/>
        </w:rPr>
        <w:t xml:space="preserve">מספנות </w:t>
      </w:r>
      <w:bookmarkStart w:id="3211" w:name="_ETM_Q10_579229"/>
      <w:bookmarkEnd w:id="3211"/>
      <w:r>
        <w:rPr>
          <w:rFonts w:hint="cs"/>
          <w:rtl/>
        </w:rPr>
        <w:t xml:space="preserve">חיל הים </w:t>
      </w:r>
      <w:bookmarkStart w:id="3212" w:name="_ETM_Q10_579470"/>
      <w:bookmarkStart w:id="3213" w:name="_ETM_Q10_579740"/>
      <w:bookmarkEnd w:id="3212"/>
      <w:bookmarkEnd w:id="3213"/>
      <w:r>
        <w:rPr>
          <w:rtl/>
        </w:rPr>
        <w:t xml:space="preserve">מהווים </w:t>
      </w:r>
      <w:bookmarkStart w:id="3214" w:name="_ETM_Q10_580820"/>
      <w:bookmarkEnd w:id="3214"/>
      <w:r>
        <w:rPr>
          <w:rtl/>
        </w:rPr>
        <w:t xml:space="preserve">את </w:t>
      </w:r>
      <w:bookmarkStart w:id="3215" w:name="_ETM_Q10_581029"/>
      <w:bookmarkEnd w:id="3215"/>
      <w:r>
        <w:rPr>
          <w:rtl/>
        </w:rPr>
        <w:t>ח</w:t>
      </w:r>
      <w:r>
        <w:rPr>
          <w:rFonts w:hint="cs"/>
          <w:rtl/>
        </w:rPr>
        <w:t>וט</w:t>
      </w:r>
      <w:r>
        <w:rPr>
          <w:rtl/>
        </w:rPr>
        <w:t xml:space="preserve"> </w:t>
      </w:r>
      <w:bookmarkStart w:id="3216" w:name="_ETM_Q10_581750"/>
      <w:bookmarkEnd w:id="3216"/>
      <w:r>
        <w:rPr>
          <w:rtl/>
        </w:rPr>
        <w:t xml:space="preserve">השדרה </w:t>
      </w:r>
      <w:bookmarkStart w:id="3217" w:name="_ETM_Q10_582290"/>
      <w:bookmarkEnd w:id="3217"/>
      <w:r>
        <w:rPr>
          <w:rtl/>
        </w:rPr>
        <w:t xml:space="preserve">המבצעי </w:t>
      </w:r>
      <w:bookmarkStart w:id="3218" w:name="_ETM_Q10_582950"/>
      <w:bookmarkEnd w:id="3218"/>
      <w:r>
        <w:rPr>
          <w:rtl/>
        </w:rPr>
        <w:t xml:space="preserve">של </w:t>
      </w:r>
      <w:bookmarkStart w:id="3219" w:name="_ETM_Q10_583220"/>
      <w:bookmarkEnd w:id="3219"/>
      <w:r>
        <w:rPr>
          <w:rtl/>
        </w:rPr>
        <w:t xml:space="preserve">זרוע </w:t>
      </w:r>
      <w:bookmarkStart w:id="3220" w:name="_ETM_Q10_583640"/>
      <w:bookmarkEnd w:id="3220"/>
      <w:r>
        <w:rPr>
          <w:rtl/>
        </w:rPr>
        <w:t>הים</w:t>
      </w:r>
      <w:r>
        <w:rPr>
          <w:rFonts w:hint="cs"/>
          <w:rtl/>
        </w:rPr>
        <w:t>.</w:t>
      </w:r>
      <w:r>
        <w:rPr>
          <w:rtl/>
        </w:rPr>
        <w:t xml:space="preserve"> </w:t>
      </w:r>
      <w:bookmarkStart w:id="3221" w:name="_ETM_Q10_584420"/>
      <w:bookmarkEnd w:id="3221"/>
      <w:r>
        <w:rPr>
          <w:rtl/>
        </w:rPr>
        <w:t xml:space="preserve">מדובר </w:t>
      </w:r>
      <w:bookmarkStart w:id="3222" w:name="_ETM_Q10_585260"/>
      <w:bookmarkEnd w:id="3222"/>
      <w:r>
        <w:rPr>
          <w:rtl/>
        </w:rPr>
        <w:t xml:space="preserve">במוקד </w:t>
      </w:r>
      <w:bookmarkStart w:id="3223" w:name="_ETM_Q10_586070"/>
      <w:bookmarkStart w:id="3224" w:name="_ETM_Q10_586250"/>
      <w:bookmarkEnd w:id="3223"/>
      <w:bookmarkEnd w:id="3224"/>
      <w:r>
        <w:rPr>
          <w:rtl/>
        </w:rPr>
        <w:t xml:space="preserve">ידע </w:t>
      </w:r>
      <w:bookmarkStart w:id="3225" w:name="_ETM_Q10_586880"/>
      <w:bookmarkEnd w:id="3225"/>
      <w:r>
        <w:rPr>
          <w:rtl/>
        </w:rPr>
        <w:t xml:space="preserve">לאומי </w:t>
      </w:r>
      <w:bookmarkStart w:id="3226" w:name="_ETM_Q10_587720"/>
      <w:bookmarkEnd w:id="3226"/>
      <w:r>
        <w:rPr>
          <w:rtl/>
        </w:rPr>
        <w:t>ייחודי</w:t>
      </w:r>
      <w:r>
        <w:rPr>
          <w:rFonts w:hint="cs"/>
          <w:rtl/>
        </w:rPr>
        <w:t>.</w:t>
      </w:r>
    </w:p>
    <w:p w:rsidR="002C509E" w:rsidRDefault="002C509E" w:rsidP="0017328C">
      <w:pPr>
        <w:rPr>
          <w:rtl/>
        </w:rPr>
      </w:pPr>
    </w:p>
    <w:p w:rsidR="002C509E" w:rsidRDefault="002C509E" w:rsidP="00D54D02">
      <w:pPr>
        <w:rPr>
          <w:rtl/>
        </w:rPr>
      </w:pPr>
      <w:bookmarkStart w:id="3227" w:name="_ETM_Q10_588759"/>
      <w:bookmarkEnd w:id="3227"/>
      <w:r>
        <w:rPr>
          <w:rtl/>
        </w:rPr>
        <w:t xml:space="preserve">פועלם </w:t>
      </w:r>
      <w:bookmarkStart w:id="3228" w:name="_ETM_Q10_589270"/>
      <w:bookmarkEnd w:id="3228"/>
      <w:r>
        <w:rPr>
          <w:rtl/>
        </w:rPr>
        <w:t xml:space="preserve">של </w:t>
      </w:r>
      <w:bookmarkStart w:id="3229" w:name="_ETM_Q10_589479"/>
      <w:bookmarkEnd w:id="3229"/>
      <w:r>
        <w:rPr>
          <w:rtl/>
        </w:rPr>
        <w:t xml:space="preserve">אזרחי </w:t>
      </w:r>
      <w:bookmarkStart w:id="3230" w:name="_ETM_Q10_590139"/>
      <w:bookmarkEnd w:id="3230"/>
      <w:r>
        <w:rPr>
          <w:rtl/>
        </w:rPr>
        <w:t>צבא</w:t>
      </w:r>
      <w:bookmarkStart w:id="3231" w:name="_ETM_Q10_591039"/>
      <w:bookmarkEnd w:id="3231"/>
      <w:r w:rsidR="00D54D02">
        <w:t xml:space="preserve"> </w:t>
      </w:r>
      <w:r w:rsidR="00D54D02">
        <w:rPr>
          <w:rFonts w:hint="cs"/>
          <w:rtl/>
        </w:rPr>
        <w:t>הוא</w:t>
      </w:r>
      <w:r>
        <w:rPr>
          <w:rFonts w:hint="cs"/>
          <w:rtl/>
        </w:rPr>
        <w:t xml:space="preserve"> כטייסים, </w:t>
      </w:r>
      <w:bookmarkStart w:id="3232" w:name="_ETM_Q10_591189"/>
      <w:bookmarkStart w:id="3233" w:name="_ETM_Q10_591849"/>
      <w:bookmarkEnd w:id="3232"/>
      <w:bookmarkEnd w:id="3233"/>
      <w:r>
        <w:rPr>
          <w:rtl/>
        </w:rPr>
        <w:t>מהנדסים</w:t>
      </w:r>
      <w:r>
        <w:rPr>
          <w:rFonts w:hint="cs"/>
          <w:rtl/>
        </w:rPr>
        <w:t>,</w:t>
      </w:r>
      <w:r>
        <w:rPr>
          <w:rtl/>
        </w:rPr>
        <w:t xml:space="preserve"> </w:t>
      </w:r>
      <w:bookmarkStart w:id="3234" w:name="_ETM_Q10_592539"/>
      <w:bookmarkEnd w:id="3234"/>
      <w:r>
        <w:rPr>
          <w:rtl/>
        </w:rPr>
        <w:t xml:space="preserve">חוקרים </w:t>
      </w:r>
      <w:bookmarkStart w:id="3235" w:name="_ETM_Q10_593609"/>
      <w:bookmarkEnd w:id="3235"/>
      <w:r>
        <w:rPr>
          <w:rtl/>
        </w:rPr>
        <w:t>ומפתחים</w:t>
      </w:r>
      <w:r>
        <w:rPr>
          <w:rFonts w:hint="cs"/>
          <w:rtl/>
        </w:rPr>
        <w:t>,</w:t>
      </w:r>
      <w:r>
        <w:rPr>
          <w:rtl/>
        </w:rPr>
        <w:t xml:space="preserve"> </w:t>
      </w:r>
      <w:bookmarkStart w:id="3236" w:name="_ETM_Q10_594450"/>
      <w:bookmarkEnd w:id="3236"/>
      <w:r>
        <w:rPr>
          <w:rtl/>
        </w:rPr>
        <w:t>רופאים</w:t>
      </w:r>
      <w:r>
        <w:rPr>
          <w:rFonts w:hint="cs"/>
          <w:rtl/>
        </w:rPr>
        <w:t>,</w:t>
      </w:r>
      <w:r>
        <w:rPr>
          <w:rtl/>
        </w:rPr>
        <w:t xml:space="preserve"> </w:t>
      </w:r>
      <w:bookmarkStart w:id="3237" w:name="_ETM_Q10_595170"/>
      <w:bookmarkEnd w:id="3237"/>
      <w:r>
        <w:rPr>
          <w:rtl/>
        </w:rPr>
        <w:t>פסיכולוגים</w:t>
      </w:r>
      <w:r>
        <w:rPr>
          <w:rFonts w:hint="cs"/>
          <w:rtl/>
        </w:rPr>
        <w:t>,</w:t>
      </w:r>
      <w:r>
        <w:rPr>
          <w:rtl/>
        </w:rPr>
        <w:t xml:space="preserve"> </w:t>
      </w:r>
      <w:bookmarkStart w:id="3238" w:name="_ETM_Q10_595979"/>
      <w:bookmarkEnd w:id="3238"/>
      <w:r>
        <w:rPr>
          <w:rtl/>
        </w:rPr>
        <w:t xml:space="preserve">מנתחי </w:t>
      </w:r>
      <w:bookmarkStart w:id="3239" w:name="_ETM_Q10_596460"/>
      <w:bookmarkEnd w:id="3239"/>
      <w:r>
        <w:rPr>
          <w:rtl/>
        </w:rPr>
        <w:t>מערכות</w:t>
      </w:r>
      <w:r>
        <w:rPr>
          <w:rFonts w:hint="cs"/>
          <w:rtl/>
        </w:rPr>
        <w:t>,</w:t>
      </w:r>
      <w:r>
        <w:rPr>
          <w:rtl/>
        </w:rPr>
        <w:t xml:space="preserve"> </w:t>
      </w:r>
      <w:bookmarkStart w:id="3240" w:name="_ETM_Q10_597029"/>
      <w:bookmarkEnd w:id="3240"/>
      <w:r>
        <w:rPr>
          <w:rtl/>
        </w:rPr>
        <w:t>גיאולוגים</w:t>
      </w:r>
      <w:r>
        <w:rPr>
          <w:rFonts w:hint="cs"/>
          <w:rtl/>
        </w:rPr>
        <w:t>,</w:t>
      </w:r>
      <w:r>
        <w:rPr>
          <w:rtl/>
        </w:rPr>
        <w:t xml:space="preserve"> </w:t>
      </w:r>
      <w:bookmarkStart w:id="3241" w:name="_ETM_Q10_597839"/>
      <w:bookmarkEnd w:id="3241"/>
      <w:r>
        <w:rPr>
          <w:rtl/>
        </w:rPr>
        <w:t>כימאים</w:t>
      </w:r>
      <w:r>
        <w:rPr>
          <w:rFonts w:hint="cs"/>
          <w:rtl/>
        </w:rPr>
        <w:t>,</w:t>
      </w:r>
      <w:r>
        <w:rPr>
          <w:rtl/>
        </w:rPr>
        <w:t xml:space="preserve"> </w:t>
      </w:r>
      <w:bookmarkStart w:id="3242" w:name="_ETM_Q10_598890"/>
      <w:bookmarkEnd w:id="3242"/>
      <w:r>
        <w:rPr>
          <w:rtl/>
        </w:rPr>
        <w:t xml:space="preserve">עובדי </w:t>
      </w:r>
      <w:bookmarkStart w:id="3243" w:name="_ETM_Q10_599249"/>
      <w:bookmarkEnd w:id="3243"/>
      <w:r>
        <w:rPr>
          <w:rtl/>
        </w:rPr>
        <w:t>מ</w:t>
      </w:r>
      <w:r>
        <w:rPr>
          <w:rFonts w:hint="cs"/>
          <w:rtl/>
        </w:rPr>
        <w:t>תכת,</w:t>
      </w:r>
      <w:r>
        <w:rPr>
          <w:rtl/>
        </w:rPr>
        <w:t xml:space="preserve"> </w:t>
      </w:r>
      <w:bookmarkStart w:id="3244" w:name="_ETM_Q10_599819"/>
      <w:bookmarkEnd w:id="3244"/>
      <w:r>
        <w:rPr>
          <w:rtl/>
        </w:rPr>
        <w:t xml:space="preserve">עובדי </w:t>
      </w:r>
      <w:bookmarkStart w:id="3245" w:name="_ETM_Q10_600089"/>
      <w:bookmarkEnd w:id="3245"/>
      <w:r>
        <w:rPr>
          <w:rtl/>
        </w:rPr>
        <w:t>חשמל</w:t>
      </w:r>
      <w:r>
        <w:rPr>
          <w:rFonts w:hint="cs"/>
          <w:rtl/>
        </w:rPr>
        <w:t>,</w:t>
      </w:r>
      <w:r>
        <w:rPr>
          <w:rtl/>
        </w:rPr>
        <w:t xml:space="preserve"> </w:t>
      </w:r>
      <w:bookmarkStart w:id="3246" w:name="_ETM_Q10_600509"/>
      <w:bookmarkEnd w:id="3246"/>
      <w:r>
        <w:rPr>
          <w:rtl/>
        </w:rPr>
        <w:t xml:space="preserve">עובדי </w:t>
      </w:r>
      <w:bookmarkStart w:id="3247" w:name="_ETM_Q10_600839"/>
      <w:bookmarkEnd w:id="3247"/>
      <w:r>
        <w:rPr>
          <w:rtl/>
        </w:rPr>
        <w:t>ייצור</w:t>
      </w:r>
      <w:r>
        <w:rPr>
          <w:rFonts w:hint="cs"/>
          <w:rtl/>
        </w:rPr>
        <w:t>,</w:t>
      </w:r>
      <w:r>
        <w:rPr>
          <w:rtl/>
        </w:rPr>
        <w:t xml:space="preserve"> </w:t>
      </w:r>
      <w:bookmarkStart w:id="3248" w:name="_ETM_Q10_601170"/>
      <w:bookmarkEnd w:id="3248"/>
      <w:r>
        <w:rPr>
          <w:rtl/>
        </w:rPr>
        <w:t>מחסנאים</w:t>
      </w:r>
      <w:r>
        <w:rPr>
          <w:rFonts w:hint="cs"/>
          <w:rtl/>
        </w:rPr>
        <w:t>,</w:t>
      </w:r>
      <w:r>
        <w:rPr>
          <w:rtl/>
        </w:rPr>
        <w:t xml:space="preserve"> </w:t>
      </w:r>
      <w:bookmarkStart w:id="3249" w:name="_ETM_Q10_602339"/>
      <w:bookmarkEnd w:id="3249"/>
      <w:r>
        <w:rPr>
          <w:rtl/>
        </w:rPr>
        <w:t xml:space="preserve">עובדי </w:t>
      </w:r>
      <w:bookmarkStart w:id="3250" w:name="_ETM_Q10_602850"/>
      <w:bookmarkEnd w:id="3250"/>
      <w:r>
        <w:rPr>
          <w:rtl/>
        </w:rPr>
        <w:t>הוראה</w:t>
      </w:r>
      <w:r>
        <w:rPr>
          <w:rFonts w:hint="cs"/>
          <w:rtl/>
        </w:rPr>
        <w:t>,</w:t>
      </w:r>
      <w:r>
        <w:rPr>
          <w:rtl/>
        </w:rPr>
        <w:t xml:space="preserve"> </w:t>
      </w:r>
      <w:bookmarkStart w:id="3251" w:name="_ETM_Q10_603420"/>
      <w:bookmarkEnd w:id="3251"/>
      <w:r>
        <w:rPr>
          <w:rtl/>
        </w:rPr>
        <w:t>טכנאים</w:t>
      </w:r>
      <w:r>
        <w:rPr>
          <w:rFonts w:hint="cs"/>
          <w:rtl/>
        </w:rPr>
        <w:t>,</w:t>
      </w:r>
      <w:r>
        <w:rPr>
          <w:rtl/>
        </w:rPr>
        <w:t xml:space="preserve"> </w:t>
      </w:r>
      <w:bookmarkStart w:id="3252" w:name="_ETM_Q10_604140"/>
      <w:bookmarkEnd w:id="3252"/>
      <w:r>
        <w:rPr>
          <w:rtl/>
        </w:rPr>
        <w:t>הנדסאים</w:t>
      </w:r>
      <w:r>
        <w:rPr>
          <w:rFonts w:hint="cs"/>
          <w:rtl/>
        </w:rPr>
        <w:t>,</w:t>
      </w:r>
      <w:r>
        <w:rPr>
          <w:rtl/>
        </w:rPr>
        <w:t xml:space="preserve"> </w:t>
      </w:r>
      <w:bookmarkStart w:id="3253" w:name="_ETM_Q10_604770"/>
      <w:bookmarkEnd w:id="3253"/>
      <w:r>
        <w:rPr>
          <w:rtl/>
        </w:rPr>
        <w:t xml:space="preserve">יועצים </w:t>
      </w:r>
      <w:bookmarkStart w:id="3254" w:name="_ETM_Q10_605189"/>
      <w:bookmarkEnd w:id="3254"/>
      <w:r>
        <w:rPr>
          <w:rtl/>
        </w:rPr>
        <w:t>ארגונ</w:t>
      </w:r>
      <w:r>
        <w:rPr>
          <w:rFonts w:hint="cs"/>
          <w:rtl/>
        </w:rPr>
        <w:t>י</w:t>
      </w:r>
      <w:r>
        <w:rPr>
          <w:rtl/>
        </w:rPr>
        <w:t xml:space="preserve">ים </w:t>
      </w:r>
      <w:bookmarkStart w:id="3255" w:name="_ETM_Q10_606359"/>
      <w:bookmarkEnd w:id="3255"/>
      <w:r>
        <w:rPr>
          <w:rtl/>
        </w:rPr>
        <w:t xml:space="preserve">ומגוון </w:t>
      </w:r>
      <w:bookmarkStart w:id="3256" w:name="_ETM_Q10_607170"/>
      <w:bookmarkEnd w:id="3256"/>
      <w:r>
        <w:rPr>
          <w:rtl/>
        </w:rPr>
        <w:t>תפקידים</w:t>
      </w:r>
      <w:r>
        <w:rPr>
          <w:rFonts w:hint="cs"/>
          <w:rtl/>
        </w:rPr>
        <w:t>,</w:t>
      </w:r>
      <w:r>
        <w:rPr>
          <w:rtl/>
        </w:rPr>
        <w:t xml:space="preserve"> </w:t>
      </w:r>
      <w:bookmarkStart w:id="3257" w:name="_ETM_Q10_607920"/>
      <w:bookmarkEnd w:id="3257"/>
      <w:r>
        <w:rPr>
          <w:rtl/>
        </w:rPr>
        <w:t xml:space="preserve">שאת </w:t>
      </w:r>
      <w:bookmarkStart w:id="3258" w:name="_ETM_Q10_608250"/>
      <w:bookmarkEnd w:id="3258"/>
      <w:r>
        <w:rPr>
          <w:rtl/>
        </w:rPr>
        <w:t xml:space="preserve">חלקם </w:t>
      </w:r>
      <w:bookmarkStart w:id="3259" w:name="_ETM_Q10_608730"/>
      <w:bookmarkEnd w:id="3259"/>
      <w:r>
        <w:rPr>
          <w:rtl/>
        </w:rPr>
        <w:t xml:space="preserve">לא </w:t>
      </w:r>
      <w:bookmarkStart w:id="3260" w:name="_ETM_Q10_608849"/>
      <w:bookmarkEnd w:id="3260"/>
      <w:r>
        <w:rPr>
          <w:rtl/>
        </w:rPr>
        <w:t xml:space="preserve">ניתן </w:t>
      </w:r>
      <w:bookmarkStart w:id="3261" w:name="_ETM_Q10_609209"/>
      <w:bookmarkEnd w:id="3261"/>
      <w:r>
        <w:rPr>
          <w:rtl/>
        </w:rPr>
        <w:t xml:space="preserve">לציין </w:t>
      </w:r>
      <w:bookmarkStart w:id="3262" w:name="_ETM_Q10_609750"/>
      <w:bookmarkEnd w:id="3262"/>
      <w:r>
        <w:rPr>
          <w:rtl/>
        </w:rPr>
        <w:t xml:space="preserve">מעל </w:t>
      </w:r>
      <w:bookmarkStart w:id="3263" w:name="_ETM_Q10_610019"/>
      <w:bookmarkEnd w:id="3263"/>
      <w:r>
        <w:rPr>
          <w:rtl/>
        </w:rPr>
        <w:t xml:space="preserve">בימת </w:t>
      </w:r>
      <w:bookmarkStart w:id="3264" w:name="_ETM_Q10_610890"/>
      <w:bookmarkEnd w:id="3264"/>
      <w:r>
        <w:rPr>
          <w:rtl/>
        </w:rPr>
        <w:t>המליאה</w:t>
      </w:r>
      <w:r>
        <w:rPr>
          <w:rFonts w:hint="cs"/>
          <w:rtl/>
        </w:rPr>
        <w:t>,</w:t>
      </w:r>
      <w:r>
        <w:rPr>
          <w:rtl/>
        </w:rPr>
        <w:t xml:space="preserve"> </w:t>
      </w:r>
      <w:bookmarkStart w:id="3265" w:name="_ETM_Q10_611910"/>
      <w:bookmarkEnd w:id="3265"/>
      <w:r>
        <w:rPr>
          <w:rtl/>
        </w:rPr>
        <w:t xml:space="preserve">כולם </w:t>
      </w:r>
      <w:bookmarkStart w:id="3266" w:name="_ETM_Q10_612780"/>
      <w:bookmarkEnd w:id="3266"/>
      <w:r>
        <w:rPr>
          <w:rtl/>
        </w:rPr>
        <w:t xml:space="preserve">עובדי </w:t>
      </w:r>
      <w:bookmarkStart w:id="3267" w:name="_ETM_Q10_613230"/>
      <w:bookmarkEnd w:id="3267"/>
      <w:r>
        <w:rPr>
          <w:rtl/>
        </w:rPr>
        <w:t>צה"ל</w:t>
      </w:r>
      <w:r>
        <w:rPr>
          <w:rFonts w:hint="cs"/>
          <w:rtl/>
        </w:rPr>
        <w:t>.</w:t>
      </w:r>
      <w:r w:rsidR="00D54D02">
        <w:rPr>
          <w:rFonts w:hint="cs"/>
          <w:rtl/>
        </w:rPr>
        <w:t xml:space="preserve"> </w:t>
      </w:r>
    </w:p>
    <w:p w:rsidR="002C509E" w:rsidRDefault="002C509E" w:rsidP="0017328C">
      <w:pPr>
        <w:rPr>
          <w:rtl/>
        </w:rPr>
      </w:pPr>
    </w:p>
    <w:p w:rsidR="002C509E" w:rsidRDefault="002C509E" w:rsidP="00965BFD">
      <w:pPr>
        <w:rPr>
          <w:rtl/>
        </w:rPr>
      </w:pPr>
      <w:bookmarkStart w:id="3268" w:name="_ETM_Q10_613709"/>
      <w:bookmarkEnd w:id="3268"/>
      <w:r>
        <w:rPr>
          <w:rtl/>
        </w:rPr>
        <w:t xml:space="preserve">בימים </w:t>
      </w:r>
      <w:bookmarkStart w:id="3269" w:name="_ETM_Q10_614250"/>
      <w:bookmarkEnd w:id="3269"/>
      <w:r>
        <w:rPr>
          <w:rtl/>
        </w:rPr>
        <w:t>אלה</w:t>
      </w:r>
      <w:r>
        <w:rPr>
          <w:rFonts w:hint="cs"/>
          <w:rtl/>
        </w:rPr>
        <w:t>,</w:t>
      </w:r>
      <w:r>
        <w:rPr>
          <w:rtl/>
        </w:rPr>
        <w:t xml:space="preserve"> </w:t>
      </w:r>
      <w:bookmarkStart w:id="3270" w:name="_ETM_Q10_614519"/>
      <w:bookmarkEnd w:id="3270"/>
      <w:r>
        <w:rPr>
          <w:rtl/>
        </w:rPr>
        <w:t xml:space="preserve">כאשר </w:t>
      </w:r>
      <w:bookmarkStart w:id="3271" w:name="_ETM_Q10_614910"/>
      <w:bookmarkEnd w:id="3271"/>
      <w:r>
        <w:rPr>
          <w:rtl/>
        </w:rPr>
        <w:t xml:space="preserve">כוחות </w:t>
      </w:r>
      <w:bookmarkStart w:id="3272" w:name="_ETM_Q10_615269"/>
      <w:bookmarkEnd w:id="3272"/>
      <w:r>
        <w:rPr>
          <w:rtl/>
        </w:rPr>
        <w:t xml:space="preserve">הביטחון </w:t>
      </w:r>
      <w:bookmarkStart w:id="3273" w:name="_ETM_Q10_616600"/>
      <w:bookmarkEnd w:id="3273"/>
      <w:r>
        <w:rPr>
          <w:rtl/>
        </w:rPr>
        <w:t xml:space="preserve">שלנו </w:t>
      </w:r>
      <w:bookmarkStart w:id="3274" w:name="_ETM_Q10_617200"/>
      <w:bookmarkEnd w:id="3274"/>
      <w:r>
        <w:rPr>
          <w:rtl/>
        </w:rPr>
        <w:t xml:space="preserve">עומדים </w:t>
      </w:r>
      <w:bookmarkStart w:id="3275" w:name="_ETM_Q10_617500"/>
      <w:bookmarkEnd w:id="3275"/>
      <w:r>
        <w:rPr>
          <w:rtl/>
        </w:rPr>
        <w:t>בפני</w:t>
      </w:r>
      <w:r>
        <w:rPr>
          <w:rFonts w:hint="cs"/>
          <w:rtl/>
        </w:rPr>
        <w:t xml:space="preserve"> אחד</w:t>
      </w:r>
      <w:r>
        <w:rPr>
          <w:rtl/>
        </w:rPr>
        <w:t xml:space="preserve"> </w:t>
      </w:r>
      <w:bookmarkStart w:id="3276" w:name="_ETM_Q10_618190"/>
      <w:bookmarkEnd w:id="3276"/>
      <w:r>
        <w:rPr>
          <w:rtl/>
        </w:rPr>
        <w:t xml:space="preserve">המבחנים </w:t>
      </w:r>
      <w:bookmarkStart w:id="3277" w:name="_ETM_Q10_618850"/>
      <w:bookmarkEnd w:id="3277"/>
      <w:r>
        <w:rPr>
          <w:rtl/>
        </w:rPr>
        <w:t xml:space="preserve">הקשים </w:t>
      </w:r>
      <w:bookmarkStart w:id="3278" w:name="_ETM_Q10_619510"/>
      <w:bookmarkEnd w:id="3278"/>
      <w:r>
        <w:rPr>
          <w:rtl/>
        </w:rPr>
        <w:t xml:space="preserve">בתולדות </w:t>
      </w:r>
      <w:bookmarkStart w:id="3279" w:name="_ETM_Q10_620080"/>
      <w:bookmarkEnd w:id="3279"/>
      <w:r>
        <w:rPr>
          <w:rtl/>
        </w:rPr>
        <w:t xml:space="preserve">מדינת </w:t>
      </w:r>
      <w:bookmarkStart w:id="3280" w:name="_ETM_Q10_620740"/>
      <w:bookmarkEnd w:id="3280"/>
      <w:r>
        <w:rPr>
          <w:rtl/>
        </w:rPr>
        <w:t>ישראל</w:t>
      </w:r>
      <w:r>
        <w:rPr>
          <w:rFonts w:hint="cs"/>
          <w:rtl/>
        </w:rPr>
        <w:t>,</w:t>
      </w:r>
      <w:r>
        <w:rPr>
          <w:rtl/>
        </w:rPr>
        <w:t xml:space="preserve"> </w:t>
      </w:r>
      <w:bookmarkStart w:id="3281" w:name="_ETM_Q10_621830"/>
      <w:bookmarkEnd w:id="3281"/>
      <w:r>
        <w:rPr>
          <w:rtl/>
        </w:rPr>
        <w:t xml:space="preserve">אין </w:t>
      </w:r>
      <w:bookmarkStart w:id="3282" w:name="_ETM_Q10_622159"/>
      <w:bookmarkEnd w:id="3282"/>
      <w:r>
        <w:rPr>
          <w:rtl/>
        </w:rPr>
        <w:t xml:space="preserve">זמן </w:t>
      </w:r>
      <w:bookmarkStart w:id="3283" w:name="_ETM_Q10_622640"/>
      <w:bookmarkEnd w:id="3283"/>
      <w:r>
        <w:rPr>
          <w:rtl/>
        </w:rPr>
        <w:t xml:space="preserve">ראוי </w:t>
      </w:r>
      <w:bookmarkStart w:id="3284" w:name="_ETM_Q10_623090"/>
      <w:bookmarkEnd w:id="3284"/>
      <w:r>
        <w:rPr>
          <w:rtl/>
        </w:rPr>
        <w:t xml:space="preserve">מזה </w:t>
      </w:r>
      <w:bookmarkStart w:id="3285" w:name="_ETM_Q10_623510"/>
      <w:bookmarkEnd w:id="3285"/>
      <w:r>
        <w:rPr>
          <w:rtl/>
        </w:rPr>
        <w:t xml:space="preserve">להעלות </w:t>
      </w:r>
      <w:bookmarkStart w:id="3286" w:name="_ETM_Q10_624050"/>
      <w:bookmarkEnd w:id="3286"/>
      <w:r>
        <w:rPr>
          <w:rtl/>
        </w:rPr>
        <w:t xml:space="preserve">על </w:t>
      </w:r>
      <w:bookmarkStart w:id="3287" w:name="_ETM_Q10_624170"/>
      <w:bookmarkEnd w:id="3287"/>
      <w:r>
        <w:rPr>
          <w:rtl/>
        </w:rPr>
        <w:t xml:space="preserve">נס </w:t>
      </w:r>
      <w:bookmarkStart w:id="3288" w:name="_ETM_Q10_625159"/>
      <w:bookmarkEnd w:id="3288"/>
      <w:r>
        <w:rPr>
          <w:rtl/>
        </w:rPr>
        <w:t xml:space="preserve">את </w:t>
      </w:r>
      <w:bookmarkStart w:id="3289" w:name="_ETM_Q10_625489"/>
      <w:bookmarkEnd w:id="3289"/>
      <w:r>
        <w:rPr>
          <w:rtl/>
        </w:rPr>
        <w:t xml:space="preserve">האוכלוסייה </w:t>
      </w:r>
      <w:bookmarkStart w:id="3290" w:name="_ETM_Q10_626299"/>
      <w:bookmarkEnd w:id="3290"/>
      <w:r>
        <w:rPr>
          <w:rtl/>
        </w:rPr>
        <w:t xml:space="preserve">המיוחדת </w:t>
      </w:r>
      <w:bookmarkStart w:id="3291" w:name="_ETM_Q10_627379"/>
      <w:bookmarkEnd w:id="3291"/>
      <w:r>
        <w:rPr>
          <w:rtl/>
        </w:rPr>
        <w:t xml:space="preserve">ולציין </w:t>
      </w:r>
      <w:bookmarkStart w:id="3292" w:name="_ETM_Q10_628280"/>
      <w:bookmarkEnd w:id="3292"/>
      <w:r>
        <w:rPr>
          <w:rtl/>
        </w:rPr>
        <w:t xml:space="preserve">את </w:t>
      </w:r>
      <w:bookmarkStart w:id="3293" w:name="_ETM_Q10_628489"/>
      <w:bookmarkEnd w:id="3293"/>
      <w:r>
        <w:rPr>
          <w:rtl/>
        </w:rPr>
        <w:t xml:space="preserve">תרומתה </w:t>
      </w:r>
      <w:bookmarkStart w:id="3294" w:name="_ETM_Q10_629540"/>
      <w:bookmarkEnd w:id="3294"/>
      <w:r>
        <w:rPr>
          <w:rtl/>
        </w:rPr>
        <w:t xml:space="preserve">לעוצמתו </w:t>
      </w:r>
      <w:bookmarkStart w:id="3295" w:name="_ETM_Q10_630379"/>
      <w:bookmarkEnd w:id="3295"/>
      <w:r>
        <w:rPr>
          <w:rtl/>
        </w:rPr>
        <w:t xml:space="preserve">של </w:t>
      </w:r>
      <w:bookmarkStart w:id="3296" w:name="_ETM_Q10_630680"/>
      <w:bookmarkEnd w:id="3296"/>
      <w:r>
        <w:rPr>
          <w:rtl/>
        </w:rPr>
        <w:t>צה"ל</w:t>
      </w:r>
      <w:r>
        <w:rPr>
          <w:rFonts w:hint="cs"/>
          <w:rtl/>
        </w:rPr>
        <w:t>.</w:t>
      </w:r>
      <w:r>
        <w:rPr>
          <w:rtl/>
        </w:rPr>
        <w:t xml:space="preserve"> </w:t>
      </w:r>
      <w:bookmarkStart w:id="3297" w:name="_ETM_Q10_631519"/>
      <w:bookmarkEnd w:id="3297"/>
      <w:r>
        <w:rPr>
          <w:rtl/>
        </w:rPr>
        <w:t xml:space="preserve">לאיפה </w:t>
      </w:r>
      <w:bookmarkStart w:id="3298" w:name="_ETM_Q10_632150"/>
      <w:bookmarkEnd w:id="3298"/>
      <w:r>
        <w:rPr>
          <w:rtl/>
        </w:rPr>
        <w:t xml:space="preserve">שלא </w:t>
      </w:r>
      <w:bookmarkStart w:id="3299" w:name="_ETM_Q10_632510"/>
      <w:bookmarkEnd w:id="3299"/>
      <w:r>
        <w:rPr>
          <w:rtl/>
        </w:rPr>
        <w:t>נסתכל</w:t>
      </w:r>
      <w:r>
        <w:rPr>
          <w:rFonts w:hint="cs"/>
          <w:rtl/>
        </w:rPr>
        <w:t>,</w:t>
      </w:r>
      <w:r>
        <w:rPr>
          <w:rtl/>
        </w:rPr>
        <w:t xml:space="preserve"> </w:t>
      </w:r>
      <w:bookmarkStart w:id="3300" w:name="_ETM_Q10_633379"/>
      <w:bookmarkEnd w:id="3300"/>
      <w:r>
        <w:rPr>
          <w:rtl/>
        </w:rPr>
        <w:t xml:space="preserve">בכל </w:t>
      </w:r>
      <w:bookmarkStart w:id="3301" w:name="_ETM_Q10_633920"/>
      <w:bookmarkEnd w:id="3301"/>
      <w:r>
        <w:rPr>
          <w:rtl/>
        </w:rPr>
        <w:t xml:space="preserve">פינה </w:t>
      </w:r>
      <w:bookmarkStart w:id="3302" w:name="_ETM_Q10_634220"/>
      <w:bookmarkEnd w:id="3302"/>
      <w:r>
        <w:rPr>
          <w:rtl/>
        </w:rPr>
        <w:t xml:space="preserve">של </w:t>
      </w:r>
      <w:bookmarkStart w:id="3303" w:name="_ETM_Q10_634430"/>
      <w:bookmarkEnd w:id="3303"/>
      <w:r>
        <w:rPr>
          <w:rtl/>
        </w:rPr>
        <w:t>הצבא</w:t>
      </w:r>
      <w:r>
        <w:rPr>
          <w:rFonts w:hint="cs"/>
          <w:rtl/>
        </w:rPr>
        <w:t>,</w:t>
      </w:r>
      <w:r>
        <w:rPr>
          <w:rtl/>
        </w:rPr>
        <w:t xml:space="preserve"> </w:t>
      </w:r>
      <w:bookmarkStart w:id="3304" w:name="_ETM_Q10_635269"/>
      <w:bookmarkEnd w:id="3304"/>
      <w:r>
        <w:rPr>
          <w:rtl/>
        </w:rPr>
        <w:t xml:space="preserve">ניתן </w:t>
      </w:r>
      <w:bookmarkStart w:id="3305" w:name="_ETM_Q10_635810"/>
      <w:bookmarkEnd w:id="3305"/>
      <w:r>
        <w:rPr>
          <w:rtl/>
        </w:rPr>
        <w:t xml:space="preserve">לראות </w:t>
      </w:r>
      <w:bookmarkStart w:id="3306" w:name="_ETM_Q10_636260"/>
      <w:bookmarkEnd w:id="3306"/>
      <w:r>
        <w:rPr>
          <w:rtl/>
        </w:rPr>
        <w:t xml:space="preserve">עובדים </w:t>
      </w:r>
      <w:bookmarkStart w:id="3307" w:name="_ETM_Q10_637180"/>
      <w:bookmarkEnd w:id="3307"/>
      <w:r>
        <w:rPr>
          <w:rtl/>
        </w:rPr>
        <w:t>מקצוענים</w:t>
      </w:r>
      <w:r>
        <w:rPr>
          <w:rFonts w:hint="cs"/>
          <w:rtl/>
        </w:rPr>
        <w:t>,</w:t>
      </w:r>
      <w:r>
        <w:rPr>
          <w:rtl/>
        </w:rPr>
        <w:t xml:space="preserve"> </w:t>
      </w:r>
      <w:bookmarkStart w:id="3308" w:name="_ETM_Q10_638260"/>
      <w:bookmarkEnd w:id="3308"/>
      <w:r>
        <w:rPr>
          <w:rtl/>
        </w:rPr>
        <w:t xml:space="preserve">מסורים </w:t>
      </w:r>
      <w:bookmarkStart w:id="3309" w:name="_ETM_Q10_639010"/>
      <w:bookmarkEnd w:id="3309"/>
      <w:r>
        <w:rPr>
          <w:rtl/>
        </w:rPr>
        <w:t xml:space="preserve">וחדורי </w:t>
      </w:r>
      <w:bookmarkStart w:id="3310" w:name="_ETM_Q10_639640"/>
      <w:bookmarkEnd w:id="3310"/>
      <w:r>
        <w:rPr>
          <w:rtl/>
        </w:rPr>
        <w:t>מטרה</w:t>
      </w:r>
      <w:r>
        <w:rPr>
          <w:rFonts w:hint="cs"/>
          <w:rtl/>
        </w:rPr>
        <w:t>,</w:t>
      </w:r>
      <w:r>
        <w:rPr>
          <w:rtl/>
        </w:rPr>
        <w:t xml:space="preserve"> </w:t>
      </w:r>
      <w:bookmarkStart w:id="3311" w:name="_ETM_Q10_640090"/>
      <w:bookmarkEnd w:id="3311"/>
      <w:r>
        <w:rPr>
          <w:rtl/>
        </w:rPr>
        <w:t xml:space="preserve">אשר </w:t>
      </w:r>
      <w:bookmarkStart w:id="3312" w:name="_ETM_Q10_640360"/>
      <w:bookmarkStart w:id="3313" w:name="_ETM_Q10_640900"/>
      <w:bookmarkEnd w:id="3312"/>
      <w:bookmarkEnd w:id="3313"/>
      <w:r>
        <w:rPr>
          <w:rtl/>
        </w:rPr>
        <w:t xml:space="preserve">מצוידים </w:t>
      </w:r>
      <w:bookmarkStart w:id="3314" w:name="_ETM_Q10_642250"/>
      <w:bookmarkEnd w:id="3314"/>
      <w:r>
        <w:rPr>
          <w:rtl/>
        </w:rPr>
        <w:t xml:space="preserve">ביכולות </w:t>
      </w:r>
      <w:bookmarkStart w:id="3315" w:name="_ETM_Q10_643030"/>
      <w:bookmarkEnd w:id="3315"/>
      <w:r>
        <w:rPr>
          <w:rtl/>
        </w:rPr>
        <w:t xml:space="preserve">מרובות </w:t>
      </w:r>
      <w:bookmarkStart w:id="3316" w:name="_ETM_Q10_643870"/>
      <w:bookmarkEnd w:id="3316"/>
      <w:r>
        <w:rPr>
          <w:rtl/>
        </w:rPr>
        <w:t xml:space="preserve">ורצון </w:t>
      </w:r>
      <w:bookmarkStart w:id="3317" w:name="_ETM_Q10_644620"/>
      <w:bookmarkEnd w:id="3317"/>
      <w:r>
        <w:rPr>
          <w:rFonts w:hint="cs"/>
          <w:rtl/>
        </w:rPr>
        <w:t>ע</w:t>
      </w:r>
      <w:r>
        <w:rPr>
          <w:rtl/>
        </w:rPr>
        <w:t xml:space="preserve">ז </w:t>
      </w:r>
      <w:bookmarkStart w:id="3318" w:name="_ETM_Q10_645010"/>
      <w:bookmarkEnd w:id="3318"/>
      <w:r>
        <w:rPr>
          <w:rtl/>
        </w:rPr>
        <w:t>לתרום</w:t>
      </w:r>
      <w:r>
        <w:rPr>
          <w:rFonts w:hint="cs"/>
          <w:rtl/>
        </w:rPr>
        <w:t>,</w:t>
      </w:r>
      <w:r>
        <w:rPr>
          <w:rtl/>
        </w:rPr>
        <w:t xml:space="preserve"> </w:t>
      </w:r>
      <w:bookmarkStart w:id="3319" w:name="_ETM_Q10_645910"/>
      <w:bookmarkEnd w:id="3319"/>
      <w:r>
        <w:rPr>
          <w:rtl/>
        </w:rPr>
        <w:t xml:space="preserve">לחדש </w:t>
      </w:r>
      <w:bookmarkStart w:id="3320" w:name="_ETM_Q10_646870"/>
      <w:bookmarkEnd w:id="3320"/>
      <w:r>
        <w:rPr>
          <w:rtl/>
        </w:rPr>
        <w:t>ולפתח</w:t>
      </w:r>
      <w:r>
        <w:rPr>
          <w:rFonts w:hint="cs"/>
          <w:rtl/>
        </w:rPr>
        <w:t xml:space="preserve"> –</w:t>
      </w:r>
      <w:r>
        <w:rPr>
          <w:rtl/>
        </w:rPr>
        <w:t xml:space="preserve"> </w:t>
      </w:r>
      <w:bookmarkStart w:id="3321" w:name="_ETM_Q10_647920"/>
      <w:bookmarkStart w:id="3322" w:name="_ETM_Q10_648850"/>
      <w:bookmarkStart w:id="3323" w:name="_ETM_Q10_649600"/>
      <w:bookmarkEnd w:id="3321"/>
      <w:bookmarkEnd w:id="3322"/>
      <w:bookmarkEnd w:id="3323"/>
      <w:r>
        <w:rPr>
          <w:rFonts w:hint="cs"/>
          <w:rtl/>
        </w:rPr>
        <w:t xml:space="preserve">כל </w:t>
      </w:r>
      <w:r>
        <w:rPr>
          <w:rtl/>
        </w:rPr>
        <w:t xml:space="preserve">זאת </w:t>
      </w:r>
      <w:bookmarkStart w:id="3324" w:name="_ETM_Q10_650350"/>
      <w:bookmarkEnd w:id="3324"/>
      <w:r>
        <w:rPr>
          <w:rtl/>
        </w:rPr>
        <w:t xml:space="preserve">בנחישות </w:t>
      </w:r>
      <w:bookmarkStart w:id="3325" w:name="_ETM_Q10_651460"/>
      <w:bookmarkEnd w:id="3325"/>
      <w:r>
        <w:rPr>
          <w:rtl/>
        </w:rPr>
        <w:t xml:space="preserve">ואהבה </w:t>
      </w:r>
      <w:bookmarkStart w:id="3326" w:name="_ETM_Q10_652030"/>
      <w:bookmarkEnd w:id="3326"/>
      <w:r>
        <w:rPr>
          <w:rtl/>
        </w:rPr>
        <w:t xml:space="preserve">גדולה </w:t>
      </w:r>
      <w:bookmarkStart w:id="3327" w:name="_ETM_Q10_652510"/>
      <w:bookmarkEnd w:id="3327"/>
      <w:r>
        <w:rPr>
          <w:rtl/>
        </w:rPr>
        <w:t xml:space="preserve">למדינת </w:t>
      </w:r>
      <w:bookmarkStart w:id="3328" w:name="_ETM_Q10_653140"/>
      <w:bookmarkEnd w:id="3328"/>
      <w:r>
        <w:rPr>
          <w:rtl/>
        </w:rPr>
        <w:t>ישראל</w:t>
      </w:r>
      <w:r>
        <w:rPr>
          <w:rFonts w:hint="cs"/>
          <w:rtl/>
        </w:rPr>
        <w:t>.</w:t>
      </w:r>
    </w:p>
    <w:p w:rsidR="002C509E" w:rsidRDefault="002C509E" w:rsidP="0017328C">
      <w:pPr>
        <w:rPr>
          <w:rtl/>
        </w:rPr>
      </w:pPr>
    </w:p>
    <w:p w:rsidR="002C509E" w:rsidRDefault="002C509E" w:rsidP="0017328C">
      <w:pPr>
        <w:rPr>
          <w:rtl/>
        </w:rPr>
      </w:pPr>
      <w:bookmarkStart w:id="3329" w:name="_ETM_Q10_653000"/>
      <w:bookmarkStart w:id="3330" w:name="_ETM_Q10_654160"/>
      <w:bookmarkEnd w:id="3329"/>
      <w:bookmarkEnd w:id="3330"/>
      <w:r>
        <w:rPr>
          <w:rtl/>
        </w:rPr>
        <w:t xml:space="preserve">חשוב </w:t>
      </w:r>
      <w:bookmarkStart w:id="3331" w:name="_ETM_Q10_654640"/>
      <w:bookmarkEnd w:id="3331"/>
      <w:r>
        <w:rPr>
          <w:rtl/>
        </w:rPr>
        <w:t xml:space="preserve">לציין </w:t>
      </w:r>
      <w:bookmarkStart w:id="3332" w:name="_ETM_Q10_655150"/>
      <w:bookmarkEnd w:id="3332"/>
      <w:r>
        <w:rPr>
          <w:rtl/>
        </w:rPr>
        <w:t xml:space="preserve">שמערכת </w:t>
      </w:r>
      <w:bookmarkStart w:id="3333" w:name="_ETM_Q10_655720"/>
      <w:bookmarkEnd w:id="3333"/>
      <w:r>
        <w:rPr>
          <w:rtl/>
        </w:rPr>
        <w:t xml:space="preserve">הביטחון </w:t>
      </w:r>
      <w:bookmarkStart w:id="3334" w:name="_ETM_Q10_656740"/>
      <w:bookmarkEnd w:id="3334"/>
      <w:r>
        <w:rPr>
          <w:rtl/>
        </w:rPr>
        <w:t xml:space="preserve">צמאה </w:t>
      </w:r>
      <w:bookmarkStart w:id="3335" w:name="_ETM_Q10_657460"/>
      <w:bookmarkEnd w:id="3335"/>
      <w:r>
        <w:rPr>
          <w:rtl/>
        </w:rPr>
        <w:t xml:space="preserve">לעובדות </w:t>
      </w:r>
      <w:bookmarkStart w:id="3336" w:name="_ETM_Q10_658120"/>
      <w:bookmarkEnd w:id="3336"/>
      <w:r>
        <w:rPr>
          <w:rtl/>
        </w:rPr>
        <w:t xml:space="preserve">ועובדים </w:t>
      </w:r>
      <w:bookmarkStart w:id="3337" w:name="_ETM_Q10_658660"/>
      <w:bookmarkEnd w:id="3337"/>
      <w:r>
        <w:rPr>
          <w:rtl/>
        </w:rPr>
        <w:t>מיומנים</w:t>
      </w:r>
      <w:r>
        <w:rPr>
          <w:rFonts w:hint="cs"/>
          <w:rtl/>
        </w:rPr>
        <w:t>,</w:t>
      </w:r>
      <w:r>
        <w:rPr>
          <w:rtl/>
        </w:rPr>
        <w:t xml:space="preserve"> </w:t>
      </w:r>
      <w:bookmarkStart w:id="3338" w:name="_ETM_Q10_659260"/>
      <w:bookmarkEnd w:id="3338"/>
      <w:r>
        <w:rPr>
          <w:rtl/>
        </w:rPr>
        <w:t>ו</w:t>
      </w:r>
      <w:r>
        <w:rPr>
          <w:rFonts w:hint="cs"/>
          <w:rtl/>
        </w:rPr>
        <w:t xml:space="preserve">היא </w:t>
      </w:r>
      <w:bookmarkStart w:id="3339" w:name="_ETM_Q10_659560"/>
      <w:bookmarkEnd w:id="3339"/>
      <w:r>
        <w:rPr>
          <w:rFonts w:hint="cs"/>
          <w:rtl/>
        </w:rPr>
        <w:t>מ</w:t>
      </w:r>
      <w:r>
        <w:rPr>
          <w:rtl/>
        </w:rPr>
        <w:t xml:space="preserve">תחרה </w:t>
      </w:r>
      <w:bookmarkStart w:id="3340" w:name="_ETM_Q10_660040"/>
      <w:bookmarkEnd w:id="3340"/>
      <w:r>
        <w:rPr>
          <w:rtl/>
        </w:rPr>
        <w:t xml:space="preserve">מול </w:t>
      </w:r>
      <w:bookmarkStart w:id="3341" w:name="_ETM_Q10_660310"/>
      <w:bookmarkEnd w:id="3341"/>
      <w:r>
        <w:rPr>
          <w:rFonts w:hint="cs"/>
          <w:rtl/>
        </w:rPr>
        <w:t>ה</w:t>
      </w:r>
      <w:r>
        <w:rPr>
          <w:rtl/>
        </w:rPr>
        <w:t xml:space="preserve">תעשיות </w:t>
      </w:r>
      <w:bookmarkStart w:id="3342" w:name="_ETM_Q10_660970"/>
      <w:bookmarkEnd w:id="3342"/>
      <w:r>
        <w:rPr>
          <w:rtl/>
        </w:rPr>
        <w:t>הב</w:t>
      </w:r>
      <w:r>
        <w:rPr>
          <w:rFonts w:hint="cs"/>
          <w:rtl/>
        </w:rPr>
        <w:t>י</w:t>
      </w:r>
      <w:r>
        <w:rPr>
          <w:rtl/>
        </w:rPr>
        <w:t xml:space="preserve">טחוניות </w:t>
      </w:r>
      <w:bookmarkStart w:id="3343" w:name="_ETM_Q10_661720"/>
      <w:bookmarkEnd w:id="3343"/>
      <w:r>
        <w:rPr>
          <w:rtl/>
        </w:rPr>
        <w:t>הפרטיות</w:t>
      </w:r>
      <w:r>
        <w:rPr>
          <w:rFonts w:hint="cs"/>
          <w:rtl/>
        </w:rPr>
        <w:t>.</w:t>
      </w:r>
      <w:r>
        <w:rPr>
          <w:rtl/>
        </w:rPr>
        <w:t xml:space="preserve"> </w:t>
      </w:r>
      <w:bookmarkStart w:id="3344" w:name="_ETM_Q10_662760"/>
      <w:bookmarkEnd w:id="3344"/>
      <w:r>
        <w:rPr>
          <w:rtl/>
        </w:rPr>
        <w:t xml:space="preserve">תעשיות </w:t>
      </w:r>
      <w:bookmarkStart w:id="3345" w:name="_ETM_Q10_663540"/>
      <w:bookmarkEnd w:id="3345"/>
      <w:r>
        <w:rPr>
          <w:rtl/>
        </w:rPr>
        <w:t>אל</w:t>
      </w:r>
      <w:r>
        <w:rPr>
          <w:rFonts w:hint="cs"/>
          <w:rtl/>
        </w:rPr>
        <w:t>ה</w:t>
      </w:r>
      <w:r>
        <w:rPr>
          <w:rtl/>
        </w:rPr>
        <w:t xml:space="preserve"> </w:t>
      </w:r>
      <w:bookmarkStart w:id="3346" w:name="_ETM_Q10_664319"/>
      <w:bookmarkEnd w:id="3346"/>
      <w:r>
        <w:rPr>
          <w:rtl/>
        </w:rPr>
        <w:t>מצי</w:t>
      </w:r>
      <w:r>
        <w:rPr>
          <w:rFonts w:hint="cs"/>
          <w:rtl/>
        </w:rPr>
        <w:t>ע</w:t>
      </w:r>
      <w:r>
        <w:rPr>
          <w:rtl/>
        </w:rPr>
        <w:t xml:space="preserve">ות </w:t>
      </w:r>
      <w:bookmarkStart w:id="3347" w:name="_ETM_Q10_665069"/>
      <w:bookmarkEnd w:id="3347"/>
      <w:r>
        <w:rPr>
          <w:rtl/>
        </w:rPr>
        <w:t xml:space="preserve">שכר </w:t>
      </w:r>
      <w:bookmarkStart w:id="3348" w:name="_ETM_Q10_665489"/>
      <w:bookmarkEnd w:id="3348"/>
      <w:r>
        <w:rPr>
          <w:rtl/>
        </w:rPr>
        <w:t xml:space="preserve">גבוה </w:t>
      </w:r>
      <w:bookmarkStart w:id="3349" w:name="_ETM_Q10_666060"/>
      <w:bookmarkEnd w:id="3349"/>
      <w:r>
        <w:rPr>
          <w:rtl/>
        </w:rPr>
        <w:t xml:space="preserve">יותר </w:t>
      </w:r>
      <w:bookmarkStart w:id="3350" w:name="_ETM_Q10_666510"/>
      <w:bookmarkEnd w:id="3350"/>
      <w:r>
        <w:rPr>
          <w:rtl/>
        </w:rPr>
        <w:t xml:space="preserve">מהמערכת </w:t>
      </w:r>
      <w:bookmarkStart w:id="3351" w:name="_ETM_Q10_667140"/>
      <w:bookmarkEnd w:id="3351"/>
      <w:r>
        <w:rPr>
          <w:rtl/>
        </w:rPr>
        <w:t>הציבורית</w:t>
      </w:r>
      <w:r>
        <w:rPr>
          <w:rFonts w:hint="cs"/>
          <w:rtl/>
        </w:rPr>
        <w:t>,</w:t>
      </w:r>
      <w:r>
        <w:rPr>
          <w:rtl/>
        </w:rPr>
        <w:t xml:space="preserve"> </w:t>
      </w:r>
      <w:bookmarkStart w:id="3352" w:name="_ETM_Q10_668250"/>
      <w:bookmarkEnd w:id="3352"/>
      <w:r>
        <w:rPr>
          <w:rtl/>
        </w:rPr>
        <w:t>הכ</w:t>
      </w:r>
      <w:r>
        <w:rPr>
          <w:rFonts w:hint="cs"/>
          <w:rtl/>
        </w:rPr>
        <w:t>ב</w:t>
      </w:r>
      <w:r>
        <w:rPr>
          <w:rtl/>
        </w:rPr>
        <w:t xml:space="preserve">ולה </w:t>
      </w:r>
      <w:bookmarkStart w:id="3353" w:name="_ETM_Q10_669120"/>
      <w:bookmarkEnd w:id="3353"/>
      <w:r>
        <w:rPr>
          <w:rtl/>
        </w:rPr>
        <w:t xml:space="preserve">בהוראות </w:t>
      </w:r>
      <w:bookmarkStart w:id="3354" w:name="_ETM_Q10_669840"/>
      <w:bookmarkEnd w:id="3354"/>
      <w:r>
        <w:rPr>
          <w:rtl/>
        </w:rPr>
        <w:t xml:space="preserve">רגולציה </w:t>
      </w:r>
      <w:bookmarkStart w:id="3355" w:name="_ETM_Q10_670739"/>
      <w:bookmarkEnd w:id="3355"/>
      <w:r>
        <w:rPr>
          <w:rtl/>
        </w:rPr>
        <w:t xml:space="preserve">תקציבית </w:t>
      </w:r>
      <w:bookmarkStart w:id="3356" w:name="_ETM_Q10_671790"/>
      <w:bookmarkEnd w:id="3356"/>
      <w:r>
        <w:rPr>
          <w:rtl/>
        </w:rPr>
        <w:t xml:space="preserve">של </w:t>
      </w:r>
      <w:bookmarkStart w:id="3357" w:name="_ETM_Q10_672120"/>
      <w:bookmarkEnd w:id="3357"/>
      <w:r>
        <w:rPr>
          <w:rtl/>
        </w:rPr>
        <w:t xml:space="preserve">הממונה </w:t>
      </w:r>
      <w:bookmarkStart w:id="3358" w:name="_ETM_Q10_672629"/>
      <w:bookmarkEnd w:id="3358"/>
      <w:r>
        <w:rPr>
          <w:rtl/>
        </w:rPr>
        <w:t xml:space="preserve">על </w:t>
      </w:r>
      <w:bookmarkStart w:id="3359" w:name="_ETM_Q10_672750"/>
      <w:bookmarkEnd w:id="3359"/>
      <w:r>
        <w:rPr>
          <w:rtl/>
        </w:rPr>
        <w:t>השכר</w:t>
      </w:r>
      <w:r>
        <w:rPr>
          <w:rFonts w:hint="cs"/>
          <w:rtl/>
        </w:rPr>
        <w:t>.</w:t>
      </w:r>
      <w:r>
        <w:rPr>
          <w:rtl/>
        </w:rPr>
        <w:t xml:space="preserve"> </w:t>
      </w:r>
      <w:bookmarkStart w:id="3360" w:name="_ETM_Q10_673739"/>
      <w:bookmarkEnd w:id="3360"/>
      <w:r>
        <w:rPr>
          <w:rtl/>
        </w:rPr>
        <w:t xml:space="preserve">בצה"ל </w:t>
      </w:r>
      <w:bookmarkStart w:id="3361" w:name="_ETM_Q10_674970"/>
      <w:bookmarkEnd w:id="3361"/>
      <w:r>
        <w:rPr>
          <w:rtl/>
        </w:rPr>
        <w:t xml:space="preserve">מועסקים </w:t>
      </w:r>
      <w:bookmarkStart w:id="3362" w:name="_ETM_Q10_675659"/>
      <w:bookmarkEnd w:id="3362"/>
      <w:r>
        <w:rPr>
          <w:rtl/>
        </w:rPr>
        <w:t xml:space="preserve">אנשים </w:t>
      </w:r>
      <w:bookmarkStart w:id="3363" w:name="_ETM_Q10_676140"/>
      <w:bookmarkEnd w:id="3363"/>
      <w:r>
        <w:rPr>
          <w:rtl/>
        </w:rPr>
        <w:t xml:space="preserve">איכותיים </w:t>
      </w:r>
      <w:bookmarkStart w:id="3364" w:name="_ETM_Q10_676739"/>
      <w:bookmarkEnd w:id="3364"/>
      <w:r>
        <w:rPr>
          <w:rFonts w:hint="cs"/>
          <w:rtl/>
        </w:rPr>
        <w:t>ו</w:t>
      </w:r>
      <w:r>
        <w:rPr>
          <w:rtl/>
        </w:rPr>
        <w:t>מקצועיים</w:t>
      </w:r>
      <w:r>
        <w:rPr>
          <w:rFonts w:hint="cs"/>
          <w:rtl/>
        </w:rPr>
        <w:t>,</w:t>
      </w:r>
      <w:r>
        <w:rPr>
          <w:rtl/>
        </w:rPr>
        <w:t xml:space="preserve"> </w:t>
      </w:r>
      <w:bookmarkStart w:id="3365" w:name="_ETM_Q10_677459"/>
      <w:bookmarkEnd w:id="3365"/>
      <w:r>
        <w:rPr>
          <w:rtl/>
        </w:rPr>
        <w:t xml:space="preserve">שנחשבים </w:t>
      </w:r>
      <w:bookmarkStart w:id="3366" w:name="_ETM_Q10_678180"/>
      <w:bookmarkEnd w:id="3366"/>
      <w:r>
        <w:rPr>
          <w:rtl/>
        </w:rPr>
        <w:t>לע</w:t>
      </w:r>
      <w:r>
        <w:rPr>
          <w:rFonts w:hint="cs"/>
          <w:rtl/>
        </w:rPr>
        <w:t>י</w:t>
      </w:r>
      <w:r>
        <w:rPr>
          <w:rtl/>
        </w:rPr>
        <w:t xml:space="preserve">תים </w:t>
      </w:r>
      <w:bookmarkStart w:id="3367" w:name="_ETM_Q10_679170"/>
      <w:bookmarkEnd w:id="3367"/>
      <w:r>
        <w:rPr>
          <w:rtl/>
        </w:rPr>
        <w:t xml:space="preserve">כמומחים </w:t>
      </w:r>
      <w:bookmarkStart w:id="3368" w:name="_ETM_Q10_680010"/>
      <w:bookmarkEnd w:id="3368"/>
      <w:r>
        <w:rPr>
          <w:rtl/>
        </w:rPr>
        <w:t>בתחומם</w:t>
      </w:r>
      <w:r>
        <w:rPr>
          <w:rFonts w:hint="cs"/>
          <w:rtl/>
        </w:rPr>
        <w:t>,</w:t>
      </w:r>
      <w:r>
        <w:rPr>
          <w:rtl/>
        </w:rPr>
        <w:t xml:space="preserve"> </w:t>
      </w:r>
      <w:bookmarkStart w:id="3369" w:name="_ETM_Q10_681060"/>
      <w:bookmarkEnd w:id="3369"/>
      <w:r>
        <w:rPr>
          <w:rtl/>
        </w:rPr>
        <w:t xml:space="preserve">אשר </w:t>
      </w:r>
      <w:bookmarkStart w:id="3370" w:name="_ETM_Q10_681450"/>
      <w:bookmarkEnd w:id="3370"/>
      <w:r>
        <w:rPr>
          <w:rtl/>
        </w:rPr>
        <w:t xml:space="preserve">ויתרו </w:t>
      </w:r>
      <w:bookmarkStart w:id="3371" w:name="_ETM_Q10_681930"/>
      <w:bookmarkEnd w:id="3371"/>
      <w:r>
        <w:rPr>
          <w:rtl/>
        </w:rPr>
        <w:t xml:space="preserve">על </w:t>
      </w:r>
      <w:bookmarkStart w:id="3372" w:name="_ETM_Q10_682049"/>
      <w:bookmarkEnd w:id="3372"/>
      <w:r>
        <w:rPr>
          <w:rtl/>
        </w:rPr>
        <w:t xml:space="preserve">שכר </w:t>
      </w:r>
      <w:bookmarkStart w:id="3373" w:name="_ETM_Q10_682500"/>
      <w:bookmarkEnd w:id="3373"/>
      <w:r>
        <w:rPr>
          <w:rtl/>
        </w:rPr>
        <w:t>גבוה</w:t>
      </w:r>
      <w:r>
        <w:rPr>
          <w:rFonts w:hint="cs"/>
          <w:rtl/>
        </w:rPr>
        <w:t>,</w:t>
      </w:r>
      <w:r>
        <w:rPr>
          <w:rtl/>
        </w:rPr>
        <w:t xml:space="preserve"> </w:t>
      </w:r>
      <w:bookmarkStart w:id="3374" w:name="_ETM_Q10_683370"/>
      <w:bookmarkEnd w:id="3374"/>
      <w:r>
        <w:rPr>
          <w:rtl/>
        </w:rPr>
        <w:t xml:space="preserve">מתוך </w:t>
      </w:r>
      <w:bookmarkStart w:id="3375" w:name="_ETM_Q10_683849"/>
      <w:bookmarkEnd w:id="3375"/>
      <w:r>
        <w:rPr>
          <w:rtl/>
        </w:rPr>
        <w:t xml:space="preserve">תחושת </w:t>
      </w:r>
      <w:bookmarkStart w:id="3376" w:name="_ETM_Q10_684359"/>
      <w:bookmarkEnd w:id="3376"/>
      <w:r>
        <w:rPr>
          <w:rtl/>
        </w:rPr>
        <w:t xml:space="preserve">שליחות </w:t>
      </w:r>
      <w:bookmarkStart w:id="3377" w:name="_ETM_Q10_685290"/>
      <w:bookmarkEnd w:id="3377"/>
      <w:r>
        <w:rPr>
          <w:rtl/>
        </w:rPr>
        <w:t xml:space="preserve">מעוררת </w:t>
      </w:r>
      <w:bookmarkStart w:id="3378" w:name="_ETM_Q10_686040"/>
      <w:bookmarkEnd w:id="3378"/>
      <w:r>
        <w:rPr>
          <w:rtl/>
        </w:rPr>
        <w:t xml:space="preserve">הערצה </w:t>
      </w:r>
      <w:bookmarkStart w:id="3379" w:name="_ETM_Q10_686819"/>
      <w:bookmarkEnd w:id="3379"/>
      <w:r>
        <w:rPr>
          <w:rtl/>
        </w:rPr>
        <w:t xml:space="preserve">שמשתקפת </w:t>
      </w:r>
      <w:bookmarkStart w:id="3380" w:name="_ETM_Q10_687870"/>
      <w:bookmarkEnd w:id="3380"/>
      <w:r>
        <w:rPr>
          <w:rtl/>
        </w:rPr>
        <w:t xml:space="preserve">גם </w:t>
      </w:r>
      <w:bookmarkStart w:id="3381" w:name="_ETM_Q10_688200"/>
      <w:bookmarkEnd w:id="3381"/>
      <w:r>
        <w:rPr>
          <w:rtl/>
        </w:rPr>
        <w:t xml:space="preserve">היום </w:t>
      </w:r>
      <w:bookmarkStart w:id="3382" w:name="_ETM_Q10_688980"/>
      <w:bookmarkEnd w:id="3382"/>
      <w:r>
        <w:rPr>
          <w:rtl/>
        </w:rPr>
        <w:t xml:space="preserve">בזמן </w:t>
      </w:r>
      <w:bookmarkStart w:id="3383" w:name="_ETM_Q10_689489"/>
      <w:bookmarkEnd w:id="3383"/>
      <w:r>
        <w:rPr>
          <w:rtl/>
        </w:rPr>
        <w:t>המלחמה</w:t>
      </w:r>
      <w:r>
        <w:rPr>
          <w:rFonts w:hint="cs"/>
          <w:rtl/>
        </w:rPr>
        <w:t>.</w:t>
      </w:r>
    </w:p>
    <w:p w:rsidR="002C509E" w:rsidRDefault="002C509E" w:rsidP="0017328C">
      <w:pPr>
        <w:rPr>
          <w:rtl/>
        </w:rPr>
      </w:pPr>
    </w:p>
    <w:p w:rsidR="002C509E" w:rsidRDefault="002C509E" w:rsidP="0017328C">
      <w:pPr>
        <w:rPr>
          <w:rtl/>
        </w:rPr>
      </w:pPr>
      <w:bookmarkStart w:id="3384" w:name="_ETM_Q10_688000"/>
      <w:bookmarkStart w:id="3385" w:name="_ETM_Q10_690239"/>
      <w:bookmarkEnd w:id="3384"/>
      <w:bookmarkEnd w:id="3385"/>
      <w:r>
        <w:rPr>
          <w:rtl/>
        </w:rPr>
        <w:t xml:space="preserve">חברי </w:t>
      </w:r>
      <w:bookmarkStart w:id="3386" w:name="_ETM_Q10_690659"/>
      <w:bookmarkEnd w:id="3386"/>
      <w:r>
        <w:rPr>
          <w:rtl/>
        </w:rPr>
        <w:t xml:space="preserve">הכנסת </w:t>
      </w:r>
      <w:bookmarkStart w:id="3387" w:name="_ETM_Q10_691170"/>
      <w:bookmarkEnd w:id="3387"/>
      <w:r>
        <w:rPr>
          <w:rtl/>
        </w:rPr>
        <w:t>הנכבדים</w:t>
      </w:r>
      <w:r>
        <w:rPr>
          <w:rFonts w:hint="cs"/>
          <w:rtl/>
        </w:rPr>
        <w:t>,</w:t>
      </w:r>
      <w:r>
        <w:rPr>
          <w:rtl/>
        </w:rPr>
        <w:t xml:space="preserve"> </w:t>
      </w:r>
      <w:bookmarkStart w:id="3388" w:name="_ETM_Q10_692189"/>
      <w:bookmarkEnd w:id="3388"/>
      <w:r>
        <w:rPr>
          <w:rtl/>
        </w:rPr>
        <w:t xml:space="preserve">לאור </w:t>
      </w:r>
      <w:bookmarkStart w:id="3389" w:name="_ETM_Q10_693150"/>
      <w:bookmarkEnd w:id="3389"/>
      <w:r>
        <w:rPr>
          <w:rtl/>
        </w:rPr>
        <w:t xml:space="preserve">אירועי </w:t>
      </w:r>
      <w:bookmarkStart w:id="3390" w:name="_ETM_Q10_693659"/>
      <w:bookmarkEnd w:id="3390"/>
      <w:r>
        <w:rPr>
          <w:rtl/>
        </w:rPr>
        <w:t xml:space="preserve">7 </w:t>
      </w:r>
      <w:bookmarkStart w:id="3391" w:name="_ETM_Q10_694079"/>
      <w:bookmarkEnd w:id="3391"/>
      <w:r>
        <w:rPr>
          <w:rtl/>
        </w:rPr>
        <w:t xml:space="preserve">באוקטובר </w:t>
      </w:r>
      <w:bookmarkStart w:id="3392" w:name="_ETM_Q10_694889"/>
      <w:bookmarkEnd w:id="3392"/>
      <w:r>
        <w:rPr>
          <w:rtl/>
        </w:rPr>
        <w:t xml:space="preserve">ברור </w:t>
      </w:r>
      <w:bookmarkStart w:id="3393" w:name="_ETM_Q10_695309"/>
      <w:bookmarkEnd w:id="3393"/>
      <w:r>
        <w:rPr>
          <w:rtl/>
        </w:rPr>
        <w:t>ל</w:t>
      </w:r>
      <w:r>
        <w:rPr>
          <w:rFonts w:hint="cs"/>
          <w:rtl/>
        </w:rPr>
        <w:t xml:space="preserve">כול </w:t>
      </w:r>
      <w:bookmarkStart w:id="3394" w:name="_ETM_Q10_696580"/>
      <w:bookmarkEnd w:id="3394"/>
      <w:r>
        <w:rPr>
          <w:rtl/>
        </w:rPr>
        <w:t xml:space="preserve">כי </w:t>
      </w:r>
      <w:bookmarkStart w:id="3395" w:name="_ETM_Q10_696790"/>
      <w:bookmarkEnd w:id="3395"/>
      <w:r>
        <w:rPr>
          <w:rtl/>
        </w:rPr>
        <w:t xml:space="preserve">צו </w:t>
      </w:r>
      <w:bookmarkStart w:id="3396" w:name="_ETM_Q10_697120"/>
      <w:bookmarkEnd w:id="3396"/>
      <w:r>
        <w:rPr>
          <w:rtl/>
        </w:rPr>
        <w:t xml:space="preserve">השעה </w:t>
      </w:r>
      <w:bookmarkStart w:id="3397" w:name="_ETM_Q10_697480"/>
      <w:bookmarkEnd w:id="3397"/>
      <w:r>
        <w:rPr>
          <w:rFonts w:hint="cs"/>
          <w:rtl/>
        </w:rPr>
        <w:t>הוא</w:t>
      </w:r>
      <w:r>
        <w:rPr>
          <w:rtl/>
        </w:rPr>
        <w:t xml:space="preserve"> </w:t>
      </w:r>
      <w:bookmarkStart w:id="3398" w:name="_ETM_Q10_697720"/>
      <w:bookmarkEnd w:id="3398"/>
      <w:r>
        <w:rPr>
          <w:rtl/>
        </w:rPr>
        <w:t xml:space="preserve">לחזק </w:t>
      </w:r>
      <w:bookmarkStart w:id="3399" w:name="_ETM_Q10_698230"/>
      <w:bookmarkEnd w:id="3399"/>
      <w:r>
        <w:rPr>
          <w:rtl/>
        </w:rPr>
        <w:t xml:space="preserve">את </w:t>
      </w:r>
      <w:bookmarkStart w:id="3400" w:name="_ETM_Q10_698410"/>
      <w:bookmarkEnd w:id="3400"/>
      <w:r>
        <w:rPr>
          <w:rtl/>
        </w:rPr>
        <w:t xml:space="preserve">כוחות </w:t>
      </w:r>
      <w:bookmarkStart w:id="3401" w:name="_ETM_Q10_698860"/>
      <w:bookmarkEnd w:id="3401"/>
      <w:r>
        <w:rPr>
          <w:rtl/>
        </w:rPr>
        <w:t>הביטחון</w:t>
      </w:r>
      <w:r>
        <w:rPr>
          <w:rFonts w:hint="cs"/>
          <w:rtl/>
        </w:rPr>
        <w:t>. אחת</w:t>
      </w:r>
      <w:r>
        <w:rPr>
          <w:rtl/>
        </w:rPr>
        <w:t xml:space="preserve"> </w:t>
      </w:r>
      <w:bookmarkStart w:id="3402" w:name="_ETM_Q10_700270"/>
      <w:bookmarkEnd w:id="3402"/>
      <w:r>
        <w:rPr>
          <w:rtl/>
        </w:rPr>
        <w:t xml:space="preserve">הדרכים </w:t>
      </w:r>
      <w:bookmarkStart w:id="3403" w:name="_ETM_Q10_700840"/>
      <w:bookmarkEnd w:id="3403"/>
      <w:r>
        <w:rPr>
          <w:rFonts w:hint="cs"/>
          <w:rtl/>
        </w:rPr>
        <w:t>היא</w:t>
      </w:r>
      <w:r>
        <w:rPr>
          <w:rtl/>
        </w:rPr>
        <w:t xml:space="preserve"> </w:t>
      </w:r>
      <w:bookmarkStart w:id="3404" w:name="_ETM_Q10_701200"/>
      <w:bookmarkEnd w:id="3404"/>
      <w:r>
        <w:rPr>
          <w:rtl/>
        </w:rPr>
        <w:t xml:space="preserve">שצה"ל </w:t>
      </w:r>
      <w:bookmarkStart w:id="3405" w:name="_ETM_Q10_702610"/>
      <w:bookmarkEnd w:id="3405"/>
      <w:r>
        <w:rPr>
          <w:rtl/>
        </w:rPr>
        <w:t xml:space="preserve">צריך </w:t>
      </w:r>
      <w:bookmarkStart w:id="3406" w:name="_ETM_Q10_703059"/>
      <w:bookmarkEnd w:id="3406"/>
      <w:r>
        <w:rPr>
          <w:rtl/>
        </w:rPr>
        <w:t xml:space="preserve">למשוך </w:t>
      </w:r>
      <w:bookmarkStart w:id="3407" w:name="_ETM_Q10_703570"/>
      <w:bookmarkEnd w:id="3407"/>
      <w:r>
        <w:rPr>
          <w:rtl/>
        </w:rPr>
        <w:t>אל</w:t>
      </w:r>
      <w:r>
        <w:rPr>
          <w:rFonts w:hint="cs"/>
          <w:rtl/>
        </w:rPr>
        <w:t>יו</w:t>
      </w:r>
      <w:r>
        <w:rPr>
          <w:rtl/>
        </w:rPr>
        <w:t xml:space="preserve"> </w:t>
      </w:r>
      <w:bookmarkStart w:id="3408" w:name="_ETM_Q10_703900"/>
      <w:bookmarkEnd w:id="3408"/>
      <w:r>
        <w:rPr>
          <w:rtl/>
        </w:rPr>
        <w:t xml:space="preserve">עובדים </w:t>
      </w:r>
      <w:bookmarkStart w:id="3409" w:name="_ETM_Q10_704320"/>
      <w:bookmarkEnd w:id="3409"/>
      <w:r>
        <w:rPr>
          <w:rFonts w:hint="cs"/>
          <w:rtl/>
        </w:rPr>
        <w:t xml:space="preserve">איכותיים </w:t>
      </w:r>
      <w:bookmarkStart w:id="3410" w:name="_ETM_Q10_704000"/>
      <w:bookmarkStart w:id="3411" w:name="_ETM_Q10_705160"/>
      <w:bookmarkEnd w:id="3410"/>
      <w:bookmarkEnd w:id="3411"/>
      <w:r>
        <w:rPr>
          <w:rtl/>
        </w:rPr>
        <w:t xml:space="preserve">ככל </w:t>
      </w:r>
      <w:bookmarkStart w:id="3412" w:name="_ETM_Q10_705670"/>
      <w:bookmarkEnd w:id="3412"/>
      <w:r>
        <w:rPr>
          <w:rtl/>
        </w:rPr>
        <w:t>האפשר</w:t>
      </w:r>
      <w:r>
        <w:rPr>
          <w:rFonts w:hint="cs"/>
          <w:rtl/>
        </w:rPr>
        <w:t>,</w:t>
      </w:r>
      <w:r>
        <w:rPr>
          <w:rtl/>
        </w:rPr>
        <w:t xml:space="preserve"> </w:t>
      </w:r>
      <w:bookmarkStart w:id="3413" w:name="_ETM_Q10_706630"/>
      <w:bookmarkEnd w:id="3413"/>
      <w:r>
        <w:rPr>
          <w:rtl/>
        </w:rPr>
        <w:t xml:space="preserve">כדי </w:t>
      </w:r>
      <w:bookmarkStart w:id="3414" w:name="_ETM_Q10_706990"/>
      <w:bookmarkEnd w:id="3414"/>
      <w:r>
        <w:rPr>
          <w:rtl/>
        </w:rPr>
        <w:t xml:space="preserve">למלא </w:t>
      </w:r>
      <w:bookmarkStart w:id="3415" w:name="_ETM_Q10_707380"/>
      <w:bookmarkEnd w:id="3415"/>
      <w:r>
        <w:rPr>
          <w:rtl/>
        </w:rPr>
        <w:t xml:space="preserve">את </w:t>
      </w:r>
      <w:bookmarkStart w:id="3416" w:name="_ETM_Q10_707500"/>
      <w:bookmarkEnd w:id="3416"/>
      <w:r>
        <w:rPr>
          <w:rtl/>
        </w:rPr>
        <w:t xml:space="preserve">המשימות </w:t>
      </w:r>
      <w:bookmarkStart w:id="3417" w:name="_ETM_Q10_708070"/>
      <w:bookmarkEnd w:id="3417"/>
      <w:r>
        <w:rPr>
          <w:rtl/>
        </w:rPr>
        <w:t xml:space="preserve">הרבות </w:t>
      </w:r>
      <w:bookmarkStart w:id="3418" w:name="_ETM_Q10_708610"/>
      <w:bookmarkEnd w:id="3418"/>
      <w:r>
        <w:rPr>
          <w:rtl/>
        </w:rPr>
        <w:t xml:space="preserve">והמורכבות </w:t>
      </w:r>
      <w:bookmarkStart w:id="3419" w:name="_ETM_Q10_709330"/>
      <w:bookmarkEnd w:id="3419"/>
      <w:r>
        <w:rPr>
          <w:rtl/>
        </w:rPr>
        <w:t xml:space="preserve">שעומדות </w:t>
      </w:r>
      <w:bookmarkStart w:id="3420" w:name="_ETM_Q10_709870"/>
      <w:bookmarkEnd w:id="3420"/>
      <w:r>
        <w:rPr>
          <w:rtl/>
        </w:rPr>
        <w:t>בפניו</w:t>
      </w:r>
      <w:r>
        <w:rPr>
          <w:rFonts w:hint="cs"/>
          <w:rtl/>
        </w:rPr>
        <w:t>.</w:t>
      </w:r>
    </w:p>
    <w:p w:rsidR="002C509E" w:rsidRDefault="002C509E" w:rsidP="0017328C">
      <w:pPr>
        <w:rPr>
          <w:rtl/>
        </w:rPr>
      </w:pPr>
    </w:p>
    <w:p w:rsidR="002C509E" w:rsidRDefault="002C509E" w:rsidP="002F46E3">
      <w:pPr>
        <w:rPr>
          <w:rtl/>
        </w:rPr>
      </w:pPr>
      <w:bookmarkStart w:id="3421" w:name="_ETM_Q10_710000"/>
      <w:bookmarkStart w:id="3422" w:name="_ETM_Q10_710809"/>
      <w:bookmarkEnd w:id="3421"/>
      <w:bookmarkEnd w:id="3422"/>
      <w:r>
        <w:rPr>
          <w:rtl/>
        </w:rPr>
        <w:t xml:space="preserve">הצעת </w:t>
      </w:r>
      <w:bookmarkStart w:id="3423" w:name="_ETM_Q10_711379"/>
      <w:bookmarkEnd w:id="3423"/>
      <w:r>
        <w:rPr>
          <w:rtl/>
        </w:rPr>
        <w:t xml:space="preserve">החוק </w:t>
      </w:r>
      <w:bookmarkStart w:id="3424" w:name="_ETM_Q10_711769"/>
      <w:bookmarkStart w:id="3425" w:name="_ETM_Q10_712040"/>
      <w:bookmarkEnd w:id="3424"/>
      <w:bookmarkEnd w:id="3425"/>
      <w:r>
        <w:rPr>
          <w:rFonts w:hint="cs"/>
          <w:rtl/>
        </w:rPr>
        <w:t>ש</w:t>
      </w:r>
      <w:r>
        <w:rPr>
          <w:rtl/>
        </w:rPr>
        <w:t xml:space="preserve">אני </w:t>
      </w:r>
      <w:bookmarkStart w:id="3426" w:name="_ETM_Q10_712220"/>
      <w:bookmarkEnd w:id="3426"/>
      <w:r>
        <w:rPr>
          <w:rtl/>
        </w:rPr>
        <w:t xml:space="preserve">מציג </w:t>
      </w:r>
      <w:bookmarkStart w:id="3427" w:name="_ETM_Q10_712579"/>
      <w:bookmarkEnd w:id="3427"/>
      <w:r>
        <w:rPr>
          <w:rtl/>
        </w:rPr>
        <w:t xml:space="preserve">בפניכם </w:t>
      </w:r>
      <w:bookmarkStart w:id="3428" w:name="_ETM_Q10_713120"/>
      <w:bookmarkEnd w:id="3428"/>
      <w:r>
        <w:rPr>
          <w:rtl/>
        </w:rPr>
        <w:t xml:space="preserve">היום </w:t>
      </w:r>
      <w:bookmarkStart w:id="3429" w:name="_ETM_Q10_713809"/>
      <w:bookmarkEnd w:id="3429"/>
      <w:r>
        <w:rPr>
          <w:rtl/>
        </w:rPr>
        <w:t xml:space="preserve">משרתת </w:t>
      </w:r>
      <w:bookmarkStart w:id="3430" w:name="_ETM_Q10_714709"/>
      <w:bookmarkEnd w:id="3430"/>
      <w:r>
        <w:rPr>
          <w:rtl/>
        </w:rPr>
        <w:t xml:space="preserve">את </w:t>
      </w:r>
      <w:bookmarkStart w:id="3431" w:name="_ETM_Q10_714860"/>
      <w:bookmarkEnd w:id="3431"/>
      <w:r>
        <w:rPr>
          <w:rtl/>
        </w:rPr>
        <w:t xml:space="preserve">המטרה </w:t>
      </w:r>
      <w:bookmarkStart w:id="3432" w:name="_ETM_Q10_715459"/>
      <w:bookmarkEnd w:id="3432"/>
      <w:r>
        <w:rPr>
          <w:rtl/>
        </w:rPr>
        <w:t xml:space="preserve">הזאת </w:t>
      </w:r>
      <w:bookmarkStart w:id="3433" w:name="_ETM_Q10_715970"/>
      <w:bookmarkEnd w:id="3433"/>
      <w:r>
        <w:rPr>
          <w:rtl/>
        </w:rPr>
        <w:t>במדויק</w:t>
      </w:r>
      <w:r>
        <w:rPr>
          <w:rFonts w:hint="cs"/>
          <w:rtl/>
        </w:rPr>
        <w:t>.</w:t>
      </w:r>
      <w:r>
        <w:rPr>
          <w:rtl/>
        </w:rPr>
        <w:t xml:space="preserve"> </w:t>
      </w:r>
      <w:bookmarkStart w:id="3434" w:name="_ETM_Q10_717319"/>
      <w:bookmarkEnd w:id="3434"/>
      <w:r>
        <w:rPr>
          <w:rtl/>
        </w:rPr>
        <w:t xml:space="preserve">התיקון </w:t>
      </w:r>
      <w:bookmarkStart w:id="3435" w:name="_ETM_Q10_718010"/>
      <w:bookmarkEnd w:id="3435"/>
      <w:r>
        <w:rPr>
          <w:rtl/>
        </w:rPr>
        <w:t xml:space="preserve">יאפשר </w:t>
      </w:r>
      <w:bookmarkStart w:id="3436" w:name="_ETM_Q10_719000"/>
      <w:bookmarkEnd w:id="3436"/>
      <w:r>
        <w:rPr>
          <w:rtl/>
        </w:rPr>
        <w:t xml:space="preserve">לפורשי </w:t>
      </w:r>
      <w:bookmarkStart w:id="3437" w:name="_ETM_Q10_719689"/>
      <w:bookmarkEnd w:id="3437"/>
      <w:r>
        <w:rPr>
          <w:rtl/>
        </w:rPr>
        <w:t xml:space="preserve">קבע </w:t>
      </w:r>
      <w:bookmarkStart w:id="3438" w:name="_ETM_Q10_720349"/>
      <w:bookmarkEnd w:id="3438"/>
      <w:r>
        <w:rPr>
          <w:rtl/>
        </w:rPr>
        <w:t xml:space="preserve">מוכשרים </w:t>
      </w:r>
      <w:bookmarkStart w:id="3439" w:name="_ETM_Q10_721040"/>
      <w:bookmarkEnd w:id="3439"/>
      <w:r>
        <w:rPr>
          <w:rtl/>
        </w:rPr>
        <w:t xml:space="preserve">ומנוסים </w:t>
      </w:r>
      <w:bookmarkStart w:id="3440" w:name="_ETM_Q10_722270"/>
      <w:bookmarkEnd w:id="3440"/>
      <w:r>
        <w:rPr>
          <w:rtl/>
        </w:rPr>
        <w:t xml:space="preserve">תבנית </w:t>
      </w:r>
      <w:bookmarkStart w:id="3441" w:name="_ETM_Q10_722809"/>
      <w:bookmarkEnd w:id="3441"/>
      <w:r>
        <w:rPr>
          <w:rtl/>
        </w:rPr>
        <w:t xml:space="preserve">העסקה </w:t>
      </w:r>
      <w:bookmarkStart w:id="3442" w:name="_ETM_Q10_723500"/>
      <w:bookmarkEnd w:id="3442"/>
      <w:r>
        <w:rPr>
          <w:rtl/>
        </w:rPr>
        <w:t xml:space="preserve">שתשאיר </w:t>
      </w:r>
      <w:bookmarkStart w:id="3443" w:name="_ETM_Q10_724160"/>
      <w:bookmarkEnd w:id="3443"/>
      <w:r>
        <w:rPr>
          <w:rtl/>
        </w:rPr>
        <w:t xml:space="preserve">את </w:t>
      </w:r>
      <w:bookmarkStart w:id="3444" w:name="_ETM_Q10_724309"/>
      <w:bookmarkEnd w:id="3444"/>
      <w:r>
        <w:rPr>
          <w:rtl/>
        </w:rPr>
        <w:t xml:space="preserve">הידע </w:t>
      </w:r>
      <w:bookmarkStart w:id="3445" w:name="_ETM_Q10_724790"/>
      <w:bookmarkEnd w:id="3445"/>
      <w:r>
        <w:rPr>
          <w:rtl/>
        </w:rPr>
        <w:t xml:space="preserve">הייחודי </w:t>
      </w:r>
      <w:bookmarkStart w:id="3446" w:name="_ETM_Q10_725809"/>
      <w:bookmarkEnd w:id="3446"/>
      <w:r>
        <w:rPr>
          <w:rtl/>
        </w:rPr>
        <w:t xml:space="preserve">בשירות </w:t>
      </w:r>
      <w:bookmarkStart w:id="3447" w:name="_ETM_Q10_726860"/>
      <w:bookmarkEnd w:id="3447"/>
      <w:r>
        <w:rPr>
          <w:rtl/>
        </w:rPr>
        <w:t>הצבא</w:t>
      </w:r>
      <w:r>
        <w:rPr>
          <w:rFonts w:hint="cs"/>
          <w:rtl/>
        </w:rPr>
        <w:t>.</w:t>
      </w:r>
      <w:r>
        <w:rPr>
          <w:rtl/>
        </w:rPr>
        <w:t xml:space="preserve"> </w:t>
      </w:r>
      <w:bookmarkStart w:id="3448" w:name="_ETM_Q10_727760"/>
      <w:bookmarkEnd w:id="3448"/>
      <w:r>
        <w:rPr>
          <w:rtl/>
        </w:rPr>
        <w:t xml:space="preserve">היום </w:t>
      </w:r>
      <w:bookmarkStart w:id="3449" w:name="_ETM_Q10_728150"/>
      <w:bookmarkEnd w:id="3449"/>
      <w:r>
        <w:rPr>
          <w:rtl/>
        </w:rPr>
        <w:t xml:space="preserve">התחרות </w:t>
      </w:r>
      <w:bookmarkStart w:id="3450" w:name="_ETM_Q10_728750"/>
      <w:bookmarkEnd w:id="3450"/>
      <w:r>
        <w:rPr>
          <w:rtl/>
        </w:rPr>
        <w:t xml:space="preserve">אינה </w:t>
      </w:r>
      <w:bookmarkStart w:id="3451" w:name="_ETM_Q10_729200"/>
      <w:bookmarkEnd w:id="3451"/>
      <w:r>
        <w:rPr>
          <w:rtl/>
        </w:rPr>
        <w:t>הוגנת</w:t>
      </w:r>
      <w:r>
        <w:rPr>
          <w:rFonts w:hint="cs"/>
          <w:rtl/>
        </w:rPr>
        <w:t>,</w:t>
      </w:r>
      <w:r>
        <w:rPr>
          <w:rtl/>
        </w:rPr>
        <w:t xml:space="preserve"> </w:t>
      </w:r>
      <w:bookmarkStart w:id="3452" w:name="_ETM_Q10_730340"/>
      <w:bookmarkEnd w:id="3452"/>
      <w:r>
        <w:rPr>
          <w:rtl/>
        </w:rPr>
        <w:t xml:space="preserve">משום </w:t>
      </w:r>
      <w:bookmarkStart w:id="3453" w:name="_ETM_Q10_731090"/>
      <w:bookmarkEnd w:id="3453"/>
      <w:r>
        <w:rPr>
          <w:rtl/>
        </w:rPr>
        <w:t xml:space="preserve">שכדי </w:t>
      </w:r>
      <w:bookmarkStart w:id="3454" w:name="_ETM_Q10_731600"/>
      <w:bookmarkEnd w:id="3454"/>
      <w:r>
        <w:rPr>
          <w:rtl/>
        </w:rPr>
        <w:t xml:space="preserve">להעסיק </w:t>
      </w:r>
      <w:bookmarkStart w:id="3455" w:name="_ETM_Q10_732080"/>
      <w:bookmarkEnd w:id="3455"/>
      <w:r>
        <w:rPr>
          <w:rtl/>
        </w:rPr>
        <w:t>מהנדס</w:t>
      </w:r>
      <w:r>
        <w:rPr>
          <w:rFonts w:hint="cs"/>
          <w:rtl/>
        </w:rPr>
        <w:t>,</w:t>
      </w:r>
      <w:r>
        <w:rPr>
          <w:rtl/>
        </w:rPr>
        <w:t xml:space="preserve"> </w:t>
      </w:r>
      <w:bookmarkStart w:id="3456" w:name="_ETM_Q10_732620"/>
      <w:bookmarkEnd w:id="3456"/>
      <w:r>
        <w:rPr>
          <w:rtl/>
        </w:rPr>
        <w:t xml:space="preserve">מפתח </w:t>
      </w:r>
      <w:bookmarkStart w:id="3457" w:name="_ETM_Q10_733160"/>
      <w:bookmarkEnd w:id="3457"/>
      <w:r>
        <w:rPr>
          <w:rtl/>
        </w:rPr>
        <w:t>תוכנה</w:t>
      </w:r>
      <w:r>
        <w:rPr>
          <w:rFonts w:hint="cs"/>
          <w:rtl/>
        </w:rPr>
        <w:t xml:space="preserve"> או רתך </w:t>
      </w:r>
      <w:bookmarkStart w:id="3458" w:name="_ETM_Q10_733580"/>
      <w:bookmarkStart w:id="3459" w:name="_ETM_Q10_734480"/>
      <w:bookmarkEnd w:id="3458"/>
      <w:bookmarkEnd w:id="3459"/>
      <w:r>
        <w:rPr>
          <w:rtl/>
        </w:rPr>
        <w:t>מיומנים</w:t>
      </w:r>
      <w:r>
        <w:rPr>
          <w:rFonts w:hint="cs"/>
          <w:rtl/>
        </w:rPr>
        <w:t>,</w:t>
      </w:r>
      <w:r>
        <w:rPr>
          <w:rtl/>
        </w:rPr>
        <w:t xml:space="preserve"> </w:t>
      </w:r>
      <w:bookmarkStart w:id="3460" w:name="_ETM_Q10_735679"/>
      <w:bookmarkEnd w:id="3460"/>
      <w:r>
        <w:rPr>
          <w:rtl/>
        </w:rPr>
        <w:t xml:space="preserve">על </w:t>
      </w:r>
      <w:bookmarkStart w:id="3461" w:name="_ETM_Q10_735890"/>
      <w:bookmarkEnd w:id="3461"/>
      <w:r>
        <w:rPr>
          <w:rtl/>
        </w:rPr>
        <w:t xml:space="preserve">הצבא </w:t>
      </w:r>
      <w:bookmarkStart w:id="3462" w:name="_ETM_Q10_736250"/>
      <w:bookmarkEnd w:id="3462"/>
      <w:r>
        <w:rPr>
          <w:rtl/>
        </w:rPr>
        <w:t xml:space="preserve">לשלם </w:t>
      </w:r>
      <w:bookmarkStart w:id="3463" w:name="_ETM_Q10_736760"/>
      <w:bookmarkEnd w:id="3463"/>
      <w:r>
        <w:rPr>
          <w:rtl/>
        </w:rPr>
        <w:t xml:space="preserve">מחיר </w:t>
      </w:r>
      <w:bookmarkStart w:id="3464" w:name="_ETM_Q10_737090"/>
      <w:bookmarkEnd w:id="3464"/>
      <w:r>
        <w:rPr>
          <w:rtl/>
        </w:rPr>
        <w:t xml:space="preserve">גבוה </w:t>
      </w:r>
      <w:bookmarkStart w:id="3465" w:name="_ETM_Q10_737510"/>
      <w:bookmarkEnd w:id="3465"/>
      <w:r>
        <w:rPr>
          <w:rtl/>
        </w:rPr>
        <w:t xml:space="preserve">יותר </w:t>
      </w:r>
      <w:bookmarkStart w:id="3466" w:name="_ETM_Q10_737990"/>
      <w:bookmarkEnd w:id="3466"/>
      <w:r>
        <w:rPr>
          <w:rtl/>
        </w:rPr>
        <w:t xml:space="preserve">מהשוק </w:t>
      </w:r>
      <w:bookmarkStart w:id="3467" w:name="_ETM_Q10_738470"/>
      <w:bookmarkEnd w:id="3467"/>
      <w:r>
        <w:rPr>
          <w:rtl/>
        </w:rPr>
        <w:t>הפרטי</w:t>
      </w:r>
      <w:r>
        <w:rPr>
          <w:rFonts w:hint="cs"/>
          <w:rtl/>
        </w:rPr>
        <w:t>,</w:t>
      </w:r>
      <w:r>
        <w:rPr>
          <w:rtl/>
        </w:rPr>
        <w:t xml:space="preserve"> </w:t>
      </w:r>
      <w:bookmarkStart w:id="3468" w:name="_ETM_Q10_739400"/>
      <w:bookmarkStart w:id="3469" w:name="_ETM_Q10_739610"/>
      <w:bookmarkEnd w:id="3468"/>
      <w:bookmarkEnd w:id="3469"/>
      <w:r>
        <w:rPr>
          <w:rFonts w:hint="cs"/>
          <w:rtl/>
        </w:rPr>
        <w:t>ל</w:t>
      </w:r>
      <w:r>
        <w:rPr>
          <w:rtl/>
        </w:rPr>
        <w:t xml:space="preserve">עובדים </w:t>
      </w:r>
      <w:bookmarkStart w:id="3470" w:name="_ETM_Q10_740059"/>
      <w:bookmarkEnd w:id="3470"/>
      <w:r>
        <w:rPr>
          <w:rtl/>
        </w:rPr>
        <w:t xml:space="preserve">שרכשו </w:t>
      </w:r>
      <w:bookmarkStart w:id="3471" w:name="_ETM_Q10_740780"/>
      <w:bookmarkEnd w:id="3471"/>
      <w:r>
        <w:rPr>
          <w:rtl/>
        </w:rPr>
        <w:t xml:space="preserve">את </w:t>
      </w:r>
      <w:bookmarkStart w:id="3472" w:name="_ETM_Q10_741080"/>
      <w:bookmarkEnd w:id="3472"/>
      <w:r>
        <w:rPr>
          <w:rtl/>
        </w:rPr>
        <w:t xml:space="preserve">מיומנותם </w:t>
      </w:r>
      <w:bookmarkStart w:id="3473" w:name="_ETM_Q10_742400"/>
      <w:bookmarkEnd w:id="3473"/>
      <w:r>
        <w:rPr>
          <w:rtl/>
        </w:rPr>
        <w:t xml:space="preserve">אצלו </w:t>
      </w:r>
      <w:bookmarkStart w:id="3474" w:name="_ETM_Q10_743330"/>
      <w:bookmarkEnd w:id="3474"/>
      <w:r>
        <w:rPr>
          <w:rtl/>
        </w:rPr>
        <w:t>בצבא</w:t>
      </w:r>
      <w:r>
        <w:rPr>
          <w:rFonts w:hint="cs"/>
          <w:rtl/>
        </w:rPr>
        <w:t>.</w:t>
      </w:r>
      <w:r>
        <w:rPr>
          <w:rtl/>
        </w:rPr>
        <w:t xml:space="preserve"> </w:t>
      </w:r>
      <w:bookmarkStart w:id="3475" w:name="_ETM_Q10_744380"/>
      <w:bookmarkStart w:id="3476" w:name="TOR_Q11"/>
      <w:bookmarkEnd w:id="3475"/>
      <w:bookmarkEnd w:id="3476"/>
      <w:r>
        <w:rPr>
          <w:rFonts w:hint="cs"/>
          <w:rtl/>
        </w:rPr>
        <w:t>העובדים הללו, בהרבה מקרים, בוחרים לא להיות אזרחים עובדי צה"ל, אלא לעבוד</w:t>
      </w:r>
      <w:r w:rsidR="00A72ED5">
        <w:rPr>
          <w:rFonts w:hint="cs"/>
          <w:rtl/>
        </w:rPr>
        <w:t xml:space="preserve"> – –</w:t>
      </w:r>
    </w:p>
    <w:p w:rsidR="002C509E" w:rsidRDefault="002C509E" w:rsidP="0017328C">
      <w:pPr>
        <w:rPr>
          <w:rtl/>
        </w:rPr>
      </w:pPr>
    </w:p>
    <w:p w:rsidR="002C509E" w:rsidRDefault="002C509E" w:rsidP="0017328C">
      <w:pPr>
        <w:pStyle w:val="af6"/>
        <w:keepNext/>
        <w:rPr>
          <w:rtl/>
        </w:rPr>
      </w:pPr>
      <w:r w:rsidRPr="003E4249">
        <w:rPr>
          <w:rStyle w:val="TagStyle"/>
          <w:rtl/>
        </w:rPr>
        <w:t xml:space="preserve"> &lt;&lt; יור &gt;&gt; </w:t>
      </w:r>
      <w:r>
        <w:rPr>
          <w:rtl/>
        </w:rPr>
        <w:t>היו"ר ארז מלול:</w:t>
      </w:r>
      <w:r w:rsidRPr="003E4249">
        <w:rPr>
          <w:rStyle w:val="TagStyle"/>
          <w:rtl/>
        </w:rPr>
        <w:t xml:space="preserve"> &lt;&lt; יור &gt;&gt;</w:t>
      </w:r>
    </w:p>
    <w:p w:rsidR="002C509E" w:rsidRDefault="002C509E" w:rsidP="00A72ED5">
      <w:pPr>
        <w:rPr>
          <w:rtl/>
          <w:lang w:eastAsia="he-IL"/>
        </w:rPr>
      </w:pPr>
    </w:p>
    <w:p w:rsidR="002C509E" w:rsidRDefault="002C509E" w:rsidP="0017328C">
      <w:pPr>
        <w:rPr>
          <w:rtl/>
          <w:lang w:eastAsia="he-IL"/>
        </w:rPr>
      </w:pPr>
      <w:r>
        <w:rPr>
          <w:rFonts w:hint="cs"/>
          <w:rtl/>
          <w:lang w:eastAsia="he-IL"/>
        </w:rPr>
        <w:t>חברת הכנסת טלי גוטליב. חברת הכנסת טלי גוטליב, את מפריע</w:t>
      </w:r>
      <w:bookmarkStart w:id="3477" w:name="_ETM_Q11_150000"/>
      <w:bookmarkEnd w:id="3477"/>
      <w:r>
        <w:rPr>
          <w:rFonts w:hint="cs"/>
          <w:rtl/>
          <w:lang w:eastAsia="he-IL"/>
        </w:rPr>
        <w:t>ה לחבר הסיעה שלך.</w:t>
      </w:r>
    </w:p>
    <w:p w:rsidR="002C509E" w:rsidRDefault="002C509E" w:rsidP="0017328C">
      <w:pPr>
        <w:rPr>
          <w:rtl/>
          <w:lang w:eastAsia="he-IL"/>
        </w:rPr>
      </w:pPr>
    </w:p>
    <w:p w:rsidR="002C509E" w:rsidRDefault="002C509E" w:rsidP="0017328C">
      <w:pPr>
        <w:pStyle w:val="af5"/>
        <w:keepNext/>
        <w:rPr>
          <w:rtl/>
        </w:rPr>
      </w:pPr>
      <w:bookmarkStart w:id="3478" w:name="ET_interruption_6345_18"/>
      <w:r w:rsidRPr="00230A7A">
        <w:rPr>
          <w:rStyle w:val="TagStyle"/>
          <w:rtl/>
        </w:rPr>
        <w:t xml:space="preserve"> &lt;&lt; קריאה &gt;&gt; </w:t>
      </w:r>
      <w:r>
        <w:rPr>
          <w:rtl/>
        </w:rPr>
        <w:t>טלי גוטליב (הליכוד):</w:t>
      </w:r>
      <w:r w:rsidRPr="00230A7A">
        <w:rPr>
          <w:rStyle w:val="TagStyle"/>
          <w:rtl/>
        </w:rPr>
        <w:t xml:space="preserve"> &lt;&lt; קריאה &gt;&gt;</w:t>
      </w:r>
      <w:r>
        <w:rPr>
          <w:rtl/>
        </w:rPr>
        <w:t xml:space="preserve">   </w:t>
      </w:r>
      <w:bookmarkEnd w:id="3478"/>
    </w:p>
    <w:p w:rsidR="002C509E" w:rsidRDefault="002C509E" w:rsidP="00A72ED5">
      <w:pPr>
        <w:rPr>
          <w:rtl/>
          <w:lang w:eastAsia="he-IL"/>
        </w:rPr>
      </w:pPr>
    </w:p>
    <w:p w:rsidR="002C509E" w:rsidRDefault="002C509E" w:rsidP="0017328C">
      <w:pPr>
        <w:rPr>
          <w:rtl/>
          <w:lang w:eastAsia="he-IL"/>
        </w:rPr>
      </w:pPr>
      <w:bookmarkStart w:id="3479" w:name="_ETM_Q11_133000"/>
      <w:bookmarkEnd w:id="3479"/>
      <w:r>
        <w:rPr>
          <w:rFonts w:hint="cs"/>
          <w:rtl/>
          <w:lang w:eastAsia="he-IL"/>
        </w:rPr>
        <w:t xml:space="preserve">רק השם שלי עולה. </w:t>
      </w:r>
      <w:r w:rsidR="00965BFD">
        <w:rPr>
          <w:rFonts w:hint="cs"/>
          <w:rtl/>
          <w:lang w:eastAsia="he-IL"/>
        </w:rPr>
        <w:t xml:space="preserve">רק טלי גוטליב, טלי גוטליב. </w:t>
      </w:r>
    </w:p>
    <w:p w:rsidR="002C509E" w:rsidRDefault="002C509E" w:rsidP="0017328C">
      <w:pPr>
        <w:rPr>
          <w:rtl/>
          <w:lang w:eastAsia="he-IL"/>
        </w:rPr>
      </w:pPr>
    </w:p>
    <w:p w:rsidR="002C509E" w:rsidRDefault="002C509E" w:rsidP="0017328C">
      <w:pPr>
        <w:pStyle w:val="af6"/>
        <w:keepNext/>
        <w:rPr>
          <w:rtl/>
        </w:rPr>
      </w:pPr>
      <w:bookmarkStart w:id="3480" w:name="ET_yor_6595_19"/>
      <w:r w:rsidRPr="0009541E">
        <w:rPr>
          <w:rStyle w:val="TagStyle"/>
          <w:rtl/>
        </w:rPr>
        <w:t xml:space="preserve"> &lt;&lt; יור &gt;&gt; </w:t>
      </w:r>
      <w:r>
        <w:rPr>
          <w:rtl/>
        </w:rPr>
        <w:t>היו"ר ארז מלול:</w:t>
      </w:r>
      <w:r w:rsidRPr="0009541E">
        <w:rPr>
          <w:rStyle w:val="TagStyle"/>
          <w:rtl/>
        </w:rPr>
        <w:t xml:space="preserve"> &lt;&lt; יור &gt;&gt;</w:t>
      </w:r>
      <w:r>
        <w:rPr>
          <w:rtl/>
        </w:rPr>
        <w:t xml:space="preserve">   </w:t>
      </w:r>
      <w:bookmarkEnd w:id="3480"/>
    </w:p>
    <w:p w:rsidR="002C509E" w:rsidRDefault="002C509E" w:rsidP="00A72ED5">
      <w:pPr>
        <w:rPr>
          <w:rtl/>
          <w:lang w:eastAsia="he-IL"/>
        </w:rPr>
      </w:pPr>
    </w:p>
    <w:p w:rsidR="002C509E" w:rsidRDefault="002C509E" w:rsidP="00965BFD">
      <w:pPr>
        <w:rPr>
          <w:rtl/>
          <w:lang w:eastAsia="he-IL"/>
        </w:rPr>
      </w:pPr>
      <w:r>
        <w:rPr>
          <w:rFonts w:hint="cs"/>
          <w:rtl/>
          <w:lang w:eastAsia="he-IL"/>
        </w:rPr>
        <w:t xml:space="preserve">כי רק את צועקת, מה לעשות? </w:t>
      </w:r>
      <w:bookmarkStart w:id="3481" w:name="_ETM_Q11_153000"/>
      <w:bookmarkEnd w:id="3481"/>
      <w:r>
        <w:rPr>
          <w:rFonts w:hint="cs"/>
          <w:rtl/>
          <w:lang w:eastAsia="he-IL"/>
        </w:rPr>
        <w:t>רק את צועקת.</w:t>
      </w:r>
      <w:r w:rsidR="00965BFD">
        <w:rPr>
          <w:rFonts w:hint="cs"/>
          <w:rtl/>
          <w:lang w:eastAsia="he-IL"/>
        </w:rPr>
        <w:t xml:space="preserve"> </w:t>
      </w:r>
      <w:bookmarkStart w:id="3482" w:name="_ETM_Q11_155000"/>
      <w:bookmarkEnd w:id="3482"/>
      <w:r>
        <w:rPr>
          <w:rFonts w:hint="cs"/>
          <w:rtl/>
          <w:lang w:eastAsia="he-IL"/>
        </w:rPr>
        <w:t>מה לעשות שרק את צועקת?</w:t>
      </w:r>
    </w:p>
    <w:p w:rsidR="002C509E" w:rsidRDefault="002C509E" w:rsidP="0017328C">
      <w:pPr>
        <w:rPr>
          <w:rtl/>
          <w:lang w:eastAsia="he-IL"/>
        </w:rPr>
      </w:pPr>
      <w:bookmarkStart w:id="3483" w:name="_ETM_Q11_160000"/>
      <w:bookmarkEnd w:id="3483"/>
    </w:p>
    <w:p w:rsidR="002C509E" w:rsidRDefault="002C509E" w:rsidP="0017328C">
      <w:pPr>
        <w:pStyle w:val="af5"/>
        <w:keepNext/>
        <w:rPr>
          <w:rtl/>
        </w:rPr>
      </w:pPr>
      <w:bookmarkStart w:id="3484" w:name="ET_interruption_6345_25"/>
      <w:r w:rsidRPr="0009541E">
        <w:rPr>
          <w:rStyle w:val="TagStyle"/>
          <w:rtl/>
        </w:rPr>
        <w:t xml:space="preserve"> &lt;&lt; קריאה &gt;&gt; </w:t>
      </w:r>
      <w:r>
        <w:rPr>
          <w:rtl/>
        </w:rPr>
        <w:t>טלי גוטליב (הליכוד):</w:t>
      </w:r>
      <w:r w:rsidRPr="0009541E">
        <w:rPr>
          <w:rStyle w:val="TagStyle"/>
          <w:rtl/>
        </w:rPr>
        <w:t xml:space="preserve"> &lt;&lt; קריאה &gt;&gt;</w:t>
      </w:r>
      <w:r>
        <w:rPr>
          <w:rtl/>
        </w:rPr>
        <w:t xml:space="preserve">   </w:t>
      </w:r>
      <w:bookmarkEnd w:id="3484"/>
    </w:p>
    <w:p w:rsidR="002C509E" w:rsidRDefault="002C509E" w:rsidP="00A72ED5">
      <w:pPr>
        <w:rPr>
          <w:rtl/>
          <w:lang w:eastAsia="he-IL"/>
        </w:rPr>
      </w:pPr>
    </w:p>
    <w:p w:rsidR="002C509E" w:rsidRDefault="002C509E" w:rsidP="0017328C">
      <w:pPr>
        <w:rPr>
          <w:rtl/>
          <w:lang w:eastAsia="he-IL"/>
        </w:rPr>
      </w:pPr>
      <w:bookmarkStart w:id="3485" w:name="_ETM_Q11_159000"/>
      <w:bookmarkEnd w:id="3485"/>
      <w:r>
        <w:rPr>
          <w:rFonts w:hint="cs"/>
          <w:rtl/>
          <w:lang w:eastAsia="he-IL"/>
        </w:rPr>
        <w:t>טלי גוטליב, טלי גוטליב, טלי גוטליב. סליחה שאני עובדת באמת.</w:t>
      </w:r>
    </w:p>
    <w:p w:rsidR="002C509E" w:rsidRDefault="002C509E" w:rsidP="0017328C">
      <w:pPr>
        <w:rPr>
          <w:rtl/>
          <w:lang w:eastAsia="he-IL"/>
        </w:rPr>
      </w:pPr>
    </w:p>
    <w:p w:rsidR="002C509E" w:rsidRDefault="002C509E" w:rsidP="0017328C">
      <w:pPr>
        <w:pStyle w:val="-"/>
        <w:keepNext/>
        <w:rPr>
          <w:rtl/>
        </w:rPr>
      </w:pPr>
      <w:bookmarkStart w:id="3486" w:name="ET_speakercontinue_6348_4"/>
      <w:r w:rsidRPr="003E4249">
        <w:rPr>
          <w:rStyle w:val="TagStyle"/>
          <w:rtl/>
        </w:rPr>
        <w:t xml:space="preserve"> &lt;&lt; דובר_המשך &gt;&gt; </w:t>
      </w:r>
      <w:r>
        <w:rPr>
          <w:rtl/>
        </w:rPr>
        <w:t>שלום דנינו (הליכוד):</w:t>
      </w:r>
      <w:r w:rsidRPr="003E4249">
        <w:rPr>
          <w:rStyle w:val="TagStyle"/>
          <w:rtl/>
        </w:rPr>
        <w:t xml:space="preserve"> &lt;&lt; דובר_המשך &gt;&gt;</w:t>
      </w:r>
      <w:bookmarkEnd w:id="3486"/>
    </w:p>
    <w:p w:rsidR="002C509E" w:rsidRDefault="002C509E" w:rsidP="00A72ED5">
      <w:pPr>
        <w:rPr>
          <w:rtl/>
          <w:lang w:eastAsia="he-IL"/>
        </w:rPr>
      </w:pPr>
    </w:p>
    <w:p w:rsidR="002C509E" w:rsidRDefault="002F46E3" w:rsidP="00965BFD">
      <w:pPr>
        <w:rPr>
          <w:rtl/>
          <w:lang w:eastAsia="he-IL"/>
        </w:rPr>
      </w:pPr>
      <w:r>
        <w:rPr>
          <w:rFonts w:hint="eastAsia"/>
          <w:rtl/>
          <w:lang w:eastAsia="he-IL"/>
        </w:rPr>
        <w:t xml:space="preserve">– – </w:t>
      </w:r>
      <w:r w:rsidR="002C509E">
        <w:rPr>
          <w:rFonts w:hint="cs"/>
          <w:rtl/>
          <w:lang w:eastAsia="he-IL"/>
        </w:rPr>
        <w:t xml:space="preserve">אלא לעבוד במקום עבודה אחר, </w:t>
      </w:r>
      <w:r w:rsidR="00965BFD">
        <w:rPr>
          <w:rFonts w:hint="cs"/>
          <w:rtl/>
          <w:lang w:eastAsia="he-IL"/>
        </w:rPr>
        <w:t>ש</w:t>
      </w:r>
      <w:r w:rsidR="002C509E">
        <w:rPr>
          <w:rFonts w:hint="cs"/>
          <w:rtl/>
          <w:lang w:eastAsia="he-IL"/>
        </w:rPr>
        <w:t>שם</w:t>
      </w:r>
      <w:bookmarkStart w:id="3487" w:name="_ETM_Q11_166000"/>
      <w:bookmarkEnd w:id="3487"/>
      <w:r w:rsidR="002C509E">
        <w:rPr>
          <w:rFonts w:hint="cs"/>
          <w:rtl/>
          <w:lang w:eastAsia="he-IL"/>
        </w:rPr>
        <w:t xml:space="preserve"> השכר גבוה. האבסורד הוא שהצבא נאלץ לפעול עם משקולת כבדה קשורה </w:t>
      </w:r>
      <w:bookmarkStart w:id="3488" w:name="_ETM_Q11_174000"/>
      <w:bookmarkEnd w:id="3488"/>
      <w:r w:rsidR="002C509E">
        <w:rPr>
          <w:rFonts w:hint="cs"/>
          <w:rtl/>
          <w:lang w:eastAsia="he-IL"/>
        </w:rPr>
        <w:t xml:space="preserve">לרגלו </w:t>
      </w:r>
      <w:r w:rsidR="002C509E">
        <w:rPr>
          <w:rtl/>
          <w:lang w:eastAsia="he-IL"/>
        </w:rPr>
        <w:t>–</w:t>
      </w:r>
      <w:r w:rsidR="002C509E">
        <w:rPr>
          <w:rFonts w:hint="cs"/>
          <w:rtl/>
          <w:lang w:eastAsia="he-IL"/>
        </w:rPr>
        <w:t xml:space="preserve"> מחד</w:t>
      </w:r>
      <w:r w:rsidR="00965BFD">
        <w:rPr>
          <w:rFonts w:hint="cs"/>
          <w:rtl/>
          <w:lang w:eastAsia="he-IL"/>
        </w:rPr>
        <w:t xml:space="preserve"> גיסא</w:t>
      </w:r>
      <w:r w:rsidR="002C509E">
        <w:rPr>
          <w:rFonts w:hint="cs"/>
          <w:rtl/>
          <w:lang w:eastAsia="he-IL"/>
        </w:rPr>
        <w:t xml:space="preserve"> </w:t>
      </w:r>
      <w:r w:rsidR="00965BFD">
        <w:rPr>
          <w:rFonts w:hint="cs"/>
          <w:rtl/>
          <w:lang w:eastAsia="he-IL"/>
        </w:rPr>
        <w:t xml:space="preserve">הוא </w:t>
      </w:r>
      <w:r w:rsidR="002C509E">
        <w:rPr>
          <w:rFonts w:hint="cs"/>
          <w:rtl/>
          <w:lang w:eastAsia="he-IL"/>
        </w:rPr>
        <w:t>אינו רשאי לפרוץ את תקרת השכר בשירות הציבורי, ומאידך</w:t>
      </w:r>
      <w:r w:rsidR="00965BFD">
        <w:rPr>
          <w:rFonts w:hint="cs"/>
          <w:rtl/>
          <w:lang w:eastAsia="he-IL"/>
        </w:rPr>
        <w:t xml:space="preserve"> גיסא</w:t>
      </w:r>
      <w:r w:rsidR="002C509E">
        <w:rPr>
          <w:rFonts w:hint="cs"/>
          <w:rtl/>
          <w:lang w:eastAsia="he-IL"/>
        </w:rPr>
        <w:t xml:space="preserve"> הוא נאלץ להתמודד עם הפחתת</w:t>
      </w:r>
      <w:bookmarkStart w:id="3489" w:name="_ETM_Q11_179000"/>
      <w:bookmarkEnd w:id="3489"/>
      <w:r w:rsidR="002C509E">
        <w:rPr>
          <w:rFonts w:hint="cs"/>
          <w:rtl/>
          <w:lang w:eastAsia="he-IL"/>
        </w:rPr>
        <w:t xml:space="preserve"> שכר נוספת, מס הקופה הציבורית. כאמור, מדובר במעין קנס נוסף, לא צודק ולא שוויוני, אשר יוצר תמריץ שלילי להעסקת פורשי צבא הקבע כעובדים שכירים.</w:t>
      </w:r>
    </w:p>
    <w:p w:rsidR="002C509E" w:rsidRDefault="002C509E" w:rsidP="0017328C">
      <w:pPr>
        <w:rPr>
          <w:rtl/>
          <w:lang w:eastAsia="he-IL"/>
        </w:rPr>
      </w:pPr>
    </w:p>
    <w:p w:rsidR="002C509E" w:rsidRDefault="002C509E" w:rsidP="00965BFD">
      <w:pPr>
        <w:rPr>
          <w:rtl/>
          <w:lang w:eastAsia="he-IL"/>
        </w:rPr>
      </w:pPr>
      <w:r>
        <w:rPr>
          <w:rFonts w:hint="cs"/>
          <w:rtl/>
          <w:lang w:eastAsia="he-IL"/>
        </w:rPr>
        <w:t>בהזדמנות זאת אני מבקש להודות לידידי מר מאיר בן הרוש, יושב-ראש ארגון</w:t>
      </w:r>
      <w:bookmarkStart w:id="3490" w:name="_ETM_Q11_201000"/>
      <w:bookmarkEnd w:id="3490"/>
      <w:r>
        <w:rPr>
          <w:rFonts w:hint="cs"/>
          <w:rtl/>
          <w:lang w:eastAsia="he-IL"/>
        </w:rPr>
        <w:t xml:space="preserve"> עובדי צה"ל, אשר בשיתוף פעולה הביא להגשת הצעת החוק, ובעזרת השם, לתיקון העוול שנגרם לציבור העובדים. אני רוצה להודות מעל במה זו בשם כנסת ישראל גם לציבור עובדי צה"ל, שפועלים גם כעת בתנאים לא פשוטים </w:t>
      </w:r>
      <w:bookmarkStart w:id="3491" w:name="_ETM_Q11_223000"/>
      <w:bookmarkEnd w:id="3491"/>
      <w:r>
        <w:rPr>
          <w:rFonts w:hint="cs"/>
          <w:rtl/>
          <w:lang w:eastAsia="he-IL"/>
        </w:rPr>
        <w:t xml:space="preserve">למען ביטחון מדינת ישראל. אני מודה לכם על ההתמדה, האמונה והמחויבות שלכם למדינה. תודה ליושב-ראש ועדת השרים, חבר הכנסת יריב לוין, שר המשפטים; יושב-ראש הקואליציה אופיר כץ; למשרד האוצר, על הסכמתו להעברת החוק; ותודה </w:t>
      </w:r>
      <w:bookmarkStart w:id="3492" w:name="_ETM_Q11_245000"/>
      <w:bookmarkEnd w:id="3492"/>
      <w:r>
        <w:rPr>
          <w:rFonts w:hint="cs"/>
          <w:rtl/>
          <w:lang w:eastAsia="he-IL"/>
        </w:rPr>
        <w:t>ליושב-ראש ועדת הכלכלה חבר הכנסת דוד ביטן.</w:t>
      </w:r>
      <w:bookmarkStart w:id="3493" w:name="_ETM_Q11_251000"/>
      <w:bookmarkEnd w:id="3493"/>
      <w:r w:rsidR="00965BFD">
        <w:rPr>
          <w:rFonts w:hint="cs"/>
          <w:rtl/>
          <w:lang w:eastAsia="he-IL"/>
        </w:rPr>
        <w:t xml:space="preserve"> </w:t>
      </w:r>
      <w:r>
        <w:rPr>
          <w:rFonts w:hint="cs"/>
          <w:rtl/>
          <w:lang w:eastAsia="he-IL"/>
        </w:rPr>
        <w:t xml:space="preserve">אני מבקש מחברי הכנסת הנכבדים לאשר את הצעת החוק בקריאה הטרומית, ומכאן </w:t>
      </w:r>
      <w:r>
        <w:rPr>
          <w:rFonts w:hint="eastAsia"/>
          <w:rtl/>
          <w:lang w:eastAsia="he-IL"/>
        </w:rPr>
        <w:t>–</w:t>
      </w:r>
      <w:r w:rsidR="002F46E3">
        <w:rPr>
          <w:rFonts w:hint="cs"/>
          <w:rtl/>
          <w:lang w:eastAsia="he-IL"/>
        </w:rPr>
        <w:t xml:space="preserve"> </w:t>
      </w:r>
      <w:r>
        <w:rPr>
          <w:rFonts w:hint="cs"/>
          <w:rtl/>
          <w:lang w:eastAsia="he-IL"/>
        </w:rPr>
        <w:t>להמשך חקיקה</w:t>
      </w:r>
      <w:bookmarkStart w:id="3494" w:name="_ETM_Q11_260000"/>
      <w:bookmarkEnd w:id="3494"/>
      <w:r>
        <w:rPr>
          <w:rFonts w:hint="cs"/>
          <w:rtl/>
          <w:lang w:eastAsia="he-IL"/>
        </w:rPr>
        <w:t xml:space="preserve"> כפי שיוחלט בוועדת הכנסת. עם ישראל חי. יחד ננצח. תודה רבה.</w:t>
      </w:r>
    </w:p>
    <w:p w:rsidR="002C509E" w:rsidRDefault="002C509E" w:rsidP="0017328C">
      <w:pPr>
        <w:rPr>
          <w:rtl/>
          <w:lang w:eastAsia="he-IL"/>
        </w:rPr>
      </w:pPr>
    </w:p>
    <w:p w:rsidR="002C509E" w:rsidRDefault="002C509E" w:rsidP="0017328C">
      <w:pPr>
        <w:pStyle w:val="af6"/>
        <w:keepNext/>
        <w:rPr>
          <w:rtl/>
        </w:rPr>
      </w:pPr>
      <w:bookmarkStart w:id="3495" w:name="ET_yor_6595_5"/>
      <w:r w:rsidRPr="003E4249">
        <w:rPr>
          <w:rStyle w:val="TagStyle"/>
          <w:rtl/>
        </w:rPr>
        <w:t xml:space="preserve"> &lt;&lt; יור &gt;&gt; </w:t>
      </w:r>
      <w:r>
        <w:rPr>
          <w:rtl/>
        </w:rPr>
        <w:t>היו"ר ארז מלול:</w:t>
      </w:r>
      <w:r w:rsidRPr="003E4249">
        <w:rPr>
          <w:rStyle w:val="TagStyle"/>
          <w:rtl/>
        </w:rPr>
        <w:t xml:space="preserve"> &lt;&lt; יור &gt;&gt;</w:t>
      </w:r>
      <w:r>
        <w:rPr>
          <w:rtl/>
        </w:rPr>
        <w:t xml:space="preserve">   </w:t>
      </w:r>
      <w:bookmarkEnd w:id="3495"/>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תודה רבה, חבר הכנסת דנינו. אני מזמין את השרה אורית סטרוק להציג את עמדת הממשלה ביחס </w:t>
      </w:r>
      <w:bookmarkStart w:id="3496" w:name="_ETM_Q11_274000"/>
      <w:bookmarkEnd w:id="3496"/>
      <w:r>
        <w:rPr>
          <w:rFonts w:hint="cs"/>
          <w:rtl/>
          <w:lang w:eastAsia="he-IL"/>
        </w:rPr>
        <w:t>להצעת החוק, בבקשה. עד עשר דקות לרשותך.</w:t>
      </w:r>
    </w:p>
    <w:p w:rsidR="002C509E" w:rsidRDefault="002C509E" w:rsidP="0017328C">
      <w:pPr>
        <w:rPr>
          <w:rtl/>
          <w:lang w:eastAsia="he-IL"/>
        </w:rPr>
      </w:pPr>
    </w:p>
    <w:p w:rsidR="002C509E" w:rsidRDefault="002C509E" w:rsidP="0017328C">
      <w:pPr>
        <w:pStyle w:val="a4"/>
        <w:keepNext/>
        <w:rPr>
          <w:rtl/>
        </w:rPr>
      </w:pPr>
      <w:bookmarkStart w:id="3497" w:name="ET_speaker_6451_6"/>
      <w:r w:rsidRPr="003E4249">
        <w:rPr>
          <w:rStyle w:val="TagStyle"/>
          <w:rtl/>
        </w:rPr>
        <w:t xml:space="preserve"> &lt;&lt; דובר &gt;&gt; </w:t>
      </w:r>
      <w:bookmarkStart w:id="3498" w:name="_Toc157005899"/>
      <w:bookmarkStart w:id="3499" w:name="_Toc157016620"/>
      <w:bookmarkStart w:id="3500" w:name="_Toc157018186"/>
      <w:r>
        <w:rPr>
          <w:rtl/>
        </w:rPr>
        <w:t>השרה להתיישבות ומשימות לאומיות אורית מלכה סטרוק:</w:t>
      </w:r>
      <w:bookmarkEnd w:id="3498"/>
      <w:bookmarkEnd w:id="3499"/>
      <w:bookmarkEnd w:id="3500"/>
      <w:r w:rsidRPr="003E4249">
        <w:rPr>
          <w:rStyle w:val="TagStyle"/>
          <w:rtl/>
        </w:rPr>
        <w:t xml:space="preserve"> &lt;&lt; דובר &gt;&gt;</w:t>
      </w:r>
      <w:bookmarkEnd w:id="3497"/>
    </w:p>
    <w:p w:rsidR="002C509E" w:rsidRDefault="002C509E" w:rsidP="00A72ED5">
      <w:pPr>
        <w:rPr>
          <w:rtl/>
          <w:lang w:eastAsia="he-IL"/>
        </w:rPr>
      </w:pPr>
    </w:p>
    <w:p w:rsidR="002C509E" w:rsidRDefault="002C509E" w:rsidP="00A72ED5">
      <w:pPr>
        <w:rPr>
          <w:rtl/>
          <w:lang w:eastAsia="he-IL"/>
        </w:rPr>
      </w:pPr>
      <w:r>
        <w:rPr>
          <w:rFonts w:hint="cs"/>
          <w:rtl/>
          <w:lang w:eastAsia="he-IL"/>
        </w:rPr>
        <w:t>אדוני היושב-ראש, חבריי חברי הכנסת, בראש ובראשונה, כמו כולנו, אני מבקשת להצדיע מכאן לחיילינו הגיבורים</w:t>
      </w:r>
      <w:r w:rsidR="00965BFD">
        <w:rPr>
          <w:rFonts w:hint="cs"/>
          <w:rtl/>
          <w:lang w:eastAsia="he-IL"/>
        </w:rPr>
        <w:t>,</w:t>
      </w:r>
      <w:r>
        <w:rPr>
          <w:rFonts w:hint="cs"/>
          <w:rtl/>
          <w:lang w:eastAsia="he-IL"/>
        </w:rPr>
        <w:t xml:space="preserve"> גם אלה שלוחמים עכשיו בעזה, גם אלה שנמצאים בחזיתות האחרות</w:t>
      </w:r>
      <w:r w:rsidR="00965BFD">
        <w:rPr>
          <w:rFonts w:hint="cs"/>
          <w:rtl/>
          <w:lang w:eastAsia="he-IL"/>
        </w:rPr>
        <w:t xml:space="preserve"> </w:t>
      </w:r>
      <w:r w:rsidR="00965BFD">
        <w:rPr>
          <w:rFonts w:hint="eastAsia"/>
          <w:rtl/>
          <w:lang w:eastAsia="he-IL"/>
        </w:rPr>
        <w:t>–</w:t>
      </w:r>
      <w:r w:rsidR="00A72ED5">
        <w:rPr>
          <w:rFonts w:hint="cs"/>
          <w:rtl/>
          <w:lang w:eastAsia="he-IL"/>
        </w:rPr>
        <w:t xml:space="preserve"> </w:t>
      </w:r>
      <w:r>
        <w:rPr>
          <w:rFonts w:hint="cs"/>
          <w:rtl/>
          <w:lang w:eastAsia="he-IL"/>
        </w:rPr>
        <w:t>בחזית</w:t>
      </w:r>
      <w:r w:rsidR="00A72ED5">
        <w:rPr>
          <w:rFonts w:hint="cs"/>
          <w:rtl/>
          <w:lang w:eastAsia="he-IL"/>
        </w:rPr>
        <w:t xml:space="preserve"> </w:t>
      </w:r>
      <w:r>
        <w:rPr>
          <w:rFonts w:hint="cs"/>
          <w:rtl/>
          <w:lang w:eastAsia="he-IL"/>
        </w:rPr>
        <w:t>מול חיזבאללה בלבנון, בחזית ביהודה ושומרון,</w:t>
      </w:r>
      <w:bookmarkStart w:id="3501" w:name="_ETM_Q11_313000"/>
      <w:bookmarkEnd w:id="3501"/>
      <w:r>
        <w:rPr>
          <w:rFonts w:hint="cs"/>
          <w:rtl/>
          <w:lang w:eastAsia="he-IL"/>
        </w:rPr>
        <w:t xml:space="preserve"> למשפחות הגיבורות שלהם, שנשארו מאחור ומגבות אותם. אנחנו מצדיעים לכולכם. אנחנו מחבקים את המשפחות השכולות, ואנחנו בטוחים שיחד ננצח. </w:t>
      </w:r>
    </w:p>
    <w:p w:rsidR="002C509E" w:rsidRDefault="002C509E" w:rsidP="0017328C">
      <w:pPr>
        <w:rPr>
          <w:rtl/>
          <w:lang w:eastAsia="he-IL"/>
        </w:rPr>
      </w:pPr>
    </w:p>
    <w:p w:rsidR="002C509E" w:rsidRDefault="002C509E" w:rsidP="00965BFD">
      <w:pPr>
        <w:rPr>
          <w:rtl/>
          <w:lang w:eastAsia="he-IL"/>
        </w:rPr>
      </w:pPr>
      <w:r>
        <w:rPr>
          <w:rFonts w:hint="cs"/>
          <w:rtl/>
          <w:lang w:eastAsia="he-IL"/>
        </w:rPr>
        <w:t>אני מתכבדת להקריא את</w:t>
      </w:r>
      <w:bookmarkStart w:id="3502" w:name="_ETM_Q11_330000"/>
      <w:bookmarkEnd w:id="3502"/>
      <w:r>
        <w:rPr>
          <w:rFonts w:hint="cs"/>
          <w:rtl/>
          <w:lang w:eastAsia="he-IL"/>
        </w:rPr>
        <w:t xml:space="preserve"> התשובה בשם שר הביטחון. כך ביקש שר הביטחון למסור: חוק שירות הקבע</w:t>
      </w:r>
      <w:bookmarkStart w:id="3503" w:name="_ETM_Q11_339000"/>
      <w:bookmarkEnd w:id="3503"/>
      <w:r>
        <w:rPr>
          <w:rFonts w:hint="cs"/>
          <w:rtl/>
          <w:lang w:eastAsia="he-IL"/>
        </w:rPr>
        <w:t xml:space="preserve"> בצבא הגנה לישראל (גמלאות) קובע כיום כי משרת</w:t>
      </w:r>
      <w:bookmarkStart w:id="3504" w:name="_ETM_Q11_344000"/>
      <w:bookmarkEnd w:id="3504"/>
      <w:r>
        <w:rPr>
          <w:rFonts w:hint="cs"/>
          <w:rtl/>
          <w:lang w:eastAsia="he-IL"/>
        </w:rPr>
        <w:t xml:space="preserve"> שירות הקבע בצה"ל שפרש משירות קבע וחזר בהמשך לאותו שירות </w:t>
      </w:r>
      <w:bookmarkStart w:id="3505" w:name="_ETM_Q11_349000"/>
      <w:bookmarkEnd w:id="3505"/>
      <w:r>
        <w:rPr>
          <w:rFonts w:hint="cs"/>
          <w:rtl/>
          <w:lang w:eastAsia="he-IL"/>
        </w:rPr>
        <w:t xml:space="preserve">במעמד של אזרח עובד צה"ל, ינוכה לו שליש מקצבת הפרישה </w:t>
      </w:r>
      <w:bookmarkStart w:id="3506" w:name="_ETM_Q11_356000"/>
      <w:bookmarkEnd w:id="3506"/>
      <w:r>
        <w:rPr>
          <w:rFonts w:hint="cs"/>
          <w:rtl/>
          <w:lang w:eastAsia="he-IL"/>
        </w:rPr>
        <w:t>המגיעה לו. חברי הכנסת מציעים להסיר את הגזרה מעל ראשו של משרת שירות הקבע הפורש, שכן היא משמשת תמריץ שלילי של הפורש מלחזור ולעבוד בשירות הציבורי, ובמקרה זה – בצה"ל כאזרח עובד צה"ל.</w:t>
      </w:r>
      <w:r w:rsidR="00965BFD">
        <w:rPr>
          <w:rFonts w:hint="cs"/>
          <w:rtl/>
          <w:lang w:eastAsia="he-IL"/>
        </w:rPr>
        <w:t xml:space="preserve"> </w:t>
      </w:r>
      <w:r>
        <w:rPr>
          <w:rFonts w:hint="cs"/>
          <w:rtl/>
          <w:lang w:eastAsia="he-IL"/>
        </w:rPr>
        <w:t xml:space="preserve">מתקיים היום משא </w:t>
      </w:r>
      <w:bookmarkStart w:id="3507" w:name="_ETM_Q11_372000"/>
      <w:bookmarkEnd w:id="3507"/>
      <w:r>
        <w:rPr>
          <w:rFonts w:hint="cs"/>
          <w:rtl/>
          <w:lang w:eastAsia="he-IL"/>
        </w:rPr>
        <w:t>ומתן בין משרד הביטחון למשרד האוצר</w:t>
      </w:r>
      <w:r w:rsidR="00965BFD">
        <w:rPr>
          <w:rFonts w:hint="cs"/>
          <w:rtl/>
          <w:lang w:eastAsia="he-IL"/>
        </w:rPr>
        <w:t>,</w:t>
      </w:r>
      <w:r>
        <w:rPr>
          <w:rFonts w:hint="cs"/>
          <w:rtl/>
          <w:lang w:eastAsia="he-IL"/>
        </w:rPr>
        <w:t xml:space="preserve"> שכולל גם את הנושא הזה, וסוכם עם חברי הכנסת המציעים שהצעת החוק לא תקודם </w:t>
      </w:r>
      <w:bookmarkStart w:id="3508" w:name="_ETM_Q11_384000"/>
      <w:bookmarkEnd w:id="3508"/>
      <w:r>
        <w:rPr>
          <w:rFonts w:hint="cs"/>
          <w:rtl/>
          <w:lang w:eastAsia="he-IL"/>
        </w:rPr>
        <w:t>מעבר לקריאה הטרומית עד לסיום המשא ומתן האמור</w:t>
      </w:r>
      <w:bookmarkStart w:id="3509" w:name="_ETM_Q11_389000"/>
      <w:bookmarkEnd w:id="3509"/>
      <w:r>
        <w:rPr>
          <w:rFonts w:hint="cs"/>
          <w:rtl/>
          <w:lang w:eastAsia="he-IL"/>
        </w:rPr>
        <w:t>, או עד כנס הקיץ של הכנסת במאי 2024</w:t>
      </w:r>
      <w:bookmarkStart w:id="3510" w:name="_ETM_Q11_393000"/>
      <w:bookmarkEnd w:id="3510"/>
      <w:r>
        <w:rPr>
          <w:rFonts w:hint="cs"/>
          <w:rtl/>
          <w:lang w:eastAsia="he-IL"/>
        </w:rPr>
        <w:t xml:space="preserve">, המוקדם מבניהם. אשר על כן, מבקש שר הביטחון </w:t>
      </w:r>
      <w:r w:rsidR="00A72ED5">
        <w:rPr>
          <w:rFonts w:hint="cs"/>
          <w:rtl/>
          <w:lang w:eastAsia="he-IL"/>
        </w:rPr>
        <w:t>– – –</w:t>
      </w:r>
    </w:p>
    <w:p w:rsidR="002C509E" w:rsidRDefault="002C509E" w:rsidP="0017328C">
      <w:pPr>
        <w:rPr>
          <w:rtl/>
          <w:lang w:eastAsia="he-IL"/>
        </w:rPr>
      </w:pPr>
    </w:p>
    <w:p w:rsidR="002C509E" w:rsidRDefault="002C509E" w:rsidP="0017328C">
      <w:pPr>
        <w:pStyle w:val="af6"/>
        <w:keepNext/>
        <w:rPr>
          <w:rtl/>
        </w:rPr>
      </w:pPr>
      <w:r w:rsidRPr="006A76B3">
        <w:rPr>
          <w:rStyle w:val="TagStyle"/>
          <w:rtl/>
        </w:rPr>
        <w:t xml:space="preserve"> &lt;&lt; יור &gt;&gt; </w:t>
      </w:r>
      <w:r>
        <w:rPr>
          <w:rtl/>
        </w:rPr>
        <w:t>היו"ר ארז מלול:</w:t>
      </w:r>
      <w:r w:rsidRPr="006A76B3">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r>
        <w:rPr>
          <w:rFonts w:hint="cs"/>
          <w:rtl/>
          <w:lang w:eastAsia="he-IL"/>
        </w:rPr>
        <w:t>רגע, השרה, המציע רוצה להעיר הערה.</w:t>
      </w:r>
    </w:p>
    <w:p w:rsidR="002C509E" w:rsidRDefault="002C509E" w:rsidP="0017328C">
      <w:pPr>
        <w:rPr>
          <w:rtl/>
          <w:lang w:eastAsia="he-IL"/>
        </w:rPr>
      </w:pPr>
    </w:p>
    <w:p w:rsidR="002C509E" w:rsidRDefault="002C509E" w:rsidP="0017328C">
      <w:pPr>
        <w:pStyle w:val="af5"/>
        <w:keepNext/>
        <w:rPr>
          <w:rtl/>
        </w:rPr>
      </w:pPr>
      <w:bookmarkStart w:id="3511" w:name="ET_interruption_6348_26"/>
      <w:r w:rsidRPr="000C2DE2">
        <w:rPr>
          <w:rStyle w:val="TagStyle"/>
          <w:rtl/>
        </w:rPr>
        <w:t xml:space="preserve"> &lt;&lt; קריאה &gt;&gt; </w:t>
      </w:r>
      <w:r>
        <w:rPr>
          <w:rtl/>
        </w:rPr>
        <w:t>שלום דנינו (הליכוד):</w:t>
      </w:r>
      <w:r w:rsidRPr="000C2DE2">
        <w:rPr>
          <w:rStyle w:val="TagStyle"/>
          <w:rtl/>
        </w:rPr>
        <w:t xml:space="preserve"> &lt;&lt; קריאה &gt;&gt;</w:t>
      </w:r>
      <w:r>
        <w:rPr>
          <w:rtl/>
        </w:rPr>
        <w:t xml:space="preserve">   </w:t>
      </w:r>
      <w:bookmarkEnd w:id="3511"/>
    </w:p>
    <w:p w:rsidR="002C509E" w:rsidRDefault="002C509E" w:rsidP="00A72ED5">
      <w:pPr>
        <w:rPr>
          <w:rtl/>
          <w:lang w:eastAsia="he-IL"/>
        </w:rPr>
      </w:pPr>
    </w:p>
    <w:p w:rsidR="002C509E" w:rsidRDefault="002C509E" w:rsidP="0017328C">
      <w:pPr>
        <w:rPr>
          <w:rtl/>
          <w:lang w:eastAsia="he-IL"/>
        </w:rPr>
      </w:pPr>
      <w:r>
        <w:rPr>
          <w:rFonts w:hint="cs"/>
          <w:rtl/>
          <w:lang w:eastAsia="he-IL"/>
        </w:rPr>
        <w:t>זה לא מה שסיכמנו.</w:t>
      </w:r>
    </w:p>
    <w:p w:rsidR="002C509E" w:rsidRPr="000C2DE2" w:rsidRDefault="002C509E" w:rsidP="0017328C">
      <w:pPr>
        <w:rPr>
          <w:rtl/>
          <w:lang w:eastAsia="he-IL"/>
        </w:rPr>
      </w:pPr>
      <w:bookmarkStart w:id="3512" w:name="_ETM_Q11_405000"/>
      <w:bookmarkEnd w:id="3512"/>
    </w:p>
    <w:p w:rsidR="002C509E" w:rsidRDefault="002C509E" w:rsidP="0017328C">
      <w:pPr>
        <w:pStyle w:val="-"/>
        <w:keepNext/>
        <w:rPr>
          <w:rtl/>
        </w:rPr>
      </w:pPr>
      <w:bookmarkStart w:id="3513" w:name="ET_speakercontinue_6451_8"/>
      <w:r w:rsidRPr="006A76B3">
        <w:rPr>
          <w:rStyle w:val="TagStyle"/>
          <w:rtl/>
        </w:rPr>
        <w:t xml:space="preserve"> &lt;&lt; דובר_המשך &gt;&gt; </w:t>
      </w:r>
      <w:r>
        <w:rPr>
          <w:rtl/>
        </w:rPr>
        <w:t>השרה להתיישבות ומשימות לאומיות אורית מלכה סטרוק:</w:t>
      </w:r>
      <w:r w:rsidRPr="006A76B3">
        <w:rPr>
          <w:rStyle w:val="TagStyle"/>
          <w:rtl/>
        </w:rPr>
        <w:t xml:space="preserve"> &lt;&lt; דובר_המשך &gt;&gt;</w:t>
      </w:r>
      <w:r>
        <w:rPr>
          <w:rtl/>
        </w:rPr>
        <w:t xml:space="preserve">   </w:t>
      </w:r>
      <w:bookmarkEnd w:id="3513"/>
    </w:p>
    <w:p w:rsidR="002C509E" w:rsidRDefault="002C509E" w:rsidP="00A72ED5">
      <w:pPr>
        <w:rPr>
          <w:rtl/>
          <w:lang w:eastAsia="he-IL"/>
        </w:rPr>
      </w:pPr>
    </w:p>
    <w:p w:rsidR="002C509E" w:rsidRDefault="002C509E" w:rsidP="0017328C">
      <w:pPr>
        <w:rPr>
          <w:rtl/>
          <w:lang w:eastAsia="he-IL"/>
        </w:rPr>
      </w:pPr>
      <w:r>
        <w:rPr>
          <w:rFonts w:hint="cs"/>
          <w:rtl/>
          <w:lang w:eastAsia="he-IL"/>
        </w:rPr>
        <w:t>חבר הכנסת דנינו, אני לא מוסמכת לשנות את מה ששר הביטחון מסר בידי לקרוא, ובוודאי אני לא יכולה לשנות סיכום שאני לא שותפה לו בכלל. אתה מבין את זה.</w:t>
      </w:r>
    </w:p>
    <w:p w:rsidR="002C509E" w:rsidRDefault="002C509E" w:rsidP="0017328C">
      <w:pPr>
        <w:rPr>
          <w:rtl/>
          <w:lang w:eastAsia="he-IL"/>
        </w:rPr>
      </w:pPr>
    </w:p>
    <w:p w:rsidR="002C509E" w:rsidRDefault="002C509E" w:rsidP="0017328C">
      <w:pPr>
        <w:pStyle w:val="af5"/>
        <w:keepNext/>
        <w:rPr>
          <w:rtl/>
        </w:rPr>
      </w:pPr>
      <w:bookmarkStart w:id="3514" w:name="ET_interruption_6348_9"/>
      <w:r w:rsidRPr="006A76B3">
        <w:rPr>
          <w:rStyle w:val="TagStyle"/>
          <w:rtl/>
        </w:rPr>
        <w:t xml:space="preserve"> &lt;&lt; קריאה &gt;&gt; </w:t>
      </w:r>
      <w:r>
        <w:rPr>
          <w:rtl/>
        </w:rPr>
        <w:t>שלום דנינו (הליכוד):</w:t>
      </w:r>
      <w:r w:rsidRPr="006A76B3">
        <w:rPr>
          <w:rStyle w:val="TagStyle"/>
          <w:rtl/>
        </w:rPr>
        <w:t xml:space="preserve"> &lt;&lt; קריאה &gt;&gt;</w:t>
      </w:r>
      <w:r>
        <w:rPr>
          <w:rtl/>
        </w:rPr>
        <w:t xml:space="preserve">   </w:t>
      </w:r>
      <w:bookmarkEnd w:id="3514"/>
    </w:p>
    <w:p w:rsidR="002C509E" w:rsidRDefault="002C509E" w:rsidP="00A72ED5">
      <w:pPr>
        <w:rPr>
          <w:rtl/>
          <w:lang w:eastAsia="he-IL"/>
        </w:rPr>
      </w:pPr>
    </w:p>
    <w:p w:rsidR="002C509E" w:rsidRDefault="002C509E" w:rsidP="0017328C">
      <w:pPr>
        <w:rPr>
          <w:rtl/>
          <w:lang w:eastAsia="he-IL"/>
        </w:rPr>
      </w:pPr>
      <w:r>
        <w:rPr>
          <w:rFonts w:hint="cs"/>
          <w:rtl/>
          <w:lang w:eastAsia="he-IL"/>
        </w:rPr>
        <w:t>ה</w:t>
      </w:r>
      <w:bookmarkStart w:id="3515" w:name="_ETM_Q11_416000"/>
      <w:bookmarkEnd w:id="3515"/>
      <w:r>
        <w:rPr>
          <w:rFonts w:hint="cs"/>
          <w:rtl/>
          <w:lang w:eastAsia="he-IL"/>
        </w:rPr>
        <w:t xml:space="preserve">יא מצהירה מטעם משרד </w:t>
      </w:r>
      <w:r w:rsidR="00A72ED5">
        <w:rPr>
          <w:rFonts w:hint="cs"/>
          <w:rtl/>
          <w:lang w:eastAsia="he-IL"/>
        </w:rPr>
        <w:t>– – –</w:t>
      </w:r>
    </w:p>
    <w:p w:rsidR="002C509E" w:rsidRDefault="002C509E" w:rsidP="0017328C">
      <w:pPr>
        <w:rPr>
          <w:rtl/>
          <w:lang w:eastAsia="he-IL"/>
        </w:rPr>
      </w:pPr>
    </w:p>
    <w:p w:rsidR="002C509E" w:rsidRDefault="002C509E" w:rsidP="0017328C">
      <w:pPr>
        <w:pStyle w:val="-"/>
        <w:keepNext/>
        <w:rPr>
          <w:rtl/>
        </w:rPr>
      </w:pPr>
      <w:bookmarkStart w:id="3516" w:name="ET_speakercontinue_6451_10"/>
      <w:r w:rsidRPr="006A76B3">
        <w:rPr>
          <w:rStyle w:val="TagStyle"/>
          <w:rtl/>
        </w:rPr>
        <w:t xml:space="preserve"> &lt;&lt; דובר_המשך &gt;&gt; </w:t>
      </w:r>
      <w:r>
        <w:rPr>
          <w:rtl/>
        </w:rPr>
        <w:t>השרה להתיישבות ומשימות לאומיות אורית מלכה סטרוק:</w:t>
      </w:r>
      <w:r w:rsidRPr="006A76B3">
        <w:rPr>
          <w:rStyle w:val="TagStyle"/>
          <w:rtl/>
        </w:rPr>
        <w:t xml:space="preserve"> &lt;&lt; דובר_המשך &gt;&gt;</w:t>
      </w:r>
      <w:bookmarkEnd w:id="3516"/>
    </w:p>
    <w:p w:rsidR="002C509E" w:rsidRDefault="002C509E" w:rsidP="00A72ED5">
      <w:pPr>
        <w:rPr>
          <w:rtl/>
          <w:lang w:eastAsia="he-IL"/>
        </w:rPr>
      </w:pPr>
    </w:p>
    <w:p w:rsidR="002C509E" w:rsidRDefault="002C509E" w:rsidP="00965BFD">
      <w:pPr>
        <w:rPr>
          <w:rtl/>
          <w:lang w:eastAsia="he-IL"/>
        </w:rPr>
      </w:pPr>
      <w:r>
        <w:rPr>
          <w:rFonts w:hint="cs"/>
          <w:rtl/>
          <w:lang w:eastAsia="he-IL"/>
        </w:rPr>
        <w:t>אם אתה מבקש</w:t>
      </w:r>
      <w:bookmarkStart w:id="3517" w:name="_ETM_Q11_421000"/>
      <w:bookmarkEnd w:id="3517"/>
      <w:r>
        <w:rPr>
          <w:rFonts w:hint="cs"/>
          <w:rtl/>
          <w:lang w:eastAsia="he-IL"/>
        </w:rPr>
        <w:t xml:space="preserve"> לחזור מהסיכום, אני יכולה לרדת מהדוכן, אין לי דבר אחר לעשות. </w:t>
      </w:r>
      <w:bookmarkStart w:id="3518" w:name="_ETM_Q11_430000"/>
      <w:bookmarkEnd w:id="3518"/>
      <w:r>
        <w:rPr>
          <w:rFonts w:hint="cs"/>
          <w:rtl/>
          <w:lang w:eastAsia="he-IL"/>
        </w:rPr>
        <w:t>אני יכולה לפנות ליושב-ראש הקואליציה</w:t>
      </w:r>
      <w:r w:rsidR="00965BFD">
        <w:rPr>
          <w:rFonts w:hint="cs"/>
          <w:rtl/>
          <w:lang w:eastAsia="he-IL"/>
        </w:rPr>
        <w:t>,</w:t>
      </w:r>
      <w:r>
        <w:rPr>
          <w:rFonts w:hint="cs"/>
          <w:rtl/>
          <w:lang w:eastAsia="he-IL"/>
        </w:rPr>
        <w:t xml:space="preserve"> שיבדוק עם שר הביטחון אם הוא רוצה</w:t>
      </w:r>
      <w:bookmarkStart w:id="3519" w:name="_ETM_Q11_431000"/>
      <w:bookmarkEnd w:id="3519"/>
      <w:r>
        <w:rPr>
          <w:rFonts w:hint="cs"/>
          <w:rtl/>
          <w:lang w:eastAsia="he-IL"/>
        </w:rPr>
        <w:t xml:space="preserve"> לשנות את תשובתו אבל אני לא יכולה לשנות את התשובה, אתה מבין את זה, נכון?</w:t>
      </w:r>
    </w:p>
    <w:p w:rsidR="002C509E" w:rsidRDefault="002C509E" w:rsidP="0017328C">
      <w:pPr>
        <w:rPr>
          <w:rtl/>
          <w:lang w:eastAsia="he-IL"/>
        </w:rPr>
      </w:pPr>
    </w:p>
    <w:p w:rsidR="002C509E" w:rsidRDefault="002C509E" w:rsidP="0017328C">
      <w:pPr>
        <w:pStyle w:val="af6"/>
        <w:keepNext/>
        <w:rPr>
          <w:rtl/>
        </w:rPr>
      </w:pPr>
      <w:r w:rsidRPr="002628A4">
        <w:rPr>
          <w:rStyle w:val="TagStyle"/>
          <w:rtl/>
        </w:rPr>
        <w:t xml:space="preserve"> &lt;&lt; יור &gt;&gt; </w:t>
      </w:r>
      <w:r>
        <w:rPr>
          <w:rtl/>
        </w:rPr>
        <w:t>היו"ר ארז מלול:</w:t>
      </w:r>
      <w:r w:rsidRPr="002628A4">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r>
        <w:rPr>
          <w:rFonts w:hint="cs"/>
          <w:rtl/>
          <w:lang w:eastAsia="he-IL"/>
        </w:rPr>
        <w:t>היא תסיים את התשובה, ואז תחליט מה אתה רוצה. אולי לדחות את ההצבעה.</w:t>
      </w:r>
    </w:p>
    <w:p w:rsidR="002C509E" w:rsidRDefault="002C509E" w:rsidP="00A72ED5">
      <w:pPr>
        <w:rPr>
          <w:rtl/>
          <w:lang w:eastAsia="he-IL"/>
        </w:rPr>
      </w:pPr>
      <w:bookmarkStart w:id="3520" w:name="_ETM_Q11_438000"/>
      <w:bookmarkEnd w:id="3520"/>
    </w:p>
    <w:p w:rsidR="002C509E" w:rsidRDefault="002C509E" w:rsidP="0017328C">
      <w:pPr>
        <w:pStyle w:val="-"/>
        <w:keepNext/>
        <w:rPr>
          <w:rtl/>
        </w:rPr>
      </w:pPr>
      <w:r w:rsidRPr="006A76B3">
        <w:rPr>
          <w:rStyle w:val="TagStyle"/>
          <w:rtl/>
        </w:rPr>
        <w:t xml:space="preserve">&lt;&lt; דובר_המשך &gt;&gt; </w:t>
      </w:r>
      <w:r>
        <w:rPr>
          <w:rtl/>
        </w:rPr>
        <w:t>השרה להתיישבות ומשימות לאומיות אורית מלכה סטרוק:</w:t>
      </w:r>
      <w:r w:rsidRPr="006A76B3">
        <w:rPr>
          <w:rStyle w:val="TagStyle"/>
          <w:rtl/>
        </w:rPr>
        <w:t xml:space="preserve"> &lt;&lt; דובר_המשך &gt;&gt;</w:t>
      </w:r>
    </w:p>
    <w:p w:rsidR="002C509E" w:rsidRPr="002628A4" w:rsidRDefault="002C509E" w:rsidP="0017328C">
      <w:pPr>
        <w:rPr>
          <w:rtl/>
          <w:lang w:eastAsia="he-IL"/>
        </w:rPr>
      </w:pPr>
    </w:p>
    <w:p w:rsidR="002C509E" w:rsidRDefault="002C509E" w:rsidP="00F105D3">
      <w:pPr>
        <w:rPr>
          <w:rtl/>
          <w:lang w:eastAsia="he-IL"/>
        </w:rPr>
      </w:pPr>
      <w:r>
        <w:rPr>
          <w:rFonts w:hint="cs"/>
          <w:rtl/>
          <w:lang w:eastAsia="he-IL"/>
        </w:rPr>
        <w:t>אני</w:t>
      </w:r>
      <w:bookmarkStart w:id="3521" w:name="_ETM_Q11_440000"/>
      <w:bookmarkEnd w:id="3521"/>
      <w:r>
        <w:rPr>
          <w:rFonts w:hint="cs"/>
          <w:rtl/>
          <w:lang w:eastAsia="he-IL"/>
        </w:rPr>
        <w:t xml:space="preserve"> פ</w:t>
      </w:r>
      <w:bookmarkStart w:id="3522" w:name="_ETM_Q11_439000"/>
      <w:bookmarkEnd w:id="3522"/>
      <w:r>
        <w:rPr>
          <w:rFonts w:hint="cs"/>
          <w:rtl/>
          <w:lang w:eastAsia="he-IL"/>
        </w:rPr>
        <w:t>שוט מסיימת את ההקראה. שוב, אני מקריאה בשם שר הביטחון, שעסוק כעת בדברים אחרים,</w:t>
      </w:r>
      <w:bookmarkStart w:id="3523" w:name="_ETM_Q11_448000"/>
      <w:bookmarkEnd w:id="3523"/>
      <w:r>
        <w:rPr>
          <w:rFonts w:hint="cs"/>
          <w:rtl/>
          <w:lang w:eastAsia="he-IL"/>
        </w:rPr>
        <w:t xml:space="preserve"> כמובן. מה שמבקש שר הביטחון זה שמליאת הכנסת תאשר את הצעת החוק בקריאה הטרומית בכפוף לסיכום האמור. הוא מודה לך, חבר הכנסת דנינו, על העלאת הנושא החשוב לסדר</w:t>
      </w:r>
      <w:r w:rsidR="00F105D3">
        <w:rPr>
          <w:rFonts w:hint="cs"/>
          <w:rtl/>
          <w:lang w:eastAsia="he-IL"/>
        </w:rPr>
        <w:t>-</w:t>
      </w:r>
      <w:r>
        <w:rPr>
          <w:rFonts w:hint="cs"/>
          <w:rtl/>
          <w:lang w:eastAsia="he-IL"/>
        </w:rPr>
        <w:t xml:space="preserve">היום. </w:t>
      </w:r>
      <w:bookmarkStart w:id="3524" w:name="_ETM_Q11_467000"/>
      <w:bookmarkEnd w:id="3524"/>
      <w:r>
        <w:rPr>
          <w:rFonts w:hint="cs"/>
          <w:rtl/>
          <w:lang w:eastAsia="he-IL"/>
        </w:rPr>
        <w:t>יושב-ראש הקואליציה, אני סיימתי.</w:t>
      </w:r>
    </w:p>
    <w:p w:rsidR="002C509E" w:rsidRDefault="002C509E" w:rsidP="0017328C">
      <w:pPr>
        <w:rPr>
          <w:rtl/>
          <w:lang w:eastAsia="he-IL"/>
        </w:rPr>
      </w:pPr>
    </w:p>
    <w:p w:rsidR="002C509E" w:rsidRDefault="002C509E" w:rsidP="0017328C">
      <w:pPr>
        <w:pStyle w:val="af6"/>
        <w:keepNext/>
        <w:rPr>
          <w:rtl/>
        </w:rPr>
      </w:pPr>
      <w:bookmarkStart w:id="3525" w:name="_ETM_Q11_474000"/>
      <w:bookmarkStart w:id="3526" w:name="ET_yor_6595_30"/>
      <w:bookmarkEnd w:id="3525"/>
      <w:r w:rsidRPr="00063FC4">
        <w:rPr>
          <w:rStyle w:val="TagStyle"/>
          <w:rtl/>
        </w:rPr>
        <w:t xml:space="preserve"> &lt;&lt; יור &gt;&gt; </w:t>
      </w:r>
      <w:r>
        <w:rPr>
          <w:rtl/>
        </w:rPr>
        <w:t>היו"ר ארז מלול:</w:t>
      </w:r>
      <w:r w:rsidRPr="00063FC4">
        <w:rPr>
          <w:rStyle w:val="TagStyle"/>
          <w:rtl/>
        </w:rPr>
        <w:t xml:space="preserve"> &lt;&lt; יור &gt;&gt;</w:t>
      </w:r>
      <w:r>
        <w:rPr>
          <w:rtl/>
        </w:rPr>
        <w:t xml:space="preserve">   </w:t>
      </w:r>
      <w:bookmarkEnd w:id="3526"/>
    </w:p>
    <w:p w:rsidR="002C509E" w:rsidRDefault="002C509E" w:rsidP="00A72ED5">
      <w:pPr>
        <w:rPr>
          <w:rtl/>
          <w:lang w:eastAsia="he-IL"/>
        </w:rPr>
      </w:pPr>
    </w:p>
    <w:p w:rsidR="002C509E" w:rsidRDefault="002C509E" w:rsidP="0017328C">
      <w:pPr>
        <w:rPr>
          <w:rtl/>
          <w:lang w:eastAsia="he-IL"/>
        </w:rPr>
      </w:pPr>
      <w:bookmarkStart w:id="3527" w:name="_ETM_Q11_475000"/>
      <w:bookmarkEnd w:id="3527"/>
      <w:r>
        <w:rPr>
          <w:rFonts w:hint="cs"/>
          <w:rtl/>
          <w:lang w:eastAsia="he-IL"/>
        </w:rPr>
        <w:t xml:space="preserve">אם הסיכומים לא </w:t>
      </w:r>
      <w:r>
        <w:rPr>
          <w:rtl/>
          <w:lang w:eastAsia="he-IL"/>
        </w:rPr>
        <w:t>–</w:t>
      </w:r>
      <w:r>
        <w:rPr>
          <w:rFonts w:hint="cs"/>
          <w:rtl/>
          <w:lang w:eastAsia="he-IL"/>
        </w:rPr>
        <w:t xml:space="preserve"> מה עושים? היא סיימה. חבר הכנסת</w:t>
      </w:r>
      <w:bookmarkStart w:id="3528" w:name="_ETM_Q11_488000"/>
      <w:bookmarkEnd w:id="3528"/>
      <w:r>
        <w:rPr>
          <w:rFonts w:hint="cs"/>
          <w:rtl/>
          <w:lang w:eastAsia="he-IL"/>
        </w:rPr>
        <w:t xml:space="preserve"> מיקי לוי, הבנתי שכבודו מתנגד להצעת החוק. לרשותו שלוש דקות.</w:t>
      </w:r>
    </w:p>
    <w:p w:rsidR="002C509E" w:rsidRDefault="002C509E" w:rsidP="0017328C">
      <w:pPr>
        <w:rPr>
          <w:rtl/>
          <w:lang w:eastAsia="he-IL"/>
        </w:rPr>
      </w:pPr>
    </w:p>
    <w:p w:rsidR="002C509E" w:rsidRDefault="002C509E" w:rsidP="0017328C">
      <w:pPr>
        <w:pStyle w:val="a4"/>
        <w:keepNext/>
        <w:rPr>
          <w:rtl/>
        </w:rPr>
      </w:pPr>
      <w:bookmarkStart w:id="3529" w:name="ET_speaker_5084_13"/>
      <w:r w:rsidRPr="006A76B3">
        <w:rPr>
          <w:rStyle w:val="TagStyle"/>
          <w:rtl/>
        </w:rPr>
        <w:t xml:space="preserve"> &lt;&lt; דובר &gt;&gt; </w:t>
      </w:r>
      <w:bookmarkStart w:id="3530" w:name="_Toc157005900"/>
      <w:bookmarkStart w:id="3531" w:name="_Toc157016621"/>
      <w:bookmarkStart w:id="3532" w:name="_Toc157018187"/>
      <w:r>
        <w:rPr>
          <w:rtl/>
        </w:rPr>
        <w:t>מיקי לוי (יש עתיד):</w:t>
      </w:r>
      <w:bookmarkEnd w:id="3530"/>
      <w:bookmarkEnd w:id="3531"/>
      <w:bookmarkEnd w:id="3532"/>
      <w:r w:rsidRPr="006A76B3">
        <w:rPr>
          <w:rStyle w:val="TagStyle"/>
          <w:rtl/>
        </w:rPr>
        <w:t xml:space="preserve"> &lt;&lt; דובר &gt;&gt;</w:t>
      </w:r>
      <w:r>
        <w:rPr>
          <w:rtl/>
        </w:rPr>
        <w:t xml:space="preserve">   </w:t>
      </w:r>
      <w:bookmarkEnd w:id="3529"/>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אדוני </w:t>
      </w:r>
      <w:bookmarkStart w:id="3533" w:name="_ETM_Q11_501000"/>
      <w:bookmarkEnd w:id="3533"/>
      <w:r>
        <w:rPr>
          <w:rFonts w:hint="cs"/>
          <w:rtl/>
          <w:lang w:eastAsia="he-IL"/>
        </w:rPr>
        <w:t xml:space="preserve">היושב בראש, התיקון הזה הוא ראוי ורצוי, והוא בהחלט מתקן עוול, ויש לי מספיק זמן כדי לתמוך בו, זה רק בקריאה הטרומית. </w:t>
      </w:r>
    </w:p>
    <w:p w:rsidR="002C509E" w:rsidRDefault="002C509E" w:rsidP="0017328C">
      <w:pPr>
        <w:rPr>
          <w:rtl/>
          <w:lang w:eastAsia="he-IL"/>
        </w:rPr>
      </w:pPr>
    </w:p>
    <w:p w:rsidR="002C509E" w:rsidRDefault="002C509E" w:rsidP="0017328C">
      <w:pPr>
        <w:pStyle w:val="af6"/>
        <w:keepNext/>
        <w:rPr>
          <w:rtl/>
        </w:rPr>
      </w:pPr>
      <w:bookmarkStart w:id="3534" w:name="ET_yor_6595_32"/>
      <w:r w:rsidRPr="00063FC4">
        <w:rPr>
          <w:rStyle w:val="TagStyle"/>
          <w:rtl/>
        </w:rPr>
        <w:t xml:space="preserve"> &lt;&lt; יור &gt;&gt; </w:t>
      </w:r>
      <w:r>
        <w:rPr>
          <w:rtl/>
        </w:rPr>
        <w:t>היו"ר ארז מלול:</w:t>
      </w:r>
      <w:r w:rsidRPr="00063FC4">
        <w:rPr>
          <w:rStyle w:val="TagStyle"/>
          <w:rtl/>
        </w:rPr>
        <w:t xml:space="preserve"> &lt;&lt; יור &gt;&gt;</w:t>
      </w:r>
      <w:r>
        <w:rPr>
          <w:rtl/>
        </w:rPr>
        <w:t xml:space="preserve">   </w:t>
      </w:r>
      <w:bookmarkEnd w:id="3534"/>
    </w:p>
    <w:p w:rsidR="002C509E" w:rsidRDefault="002C509E" w:rsidP="00A72ED5">
      <w:pPr>
        <w:rPr>
          <w:rtl/>
          <w:lang w:eastAsia="he-IL"/>
        </w:rPr>
      </w:pPr>
    </w:p>
    <w:p w:rsidR="002C509E" w:rsidRDefault="002C509E" w:rsidP="0017328C">
      <w:pPr>
        <w:rPr>
          <w:rtl/>
          <w:lang w:eastAsia="he-IL"/>
        </w:rPr>
      </w:pPr>
      <w:r>
        <w:rPr>
          <w:rFonts w:hint="cs"/>
          <w:rtl/>
          <w:lang w:eastAsia="he-IL"/>
        </w:rPr>
        <w:t>אבל?</w:t>
      </w:r>
    </w:p>
    <w:p w:rsidR="002C509E" w:rsidRDefault="002C509E" w:rsidP="0017328C">
      <w:pPr>
        <w:rPr>
          <w:rtl/>
          <w:lang w:eastAsia="he-IL"/>
        </w:rPr>
      </w:pPr>
    </w:p>
    <w:p w:rsidR="002C509E" w:rsidRDefault="002C509E" w:rsidP="0017328C">
      <w:pPr>
        <w:pStyle w:val="-"/>
        <w:rPr>
          <w:rtl/>
        </w:rPr>
      </w:pPr>
      <w:bookmarkStart w:id="3535" w:name="ET_speakercontinue_5084_33"/>
      <w:r w:rsidRPr="00063FC4">
        <w:rPr>
          <w:rStyle w:val="TagStyle"/>
          <w:rtl/>
        </w:rPr>
        <w:t xml:space="preserve"> &lt;&lt; דובר_המשך &gt;&gt; </w:t>
      </w:r>
      <w:r>
        <w:rPr>
          <w:rtl/>
        </w:rPr>
        <w:t>מיקי לוי (יש עתיד):</w:t>
      </w:r>
      <w:r w:rsidRPr="00063FC4">
        <w:rPr>
          <w:rStyle w:val="TagStyle"/>
          <w:rtl/>
        </w:rPr>
        <w:t xml:space="preserve"> </w:t>
      </w:r>
      <w:bookmarkEnd w:id="3535"/>
      <w:r w:rsidRPr="00063FC4">
        <w:rPr>
          <w:rStyle w:val="TagStyle"/>
          <w:rtl/>
        </w:rPr>
        <w:t xml:space="preserve">&lt;&lt; דובר_המשך &gt;&gt; </w:t>
      </w:r>
    </w:p>
    <w:p w:rsidR="002C509E" w:rsidRDefault="002C509E" w:rsidP="00A72ED5">
      <w:pPr>
        <w:rPr>
          <w:rtl/>
          <w:lang w:eastAsia="he-IL"/>
        </w:rPr>
      </w:pPr>
    </w:p>
    <w:p w:rsidR="002C509E" w:rsidRDefault="002C509E" w:rsidP="00965BFD">
      <w:pPr>
        <w:rPr>
          <w:rtl/>
          <w:lang w:eastAsia="he-IL"/>
        </w:rPr>
      </w:pPr>
      <w:r>
        <w:rPr>
          <w:rFonts w:hint="cs"/>
          <w:rtl/>
          <w:lang w:eastAsia="he-IL"/>
        </w:rPr>
        <w:t>אני עליתי לכאן בנושא אחר. נושא חוק הנכד</w:t>
      </w:r>
      <w:bookmarkStart w:id="3536" w:name="_ETM_Q11_519000"/>
      <w:bookmarkEnd w:id="3536"/>
      <w:r>
        <w:rPr>
          <w:rFonts w:hint="cs"/>
          <w:rtl/>
          <w:lang w:eastAsia="he-IL"/>
        </w:rPr>
        <w:t xml:space="preserve"> עלה לא אחת באולם הזה, אולם המליאה. אציין שחבר הכנסת יולי אדלשטיין, שמבין דבר אחד או שניים בנושא חוק הנכד, יחד איתי </w:t>
      </w:r>
      <w:r w:rsidR="00965BFD">
        <w:rPr>
          <w:rFonts w:hint="eastAsia"/>
          <w:rtl/>
          <w:lang w:eastAsia="he-IL"/>
        </w:rPr>
        <w:t>–</w:t>
      </w:r>
      <w:r w:rsidR="00965BFD">
        <w:rPr>
          <w:rFonts w:hint="cs"/>
          <w:rtl/>
          <w:lang w:eastAsia="he-IL"/>
        </w:rPr>
        <w:t xml:space="preserve"> </w:t>
      </w:r>
      <w:r>
        <w:rPr>
          <w:rFonts w:hint="cs"/>
          <w:rtl/>
          <w:lang w:eastAsia="he-IL"/>
        </w:rPr>
        <w:t>אני הצטרפתי אליו, ועוד כמה חברי כנסת</w:t>
      </w:r>
      <w:r w:rsidR="00965BFD">
        <w:rPr>
          <w:rFonts w:hint="cs"/>
          <w:rtl/>
          <w:lang w:eastAsia="he-IL"/>
        </w:rPr>
        <w:t>, ו</w:t>
      </w:r>
      <w:r>
        <w:rPr>
          <w:rFonts w:hint="cs"/>
          <w:rtl/>
          <w:lang w:eastAsia="he-IL"/>
        </w:rPr>
        <w:t>התנגדנו לכל</w:t>
      </w:r>
      <w:bookmarkStart w:id="3537" w:name="_ETM_Q11_535000"/>
      <w:bookmarkEnd w:id="3537"/>
      <w:r>
        <w:rPr>
          <w:rFonts w:hint="cs"/>
          <w:rtl/>
          <w:lang w:eastAsia="he-IL"/>
        </w:rPr>
        <w:t xml:space="preserve"> שינוי מוצע בחוק הנכד. אסור. אסור לנגוע בחוק השבות. בחוק </w:t>
      </w:r>
      <w:bookmarkStart w:id="3538" w:name="_ETM_Q11_541000"/>
      <w:bookmarkEnd w:id="3538"/>
      <w:r>
        <w:rPr>
          <w:rFonts w:hint="cs"/>
          <w:rtl/>
          <w:lang w:eastAsia="he-IL"/>
        </w:rPr>
        <w:t xml:space="preserve">השבות </w:t>
      </w:r>
      <w:proofErr w:type="spellStart"/>
      <w:r>
        <w:rPr>
          <w:rFonts w:hint="cs"/>
          <w:rtl/>
          <w:lang w:eastAsia="he-IL"/>
        </w:rPr>
        <w:t>איזונים</w:t>
      </w:r>
      <w:proofErr w:type="spellEnd"/>
      <w:r>
        <w:rPr>
          <w:rFonts w:hint="cs"/>
          <w:rtl/>
          <w:lang w:eastAsia="he-IL"/>
        </w:rPr>
        <w:t xml:space="preserve"> ובלמים ראויים. גם כך חוק השבות הוא חוק רגיש. בעמל רב הגיעו אליו בהסכמה.</w:t>
      </w:r>
      <w:bookmarkStart w:id="3539" w:name="_ETM_Q11_550000"/>
      <w:bookmarkEnd w:id="3539"/>
      <w:r>
        <w:rPr>
          <w:rFonts w:hint="cs"/>
          <w:rtl/>
          <w:lang w:eastAsia="he-IL"/>
        </w:rPr>
        <w:t xml:space="preserve"> לחוק השבות, אדוני, היבטים הלכתיים רבים. קטונתי. קטונתי. רבים וטובים ממני מכירים את הדקויות הרבה יותר טוב ממני.</w:t>
      </w:r>
      <w:bookmarkStart w:id="3540" w:name="_ETM_Q11_567000"/>
      <w:bookmarkEnd w:id="3540"/>
      <w:r>
        <w:rPr>
          <w:rFonts w:hint="cs"/>
          <w:rtl/>
          <w:lang w:eastAsia="he-IL"/>
        </w:rPr>
        <w:t xml:space="preserve"> אני מעלה זאת דווקא היום, דווקא עתה, עם דגל כ</w:t>
      </w:r>
      <w:bookmarkStart w:id="3541" w:name="_ETM_Q11_568000"/>
      <w:bookmarkEnd w:id="3541"/>
      <w:r>
        <w:rPr>
          <w:rFonts w:hint="cs"/>
          <w:rtl/>
          <w:lang w:eastAsia="he-IL"/>
        </w:rPr>
        <w:t xml:space="preserve">חול מונף בגאווה, </w:t>
      </w:r>
      <w:proofErr w:type="spellStart"/>
      <w:r>
        <w:rPr>
          <w:rFonts w:hint="cs"/>
          <w:rtl/>
          <w:lang w:eastAsia="he-IL"/>
        </w:rPr>
        <w:t>ולצידו</w:t>
      </w:r>
      <w:proofErr w:type="spellEnd"/>
      <w:r>
        <w:rPr>
          <w:rFonts w:hint="cs"/>
          <w:rtl/>
          <w:lang w:eastAsia="he-IL"/>
        </w:rPr>
        <w:t xml:space="preserve"> דגל אדום, דגל אזהרה. במלחמה הזו חלק מהנופלים הגיעו במסגרת חוק השבות, חוק הנכד, ומסרו נפשם במלחמה. </w:t>
      </w:r>
      <w:bookmarkStart w:id="3542" w:name="_ETM_Q11_590000"/>
      <w:bookmarkEnd w:id="3542"/>
      <w:r>
        <w:rPr>
          <w:rFonts w:hint="cs"/>
          <w:rtl/>
          <w:lang w:eastAsia="he-IL"/>
        </w:rPr>
        <w:t xml:space="preserve">כל אלה המבקשים לשנות את חוק הנכד </w:t>
      </w:r>
      <w:r>
        <w:rPr>
          <w:rtl/>
          <w:lang w:eastAsia="he-IL"/>
        </w:rPr>
        <w:t>–</w:t>
      </w:r>
      <w:r>
        <w:rPr>
          <w:rFonts w:hint="cs"/>
          <w:rtl/>
          <w:lang w:eastAsia="he-IL"/>
        </w:rPr>
        <w:t xml:space="preserve"> היזהרו לכם.</w:t>
      </w:r>
    </w:p>
    <w:p w:rsidR="002C509E" w:rsidRDefault="002C509E" w:rsidP="0017328C">
      <w:pPr>
        <w:rPr>
          <w:rtl/>
          <w:lang w:eastAsia="he-IL"/>
        </w:rPr>
      </w:pPr>
    </w:p>
    <w:p w:rsidR="002C509E" w:rsidRDefault="002C509E" w:rsidP="0017328C">
      <w:pPr>
        <w:rPr>
          <w:rtl/>
          <w:lang w:eastAsia="he-IL"/>
        </w:rPr>
      </w:pPr>
      <w:r>
        <w:rPr>
          <w:rFonts w:hint="cs"/>
          <w:rtl/>
          <w:lang w:eastAsia="he-IL"/>
        </w:rPr>
        <w:t>מה נגיד לילדים של אלה שנפלו? משרד הביטחון יכיר בהם כזכאים</w:t>
      </w:r>
      <w:bookmarkStart w:id="3543" w:name="_ETM_Q11_599000"/>
      <w:bookmarkEnd w:id="3543"/>
      <w:r>
        <w:rPr>
          <w:rFonts w:hint="cs"/>
          <w:rtl/>
          <w:lang w:eastAsia="he-IL"/>
        </w:rPr>
        <w:t>, כמשפחה שכולה. אני קורא לבית הזה להימנע מלנגוע בחוק השבות. חוק הנכד יגרום לנו</w:t>
      </w:r>
      <w:bookmarkStart w:id="3544" w:name="_ETM_Q11_611000"/>
      <w:bookmarkEnd w:id="3544"/>
      <w:r>
        <w:rPr>
          <w:rFonts w:hint="cs"/>
          <w:rtl/>
          <w:lang w:eastAsia="he-IL"/>
        </w:rPr>
        <w:t xml:space="preserve"> פעם נוספת להיות חלוקים על דבר כל כך קדוש, כל</w:t>
      </w:r>
      <w:bookmarkStart w:id="3545" w:name="_ETM_Q11_618000"/>
      <w:bookmarkEnd w:id="3545"/>
      <w:r>
        <w:rPr>
          <w:rFonts w:hint="cs"/>
          <w:rtl/>
          <w:lang w:eastAsia="he-IL"/>
        </w:rPr>
        <w:t xml:space="preserve"> כך חשוב. ויותר חמור מכך, שאם נפתח את חוק השבות</w:t>
      </w:r>
      <w:bookmarkStart w:id="3546" w:name="_ETM_Q11_626000"/>
      <w:bookmarkEnd w:id="3546"/>
      <w:r>
        <w:rPr>
          <w:rFonts w:hint="cs"/>
          <w:rtl/>
          <w:lang w:eastAsia="he-IL"/>
        </w:rPr>
        <w:t xml:space="preserve"> וניגע בחוק הנכד, הנושא יגיע לבג"ץ, ואז התוצאות יהיו הרבה יותר טובות לעם ישראל. תודה רבה.</w:t>
      </w:r>
    </w:p>
    <w:p w:rsidR="002C509E" w:rsidRDefault="002C509E" w:rsidP="0017328C">
      <w:pPr>
        <w:rPr>
          <w:rtl/>
          <w:lang w:eastAsia="he-IL"/>
        </w:rPr>
      </w:pPr>
    </w:p>
    <w:p w:rsidR="002C509E" w:rsidRDefault="002C509E" w:rsidP="0017328C">
      <w:pPr>
        <w:pStyle w:val="af6"/>
        <w:keepNext/>
        <w:rPr>
          <w:rtl/>
        </w:rPr>
      </w:pPr>
      <w:r w:rsidRPr="00FF3C75">
        <w:rPr>
          <w:rStyle w:val="TagStyle"/>
          <w:rtl/>
        </w:rPr>
        <w:t xml:space="preserve"> &lt;&lt; יור &gt;&gt; </w:t>
      </w:r>
      <w:r>
        <w:rPr>
          <w:rtl/>
        </w:rPr>
        <w:t>היו"ר ארז מלול:</w:t>
      </w:r>
      <w:r w:rsidRPr="00FF3C75">
        <w:rPr>
          <w:rStyle w:val="TagStyle"/>
          <w:rtl/>
        </w:rPr>
        <w:t xml:space="preserve"> &lt;&lt; יור &gt;&gt;</w:t>
      </w:r>
    </w:p>
    <w:p w:rsidR="002C509E" w:rsidRDefault="002C509E" w:rsidP="00A72ED5">
      <w:pPr>
        <w:rPr>
          <w:rtl/>
          <w:lang w:eastAsia="he-IL"/>
        </w:rPr>
      </w:pPr>
    </w:p>
    <w:p w:rsidR="002C509E" w:rsidRDefault="002C509E" w:rsidP="0017328C">
      <w:pPr>
        <w:rPr>
          <w:rtl/>
          <w:lang w:eastAsia="he-IL"/>
        </w:rPr>
      </w:pPr>
      <w:r>
        <w:rPr>
          <w:rFonts w:hint="cs"/>
          <w:rtl/>
          <w:lang w:eastAsia="he-IL"/>
        </w:rPr>
        <w:t>תודה רבה. אני מזמין את חבר הכנסת שלום</w:t>
      </w:r>
      <w:bookmarkStart w:id="3547" w:name="_ETM_Q11_640000"/>
      <w:bookmarkEnd w:id="3547"/>
      <w:r>
        <w:rPr>
          <w:rFonts w:hint="cs"/>
          <w:rtl/>
          <w:lang w:eastAsia="he-IL"/>
        </w:rPr>
        <w:t xml:space="preserve"> דנינו להשיב. עד שלוש דקות.</w:t>
      </w:r>
    </w:p>
    <w:p w:rsidR="002C509E" w:rsidRDefault="002C509E" w:rsidP="0017328C">
      <w:pPr>
        <w:rPr>
          <w:rtl/>
          <w:lang w:eastAsia="he-IL"/>
        </w:rPr>
      </w:pPr>
    </w:p>
    <w:p w:rsidR="002C509E" w:rsidRDefault="002C509E" w:rsidP="0017328C">
      <w:pPr>
        <w:pStyle w:val="a4"/>
        <w:keepNext/>
        <w:rPr>
          <w:rtl/>
        </w:rPr>
      </w:pPr>
      <w:bookmarkStart w:id="3548" w:name="ET_speaker_6348_15"/>
      <w:r w:rsidRPr="00FF3C75">
        <w:rPr>
          <w:rStyle w:val="TagStyle"/>
          <w:rtl/>
        </w:rPr>
        <w:t xml:space="preserve"> &lt;&lt; דובר &gt;&gt; </w:t>
      </w:r>
      <w:bookmarkStart w:id="3549" w:name="_Toc157005901"/>
      <w:bookmarkStart w:id="3550" w:name="_Toc157016622"/>
      <w:bookmarkStart w:id="3551" w:name="_Toc157018188"/>
      <w:r>
        <w:rPr>
          <w:rtl/>
        </w:rPr>
        <w:t>שלום דנינו (הליכוד):</w:t>
      </w:r>
      <w:bookmarkEnd w:id="3549"/>
      <w:bookmarkEnd w:id="3550"/>
      <w:bookmarkEnd w:id="3551"/>
      <w:r w:rsidRPr="00FF3C75">
        <w:rPr>
          <w:rStyle w:val="TagStyle"/>
          <w:rtl/>
        </w:rPr>
        <w:t xml:space="preserve"> &lt;&lt; דובר &gt;&gt;</w:t>
      </w:r>
      <w:bookmarkEnd w:id="3548"/>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אני מבקש לציין לפרוטוקול שהסיכום שלנו היה כזה שאנחנו מעבירים את החוק בקריאה הטרומית במושב הזה, וכשאנחנו חוזרים אחרי הפגרה למושב הבא של הכנסת, אנחנו ניתן זמן מה למשא ומתן שמתנהל </w:t>
      </w:r>
      <w:bookmarkStart w:id="3552" w:name="_ETM_Q11_679000"/>
      <w:bookmarkEnd w:id="3552"/>
      <w:r>
        <w:rPr>
          <w:rFonts w:hint="cs"/>
          <w:rtl/>
          <w:lang w:eastAsia="he-IL"/>
        </w:rPr>
        <w:t xml:space="preserve">בין משרד הביטחון לאוצר להגיע לסיכום. אם הם מגיעים לסיכום, מה טוב ומה נעים, זה יכלול גם אזרחים עובדי הצבא. במידה </w:t>
      </w:r>
      <w:bookmarkStart w:id="3553" w:name="_ETM_Q11_693000"/>
      <w:bookmarkEnd w:id="3553"/>
      <w:r>
        <w:rPr>
          <w:rFonts w:hint="cs"/>
          <w:rtl/>
          <w:lang w:eastAsia="he-IL"/>
        </w:rPr>
        <w:t>והם לא יגיעו לסיכום, אנחנו נמשיך בחקיקה.</w:t>
      </w:r>
    </w:p>
    <w:p w:rsidR="002C509E" w:rsidRDefault="002C509E" w:rsidP="0017328C">
      <w:pPr>
        <w:rPr>
          <w:rtl/>
          <w:lang w:eastAsia="he-IL"/>
        </w:rPr>
      </w:pPr>
    </w:p>
    <w:p w:rsidR="002C509E" w:rsidRDefault="002C509E" w:rsidP="0017328C">
      <w:pPr>
        <w:pStyle w:val="af6"/>
        <w:keepNext/>
        <w:rPr>
          <w:rtl/>
        </w:rPr>
      </w:pPr>
      <w:r w:rsidRPr="00FF3C75">
        <w:rPr>
          <w:rStyle w:val="TagStyle"/>
          <w:rtl/>
        </w:rPr>
        <w:t xml:space="preserve"> &lt;&lt; יור &gt;&gt; </w:t>
      </w:r>
      <w:r>
        <w:rPr>
          <w:rtl/>
        </w:rPr>
        <w:t>היו"ר ארז מלול:</w:t>
      </w:r>
      <w:r w:rsidRPr="00FF3C75">
        <w:rPr>
          <w:rStyle w:val="TagStyle"/>
          <w:rtl/>
        </w:rPr>
        <w:t xml:space="preserve"> &lt;&lt; יור &gt;&gt;</w:t>
      </w:r>
    </w:p>
    <w:p w:rsidR="002C509E" w:rsidRDefault="002C509E" w:rsidP="00A72ED5">
      <w:pPr>
        <w:rPr>
          <w:rtl/>
          <w:lang w:eastAsia="he-IL"/>
        </w:rPr>
      </w:pPr>
    </w:p>
    <w:p w:rsidR="002C509E" w:rsidRDefault="002C509E" w:rsidP="0017328C">
      <w:pPr>
        <w:rPr>
          <w:rtl/>
          <w:lang w:eastAsia="he-IL"/>
        </w:rPr>
      </w:pPr>
      <w:r>
        <w:rPr>
          <w:rFonts w:hint="cs"/>
          <w:rtl/>
          <w:lang w:eastAsia="he-IL"/>
        </w:rPr>
        <w:t>במה זה שונה ממה שהציעה השרה לקריאה ראשונה? זה מה שהשרה הציעה.</w:t>
      </w:r>
    </w:p>
    <w:p w:rsidR="002C509E" w:rsidRDefault="002C509E" w:rsidP="0017328C">
      <w:pPr>
        <w:rPr>
          <w:rtl/>
          <w:lang w:eastAsia="he-IL"/>
        </w:rPr>
      </w:pPr>
    </w:p>
    <w:p w:rsidR="002C509E" w:rsidRDefault="002C509E" w:rsidP="0017328C">
      <w:pPr>
        <w:pStyle w:val="-"/>
        <w:keepNext/>
        <w:rPr>
          <w:rtl/>
        </w:rPr>
      </w:pPr>
      <w:bookmarkStart w:id="3554" w:name="ET_speakercontinue_6348_17"/>
      <w:r w:rsidRPr="00FF3C75">
        <w:rPr>
          <w:rStyle w:val="TagStyle"/>
          <w:rtl/>
        </w:rPr>
        <w:t xml:space="preserve"> &lt;&lt; דובר_המשך &gt;&gt; </w:t>
      </w:r>
      <w:r>
        <w:rPr>
          <w:rtl/>
        </w:rPr>
        <w:t>שלום דנינו (הליכוד):</w:t>
      </w:r>
      <w:r w:rsidRPr="00FF3C75">
        <w:rPr>
          <w:rStyle w:val="TagStyle"/>
          <w:rtl/>
        </w:rPr>
        <w:t xml:space="preserve"> &lt;&lt; דובר_המשך &gt;&gt;</w:t>
      </w:r>
      <w:bookmarkEnd w:id="3554"/>
    </w:p>
    <w:p w:rsidR="002C509E" w:rsidRDefault="002C509E" w:rsidP="00A72ED5">
      <w:pPr>
        <w:rPr>
          <w:rtl/>
          <w:lang w:eastAsia="he-IL"/>
        </w:rPr>
      </w:pPr>
    </w:p>
    <w:p w:rsidR="002C509E" w:rsidRDefault="002C509E" w:rsidP="0017328C">
      <w:pPr>
        <w:rPr>
          <w:rtl/>
          <w:lang w:eastAsia="he-IL"/>
        </w:rPr>
      </w:pPr>
      <w:r>
        <w:rPr>
          <w:rFonts w:hint="cs"/>
          <w:rtl/>
          <w:lang w:eastAsia="he-IL"/>
        </w:rPr>
        <w:t>השרה אמרה שזה עד שייגמר המשא ומתן, וזה לא היה הסיכום.</w:t>
      </w:r>
    </w:p>
    <w:p w:rsidR="002C509E" w:rsidRDefault="002C509E" w:rsidP="0017328C">
      <w:pPr>
        <w:rPr>
          <w:rtl/>
          <w:lang w:eastAsia="he-IL"/>
        </w:rPr>
      </w:pPr>
    </w:p>
    <w:p w:rsidR="002C509E" w:rsidRDefault="002C509E" w:rsidP="0017328C">
      <w:pPr>
        <w:pStyle w:val="af6"/>
        <w:keepNext/>
        <w:rPr>
          <w:rtl/>
        </w:rPr>
      </w:pPr>
      <w:bookmarkStart w:id="3555" w:name="ET_yor_6595_34"/>
      <w:r w:rsidRPr="00063FC4">
        <w:rPr>
          <w:rStyle w:val="TagStyle"/>
          <w:rtl/>
        </w:rPr>
        <w:t xml:space="preserve"> &lt;&lt; יור &gt;&gt; </w:t>
      </w:r>
      <w:r>
        <w:rPr>
          <w:rtl/>
        </w:rPr>
        <w:t>היו"ר ארז מלול:</w:t>
      </w:r>
      <w:r w:rsidRPr="00063FC4">
        <w:rPr>
          <w:rStyle w:val="TagStyle"/>
          <w:rtl/>
        </w:rPr>
        <w:t xml:space="preserve"> &lt;&lt; יור &gt;&gt;</w:t>
      </w:r>
      <w:r>
        <w:rPr>
          <w:rtl/>
        </w:rPr>
        <w:t xml:space="preserve">   </w:t>
      </w:r>
      <w:bookmarkEnd w:id="3555"/>
    </w:p>
    <w:p w:rsidR="002C509E" w:rsidRDefault="002C509E" w:rsidP="00A72ED5">
      <w:pPr>
        <w:rPr>
          <w:rtl/>
          <w:lang w:eastAsia="he-IL"/>
        </w:rPr>
      </w:pPr>
    </w:p>
    <w:p w:rsidR="002C509E" w:rsidRDefault="002C509E" w:rsidP="0017328C">
      <w:pPr>
        <w:rPr>
          <w:rtl/>
          <w:lang w:eastAsia="he-IL"/>
        </w:rPr>
      </w:pPr>
      <w:bookmarkStart w:id="3556" w:name="_ETM_Q11_710000"/>
      <w:bookmarkEnd w:id="3556"/>
      <w:r>
        <w:rPr>
          <w:rFonts w:hint="cs"/>
          <w:rtl/>
          <w:lang w:eastAsia="he-IL"/>
        </w:rPr>
        <w:t xml:space="preserve">טוב, מה? חבר הכנסת אופיר. מה </w:t>
      </w:r>
      <w:bookmarkStart w:id="3557" w:name="_ETM_Q11_719000"/>
      <w:bookmarkEnd w:id="3557"/>
      <w:r>
        <w:rPr>
          <w:rFonts w:hint="cs"/>
          <w:rtl/>
          <w:lang w:eastAsia="he-IL"/>
        </w:rPr>
        <w:t xml:space="preserve">עושים? הצבעה, טוב. </w:t>
      </w:r>
    </w:p>
    <w:p w:rsidR="002C509E" w:rsidRDefault="002C509E" w:rsidP="0017328C">
      <w:pPr>
        <w:rPr>
          <w:rtl/>
          <w:lang w:eastAsia="he-IL"/>
        </w:rPr>
      </w:pPr>
    </w:p>
    <w:p w:rsidR="002C509E" w:rsidRDefault="002C509E" w:rsidP="0017328C">
      <w:pPr>
        <w:rPr>
          <w:rtl/>
          <w:lang w:eastAsia="he-IL"/>
        </w:rPr>
      </w:pPr>
      <w:r>
        <w:rPr>
          <w:rFonts w:hint="cs"/>
          <w:rtl/>
          <w:lang w:eastAsia="he-IL"/>
        </w:rPr>
        <w:t>נעבור להצבעה על הצעת חוק שירות הקבע</w:t>
      </w:r>
      <w:bookmarkStart w:id="3558" w:name="_ETM_Q11_720000"/>
      <w:bookmarkEnd w:id="3558"/>
      <w:r>
        <w:rPr>
          <w:rFonts w:hint="cs"/>
          <w:rtl/>
          <w:lang w:eastAsia="he-IL"/>
        </w:rPr>
        <w:t xml:space="preserve"> בצבא ההגנה לישראל </w:t>
      </w:r>
      <w:r>
        <w:rPr>
          <w:rtl/>
        </w:rPr>
        <w:t xml:space="preserve">(גמלאות) (תיקון </w:t>
      </w:r>
      <w:r>
        <w:rPr>
          <w:rFonts w:hint="cs"/>
          <w:rtl/>
        </w:rPr>
        <w:t>–</w:t>
      </w:r>
      <w:r>
        <w:rPr>
          <w:rtl/>
        </w:rPr>
        <w:t xml:space="preserve"> ביטול מס קופה ציבורית על אזרחים עובדי צה"ל), התשפ"ג</w:t>
      </w:r>
      <w:r>
        <w:rPr>
          <w:rFonts w:hint="cs"/>
          <w:rtl/>
        </w:rPr>
        <w:t>–</w:t>
      </w:r>
      <w:r>
        <w:rPr>
          <w:rtl/>
        </w:rPr>
        <w:t>2023</w:t>
      </w:r>
      <w:r>
        <w:rPr>
          <w:rFonts w:hint="cs"/>
          <w:rtl/>
        </w:rPr>
        <w:t>. הצבעה.</w:t>
      </w:r>
    </w:p>
    <w:p w:rsidR="002C509E" w:rsidRDefault="002C509E" w:rsidP="0017328C">
      <w:pPr>
        <w:rPr>
          <w:rtl/>
          <w:lang w:eastAsia="he-IL"/>
        </w:rPr>
      </w:pPr>
      <w:bookmarkStart w:id="3559" w:name="_ETM_Q11_718000"/>
      <w:bookmarkEnd w:id="3559"/>
    </w:p>
    <w:p w:rsidR="002C509E" w:rsidRDefault="002C509E" w:rsidP="0017328C">
      <w:pPr>
        <w:pStyle w:val="af1"/>
        <w:keepNext/>
        <w:rPr>
          <w:rtl/>
          <w:lang w:eastAsia="he-IL"/>
        </w:rPr>
      </w:pPr>
      <w:r>
        <w:rPr>
          <w:rtl/>
          <w:lang w:eastAsia="he-IL"/>
        </w:rPr>
        <w:t>הצבעה מס'</w:t>
      </w:r>
      <w:r>
        <w:rPr>
          <w:rFonts w:hint="cs"/>
          <w:rtl/>
          <w:lang w:eastAsia="he-IL"/>
        </w:rPr>
        <w:t xml:space="preserve"> 2</w:t>
      </w:r>
    </w:p>
    <w:p w:rsidR="002C509E" w:rsidRDefault="002C509E" w:rsidP="0017328C">
      <w:pPr>
        <w:pStyle w:val="--"/>
        <w:keepNext/>
        <w:rPr>
          <w:rtl/>
          <w:lang w:eastAsia="he-IL"/>
        </w:rPr>
      </w:pPr>
    </w:p>
    <w:p w:rsidR="002C509E" w:rsidRDefault="002C509E" w:rsidP="0017328C">
      <w:pPr>
        <w:pStyle w:val="--"/>
        <w:keepNext/>
        <w:rPr>
          <w:rtl/>
          <w:lang w:eastAsia="he-IL"/>
        </w:rPr>
      </w:pPr>
      <w:r>
        <w:rPr>
          <w:rtl/>
          <w:lang w:eastAsia="he-IL"/>
        </w:rPr>
        <w:t>בעד ההצעה להעביר את הצעת החוק לוועדה –</w:t>
      </w:r>
      <w:r>
        <w:rPr>
          <w:rFonts w:hint="cs"/>
          <w:rtl/>
          <w:lang w:eastAsia="he-IL"/>
        </w:rPr>
        <w:t xml:space="preserve"> 13</w:t>
      </w:r>
    </w:p>
    <w:p w:rsidR="002C509E" w:rsidRDefault="002C509E" w:rsidP="0017328C">
      <w:pPr>
        <w:pStyle w:val="--"/>
        <w:keepNext/>
        <w:rPr>
          <w:rtl/>
          <w:lang w:eastAsia="he-IL"/>
        </w:rPr>
      </w:pPr>
      <w:r>
        <w:rPr>
          <w:rtl/>
          <w:lang w:eastAsia="he-IL"/>
        </w:rPr>
        <w:t xml:space="preserve">נגד – </w:t>
      </w:r>
      <w:r>
        <w:rPr>
          <w:rFonts w:hint="cs"/>
          <w:rtl/>
          <w:lang w:eastAsia="he-IL"/>
        </w:rPr>
        <w:t>אין</w:t>
      </w:r>
    </w:p>
    <w:p w:rsidR="002C509E" w:rsidRDefault="002C509E" w:rsidP="0017328C">
      <w:pPr>
        <w:pStyle w:val="--"/>
        <w:keepNext/>
        <w:rPr>
          <w:rtl/>
          <w:lang w:eastAsia="he-IL"/>
        </w:rPr>
      </w:pPr>
      <w:r>
        <w:rPr>
          <w:rtl/>
          <w:lang w:eastAsia="he-IL"/>
        </w:rPr>
        <w:t xml:space="preserve">נמנעים – </w:t>
      </w:r>
      <w:r>
        <w:rPr>
          <w:rFonts w:hint="cs"/>
          <w:rtl/>
          <w:lang w:eastAsia="he-IL"/>
        </w:rPr>
        <w:t>אין</w:t>
      </w:r>
    </w:p>
    <w:p w:rsidR="002C509E" w:rsidRDefault="002C509E" w:rsidP="00965BFD">
      <w:pPr>
        <w:pStyle w:val="af2"/>
        <w:rPr>
          <w:rtl/>
          <w:lang w:eastAsia="he-IL"/>
        </w:rPr>
      </w:pPr>
      <w:r>
        <w:rPr>
          <w:rtl/>
          <w:lang w:eastAsia="he-IL"/>
        </w:rPr>
        <w:t>ההצעה להעביר את הצעת חוק</w:t>
      </w:r>
      <w:r>
        <w:rPr>
          <w:rFonts w:hint="cs"/>
          <w:rtl/>
          <w:lang w:eastAsia="he-IL"/>
        </w:rPr>
        <w:t xml:space="preserve"> </w:t>
      </w:r>
      <w:r>
        <w:rPr>
          <w:rtl/>
        </w:rPr>
        <w:t xml:space="preserve">שירות הקבע בצבא הגנה לישראל (גמלאות) (תיקון </w:t>
      </w:r>
      <w:r>
        <w:rPr>
          <w:rFonts w:hint="cs"/>
          <w:rtl/>
        </w:rPr>
        <w:t>–</w:t>
      </w:r>
      <w:r>
        <w:rPr>
          <w:rtl/>
        </w:rPr>
        <w:t xml:space="preserve"> ביטול מס קופה ציבורית על אזרחים עובדי צה"ל), התשפ"ג</w:t>
      </w:r>
      <w:r>
        <w:rPr>
          <w:rFonts w:hint="cs"/>
          <w:rtl/>
        </w:rPr>
        <w:t>–</w:t>
      </w:r>
      <w:r>
        <w:rPr>
          <w:rtl/>
        </w:rPr>
        <w:t>2023</w:t>
      </w:r>
      <w:r>
        <w:rPr>
          <w:rFonts w:hint="cs"/>
          <w:rtl/>
        </w:rPr>
        <w:t xml:space="preserve">, </w:t>
      </w:r>
      <w:r>
        <w:rPr>
          <w:rFonts w:hint="cs"/>
          <w:rtl/>
          <w:lang w:eastAsia="he-IL"/>
        </w:rPr>
        <w:t>לוועדה שתקבע ועדת הכנסת נתקבלה.</w:t>
      </w:r>
    </w:p>
    <w:p w:rsidR="002C509E" w:rsidRDefault="002C509E" w:rsidP="0017328C">
      <w:pPr>
        <w:rPr>
          <w:rtl/>
          <w:lang w:eastAsia="he-IL"/>
        </w:rPr>
      </w:pPr>
    </w:p>
    <w:p w:rsidR="002C509E" w:rsidRPr="0089507A" w:rsidRDefault="002C509E" w:rsidP="0017328C">
      <w:pPr>
        <w:pStyle w:val="af6"/>
        <w:keepNext/>
        <w:rPr>
          <w:rtl/>
        </w:rPr>
      </w:pPr>
      <w:bookmarkStart w:id="3560" w:name="TOR_Q12"/>
      <w:bookmarkEnd w:id="3560"/>
      <w:r w:rsidRPr="00134F3E">
        <w:rPr>
          <w:rStyle w:val="TagStyle"/>
          <w:rtl/>
        </w:rPr>
        <w:t>&lt;&lt; יור &gt;&gt;</w:t>
      </w:r>
      <w:r w:rsidRPr="0089507A">
        <w:rPr>
          <w:rStyle w:val="TagStyle"/>
          <w:rtl/>
        </w:rPr>
        <w:t xml:space="preserve"> </w:t>
      </w:r>
      <w:r>
        <w:rPr>
          <w:rtl/>
        </w:rPr>
        <w:t>היו"ר ארז מלול:</w:t>
      </w:r>
      <w:r w:rsidRPr="0089507A">
        <w:rPr>
          <w:rStyle w:val="TagStyle"/>
          <w:rtl/>
        </w:rPr>
        <w:t xml:space="preserve"> </w:t>
      </w:r>
      <w:r w:rsidRPr="00134F3E">
        <w:rPr>
          <w:rStyle w:val="TagStyle"/>
          <w:rtl/>
        </w:rPr>
        <w:t>&lt;&lt; יור &gt;&gt;</w:t>
      </w:r>
      <w:r>
        <w:rPr>
          <w:rtl/>
        </w:rPr>
        <w:t xml:space="preserve">  </w:t>
      </w:r>
      <w:bookmarkStart w:id="3561" w:name="_ETM_Q12_8282"/>
      <w:bookmarkStart w:id="3562" w:name="_ETM_Q12_8578"/>
      <w:bookmarkStart w:id="3563" w:name="_ETM_Q12_8644"/>
      <w:bookmarkStart w:id="3564" w:name="_ETM_Q12_9203"/>
      <w:bookmarkEnd w:id="3561"/>
      <w:bookmarkEnd w:id="3562"/>
      <w:bookmarkEnd w:id="3563"/>
      <w:bookmarkEnd w:id="3564"/>
    </w:p>
    <w:p w:rsidR="002C509E" w:rsidRDefault="002C509E" w:rsidP="00A72ED5">
      <w:pPr>
        <w:rPr>
          <w:rtl/>
        </w:rPr>
      </w:pPr>
    </w:p>
    <w:p w:rsidR="002C509E" w:rsidRDefault="002C509E" w:rsidP="0017328C">
      <w:pPr>
        <w:rPr>
          <w:rtl/>
        </w:rPr>
      </w:pPr>
      <w:r>
        <w:rPr>
          <w:rtl/>
        </w:rPr>
        <w:t>להלן תוצאות ההצבעה: 13 בעד, אין מתנגדים. אני קובע</w:t>
      </w:r>
      <w:r>
        <w:rPr>
          <w:rFonts w:hint="cs"/>
          <w:rtl/>
        </w:rPr>
        <w:t xml:space="preserve"> כי </w:t>
      </w:r>
      <w:r w:rsidRPr="0089507A">
        <w:rPr>
          <w:rtl/>
        </w:rPr>
        <w:t xml:space="preserve">הצעת חוק שירות הקבע בצבא הגנה לישראל (גמלאות) (תיקון </w:t>
      </w:r>
      <w:r>
        <w:rPr>
          <w:rFonts w:hint="cs"/>
          <w:rtl/>
        </w:rPr>
        <w:t>–</w:t>
      </w:r>
      <w:r w:rsidRPr="0089507A">
        <w:rPr>
          <w:rtl/>
        </w:rPr>
        <w:t xml:space="preserve"> ביטול מס קופה ציבורית על אזרחים עובדי צה"ל), התשפ"ג</w:t>
      </w:r>
      <w:r>
        <w:rPr>
          <w:rFonts w:hint="cs"/>
          <w:rtl/>
        </w:rPr>
        <w:t xml:space="preserve">–2023, של חבר הכנסת שלום דנינו, עברה בקריאה </w:t>
      </w:r>
      <w:bookmarkStart w:id="3565" w:name="_ETM_Q12_161741"/>
      <w:bookmarkEnd w:id="3565"/>
      <w:r>
        <w:rPr>
          <w:rFonts w:hint="cs"/>
          <w:rtl/>
        </w:rPr>
        <w:t xml:space="preserve">טרומית ותעבור לוועדת חוץ </w:t>
      </w:r>
      <w:bookmarkStart w:id="3566" w:name="_ETM_Q12_180684"/>
      <w:bookmarkEnd w:id="3566"/>
      <w:r>
        <w:rPr>
          <w:rFonts w:hint="eastAsia"/>
          <w:rtl/>
        </w:rPr>
        <w:t>–</w:t>
      </w:r>
      <w:r>
        <w:rPr>
          <w:rFonts w:hint="cs"/>
          <w:rtl/>
        </w:rPr>
        <w:t xml:space="preserve"> לוועדת העבודה והרווחה? </w:t>
      </w:r>
      <w:bookmarkStart w:id="3567" w:name="_ETM_Q12_167342"/>
      <w:bookmarkEnd w:id="3567"/>
    </w:p>
    <w:p w:rsidR="002C509E" w:rsidRDefault="002C509E" w:rsidP="0017328C">
      <w:pPr>
        <w:ind w:firstLine="0"/>
        <w:rPr>
          <w:rtl/>
        </w:rPr>
      </w:pPr>
      <w:bookmarkStart w:id="3568" w:name="_ETM_Q12_167425"/>
      <w:bookmarkStart w:id="3569" w:name="_ETM_Q12_167456"/>
      <w:bookmarkStart w:id="3570" w:name="_ETM_Q12_167543"/>
      <w:bookmarkEnd w:id="3568"/>
      <w:bookmarkEnd w:id="3569"/>
      <w:bookmarkEnd w:id="3570"/>
    </w:p>
    <w:p w:rsidR="002C509E" w:rsidRDefault="002C509E" w:rsidP="0017328C">
      <w:pPr>
        <w:pStyle w:val="af5"/>
        <w:keepNext/>
        <w:rPr>
          <w:rtl/>
        </w:rPr>
      </w:pPr>
      <w:bookmarkStart w:id="3571" w:name="ET_interruption_קריאות_24"/>
      <w:r w:rsidRPr="0071524D">
        <w:rPr>
          <w:rStyle w:val="TagStyle"/>
          <w:rtl/>
        </w:rPr>
        <w:t xml:space="preserve"> &lt;&lt; קריאה &gt;&gt; </w:t>
      </w:r>
      <w:r>
        <w:rPr>
          <w:rtl/>
        </w:rPr>
        <w:t>קריאות:</w:t>
      </w:r>
      <w:r w:rsidRPr="0071524D">
        <w:rPr>
          <w:rStyle w:val="TagStyle"/>
          <w:rtl/>
        </w:rPr>
        <w:t xml:space="preserve"> &lt;&lt; קריאה &gt;&gt;</w:t>
      </w:r>
      <w:r>
        <w:rPr>
          <w:rtl/>
        </w:rPr>
        <w:t xml:space="preserve">   </w:t>
      </w:r>
      <w:bookmarkEnd w:id="3571"/>
    </w:p>
    <w:p w:rsidR="002C509E" w:rsidRDefault="002C509E" w:rsidP="00A72ED5">
      <w:pPr>
        <w:rPr>
          <w:rtl/>
          <w:lang w:eastAsia="he-IL"/>
        </w:rPr>
      </w:pPr>
    </w:p>
    <w:p w:rsidR="002C509E" w:rsidRDefault="00A72ED5" w:rsidP="0017328C">
      <w:pPr>
        <w:rPr>
          <w:rtl/>
          <w:lang w:eastAsia="he-IL"/>
        </w:rPr>
      </w:pPr>
      <w:r>
        <w:rPr>
          <w:rFonts w:hint="cs"/>
          <w:rtl/>
          <w:lang w:eastAsia="he-IL"/>
        </w:rPr>
        <w:t>– – –</w:t>
      </w:r>
    </w:p>
    <w:p w:rsidR="002C509E" w:rsidRPr="0071524D" w:rsidRDefault="002C509E" w:rsidP="0017328C">
      <w:pPr>
        <w:rPr>
          <w:rtl/>
          <w:lang w:eastAsia="he-IL"/>
        </w:rPr>
      </w:pPr>
    </w:p>
    <w:p w:rsidR="002C509E" w:rsidRDefault="002C509E" w:rsidP="0017328C">
      <w:pPr>
        <w:pStyle w:val="af5"/>
        <w:keepNext/>
        <w:rPr>
          <w:rtl/>
        </w:rPr>
      </w:pPr>
      <w:bookmarkStart w:id="3572" w:name="ET_interruption_5159_5"/>
      <w:r w:rsidRPr="00134F3E">
        <w:rPr>
          <w:rStyle w:val="TagStyle"/>
          <w:rtl/>
        </w:rPr>
        <w:t xml:space="preserve"> &lt;&lt; קריאה &gt;&gt;</w:t>
      </w:r>
      <w:r w:rsidRPr="00B1267E">
        <w:rPr>
          <w:rStyle w:val="TagStyle"/>
          <w:rtl/>
        </w:rPr>
        <w:t xml:space="preserve"> </w:t>
      </w:r>
      <w:r>
        <w:rPr>
          <w:rtl/>
        </w:rPr>
        <w:t>דוד ביטן (הליכוד):</w:t>
      </w:r>
      <w:r w:rsidRPr="00B1267E">
        <w:rPr>
          <w:rStyle w:val="TagStyle"/>
          <w:rtl/>
        </w:rPr>
        <w:t xml:space="preserve"> </w:t>
      </w:r>
      <w:r w:rsidRPr="00134F3E">
        <w:rPr>
          <w:rStyle w:val="TagStyle"/>
          <w:rtl/>
        </w:rPr>
        <w:t>&lt;&lt; קריאה &gt;&gt;</w:t>
      </w:r>
      <w:r>
        <w:rPr>
          <w:rtl/>
        </w:rPr>
        <w:t xml:space="preserve">  </w:t>
      </w:r>
      <w:bookmarkEnd w:id="3572"/>
    </w:p>
    <w:p w:rsidR="002C509E" w:rsidRDefault="002C509E" w:rsidP="00A72ED5">
      <w:pPr>
        <w:rPr>
          <w:rtl/>
        </w:rPr>
      </w:pPr>
    </w:p>
    <w:p w:rsidR="002C509E" w:rsidRDefault="002C509E" w:rsidP="0017328C">
      <w:pPr>
        <w:rPr>
          <w:rtl/>
        </w:rPr>
      </w:pPr>
      <w:bookmarkStart w:id="3573" w:name="_ETM_Q12_167570"/>
      <w:bookmarkEnd w:id="3573"/>
      <w:r>
        <w:rPr>
          <w:rFonts w:hint="cs"/>
          <w:rtl/>
        </w:rPr>
        <w:t>תעביר לוועדת הכנסת.</w:t>
      </w:r>
      <w:bookmarkStart w:id="3574" w:name="_ETM_Q12_168626"/>
      <w:bookmarkStart w:id="3575" w:name="_ETM_Q12_168701"/>
      <w:bookmarkStart w:id="3576" w:name="_ETM_Q12_168738"/>
      <w:bookmarkStart w:id="3577" w:name="_ETM_Q12_168813"/>
      <w:bookmarkStart w:id="3578" w:name="_ETM_Q12_171898"/>
      <w:bookmarkEnd w:id="3574"/>
      <w:bookmarkEnd w:id="3575"/>
      <w:bookmarkEnd w:id="3576"/>
      <w:bookmarkEnd w:id="3577"/>
      <w:bookmarkEnd w:id="3578"/>
    </w:p>
    <w:p w:rsidR="002C509E" w:rsidRDefault="002C509E" w:rsidP="0017328C">
      <w:pPr>
        <w:rPr>
          <w:rtl/>
        </w:rPr>
      </w:pPr>
      <w:bookmarkStart w:id="3579" w:name="_ETM_Q12_171960"/>
      <w:bookmarkEnd w:id="3579"/>
    </w:p>
    <w:p w:rsidR="002C509E" w:rsidRDefault="002C509E" w:rsidP="0017328C">
      <w:pPr>
        <w:pStyle w:val="af6"/>
        <w:keepNext/>
        <w:rPr>
          <w:rtl/>
        </w:rPr>
      </w:pPr>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p>
    <w:p w:rsidR="002C509E" w:rsidRDefault="002C509E" w:rsidP="00A72ED5">
      <w:pPr>
        <w:rPr>
          <w:rtl/>
        </w:rPr>
      </w:pPr>
    </w:p>
    <w:p w:rsidR="002C509E" w:rsidRDefault="00965BFD" w:rsidP="00B20E5E">
      <w:pPr>
        <w:rPr>
          <w:rtl/>
        </w:rPr>
      </w:pPr>
      <w:bookmarkStart w:id="3580" w:name="_ETM_Q12_170010"/>
      <w:bookmarkEnd w:id="3580"/>
      <w:r>
        <w:rPr>
          <w:rFonts w:hint="cs"/>
          <w:rtl/>
        </w:rPr>
        <w:t xml:space="preserve">היא </w:t>
      </w:r>
      <w:r w:rsidR="002C509E">
        <w:rPr>
          <w:rFonts w:hint="cs"/>
          <w:rtl/>
        </w:rPr>
        <w:t xml:space="preserve">תעבור לוועדת הכנסת </w:t>
      </w:r>
      <w:bookmarkStart w:id="3581" w:name="_ETM_Q12_171938"/>
      <w:bookmarkEnd w:id="3581"/>
      <w:r w:rsidR="002C509E">
        <w:rPr>
          <w:rFonts w:hint="cs"/>
          <w:rtl/>
        </w:rPr>
        <w:t>לקביעת ועדה</w:t>
      </w:r>
      <w:bookmarkStart w:id="3582" w:name="_ETM_Q12_174034"/>
      <w:bookmarkEnd w:id="3582"/>
      <w:r w:rsidR="002C509E">
        <w:rPr>
          <w:rFonts w:hint="cs"/>
          <w:rtl/>
        </w:rPr>
        <w:t>, בסדר. נשמעו עמדות שיעבור לוועדת החוץ והביטחון או</w:t>
      </w:r>
      <w:bookmarkStart w:id="3583" w:name="_ETM_Q12_178678"/>
      <w:bookmarkEnd w:id="3583"/>
      <w:r w:rsidR="002C509E">
        <w:rPr>
          <w:rFonts w:hint="cs"/>
          <w:rtl/>
        </w:rPr>
        <w:t xml:space="preserve"> לוועדת העבודה והרווחה. היא תעבור לוועדת הכנסת, ושם זה </w:t>
      </w:r>
      <w:bookmarkStart w:id="3584" w:name="_ETM_Q12_183852"/>
      <w:bookmarkEnd w:id="3584"/>
      <w:r w:rsidR="002C509E">
        <w:rPr>
          <w:rFonts w:hint="cs"/>
          <w:rtl/>
        </w:rPr>
        <w:t xml:space="preserve">יוחלט. </w:t>
      </w:r>
      <w:bookmarkStart w:id="3585" w:name="_ETM_Q12_174107"/>
      <w:bookmarkEnd w:id="3585"/>
    </w:p>
    <w:p w:rsidR="002C509E" w:rsidRDefault="002C509E" w:rsidP="00B20E5E">
      <w:pPr>
        <w:rPr>
          <w:rtl/>
        </w:rPr>
      </w:pPr>
    </w:p>
    <w:p w:rsidR="002C509E" w:rsidRDefault="002C509E" w:rsidP="00B20E5E">
      <w:pPr>
        <w:rPr>
          <w:rtl/>
        </w:rPr>
      </w:pPr>
    </w:p>
    <w:p w:rsidR="002C509E" w:rsidRDefault="002C509E" w:rsidP="0017328C">
      <w:pPr>
        <w:pStyle w:val="a6"/>
        <w:rPr>
          <w:rtl/>
        </w:rPr>
      </w:pPr>
      <w:bookmarkStart w:id="3586" w:name="ET_hatsach_641998_7"/>
      <w:r w:rsidRPr="00134F3E">
        <w:rPr>
          <w:rStyle w:val="TagStyle"/>
          <w:rtl/>
        </w:rPr>
        <w:t xml:space="preserve"> &lt;&lt; הצח &gt;&gt;</w:t>
      </w:r>
      <w:r w:rsidRPr="00B1267E">
        <w:rPr>
          <w:rStyle w:val="TagStyle"/>
          <w:rtl/>
        </w:rPr>
        <w:t xml:space="preserve"> </w:t>
      </w:r>
      <w:bookmarkStart w:id="3587" w:name="_Toc157005902"/>
      <w:bookmarkStart w:id="3588" w:name="_Toc157016623"/>
      <w:bookmarkStart w:id="3589" w:name="_Toc157018189"/>
      <w:r>
        <w:rPr>
          <w:rtl/>
        </w:rPr>
        <w:t xml:space="preserve">הצעת חוק הרשויות המקומיות (בחירות) (תיקון </w:t>
      </w:r>
      <w:r>
        <w:rPr>
          <w:rFonts w:hint="cs"/>
          <w:rtl/>
        </w:rPr>
        <w:t>–</w:t>
      </w:r>
      <w:r>
        <w:rPr>
          <w:rtl/>
        </w:rPr>
        <w:t xml:space="preserve"> הצבעת חיילים), התשפ"ד</w:t>
      </w:r>
      <w:r>
        <w:rPr>
          <w:rFonts w:hint="cs"/>
          <w:rtl/>
        </w:rPr>
        <w:t>–</w:t>
      </w:r>
      <w:r>
        <w:rPr>
          <w:rtl/>
        </w:rPr>
        <w:t>2023</w:t>
      </w:r>
      <w:bookmarkEnd w:id="3587"/>
      <w:bookmarkEnd w:id="3588"/>
      <w:bookmarkEnd w:id="3589"/>
      <w:r w:rsidRPr="00B1267E">
        <w:rPr>
          <w:rStyle w:val="TagStyle"/>
          <w:rtl/>
        </w:rPr>
        <w:t xml:space="preserve"> </w:t>
      </w:r>
      <w:r w:rsidRPr="00134F3E">
        <w:rPr>
          <w:rStyle w:val="TagStyle"/>
          <w:rtl/>
        </w:rPr>
        <w:t>&lt;&lt; הצח &gt;&gt;</w:t>
      </w:r>
      <w:r>
        <w:rPr>
          <w:rtl/>
        </w:rPr>
        <w:t xml:space="preserve">  </w:t>
      </w:r>
      <w:bookmarkEnd w:id="3586"/>
    </w:p>
    <w:p w:rsidR="002C509E" w:rsidRDefault="002C509E" w:rsidP="00A72ED5">
      <w:pPr>
        <w:rPr>
          <w:rtl/>
        </w:rPr>
      </w:pPr>
      <w:r>
        <w:rPr>
          <w:rtl/>
        </w:rPr>
        <w:t>[הצעת חוק פ/4157/</w:t>
      </w:r>
      <w:r>
        <w:rPr>
          <w:rFonts w:hint="cs"/>
          <w:rtl/>
        </w:rPr>
        <w:t>25</w:t>
      </w:r>
      <w:r>
        <w:rPr>
          <w:rtl/>
        </w:rPr>
        <w:t>; נספחות.]</w:t>
      </w:r>
    </w:p>
    <w:p w:rsidR="002C509E" w:rsidRDefault="002C509E" w:rsidP="0017328C">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2C509E" w:rsidRDefault="002C509E" w:rsidP="0017328C">
      <w:pPr>
        <w:ind w:firstLine="0"/>
        <w:rPr>
          <w:rtl/>
        </w:rPr>
      </w:pPr>
    </w:p>
    <w:p w:rsidR="002C509E" w:rsidRDefault="002C509E" w:rsidP="0017328C">
      <w:pPr>
        <w:pStyle w:val="af6"/>
        <w:keepNext/>
        <w:rPr>
          <w:rtl/>
        </w:rPr>
      </w:pPr>
      <w:bookmarkStart w:id="3590" w:name="ET_yor_6595_8"/>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bookmarkEnd w:id="3590"/>
    </w:p>
    <w:p w:rsidR="002C509E" w:rsidRPr="00B1267E" w:rsidRDefault="002C509E" w:rsidP="00A72ED5">
      <w:pPr>
        <w:rPr>
          <w:rtl/>
        </w:rPr>
      </w:pPr>
      <w:bookmarkStart w:id="3591" w:name="_ETM_Q12_193584"/>
      <w:bookmarkEnd w:id="3591"/>
    </w:p>
    <w:p w:rsidR="002C509E" w:rsidRDefault="002C509E" w:rsidP="0017328C">
      <w:pPr>
        <w:rPr>
          <w:rtl/>
        </w:rPr>
      </w:pPr>
      <w:bookmarkStart w:id="3592" w:name="_ETM_Q12_182250"/>
      <w:bookmarkEnd w:id="3592"/>
      <w:r>
        <w:rPr>
          <w:rtl/>
        </w:rPr>
        <w:t xml:space="preserve">נעבור </w:t>
      </w:r>
      <w:bookmarkStart w:id="3593" w:name="_ETM_Q12_182700"/>
      <w:bookmarkEnd w:id="3593"/>
      <w:r>
        <w:rPr>
          <w:rtl/>
        </w:rPr>
        <w:t xml:space="preserve">לנושא </w:t>
      </w:r>
      <w:bookmarkStart w:id="3594" w:name="_ETM_Q12_183179"/>
      <w:bookmarkEnd w:id="3594"/>
      <w:r>
        <w:rPr>
          <w:rtl/>
        </w:rPr>
        <w:t>הבא</w:t>
      </w:r>
      <w:r>
        <w:rPr>
          <w:rFonts w:hint="cs"/>
          <w:rtl/>
        </w:rPr>
        <w:t xml:space="preserve"> על סדר-היום: </w:t>
      </w:r>
      <w:bookmarkStart w:id="3595" w:name="_ETM_Q12_184019"/>
      <w:bookmarkEnd w:id="3595"/>
      <w:r>
        <w:rPr>
          <w:rtl/>
        </w:rPr>
        <w:t xml:space="preserve">הצעת </w:t>
      </w:r>
      <w:bookmarkStart w:id="3596" w:name="_ETM_Q12_184620"/>
      <w:bookmarkEnd w:id="3596"/>
      <w:r>
        <w:rPr>
          <w:rtl/>
        </w:rPr>
        <w:t xml:space="preserve">חוק </w:t>
      </w:r>
      <w:bookmarkStart w:id="3597" w:name="_ETM_Q12_188809"/>
      <w:bookmarkEnd w:id="3597"/>
      <w:r>
        <w:rPr>
          <w:rFonts w:hint="cs"/>
          <w:rtl/>
        </w:rPr>
        <w:t xml:space="preserve">הרשויות המקומיות (בחירות) (תיקון </w:t>
      </w:r>
      <w:bookmarkStart w:id="3598" w:name="_ETM_Q12_192412"/>
      <w:bookmarkEnd w:id="3598"/>
      <w:r>
        <w:rPr>
          <w:rFonts w:hint="cs"/>
          <w:rtl/>
        </w:rPr>
        <w:t>– הצבעת חיילים), התשפ"ד</w:t>
      </w:r>
      <w:r>
        <w:rPr>
          <w:rFonts w:hint="eastAsia"/>
        </w:rPr>
        <w:t>–</w:t>
      </w:r>
      <w:r>
        <w:rPr>
          <w:rFonts w:hint="cs"/>
          <w:rtl/>
        </w:rPr>
        <w:t xml:space="preserve">2023, </w:t>
      </w:r>
      <w:bookmarkStart w:id="3599" w:name="_ETM_Q12_195410"/>
      <w:bookmarkEnd w:id="3599"/>
      <w:r>
        <w:rPr>
          <w:rtl/>
        </w:rPr>
        <w:t xml:space="preserve">של </w:t>
      </w:r>
      <w:bookmarkStart w:id="3600" w:name="_ETM_Q12_195619"/>
      <w:bookmarkEnd w:id="3600"/>
      <w:r>
        <w:rPr>
          <w:rtl/>
        </w:rPr>
        <w:t xml:space="preserve">חבר </w:t>
      </w:r>
      <w:bookmarkStart w:id="3601" w:name="_ETM_Q12_195859"/>
      <w:bookmarkEnd w:id="3601"/>
      <w:r>
        <w:rPr>
          <w:rtl/>
        </w:rPr>
        <w:t xml:space="preserve">הכנסת </w:t>
      </w:r>
      <w:bookmarkStart w:id="3602" w:name="_ETM_Q12_196130"/>
      <w:bookmarkEnd w:id="3602"/>
      <w:r>
        <w:rPr>
          <w:rtl/>
        </w:rPr>
        <w:t xml:space="preserve">מיכאל </w:t>
      </w:r>
      <w:bookmarkStart w:id="3603" w:name="_ETM_Q12_196960"/>
      <w:bookmarkEnd w:id="3603"/>
      <w:r>
        <w:rPr>
          <w:rtl/>
        </w:rPr>
        <w:t xml:space="preserve">מרדכי </w:t>
      </w:r>
      <w:bookmarkStart w:id="3604" w:name="_ETM_Q12_197619"/>
      <w:bookmarkEnd w:id="3604"/>
      <w:r>
        <w:rPr>
          <w:rtl/>
        </w:rPr>
        <w:t xml:space="preserve">ביטון </w:t>
      </w:r>
      <w:bookmarkStart w:id="3605" w:name="_ETM_Q12_198579"/>
      <w:bookmarkStart w:id="3606" w:name="_ETM_Q12_199300"/>
      <w:bookmarkEnd w:id="3605"/>
      <w:bookmarkEnd w:id="3606"/>
      <w:r>
        <w:rPr>
          <w:rFonts w:hint="cs"/>
          <w:rtl/>
        </w:rPr>
        <w:t>וחבר הכנסת זאב אלקין.</w:t>
      </w:r>
      <w:bookmarkStart w:id="3607" w:name="_ETM_Q12_202057"/>
      <w:bookmarkEnd w:id="3607"/>
      <w:r>
        <w:rPr>
          <w:rFonts w:hint="cs"/>
          <w:rtl/>
        </w:rPr>
        <w:t xml:space="preserve"> ינמק חבר הכנסת מיכאל מרדכי ביטון. עד עשר דקות, תדייק.</w:t>
      </w:r>
      <w:bookmarkStart w:id="3608" w:name="_ETM_Q12_212360"/>
      <w:bookmarkEnd w:id="3608"/>
      <w:r>
        <w:rPr>
          <w:rFonts w:hint="cs"/>
          <w:rtl/>
        </w:rPr>
        <w:t xml:space="preserve"> </w:t>
      </w:r>
      <w:bookmarkStart w:id="3609" w:name="_ETM_Q12_212504"/>
      <w:bookmarkEnd w:id="3609"/>
    </w:p>
    <w:p w:rsidR="002C509E" w:rsidRDefault="002C509E" w:rsidP="0017328C">
      <w:pPr>
        <w:ind w:firstLine="0"/>
        <w:rPr>
          <w:rtl/>
        </w:rPr>
      </w:pPr>
      <w:bookmarkStart w:id="3610" w:name="_ETM_Q12_213112"/>
      <w:bookmarkStart w:id="3611" w:name="_ETM_Q12_213181"/>
      <w:bookmarkStart w:id="3612" w:name="_ETM_Q12_212982"/>
      <w:bookmarkEnd w:id="3610"/>
      <w:bookmarkEnd w:id="3611"/>
      <w:bookmarkEnd w:id="3612"/>
    </w:p>
    <w:p w:rsidR="002C509E" w:rsidRDefault="002C509E" w:rsidP="0017328C">
      <w:pPr>
        <w:pStyle w:val="a4"/>
        <w:keepNext/>
        <w:rPr>
          <w:rtl/>
        </w:rPr>
      </w:pPr>
      <w:bookmarkStart w:id="3613" w:name="ET_speaker_5765_9"/>
      <w:r w:rsidRPr="00134F3E">
        <w:rPr>
          <w:rStyle w:val="TagStyle"/>
          <w:rtl/>
        </w:rPr>
        <w:t xml:space="preserve"> &lt;&lt; דובר &gt;&gt;</w:t>
      </w:r>
      <w:r w:rsidRPr="00B1267E">
        <w:rPr>
          <w:rStyle w:val="TagStyle"/>
          <w:rtl/>
        </w:rPr>
        <w:t xml:space="preserve"> </w:t>
      </w:r>
      <w:bookmarkStart w:id="3614" w:name="_Toc157005903"/>
      <w:bookmarkStart w:id="3615" w:name="_Toc157016624"/>
      <w:bookmarkStart w:id="3616" w:name="_Toc157018190"/>
      <w:r>
        <w:rPr>
          <w:rtl/>
        </w:rPr>
        <w:t>מיכאל מרדכי ביטון (המחנה הממלכתי):</w:t>
      </w:r>
      <w:bookmarkEnd w:id="3614"/>
      <w:bookmarkEnd w:id="3615"/>
      <w:bookmarkEnd w:id="3616"/>
      <w:r w:rsidRPr="00B1267E">
        <w:rPr>
          <w:rStyle w:val="TagStyle"/>
          <w:rtl/>
        </w:rPr>
        <w:t xml:space="preserve"> </w:t>
      </w:r>
      <w:r w:rsidRPr="00134F3E">
        <w:rPr>
          <w:rStyle w:val="TagStyle"/>
          <w:rtl/>
        </w:rPr>
        <w:t>&lt;&lt; דובר &gt;&gt;</w:t>
      </w:r>
      <w:r>
        <w:rPr>
          <w:rtl/>
        </w:rPr>
        <w:t xml:space="preserve">  </w:t>
      </w:r>
      <w:bookmarkEnd w:id="3613"/>
    </w:p>
    <w:p w:rsidR="002C509E" w:rsidRDefault="002C509E" w:rsidP="00A72ED5">
      <w:pPr>
        <w:rPr>
          <w:rtl/>
        </w:rPr>
      </w:pPr>
    </w:p>
    <w:p w:rsidR="002C509E" w:rsidRDefault="002C509E" w:rsidP="0017328C">
      <w:pPr>
        <w:rPr>
          <w:rtl/>
        </w:rPr>
      </w:pPr>
      <w:bookmarkStart w:id="3617" w:name="_ETM_Q12_213902"/>
      <w:bookmarkStart w:id="3618" w:name="_ETM_Q12_213967"/>
      <w:bookmarkEnd w:id="3617"/>
      <w:bookmarkEnd w:id="3618"/>
      <w:r>
        <w:rPr>
          <w:rFonts w:hint="cs"/>
          <w:rtl/>
        </w:rPr>
        <w:t xml:space="preserve">היושב-ראש, </w:t>
      </w:r>
      <w:bookmarkStart w:id="3619" w:name="_ETM_Q12_212642"/>
      <w:bookmarkStart w:id="3620" w:name="_ETM_Q12_212668"/>
      <w:bookmarkStart w:id="3621" w:name="_ETM_Q12_212728"/>
      <w:bookmarkStart w:id="3622" w:name="_ETM_Q12_214269"/>
      <w:bookmarkEnd w:id="3619"/>
      <w:bookmarkEnd w:id="3620"/>
      <w:bookmarkEnd w:id="3621"/>
      <w:bookmarkEnd w:id="3622"/>
      <w:r>
        <w:rPr>
          <w:rtl/>
        </w:rPr>
        <w:t xml:space="preserve">בפתח </w:t>
      </w:r>
      <w:bookmarkStart w:id="3623" w:name="_ETM_Q12_215260"/>
      <w:bookmarkEnd w:id="3623"/>
      <w:r>
        <w:rPr>
          <w:rtl/>
        </w:rPr>
        <w:t xml:space="preserve">הדברים </w:t>
      </w:r>
      <w:bookmarkStart w:id="3624" w:name="_ETM_Q12_215769"/>
      <w:bookmarkEnd w:id="3624"/>
      <w:r>
        <w:rPr>
          <w:rtl/>
        </w:rPr>
        <w:t xml:space="preserve">שלי </w:t>
      </w:r>
      <w:bookmarkStart w:id="3625" w:name="_ETM_Q12_217240"/>
      <w:bookmarkEnd w:id="3625"/>
      <w:r>
        <w:rPr>
          <w:rtl/>
        </w:rPr>
        <w:t xml:space="preserve">אני </w:t>
      </w:r>
      <w:bookmarkStart w:id="3626" w:name="_ETM_Q12_217479"/>
      <w:bookmarkEnd w:id="3626"/>
      <w:r>
        <w:rPr>
          <w:rtl/>
        </w:rPr>
        <w:t xml:space="preserve">רוצה </w:t>
      </w:r>
      <w:bookmarkStart w:id="3627" w:name="_ETM_Q12_218200"/>
      <w:bookmarkEnd w:id="3627"/>
      <w:r>
        <w:rPr>
          <w:rtl/>
        </w:rPr>
        <w:t xml:space="preserve">להגיד </w:t>
      </w:r>
      <w:bookmarkStart w:id="3628" w:name="_ETM_Q12_218710"/>
      <w:bookmarkEnd w:id="3628"/>
      <w:r>
        <w:rPr>
          <w:rtl/>
        </w:rPr>
        <w:t xml:space="preserve">משהו </w:t>
      </w:r>
      <w:bookmarkStart w:id="3629" w:name="_ETM_Q12_219130"/>
      <w:bookmarkEnd w:id="3629"/>
      <w:r>
        <w:rPr>
          <w:rtl/>
        </w:rPr>
        <w:t xml:space="preserve">לעליזה </w:t>
      </w:r>
      <w:bookmarkStart w:id="3630" w:name="_ETM_Q12_219729"/>
      <w:bookmarkEnd w:id="3630"/>
      <w:r>
        <w:rPr>
          <w:rtl/>
        </w:rPr>
        <w:t>בראשי</w:t>
      </w:r>
      <w:r>
        <w:rPr>
          <w:rFonts w:hint="cs"/>
          <w:rtl/>
        </w:rPr>
        <w:t>.</w:t>
      </w:r>
      <w:r>
        <w:rPr>
          <w:rtl/>
        </w:rPr>
        <w:t xml:space="preserve"> </w:t>
      </w:r>
      <w:bookmarkStart w:id="3631" w:name="_ETM_Q12_220270"/>
      <w:bookmarkEnd w:id="3631"/>
      <w:r>
        <w:rPr>
          <w:rtl/>
        </w:rPr>
        <w:t xml:space="preserve">אבל </w:t>
      </w:r>
      <w:bookmarkStart w:id="3632" w:name="_ETM_Q12_220479"/>
      <w:bookmarkEnd w:id="3632"/>
      <w:r>
        <w:rPr>
          <w:rtl/>
        </w:rPr>
        <w:t xml:space="preserve">היא </w:t>
      </w:r>
      <w:bookmarkStart w:id="3633" w:name="_ETM_Q12_220540"/>
      <w:bookmarkEnd w:id="3633"/>
      <w:r>
        <w:rPr>
          <w:rtl/>
        </w:rPr>
        <w:t xml:space="preserve">צריכה </w:t>
      </w:r>
      <w:bookmarkStart w:id="3634" w:name="_ETM_Q12_220870"/>
      <w:bookmarkEnd w:id="3634"/>
      <w:r>
        <w:rPr>
          <w:rtl/>
        </w:rPr>
        <w:t xml:space="preserve">להקשיב </w:t>
      </w:r>
      <w:bookmarkStart w:id="3635" w:name="_ETM_Q12_221380"/>
      <w:bookmarkEnd w:id="3635"/>
      <w:r>
        <w:rPr>
          <w:rtl/>
        </w:rPr>
        <w:t>לי</w:t>
      </w:r>
      <w:r>
        <w:rPr>
          <w:rFonts w:hint="cs"/>
          <w:rtl/>
        </w:rPr>
        <w:t>.</w:t>
      </w:r>
      <w:r>
        <w:rPr>
          <w:rtl/>
        </w:rPr>
        <w:t xml:space="preserve"> </w:t>
      </w:r>
      <w:bookmarkStart w:id="3636" w:name="_ETM_Q12_222490"/>
      <w:bookmarkEnd w:id="3636"/>
    </w:p>
    <w:p w:rsidR="002C509E" w:rsidRDefault="002C509E" w:rsidP="0017328C">
      <w:pPr>
        <w:ind w:firstLine="0"/>
        <w:rPr>
          <w:rtl/>
        </w:rPr>
      </w:pPr>
      <w:bookmarkStart w:id="3637" w:name="_ETM_Q12_222683"/>
      <w:bookmarkStart w:id="3638" w:name="_ETM_Q12_222738"/>
      <w:bookmarkStart w:id="3639" w:name="_ETM_Q12_222795"/>
      <w:bookmarkStart w:id="3640" w:name="_ETM_Q12_223227"/>
      <w:bookmarkStart w:id="3641" w:name="_ETM_Q12_223288"/>
      <w:bookmarkEnd w:id="3637"/>
      <w:bookmarkEnd w:id="3638"/>
      <w:bookmarkEnd w:id="3639"/>
      <w:bookmarkEnd w:id="3640"/>
      <w:bookmarkEnd w:id="3641"/>
    </w:p>
    <w:p w:rsidR="002C509E" w:rsidRDefault="002C509E" w:rsidP="0017328C">
      <w:pPr>
        <w:pStyle w:val="af6"/>
        <w:keepNext/>
        <w:rPr>
          <w:rtl/>
        </w:rPr>
      </w:pPr>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p>
    <w:p w:rsidR="002C509E" w:rsidRDefault="002C509E" w:rsidP="00A72ED5">
      <w:pPr>
        <w:rPr>
          <w:rtl/>
        </w:rPr>
      </w:pPr>
    </w:p>
    <w:p w:rsidR="002C509E" w:rsidRDefault="002C509E" w:rsidP="0017328C">
      <w:pPr>
        <w:rPr>
          <w:rtl/>
        </w:rPr>
      </w:pPr>
      <w:bookmarkStart w:id="3642" w:name="_ETM_Q12_224243"/>
      <w:bookmarkEnd w:id="3642"/>
      <w:r>
        <w:rPr>
          <w:rFonts w:hint="cs"/>
          <w:rtl/>
        </w:rPr>
        <w:t>עליזה, יש לך פה פנייה.</w:t>
      </w:r>
    </w:p>
    <w:p w:rsidR="002C509E" w:rsidRDefault="002C509E" w:rsidP="0017328C">
      <w:pPr>
        <w:rPr>
          <w:rtl/>
        </w:rPr>
      </w:pPr>
      <w:bookmarkStart w:id="3643" w:name="_ETM_Q12_223990"/>
      <w:bookmarkStart w:id="3644" w:name="_ETM_Q12_224051"/>
      <w:bookmarkEnd w:id="3643"/>
      <w:bookmarkEnd w:id="3644"/>
    </w:p>
    <w:p w:rsidR="002C509E" w:rsidRDefault="002C509E" w:rsidP="0017328C">
      <w:pPr>
        <w:pStyle w:val="-"/>
        <w:keepNext/>
        <w:rPr>
          <w:rtl/>
        </w:rPr>
      </w:pPr>
      <w:bookmarkStart w:id="3645" w:name="ET_speakercontinue_5765_11"/>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645"/>
    </w:p>
    <w:p w:rsidR="002C509E" w:rsidRPr="00B1267E" w:rsidRDefault="002C509E" w:rsidP="00A72ED5">
      <w:pPr>
        <w:rPr>
          <w:rtl/>
        </w:rPr>
      </w:pPr>
      <w:bookmarkStart w:id="3646" w:name="_ETM_Q12_225490"/>
      <w:bookmarkEnd w:id="3646"/>
    </w:p>
    <w:p w:rsidR="002C509E" w:rsidRDefault="002C509E" w:rsidP="0017328C">
      <w:pPr>
        <w:rPr>
          <w:rtl/>
        </w:rPr>
      </w:pPr>
      <w:bookmarkStart w:id="3647" w:name="_ETM_Q12_222841"/>
      <w:bookmarkEnd w:id="3647"/>
      <w:r>
        <w:rPr>
          <w:rtl/>
        </w:rPr>
        <w:t>עליזה</w:t>
      </w:r>
      <w:r>
        <w:rPr>
          <w:rFonts w:hint="cs"/>
          <w:rtl/>
        </w:rPr>
        <w:t>,</w:t>
      </w:r>
      <w:r>
        <w:rPr>
          <w:rtl/>
        </w:rPr>
        <w:t xml:space="preserve"> </w:t>
      </w:r>
      <w:bookmarkStart w:id="3648" w:name="_ETM_Q12_224260"/>
      <w:bookmarkEnd w:id="3648"/>
      <w:r>
        <w:rPr>
          <w:rtl/>
        </w:rPr>
        <w:t>עליזה</w:t>
      </w:r>
      <w:r>
        <w:rPr>
          <w:rFonts w:hint="cs"/>
          <w:rtl/>
        </w:rPr>
        <w:t xml:space="preserve">, את צריכה להקשיב </w:t>
      </w:r>
      <w:bookmarkStart w:id="3649" w:name="_ETM_Q12_223936"/>
      <w:bookmarkEnd w:id="3649"/>
      <w:r>
        <w:rPr>
          <w:rFonts w:hint="cs"/>
          <w:rtl/>
        </w:rPr>
        <w:t>לי. אנ</w:t>
      </w:r>
      <w:r>
        <w:rPr>
          <w:rtl/>
        </w:rPr>
        <w:t xml:space="preserve">י </w:t>
      </w:r>
      <w:bookmarkStart w:id="3650" w:name="_ETM_Q12_226360"/>
      <w:bookmarkEnd w:id="3650"/>
      <w:r>
        <w:rPr>
          <w:rtl/>
        </w:rPr>
        <w:t xml:space="preserve">פונה </w:t>
      </w:r>
      <w:bookmarkStart w:id="3651" w:name="_ETM_Q12_226750"/>
      <w:bookmarkEnd w:id="3651"/>
      <w:r>
        <w:rPr>
          <w:rtl/>
        </w:rPr>
        <w:t>אלייך</w:t>
      </w:r>
      <w:r>
        <w:rPr>
          <w:rFonts w:hint="cs"/>
          <w:rtl/>
        </w:rPr>
        <w:t>.</w:t>
      </w:r>
      <w:r>
        <w:rPr>
          <w:rtl/>
        </w:rPr>
        <w:t xml:space="preserve"> </w:t>
      </w:r>
      <w:bookmarkStart w:id="3652" w:name="_ETM_Q12_227870"/>
      <w:bookmarkEnd w:id="3652"/>
      <w:r>
        <w:rPr>
          <w:rtl/>
        </w:rPr>
        <w:t xml:space="preserve">אני </w:t>
      </w:r>
      <w:bookmarkStart w:id="3653" w:name="_ETM_Q12_228260"/>
      <w:bookmarkEnd w:id="3653"/>
      <w:r>
        <w:rPr>
          <w:rtl/>
        </w:rPr>
        <w:t xml:space="preserve">רוצה </w:t>
      </w:r>
      <w:bookmarkStart w:id="3654" w:name="_ETM_Q12_228740"/>
      <w:bookmarkEnd w:id="3654"/>
      <w:r>
        <w:rPr>
          <w:rtl/>
        </w:rPr>
        <w:t xml:space="preserve">להגיד </w:t>
      </w:r>
      <w:bookmarkStart w:id="3655" w:name="_ETM_Q12_229130"/>
      <w:bookmarkEnd w:id="3655"/>
      <w:r>
        <w:rPr>
          <w:rtl/>
        </w:rPr>
        <w:t xml:space="preserve">לכם </w:t>
      </w:r>
      <w:bookmarkStart w:id="3656" w:name="_ETM_Q12_229490"/>
      <w:bookmarkEnd w:id="3656"/>
      <w:r>
        <w:rPr>
          <w:rtl/>
        </w:rPr>
        <w:t xml:space="preserve">שבאירוע </w:t>
      </w:r>
      <w:bookmarkStart w:id="3657" w:name="_ETM_Q12_230270"/>
      <w:bookmarkEnd w:id="3657"/>
      <w:r>
        <w:rPr>
          <w:rtl/>
        </w:rPr>
        <w:t xml:space="preserve">אחר </w:t>
      </w:r>
      <w:bookmarkStart w:id="3658" w:name="_ETM_Q12_230630"/>
      <w:bookmarkEnd w:id="3658"/>
      <w:r>
        <w:rPr>
          <w:rtl/>
        </w:rPr>
        <w:t xml:space="preserve">שהייתי </w:t>
      </w:r>
      <w:bookmarkStart w:id="3659" w:name="_ETM_Q12_231050"/>
      <w:bookmarkEnd w:id="3659"/>
      <w:r>
        <w:rPr>
          <w:rFonts w:hint="cs"/>
          <w:rtl/>
        </w:rPr>
        <w:t xml:space="preserve">בו, בסוגיה שמאוד כאבה לי </w:t>
      </w:r>
      <w:bookmarkStart w:id="3660" w:name="_ETM_Q12_231992"/>
      <w:bookmarkEnd w:id="3660"/>
      <w:r w:rsidR="00A72ED5">
        <w:rPr>
          <w:rFonts w:hint="cs"/>
          <w:rtl/>
        </w:rPr>
        <w:t>– –</w:t>
      </w:r>
      <w:r>
        <w:rPr>
          <w:rFonts w:hint="cs"/>
          <w:rtl/>
        </w:rPr>
        <w:t xml:space="preserve"> </w:t>
      </w:r>
    </w:p>
    <w:p w:rsidR="002C509E" w:rsidRDefault="002C509E" w:rsidP="0017328C">
      <w:pPr>
        <w:rPr>
          <w:rtl/>
        </w:rPr>
      </w:pPr>
    </w:p>
    <w:p w:rsidR="002C509E" w:rsidRDefault="002C509E" w:rsidP="0017328C">
      <w:pPr>
        <w:pStyle w:val="af6"/>
        <w:keepNext/>
        <w:rPr>
          <w:rtl/>
        </w:rPr>
      </w:pPr>
      <w:bookmarkStart w:id="3661" w:name="ET_yor_6595_12"/>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bookmarkEnd w:id="3661"/>
    </w:p>
    <w:p w:rsidR="002C509E" w:rsidRDefault="002C509E" w:rsidP="00A72ED5">
      <w:pPr>
        <w:rPr>
          <w:rtl/>
        </w:rPr>
      </w:pPr>
    </w:p>
    <w:p w:rsidR="002C509E" w:rsidRDefault="002C509E" w:rsidP="0017328C">
      <w:pPr>
        <w:rPr>
          <w:rtl/>
        </w:rPr>
      </w:pPr>
      <w:bookmarkStart w:id="3662" w:name="_ETM_Q12_233799"/>
      <w:bookmarkEnd w:id="3662"/>
      <w:r>
        <w:rPr>
          <w:rFonts w:hint="cs"/>
          <w:rtl/>
        </w:rPr>
        <w:t xml:space="preserve">הדיור הציבורי. היינו שותפים </w:t>
      </w:r>
      <w:bookmarkStart w:id="3663" w:name="_ETM_Q12_238906"/>
      <w:bookmarkEnd w:id="3663"/>
      <w:r>
        <w:rPr>
          <w:rFonts w:hint="cs"/>
          <w:rtl/>
        </w:rPr>
        <w:t>אליה.</w:t>
      </w:r>
    </w:p>
    <w:p w:rsidR="002C509E" w:rsidRDefault="002C509E" w:rsidP="0017328C">
      <w:pPr>
        <w:rPr>
          <w:rtl/>
        </w:rPr>
      </w:pPr>
      <w:bookmarkStart w:id="3664" w:name="_ETM_Q12_236881"/>
      <w:bookmarkStart w:id="3665" w:name="_ETM_Q12_236942"/>
      <w:bookmarkEnd w:id="3664"/>
      <w:bookmarkEnd w:id="3665"/>
    </w:p>
    <w:p w:rsidR="002C509E" w:rsidRDefault="002C509E" w:rsidP="0017328C">
      <w:pPr>
        <w:pStyle w:val="-"/>
        <w:keepNext/>
        <w:rPr>
          <w:rtl/>
        </w:rPr>
      </w:pPr>
      <w:bookmarkStart w:id="3666" w:name="ET_speakercontinue_5765_13"/>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666"/>
    </w:p>
    <w:p w:rsidR="002C509E" w:rsidRDefault="002C509E" w:rsidP="00A72ED5">
      <w:pPr>
        <w:rPr>
          <w:rtl/>
        </w:rPr>
      </w:pPr>
      <w:bookmarkStart w:id="3667" w:name="_ETM_Q12_235851"/>
      <w:bookmarkEnd w:id="3667"/>
    </w:p>
    <w:p w:rsidR="002C509E" w:rsidRDefault="00A72ED5" w:rsidP="00A72ED5">
      <w:pPr>
        <w:rPr>
          <w:rtl/>
        </w:rPr>
      </w:pPr>
      <w:bookmarkStart w:id="3668" w:name="_ETM_Q12_235897"/>
      <w:bookmarkEnd w:id="3668"/>
      <w:r>
        <w:rPr>
          <w:rFonts w:hint="cs"/>
          <w:rtl/>
        </w:rPr>
        <w:t>– –</w:t>
      </w:r>
      <w:r w:rsidR="002C509E">
        <w:rPr>
          <w:rFonts w:hint="cs"/>
          <w:rtl/>
        </w:rPr>
        <w:t xml:space="preserve"> הייתי</w:t>
      </w:r>
      <w:r w:rsidR="00965BFD">
        <w:rPr>
          <w:rFonts w:hint="cs"/>
          <w:rtl/>
        </w:rPr>
        <w:t>,</w:t>
      </w:r>
      <w:r w:rsidR="002C509E">
        <w:rPr>
          <w:rFonts w:hint="cs"/>
          <w:rtl/>
        </w:rPr>
        <w:t xml:space="preserve"> ככה</w:t>
      </w:r>
      <w:r w:rsidR="00965BFD">
        <w:rPr>
          <w:rFonts w:hint="cs"/>
          <w:rtl/>
        </w:rPr>
        <w:t>,</w:t>
      </w:r>
      <w:r w:rsidR="002C509E">
        <w:rPr>
          <w:rFonts w:hint="cs"/>
          <w:rtl/>
        </w:rPr>
        <w:t xml:space="preserve"> מאוד מאוד </w:t>
      </w:r>
      <w:bookmarkStart w:id="3669" w:name="_ETM_Q12_237479"/>
      <w:bookmarkEnd w:id="3669"/>
      <w:r w:rsidR="002C509E">
        <w:rPr>
          <w:rFonts w:hint="cs"/>
          <w:rtl/>
        </w:rPr>
        <w:t>סוער ונרגש</w:t>
      </w:r>
      <w:bookmarkStart w:id="3670" w:name="_ETM_Q12_238580"/>
      <w:bookmarkStart w:id="3671" w:name="_ETM_Q12_232115"/>
      <w:bookmarkStart w:id="3672" w:name="_ETM_Q12_232134"/>
      <w:bookmarkStart w:id="3673" w:name="_ETM_Q12_232183"/>
      <w:bookmarkEnd w:id="3670"/>
      <w:bookmarkEnd w:id="3671"/>
      <w:bookmarkEnd w:id="3672"/>
      <w:bookmarkEnd w:id="3673"/>
      <w:r w:rsidR="002C509E">
        <w:rPr>
          <w:rFonts w:hint="cs"/>
          <w:rtl/>
        </w:rPr>
        <w:t xml:space="preserve">, </w:t>
      </w:r>
      <w:r w:rsidR="00965BFD">
        <w:rPr>
          <w:rFonts w:hint="cs"/>
          <w:rtl/>
        </w:rPr>
        <w:t>ו</w:t>
      </w:r>
      <w:r w:rsidR="002C509E">
        <w:rPr>
          <w:rFonts w:hint="cs"/>
          <w:rtl/>
        </w:rPr>
        <w:t xml:space="preserve">אני </w:t>
      </w:r>
      <w:bookmarkStart w:id="3674" w:name="_ETM_Q12_240020"/>
      <w:bookmarkStart w:id="3675" w:name="_ETM_Q12_240739"/>
      <w:bookmarkEnd w:id="3674"/>
      <w:bookmarkEnd w:id="3675"/>
      <w:r w:rsidR="002C509E">
        <w:rPr>
          <w:rtl/>
        </w:rPr>
        <w:t xml:space="preserve">פניתי </w:t>
      </w:r>
      <w:bookmarkStart w:id="3676" w:name="_ETM_Q12_241340"/>
      <w:bookmarkEnd w:id="3676"/>
      <w:r w:rsidR="002C509E">
        <w:rPr>
          <w:rtl/>
        </w:rPr>
        <w:t xml:space="preserve">לעליזה </w:t>
      </w:r>
      <w:bookmarkStart w:id="3677" w:name="_ETM_Q12_241850"/>
      <w:bookmarkEnd w:id="3677"/>
      <w:r w:rsidR="002C509E">
        <w:rPr>
          <w:rtl/>
        </w:rPr>
        <w:t xml:space="preserve">בצורה </w:t>
      </w:r>
      <w:bookmarkStart w:id="3678" w:name="_ETM_Q12_242420"/>
      <w:bookmarkEnd w:id="3678"/>
      <w:r w:rsidR="002C509E">
        <w:rPr>
          <w:rtl/>
        </w:rPr>
        <w:t>קשה</w:t>
      </w:r>
      <w:r w:rsidR="002C509E">
        <w:rPr>
          <w:rFonts w:hint="cs"/>
          <w:rtl/>
        </w:rPr>
        <w:t>,</w:t>
      </w:r>
      <w:r w:rsidR="002C509E">
        <w:rPr>
          <w:rtl/>
        </w:rPr>
        <w:t xml:space="preserve"> </w:t>
      </w:r>
      <w:bookmarkStart w:id="3679" w:name="_ETM_Q12_243559"/>
      <w:bookmarkEnd w:id="3679"/>
      <w:r w:rsidR="002C509E">
        <w:rPr>
          <w:rtl/>
        </w:rPr>
        <w:t xml:space="preserve">והיא </w:t>
      </w:r>
      <w:bookmarkStart w:id="3680" w:name="_ETM_Q12_243860"/>
      <w:bookmarkEnd w:id="3680"/>
      <w:r w:rsidR="002C509E">
        <w:rPr>
          <w:rtl/>
        </w:rPr>
        <w:t xml:space="preserve">אמרה </w:t>
      </w:r>
      <w:bookmarkStart w:id="3681" w:name="_ETM_Q12_244220"/>
      <w:bookmarkEnd w:id="3681"/>
      <w:r w:rsidR="002C509E">
        <w:rPr>
          <w:rtl/>
        </w:rPr>
        <w:t xml:space="preserve">לי </w:t>
      </w:r>
      <w:bookmarkStart w:id="3682" w:name="_ETM_Q12_244430"/>
      <w:bookmarkEnd w:id="3682"/>
      <w:r w:rsidR="002C509E">
        <w:rPr>
          <w:rtl/>
        </w:rPr>
        <w:t xml:space="preserve">שאת </w:t>
      </w:r>
      <w:bookmarkStart w:id="3683" w:name="_ETM_Q12_244760"/>
      <w:bookmarkEnd w:id="3683"/>
      <w:r w:rsidR="002C509E">
        <w:rPr>
          <w:rtl/>
        </w:rPr>
        <w:t xml:space="preserve">התיקון </w:t>
      </w:r>
      <w:bookmarkStart w:id="3684" w:name="_ETM_Q12_245299"/>
      <w:bookmarkEnd w:id="3684"/>
      <w:r w:rsidR="002C509E">
        <w:rPr>
          <w:rtl/>
        </w:rPr>
        <w:t xml:space="preserve">אני </w:t>
      </w:r>
      <w:bookmarkStart w:id="3685" w:name="_ETM_Q12_245479"/>
      <w:bookmarkEnd w:id="3685"/>
      <w:r w:rsidR="002C509E">
        <w:rPr>
          <w:rtl/>
        </w:rPr>
        <w:t xml:space="preserve">צריך </w:t>
      </w:r>
      <w:bookmarkStart w:id="3686" w:name="_ETM_Q12_245840"/>
      <w:bookmarkEnd w:id="3686"/>
      <w:r w:rsidR="002C509E">
        <w:rPr>
          <w:rtl/>
        </w:rPr>
        <w:t xml:space="preserve">לעשות </w:t>
      </w:r>
      <w:bookmarkStart w:id="3687" w:name="_ETM_Q12_246229"/>
      <w:bookmarkEnd w:id="3687"/>
      <w:r w:rsidR="002C509E">
        <w:rPr>
          <w:rtl/>
        </w:rPr>
        <w:t>במליאה</w:t>
      </w:r>
      <w:r w:rsidR="002C509E">
        <w:rPr>
          <w:rFonts w:hint="cs"/>
          <w:rtl/>
        </w:rPr>
        <w:t>.</w:t>
      </w:r>
      <w:r w:rsidR="002C509E">
        <w:rPr>
          <w:rtl/>
        </w:rPr>
        <w:t xml:space="preserve"> </w:t>
      </w:r>
      <w:bookmarkStart w:id="3688" w:name="_ETM_Q12_246799"/>
      <w:bookmarkEnd w:id="3688"/>
      <w:r w:rsidR="002C509E">
        <w:rPr>
          <w:rtl/>
        </w:rPr>
        <w:t xml:space="preserve">במקום </w:t>
      </w:r>
      <w:bookmarkStart w:id="3689" w:name="_ETM_Q12_247310"/>
      <w:bookmarkEnd w:id="3689"/>
      <w:r w:rsidR="002C509E">
        <w:rPr>
          <w:rtl/>
        </w:rPr>
        <w:t xml:space="preserve">של </w:t>
      </w:r>
      <w:bookmarkStart w:id="3690" w:name="_ETM_Q12_247520"/>
      <w:bookmarkEnd w:id="3690"/>
      <w:r w:rsidR="002C509E">
        <w:rPr>
          <w:rtl/>
        </w:rPr>
        <w:t>הקלקול</w:t>
      </w:r>
      <w:r w:rsidR="00965BFD">
        <w:rPr>
          <w:rFonts w:hint="cs"/>
          <w:rtl/>
        </w:rPr>
        <w:t>,</w:t>
      </w:r>
      <w:r w:rsidR="002C509E">
        <w:rPr>
          <w:rtl/>
        </w:rPr>
        <w:t xml:space="preserve"> </w:t>
      </w:r>
      <w:bookmarkStart w:id="3691" w:name="_ETM_Q12_248720"/>
      <w:bookmarkEnd w:id="3691"/>
      <w:r w:rsidR="002C509E">
        <w:rPr>
          <w:rtl/>
        </w:rPr>
        <w:t xml:space="preserve">זה </w:t>
      </w:r>
      <w:bookmarkStart w:id="3692" w:name="_ETM_Q12_248869"/>
      <w:bookmarkEnd w:id="3692"/>
      <w:r w:rsidR="002C509E">
        <w:rPr>
          <w:rtl/>
        </w:rPr>
        <w:t xml:space="preserve">המקום </w:t>
      </w:r>
      <w:bookmarkStart w:id="3693" w:name="_ETM_Q12_249290"/>
      <w:bookmarkEnd w:id="3693"/>
      <w:r w:rsidR="002C509E">
        <w:rPr>
          <w:rtl/>
        </w:rPr>
        <w:t xml:space="preserve">של </w:t>
      </w:r>
      <w:bookmarkStart w:id="3694" w:name="_ETM_Q12_249470"/>
      <w:bookmarkEnd w:id="3694"/>
      <w:r w:rsidR="002C509E">
        <w:rPr>
          <w:rtl/>
        </w:rPr>
        <w:t>התיקון</w:t>
      </w:r>
      <w:r w:rsidR="002C509E">
        <w:rPr>
          <w:rFonts w:hint="cs"/>
          <w:rtl/>
        </w:rPr>
        <w:t>.</w:t>
      </w:r>
      <w:r w:rsidR="002C509E">
        <w:rPr>
          <w:rtl/>
        </w:rPr>
        <w:t xml:space="preserve"> </w:t>
      </w:r>
      <w:bookmarkStart w:id="3695" w:name="_ETM_Q12_250069"/>
      <w:bookmarkEnd w:id="3695"/>
      <w:r w:rsidR="002C509E">
        <w:rPr>
          <w:rtl/>
        </w:rPr>
        <w:t xml:space="preserve">אז </w:t>
      </w:r>
      <w:bookmarkStart w:id="3696" w:name="_ETM_Q12_250280"/>
      <w:bookmarkEnd w:id="3696"/>
      <w:r w:rsidR="002C509E">
        <w:rPr>
          <w:rtl/>
        </w:rPr>
        <w:t xml:space="preserve">היא </w:t>
      </w:r>
      <w:bookmarkStart w:id="3697" w:name="_ETM_Q12_250369"/>
      <w:bookmarkEnd w:id="3697"/>
      <w:r w:rsidR="002C509E">
        <w:rPr>
          <w:rtl/>
        </w:rPr>
        <w:t>צודקת</w:t>
      </w:r>
      <w:r w:rsidR="002C509E">
        <w:rPr>
          <w:rFonts w:hint="cs"/>
          <w:rtl/>
        </w:rPr>
        <w:t>.</w:t>
      </w:r>
      <w:r w:rsidR="002C509E">
        <w:rPr>
          <w:rtl/>
        </w:rPr>
        <w:t xml:space="preserve"> </w:t>
      </w:r>
      <w:bookmarkStart w:id="3698" w:name="_ETM_Q12_251000"/>
      <w:bookmarkEnd w:id="3698"/>
      <w:r w:rsidR="002C509E">
        <w:rPr>
          <w:rtl/>
        </w:rPr>
        <w:t xml:space="preserve">אז </w:t>
      </w:r>
      <w:bookmarkStart w:id="3699" w:name="_ETM_Q12_251150"/>
      <w:bookmarkEnd w:id="3699"/>
      <w:r w:rsidR="002C509E">
        <w:rPr>
          <w:rtl/>
        </w:rPr>
        <w:t xml:space="preserve">אני </w:t>
      </w:r>
      <w:bookmarkStart w:id="3700" w:name="_ETM_Q12_252100"/>
      <w:bookmarkEnd w:id="3700"/>
      <w:r w:rsidR="002C509E">
        <w:rPr>
          <w:rtl/>
        </w:rPr>
        <w:t xml:space="preserve">מבקש </w:t>
      </w:r>
      <w:bookmarkStart w:id="3701" w:name="_ETM_Q12_252579"/>
      <w:bookmarkEnd w:id="3701"/>
      <w:r w:rsidR="002C509E">
        <w:rPr>
          <w:rtl/>
        </w:rPr>
        <w:t xml:space="preserve">ממך </w:t>
      </w:r>
      <w:bookmarkStart w:id="3702" w:name="_ETM_Q12_252790"/>
      <w:bookmarkEnd w:id="3702"/>
      <w:r w:rsidR="002C509E">
        <w:rPr>
          <w:rtl/>
        </w:rPr>
        <w:t xml:space="preserve">סליחה </w:t>
      </w:r>
      <w:bookmarkStart w:id="3703" w:name="_ETM_Q12_253329"/>
      <w:bookmarkEnd w:id="3703"/>
      <w:r w:rsidR="002C509E">
        <w:rPr>
          <w:rtl/>
        </w:rPr>
        <w:t xml:space="preserve">על </w:t>
      </w:r>
      <w:bookmarkStart w:id="3704" w:name="_ETM_Q12_253540"/>
      <w:bookmarkEnd w:id="3704"/>
      <w:r w:rsidR="002C509E">
        <w:rPr>
          <w:rtl/>
        </w:rPr>
        <w:t>הדברים</w:t>
      </w:r>
      <w:r w:rsidR="002C509E">
        <w:rPr>
          <w:rFonts w:hint="cs"/>
          <w:rtl/>
        </w:rPr>
        <w:t>.</w:t>
      </w:r>
      <w:r w:rsidR="002C509E">
        <w:rPr>
          <w:rtl/>
        </w:rPr>
        <w:t xml:space="preserve"> </w:t>
      </w:r>
      <w:bookmarkStart w:id="3705" w:name="_ETM_Q12_254020"/>
      <w:bookmarkEnd w:id="3705"/>
      <w:r w:rsidR="002C509E">
        <w:rPr>
          <w:rtl/>
        </w:rPr>
        <w:t>תודה</w:t>
      </w:r>
      <w:r w:rsidR="002C509E">
        <w:rPr>
          <w:rFonts w:hint="cs"/>
          <w:rtl/>
        </w:rPr>
        <w:t>.</w:t>
      </w:r>
      <w:bookmarkStart w:id="3706" w:name="_ETM_Q12_258485"/>
      <w:bookmarkStart w:id="3707" w:name="_ETM_Q12_257935"/>
      <w:bookmarkStart w:id="3708" w:name="_ETM_Q12_258035"/>
      <w:bookmarkStart w:id="3709" w:name="_ETM_Q12_634851"/>
      <w:bookmarkEnd w:id="3706"/>
      <w:bookmarkEnd w:id="3707"/>
      <w:bookmarkEnd w:id="3708"/>
      <w:bookmarkEnd w:id="3709"/>
    </w:p>
    <w:p w:rsidR="002C509E" w:rsidRPr="00345CF1" w:rsidRDefault="002C509E" w:rsidP="0017328C">
      <w:pPr>
        <w:rPr>
          <w:rtl/>
        </w:rPr>
      </w:pPr>
      <w:bookmarkStart w:id="3710" w:name="_ETM_Q12_634953"/>
      <w:bookmarkEnd w:id="3710"/>
    </w:p>
    <w:p w:rsidR="002C509E" w:rsidRDefault="002C509E" w:rsidP="0017328C">
      <w:pPr>
        <w:pStyle w:val="af5"/>
        <w:keepNext/>
        <w:rPr>
          <w:rtl/>
        </w:rPr>
      </w:pPr>
      <w:r w:rsidRPr="00134F3E">
        <w:rPr>
          <w:rStyle w:val="TagStyle"/>
          <w:rtl/>
        </w:rPr>
        <w:t xml:space="preserve"> &lt;&lt; קריאה &gt;&gt;</w:t>
      </w:r>
      <w:r w:rsidRPr="00345CF1">
        <w:rPr>
          <w:rStyle w:val="TagStyle"/>
          <w:rtl/>
        </w:rPr>
        <w:t xml:space="preserve"> </w:t>
      </w:r>
      <w:r>
        <w:rPr>
          <w:rtl/>
        </w:rPr>
        <w:t>טלי גוטליב (הליכוד):</w:t>
      </w:r>
      <w:r w:rsidRPr="00345CF1">
        <w:rPr>
          <w:rStyle w:val="TagStyle"/>
          <w:rtl/>
        </w:rPr>
        <w:t xml:space="preserve"> </w:t>
      </w:r>
      <w:r w:rsidRPr="00134F3E">
        <w:rPr>
          <w:rStyle w:val="TagStyle"/>
          <w:rtl/>
        </w:rPr>
        <w:t>&lt;&lt; קריאה &gt;&gt;</w:t>
      </w:r>
      <w:r>
        <w:rPr>
          <w:rtl/>
        </w:rPr>
        <w:t xml:space="preserve">  </w:t>
      </w:r>
    </w:p>
    <w:p w:rsidR="002C509E" w:rsidRDefault="002C509E" w:rsidP="00A72ED5">
      <w:pPr>
        <w:rPr>
          <w:rtl/>
        </w:rPr>
      </w:pPr>
    </w:p>
    <w:p w:rsidR="002C509E" w:rsidRDefault="002C509E" w:rsidP="0017328C">
      <w:pPr>
        <w:rPr>
          <w:rtl/>
        </w:rPr>
      </w:pPr>
      <w:bookmarkStart w:id="3711" w:name="_ETM_Q12_632418"/>
      <w:bookmarkStart w:id="3712" w:name="_ETM_Q12_632498"/>
      <w:bookmarkEnd w:id="3711"/>
      <w:bookmarkEnd w:id="3712"/>
      <w:r>
        <w:rPr>
          <w:rFonts w:hint="cs"/>
          <w:rtl/>
        </w:rPr>
        <w:t>כל הכבוד.</w:t>
      </w:r>
    </w:p>
    <w:p w:rsidR="002C509E" w:rsidRPr="00345CF1" w:rsidRDefault="002C509E" w:rsidP="0017328C">
      <w:pPr>
        <w:rPr>
          <w:rtl/>
        </w:rPr>
      </w:pPr>
    </w:p>
    <w:p w:rsidR="002C509E" w:rsidRDefault="002C509E" w:rsidP="0017328C">
      <w:pPr>
        <w:pStyle w:val="af5"/>
        <w:keepNext/>
        <w:rPr>
          <w:rtl/>
        </w:rPr>
      </w:pPr>
      <w:bookmarkStart w:id="3713" w:name="ET_interruption_5159_14"/>
      <w:r w:rsidRPr="00134F3E">
        <w:rPr>
          <w:rStyle w:val="TagStyle"/>
          <w:rtl/>
        </w:rPr>
        <w:t xml:space="preserve"> &lt;&lt; קריאה &gt;&gt;</w:t>
      </w:r>
      <w:r w:rsidRPr="00B1267E">
        <w:rPr>
          <w:rStyle w:val="TagStyle"/>
          <w:rtl/>
        </w:rPr>
        <w:t xml:space="preserve"> </w:t>
      </w:r>
      <w:r>
        <w:rPr>
          <w:rtl/>
        </w:rPr>
        <w:t>דוד ביטן (הליכוד):</w:t>
      </w:r>
      <w:r w:rsidRPr="00B1267E">
        <w:rPr>
          <w:rStyle w:val="TagStyle"/>
          <w:rtl/>
        </w:rPr>
        <w:t xml:space="preserve"> </w:t>
      </w:r>
      <w:r w:rsidRPr="00134F3E">
        <w:rPr>
          <w:rStyle w:val="TagStyle"/>
          <w:rtl/>
        </w:rPr>
        <w:t>&lt;&lt; קריאה &gt;&gt;</w:t>
      </w:r>
      <w:r>
        <w:rPr>
          <w:rtl/>
        </w:rPr>
        <w:t xml:space="preserve">  </w:t>
      </w:r>
      <w:bookmarkEnd w:id="3713"/>
    </w:p>
    <w:p w:rsidR="002C509E" w:rsidRDefault="002C509E" w:rsidP="00A72ED5">
      <w:pPr>
        <w:rPr>
          <w:rtl/>
        </w:rPr>
      </w:pPr>
    </w:p>
    <w:p w:rsidR="002C509E" w:rsidRDefault="00A72ED5" w:rsidP="0017328C">
      <w:bookmarkStart w:id="3714" w:name="_ETM_Q12_258855"/>
      <w:bookmarkEnd w:id="3714"/>
      <w:r>
        <w:rPr>
          <w:rFonts w:hint="cs"/>
          <w:rtl/>
        </w:rPr>
        <w:t>– – –</w:t>
      </w:r>
    </w:p>
    <w:p w:rsidR="002C509E" w:rsidRDefault="002C509E" w:rsidP="0017328C">
      <w:pPr>
        <w:rPr>
          <w:rtl/>
        </w:rPr>
      </w:pPr>
      <w:bookmarkStart w:id="3715" w:name="_ETM_Q12_260279"/>
      <w:bookmarkStart w:id="3716" w:name="_ETM_Q12_260321"/>
      <w:bookmarkStart w:id="3717" w:name="_ETM_Q12_260404"/>
      <w:bookmarkEnd w:id="3715"/>
      <w:bookmarkEnd w:id="3716"/>
      <w:bookmarkEnd w:id="3717"/>
    </w:p>
    <w:p w:rsidR="002C509E" w:rsidRDefault="002C509E" w:rsidP="0017328C">
      <w:pPr>
        <w:pStyle w:val="af6"/>
        <w:keepNext/>
        <w:rPr>
          <w:rtl/>
        </w:rPr>
      </w:pPr>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p>
    <w:p w:rsidR="002C509E" w:rsidRDefault="002C509E" w:rsidP="00A72ED5">
      <w:pPr>
        <w:rPr>
          <w:rtl/>
        </w:rPr>
      </w:pPr>
      <w:bookmarkStart w:id="3718" w:name="_ETM_Q12_262618"/>
      <w:bookmarkStart w:id="3719" w:name="_ETM_Q12_261181"/>
      <w:bookmarkEnd w:id="3718"/>
      <w:bookmarkEnd w:id="3719"/>
    </w:p>
    <w:p w:rsidR="002C509E" w:rsidRDefault="002C509E" w:rsidP="0017328C">
      <w:pPr>
        <w:rPr>
          <w:rtl/>
        </w:rPr>
      </w:pPr>
      <w:bookmarkStart w:id="3720" w:name="_ETM_Q12_261262"/>
      <w:bookmarkEnd w:id="3720"/>
      <w:r>
        <w:rPr>
          <w:rFonts w:hint="cs"/>
          <w:rtl/>
        </w:rPr>
        <w:t>אצלנו כתוב: "ומודה ועוזב ירוחם".</w:t>
      </w:r>
    </w:p>
    <w:p w:rsidR="002C509E" w:rsidRDefault="002C509E" w:rsidP="0017328C">
      <w:pPr>
        <w:ind w:firstLine="0"/>
        <w:rPr>
          <w:rtl/>
        </w:rPr>
      </w:pPr>
      <w:bookmarkStart w:id="3721" w:name="_ETM_Q12_265132"/>
      <w:bookmarkStart w:id="3722" w:name="_ETM_Q12_265198"/>
      <w:bookmarkStart w:id="3723" w:name="_ETM_Q12_265997"/>
      <w:bookmarkStart w:id="3724" w:name="_ETM_Q12_266062"/>
      <w:bookmarkEnd w:id="3721"/>
      <w:bookmarkEnd w:id="3722"/>
      <w:bookmarkEnd w:id="3723"/>
      <w:bookmarkEnd w:id="3724"/>
    </w:p>
    <w:p w:rsidR="002C509E" w:rsidRDefault="002C509E" w:rsidP="0017328C">
      <w:pPr>
        <w:pStyle w:val="-"/>
        <w:keepNext/>
        <w:rPr>
          <w:rtl/>
        </w:rPr>
      </w:pPr>
      <w:bookmarkStart w:id="3725" w:name="ET_speakercontinue_5765_16"/>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725"/>
    </w:p>
    <w:p w:rsidR="002C509E" w:rsidRDefault="002C509E" w:rsidP="00A72ED5">
      <w:pPr>
        <w:rPr>
          <w:rtl/>
        </w:rPr>
      </w:pPr>
    </w:p>
    <w:p w:rsidR="002C509E" w:rsidRDefault="002C509E" w:rsidP="0017328C">
      <w:pPr>
        <w:rPr>
          <w:rtl/>
        </w:rPr>
      </w:pPr>
      <w:bookmarkStart w:id="3726" w:name="_ETM_Q12_263741"/>
      <w:bookmarkEnd w:id="3726"/>
      <w:r>
        <w:rPr>
          <w:rFonts w:hint="cs"/>
          <w:rtl/>
        </w:rPr>
        <w:t xml:space="preserve">אבל לא עוזב את ירוחם. </w:t>
      </w:r>
      <w:bookmarkStart w:id="3727" w:name="_ETM_Q12_267714"/>
      <w:bookmarkEnd w:id="3727"/>
      <w:r>
        <w:rPr>
          <w:rFonts w:hint="cs"/>
          <w:rtl/>
        </w:rPr>
        <w:t xml:space="preserve">נשאר. </w:t>
      </w:r>
    </w:p>
    <w:p w:rsidR="002C509E" w:rsidRDefault="002C509E" w:rsidP="0017328C">
      <w:pPr>
        <w:ind w:firstLine="0"/>
        <w:rPr>
          <w:rtl/>
        </w:rPr>
      </w:pPr>
      <w:bookmarkStart w:id="3728" w:name="_ETM_Q12_265435"/>
      <w:bookmarkStart w:id="3729" w:name="_ETM_Q12_265452"/>
      <w:bookmarkStart w:id="3730" w:name="_ETM_Q12_265520"/>
      <w:bookmarkEnd w:id="3728"/>
      <w:bookmarkEnd w:id="3729"/>
      <w:bookmarkEnd w:id="3730"/>
    </w:p>
    <w:p w:rsidR="002C509E" w:rsidRDefault="002C509E" w:rsidP="0017328C">
      <w:pPr>
        <w:pStyle w:val="af6"/>
        <w:keepNext/>
        <w:rPr>
          <w:rtl/>
        </w:rPr>
      </w:pPr>
      <w:bookmarkStart w:id="3731" w:name="ET_yor_6595_17"/>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bookmarkEnd w:id="3731"/>
    </w:p>
    <w:p w:rsidR="002C509E" w:rsidRDefault="002C509E" w:rsidP="00A72ED5">
      <w:pPr>
        <w:rPr>
          <w:rtl/>
        </w:rPr>
      </w:pPr>
    </w:p>
    <w:p w:rsidR="002C509E" w:rsidRDefault="002C509E" w:rsidP="00965BFD">
      <w:pPr>
        <w:rPr>
          <w:rtl/>
        </w:rPr>
      </w:pPr>
      <w:bookmarkStart w:id="3732" w:name="_ETM_Q12_266537"/>
      <w:bookmarkEnd w:id="3732"/>
      <w:r>
        <w:rPr>
          <w:rFonts w:hint="cs"/>
          <w:rtl/>
        </w:rPr>
        <w:t xml:space="preserve">זהו. תרתי משמע, מודה ועוזב ירוחם. אהבתי. </w:t>
      </w:r>
      <w:bookmarkStart w:id="3733" w:name="_ETM_Q12_268870"/>
      <w:bookmarkEnd w:id="3733"/>
    </w:p>
    <w:p w:rsidR="002C509E" w:rsidRDefault="002C509E" w:rsidP="0017328C">
      <w:pPr>
        <w:ind w:firstLine="0"/>
        <w:rPr>
          <w:rtl/>
        </w:rPr>
      </w:pPr>
      <w:bookmarkStart w:id="3734" w:name="_ETM_Q12_268927"/>
      <w:bookmarkStart w:id="3735" w:name="_ETM_Q12_271750"/>
      <w:bookmarkStart w:id="3736" w:name="_ETM_Q12_271810"/>
      <w:bookmarkEnd w:id="3734"/>
      <w:bookmarkEnd w:id="3735"/>
      <w:bookmarkEnd w:id="3736"/>
    </w:p>
    <w:p w:rsidR="002C509E" w:rsidRDefault="002C509E" w:rsidP="0017328C">
      <w:pPr>
        <w:pStyle w:val="-"/>
        <w:keepNext/>
        <w:rPr>
          <w:rtl/>
        </w:rPr>
      </w:pPr>
      <w:bookmarkStart w:id="3737" w:name="ET_speakercontinue_5765_18"/>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737"/>
    </w:p>
    <w:p w:rsidR="002C509E" w:rsidRDefault="002C509E" w:rsidP="00A72ED5">
      <w:pPr>
        <w:rPr>
          <w:rtl/>
        </w:rPr>
      </w:pPr>
    </w:p>
    <w:p w:rsidR="002C509E" w:rsidRDefault="002C509E" w:rsidP="0017328C">
      <w:pPr>
        <w:rPr>
          <w:rtl/>
        </w:rPr>
      </w:pPr>
      <w:bookmarkStart w:id="3738" w:name="_ETM_Q12_272774"/>
      <w:bookmarkEnd w:id="3738"/>
      <w:r>
        <w:rPr>
          <w:rFonts w:hint="cs"/>
          <w:rtl/>
        </w:rPr>
        <w:t xml:space="preserve">ועכשיו לעניין </w:t>
      </w:r>
      <w:bookmarkStart w:id="3739" w:name="_ETM_Q12_275335"/>
      <w:bookmarkEnd w:id="3739"/>
      <w:r>
        <w:rPr>
          <w:rFonts w:hint="cs"/>
          <w:rtl/>
        </w:rPr>
        <w:t xml:space="preserve">שנתכנסנו: </w:t>
      </w:r>
      <w:bookmarkStart w:id="3740" w:name="_ETM_Q12_258646"/>
      <w:bookmarkStart w:id="3741" w:name="_ETM_Q12_258689"/>
      <w:bookmarkStart w:id="3742" w:name="_ETM_Q12_258778"/>
      <w:bookmarkStart w:id="3743" w:name="_ETM_Q12_275250"/>
      <w:bookmarkEnd w:id="3740"/>
      <w:bookmarkEnd w:id="3741"/>
      <w:bookmarkEnd w:id="3742"/>
      <w:bookmarkEnd w:id="3743"/>
      <w:r>
        <w:rPr>
          <w:rtl/>
        </w:rPr>
        <w:t xml:space="preserve">הצעת </w:t>
      </w:r>
      <w:bookmarkStart w:id="3744" w:name="_ETM_Q12_275790"/>
      <w:bookmarkEnd w:id="3744"/>
      <w:r>
        <w:rPr>
          <w:rtl/>
        </w:rPr>
        <w:t xml:space="preserve">החוק </w:t>
      </w:r>
      <w:bookmarkStart w:id="3745" w:name="_ETM_Q12_276090"/>
      <w:bookmarkEnd w:id="3745"/>
      <w:r>
        <w:rPr>
          <w:rtl/>
        </w:rPr>
        <w:t xml:space="preserve">שלי </w:t>
      </w:r>
      <w:bookmarkStart w:id="3746" w:name="_ETM_Q12_276510"/>
      <w:bookmarkEnd w:id="3746"/>
      <w:r>
        <w:rPr>
          <w:rtl/>
        </w:rPr>
        <w:t xml:space="preserve">ושל </w:t>
      </w:r>
      <w:bookmarkStart w:id="3747" w:name="_ETM_Q12_276930"/>
      <w:bookmarkEnd w:id="3747"/>
      <w:r>
        <w:rPr>
          <w:rtl/>
        </w:rPr>
        <w:t xml:space="preserve">חבר </w:t>
      </w:r>
      <w:bookmarkStart w:id="3748" w:name="_ETM_Q12_277319"/>
      <w:bookmarkEnd w:id="3748"/>
      <w:r>
        <w:rPr>
          <w:rtl/>
        </w:rPr>
        <w:t xml:space="preserve">הכנסת </w:t>
      </w:r>
      <w:bookmarkStart w:id="3749" w:name="_ETM_Q12_278010"/>
      <w:bookmarkEnd w:id="3749"/>
      <w:r>
        <w:rPr>
          <w:rtl/>
        </w:rPr>
        <w:t xml:space="preserve">זאב </w:t>
      </w:r>
      <w:bookmarkStart w:id="3750" w:name="_ETM_Q12_278340"/>
      <w:bookmarkEnd w:id="3750"/>
      <w:r>
        <w:rPr>
          <w:rtl/>
        </w:rPr>
        <w:t>אלקין</w:t>
      </w:r>
      <w:r>
        <w:rPr>
          <w:rFonts w:hint="cs"/>
          <w:rtl/>
        </w:rPr>
        <w:t>,</w:t>
      </w:r>
      <w:r>
        <w:rPr>
          <w:rtl/>
        </w:rPr>
        <w:t xml:space="preserve"> </w:t>
      </w:r>
      <w:bookmarkStart w:id="3751" w:name="_ETM_Q12_278730"/>
      <w:bookmarkEnd w:id="3751"/>
      <w:r>
        <w:rPr>
          <w:rtl/>
        </w:rPr>
        <w:t xml:space="preserve">שנבצר </w:t>
      </w:r>
      <w:bookmarkStart w:id="3752" w:name="_ETM_Q12_279450"/>
      <w:bookmarkEnd w:id="3752"/>
      <w:r>
        <w:rPr>
          <w:rtl/>
        </w:rPr>
        <w:t xml:space="preserve">ממנו </w:t>
      </w:r>
      <w:bookmarkStart w:id="3753" w:name="_ETM_Q12_280499"/>
      <w:bookmarkEnd w:id="3753"/>
      <w:r>
        <w:rPr>
          <w:rtl/>
        </w:rPr>
        <w:t xml:space="preserve">להיות </w:t>
      </w:r>
      <w:bookmarkStart w:id="3754" w:name="_ETM_Q12_280920"/>
      <w:bookmarkEnd w:id="3754"/>
      <w:r>
        <w:rPr>
          <w:rtl/>
        </w:rPr>
        <w:t>כאן</w:t>
      </w:r>
      <w:r>
        <w:rPr>
          <w:rFonts w:hint="cs"/>
          <w:rtl/>
        </w:rPr>
        <w:t>,</w:t>
      </w:r>
      <w:r>
        <w:rPr>
          <w:rtl/>
        </w:rPr>
        <w:t xml:space="preserve"> </w:t>
      </w:r>
      <w:bookmarkStart w:id="3755" w:name="_ETM_Q12_281799"/>
      <w:bookmarkEnd w:id="3755"/>
      <w:r>
        <w:rPr>
          <w:rtl/>
        </w:rPr>
        <w:t xml:space="preserve">עושה </w:t>
      </w:r>
      <w:bookmarkStart w:id="3756" w:name="_ETM_Q12_282220"/>
      <w:bookmarkEnd w:id="3756"/>
      <w:r>
        <w:rPr>
          <w:rtl/>
        </w:rPr>
        <w:t xml:space="preserve">תיקון </w:t>
      </w:r>
      <w:bookmarkStart w:id="3757" w:name="_ETM_Q12_282700"/>
      <w:bookmarkEnd w:id="3757"/>
      <w:r>
        <w:rPr>
          <w:rFonts w:hint="cs"/>
          <w:rtl/>
        </w:rPr>
        <w:t>ו</w:t>
      </w:r>
      <w:r>
        <w:rPr>
          <w:rtl/>
        </w:rPr>
        <w:t xml:space="preserve">השלמה </w:t>
      </w:r>
      <w:bookmarkStart w:id="3758" w:name="_ETM_Q12_283479"/>
      <w:bookmarkEnd w:id="3758"/>
      <w:r>
        <w:rPr>
          <w:rFonts w:hint="cs"/>
          <w:rtl/>
        </w:rPr>
        <w:t>ל</w:t>
      </w:r>
      <w:r>
        <w:rPr>
          <w:rtl/>
        </w:rPr>
        <w:t xml:space="preserve">החלטה </w:t>
      </w:r>
      <w:bookmarkStart w:id="3759" w:name="_ETM_Q12_284049"/>
      <w:bookmarkEnd w:id="3759"/>
      <w:r>
        <w:rPr>
          <w:rtl/>
        </w:rPr>
        <w:t xml:space="preserve">החשובה </w:t>
      </w:r>
      <w:bookmarkStart w:id="3760" w:name="_ETM_Q12_284709"/>
      <w:bookmarkEnd w:id="3760"/>
      <w:r>
        <w:rPr>
          <w:rtl/>
        </w:rPr>
        <w:t xml:space="preserve">של </w:t>
      </w:r>
      <w:bookmarkStart w:id="3761" w:name="_ETM_Q12_284950"/>
      <w:bookmarkEnd w:id="3761"/>
      <w:r>
        <w:rPr>
          <w:rtl/>
        </w:rPr>
        <w:t xml:space="preserve">שר </w:t>
      </w:r>
      <w:bookmarkStart w:id="3762" w:name="_ETM_Q12_285280"/>
      <w:bookmarkEnd w:id="3762"/>
      <w:r>
        <w:rPr>
          <w:rtl/>
        </w:rPr>
        <w:t xml:space="preserve">הפנים </w:t>
      </w:r>
      <w:bookmarkStart w:id="3763" w:name="_ETM_Q12_285640"/>
      <w:bookmarkEnd w:id="3763"/>
      <w:r>
        <w:rPr>
          <w:rtl/>
        </w:rPr>
        <w:t xml:space="preserve">ומשרד </w:t>
      </w:r>
      <w:bookmarkStart w:id="3764" w:name="_ETM_Q12_286240"/>
      <w:bookmarkEnd w:id="3764"/>
      <w:r>
        <w:rPr>
          <w:rtl/>
        </w:rPr>
        <w:t xml:space="preserve">הפנים </w:t>
      </w:r>
      <w:bookmarkStart w:id="3765" w:name="_ETM_Q12_287130"/>
      <w:bookmarkEnd w:id="3765"/>
      <w:r>
        <w:rPr>
          <w:rtl/>
        </w:rPr>
        <w:t xml:space="preserve">לאפשר </w:t>
      </w:r>
      <w:bookmarkStart w:id="3766" w:name="_ETM_Q12_287849"/>
      <w:bookmarkEnd w:id="3766"/>
      <w:r>
        <w:rPr>
          <w:rtl/>
        </w:rPr>
        <w:t xml:space="preserve">את </w:t>
      </w:r>
      <w:bookmarkStart w:id="3767" w:name="_ETM_Q12_287999"/>
      <w:bookmarkEnd w:id="3767"/>
      <w:r>
        <w:rPr>
          <w:rtl/>
        </w:rPr>
        <w:t>הבחירות</w:t>
      </w:r>
      <w:r>
        <w:rPr>
          <w:rFonts w:hint="cs"/>
          <w:rtl/>
        </w:rPr>
        <w:t xml:space="preserve"> ב-27 בפברואר, שהוא באמת המועד האחרון שבו נוכל לעשות</w:t>
      </w:r>
      <w:bookmarkStart w:id="3768" w:name="_ETM_Q12_307701"/>
      <w:bookmarkEnd w:id="3768"/>
      <w:r>
        <w:rPr>
          <w:rFonts w:hint="cs"/>
          <w:rtl/>
        </w:rPr>
        <w:t xml:space="preserve"> בחירות מוניציפליות ללא פירוק כל התהליך הקודם של הגשת</w:t>
      </w:r>
      <w:bookmarkStart w:id="3769" w:name="_ETM_Q12_313867"/>
      <w:bookmarkEnd w:id="3769"/>
      <w:r>
        <w:rPr>
          <w:rFonts w:hint="cs"/>
          <w:rtl/>
        </w:rPr>
        <w:t xml:space="preserve"> המועמדויות, ולאפשר רציפות ברשויות. </w:t>
      </w:r>
      <w:bookmarkStart w:id="3770" w:name="_ETM_Q12_290109"/>
      <w:bookmarkEnd w:id="3770"/>
    </w:p>
    <w:p w:rsidR="002C509E" w:rsidRDefault="002C509E" w:rsidP="0017328C">
      <w:pPr>
        <w:ind w:firstLine="0"/>
        <w:rPr>
          <w:rtl/>
        </w:rPr>
      </w:pPr>
      <w:bookmarkStart w:id="3771" w:name="_ETM_Q12_290188"/>
      <w:bookmarkStart w:id="3772" w:name="_ETM_Q12_290813"/>
      <w:bookmarkStart w:id="3773" w:name="_ETM_Q12_290888"/>
      <w:bookmarkEnd w:id="3771"/>
      <w:bookmarkEnd w:id="3772"/>
      <w:bookmarkEnd w:id="3773"/>
    </w:p>
    <w:p w:rsidR="002C509E" w:rsidRDefault="002C509E" w:rsidP="0017328C">
      <w:pPr>
        <w:pStyle w:val="af6"/>
        <w:keepNext/>
        <w:rPr>
          <w:rtl/>
        </w:rPr>
      </w:pPr>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bookmarkStart w:id="3774" w:name="_ETM_Q12_291375"/>
      <w:bookmarkEnd w:id="3774"/>
    </w:p>
    <w:p w:rsidR="002C509E" w:rsidRPr="00B1267E" w:rsidRDefault="002C509E" w:rsidP="00A72ED5">
      <w:pPr>
        <w:rPr>
          <w:rtl/>
          <w:lang w:eastAsia="he-IL"/>
        </w:rPr>
      </w:pPr>
      <w:bookmarkStart w:id="3775" w:name="_ETM_Q12_291454"/>
      <w:bookmarkEnd w:id="3775"/>
    </w:p>
    <w:p w:rsidR="002C509E" w:rsidRDefault="002C509E" w:rsidP="0017328C">
      <w:pPr>
        <w:rPr>
          <w:rtl/>
        </w:rPr>
      </w:pPr>
      <w:bookmarkStart w:id="3776" w:name="_ETM_Q12_290242"/>
      <w:bookmarkStart w:id="3777" w:name="_ETM_Q12_290295"/>
      <w:bookmarkEnd w:id="3776"/>
      <w:bookmarkEnd w:id="3777"/>
      <w:r>
        <w:rPr>
          <w:rtl/>
        </w:rPr>
        <w:t xml:space="preserve"> </w:t>
      </w:r>
      <w:bookmarkStart w:id="3778" w:name="_ETM_Q12_289810"/>
      <w:bookmarkEnd w:id="3778"/>
      <w:r>
        <w:rPr>
          <w:rtl/>
        </w:rPr>
        <w:t xml:space="preserve">חברי </w:t>
      </w:r>
      <w:bookmarkStart w:id="3779" w:name="_ETM_Q12_290200"/>
      <w:bookmarkEnd w:id="3779"/>
      <w:r>
        <w:rPr>
          <w:rtl/>
        </w:rPr>
        <w:t>הכנסת</w:t>
      </w:r>
      <w:r>
        <w:rPr>
          <w:rFonts w:hint="cs"/>
          <w:rtl/>
        </w:rPr>
        <w:t>, חבר הכנסת רון כץ, בבקשה, זה מפריע.</w:t>
      </w:r>
      <w:bookmarkStart w:id="3780" w:name="_ETM_Q12_298144"/>
      <w:bookmarkEnd w:id="3780"/>
      <w:r>
        <w:rPr>
          <w:rFonts w:hint="cs"/>
          <w:rtl/>
        </w:rPr>
        <w:t xml:space="preserve"> </w:t>
      </w:r>
      <w:bookmarkStart w:id="3781" w:name="_ETM_Q12_298255"/>
      <w:bookmarkEnd w:id="3781"/>
    </w:p>
    <w:p w:rsidR="002C509E" w:rsidRDefault="002C509E" w:rsidP="0017328C">
      <w:pPr>
        <w:rPr>
          <w:rtl/>
        </w:rPr>
      </w:pPr>
      <w:bookmarkStart w:id="3782" w:name="_ETM_Q12_298326"/>
      <w:bookmarkStart w:id="3783" w:name="_ETM_Q12_298672"/>
      <w:bookmarkStart w:id="3784" w:name="_ETM_Q12_299247"/>
      <w:bookmarkStart w:id="3785" w:name="_ETM_Q12_299314"/>
      <w:bookmarkEnd w:id="3782"/>
      <w:bookmarkEnd w:id="3783"/>
      <w:bookmarkEnd w:id="3784"/>
      <w:bookmarkEnd w:id="3785"/>
    </w:p>
    <w:p w:rsidR="002C509E" w:rsidRDefault="002C509E" w:rsidP="0017328C">
      <w:pPr>
        <w:pStyle w:val="-"/>
        <w:keepNext/>
        <w:rPr>
          <w:rtl/>
        </w:rPr>
      </w:pPr>
      <w:bookmarkStart w:id="3786" w:name="ET_speakercontinue_5765_20"/>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786"/>
    </w:p>
    <w:p w:rsidR="002C509E" w:rsidRPr="00B1267E" w:rsidRDefault="002C509E" w:rsidP="00A72ED5">
      <w:pPr>
        <w:rPr>
          <w:rtl/>
        </w:rPr>
      </w:pPr>
      <w:bookmarkStart w:id="3787" w:name="_ETM_Q12_300224"/>
      <w:bookmarkEnd w:id="3787"/>
    </w:p>
    <w:p w:rsidR="002C509E" w:rsidRDefault="002C509E" w:rsidP="0017328C">
      <w:pPr>
        <w:rPr>
          <w:rtl/>
        </w:rPr>
      </w:pPr>
      <w:bookmarkStart w:id="3788" w:name="_ETM_Q12_298744"/>
      <w:bookmarkStart w:id="3789" w:name="_ETM_Q12_318169"/>
      <w:bookmarkEnd w:id="3788"/>
      <w:bookmarkEnd w:id="3789"/>
      <w:r>
        <w:rPr>
          <w:rtl/>
        </w:rPr>
        <w:t xml:space="preserve">הבחירות </w:t>
      </w:r>
      <w:bookmarkStart w:id="3790" w:name="_ETM_Q12_318860"/>
      <w:bookmarkEnd w:id="3790"/>
      <w:r>
        <w:rPr>
          <w:rtl/>
        </w:rPr>
        <w:t xml:space="preserve">ברשויות </w:t>
      </w:r>
      <w:bookmarkStart w:id="3791" w:name="_ETM_Q12_319550"/>
      <w:bookmarkEnd w:id="3791"/>
      <w:r>
        <w:rPr>
          <w:rtl/>
        </w:rPr>
        <w:t xml:space="preserve">המקומיות </w:t>
      </w:r>
      <w:bookmarkStart w:id="3792" w:name="_ETM_Q12_320209"/>
      <w:bookmarkEnd w:id="3792"/>
      <w:r>
        <w:rPr>
          <w:rtl/>
        </w:rPr>
        <w:t>ה</w:t>
      </w:r>
      <w:r>
        <w:rPr>
          <w:rFonts w:hint="cs"/>
          <w:rtl/>
        </w:rPr>
        <w:t>ן</w:t>
      </w:r>
      <w:r>
        <w:rPr>
          <w:rtl/>
        </w:rPr>
        <w:t xml:space="preserve"> </w:t>
      </w:r>
      <w:bookmarkStart w:id="3793" w:name="_ETM_Q12_320330"/>
      <w:bookmarkEnd w:id="3793"/>
      <w:r>
        <w:rPr>
          <w:rtl/>
        </w:rPr>
        <w:t>חשובות</w:t>
      </w:r>
      <w:r>
        <w:rPr>
          <w:rFonts w:hint="cs"/>
          <w:rtl/>
        </w:rPr>
        <w:t>,</w:t>
      </w:r>
      <w:r>
        <w:rPr>
          <w:rtl/>
        </w:rPr>
        <w:t xml:space="preserve"> </w:t>
      </w:r>
      <w:bookmarkStart w:id="3794" w:name="_ETM_Q12_321499"/>
      <w:bookmarkEnd w:id="3794"/>
      <w:r>
        <w:rPr>
          <w:rtl/>
        </w:rPr>
        <w:t xml:space="preserve">כי </w:t>
      </w:r>
      <w:bookmarkStart w:id="3795" w:name="_ETM_Q12_321799"/>
      <w:bookmarkEnd w:id="3795"/>
      <w:r>
        <w:rPr>
          <w:rtl/>
        </w:rPr>
        <w:t xml:space="preserve">שלב </w:t>
      </w:r>
      <w:bookmarkStart w:id="3796" w:name="_ETM_Q12_322099"/>
      <w:bookmarkEnd w:id="3796"/>
      <w:r>
        <w:rPr>
          <w:rtl/>
        </w:rPr>
        <w:t xml:space="preserve">הביניים </w:t>
      </w:r>
      <w:bookmarkStart w:id="3797" w:name="_ETM_Q12_322579"/>
      <w:bookmarkEnd w:id="3797"/>
      <w:r>
        <w:rPr>
          <w:rtl/>
        </w:rPr>
        <w:t>ש</w:t>
      </w:r>
      <w:r>
        <w:rPr>
          <w:rFonts w:hint="cs"/>
          <w:rtl/>
        </w:rPr>
        <w:t xml:space="preserve">ל </w:t>
      </w:r>
      <w:r>
        <w:rPr>
          <w:rtl/>
        </w:rPr>
        <w:t xml:space="preserve">רשות </w:t>
      </w:r>
      <w:bookmarkStart w:id="3798" w:name="_ETM_Q12_323060"/>
      <w:bookmarkEnd w:id="3798"/>
      <w:r>
        <w:rPr>
          <w:rtl/>
        </w:rPr>
        <w:t xml:space="preserve">מקומית </w:t>
      </w:r>
      <w:bookmarkStart w:id="3799" w:name="_ETM_Q12_323540"/>
      <w:bookmarkEnd w:id="3799"/>
      <w:r>
        <w:rPr>
          <w:rtl/>
        </w:rPr>
        <w:t xml:space="preserve">שהולכת </w:t>
      </w:r>
      <w:bookmarkStart w:id="3800" w:name="_ETM_Q12_324049"/>
      <w:bookmarkEnd w:id="3800"/>
      <w:r>
        <w:rPr>
          <w:rtl/>
        </w:rPr>
        <w:t xml:space="preserve">לבחירות </w:t>
      </w:r>
      <w:bookmarkStart w:id="3801" w:name="_ETM_Q12_325189"/>
      <w:bookmarkEnd w:id="3801"/>
      <w:r>
        <w:rPr>
          <w:rtl/>
        </w:rPr>
        <w:t xml:space="preserve">מכביד </w:t>
      </w:r>
      <w:bookmarkStart w:id="3802" w:name="_ETM_Q12_325790"/>
      <w:bookmarkEnd w:id="3802"/>
      <w:r>
        <w:rPr>
          <w:rtl/>
        </w:rPr>
        <w:t xml:space="preserve">על </w:t>
      </w:r>
      <w:bookmarkStart w:id="3803" w:name="_ETM_Q12_325909"/>
      <w:bookmarkEnd w:id="3803"/>
      <w:r>
        <w:rPr>
          <w:rtl/>
        </w:rPr>
        <w:t xml:space="preserve">קליטת </w:t>
      </w:r>
      <w:bookmarkStart w:id="3804" w:name="_ETM_Q12_326389"/>
      <w:bookmarkEnd w:id="3804"/>
      <w:r>
        <w:rPr>
          <w:rtl/>
        </w:rPr>
        <w:t>עובדים</w:t>
      </w:r>
      <w:r>
        <w:rPr>
          <w:rFonts w:hint="cs"/>
          <w:rtl/>
        </w:rPr>
        <w:t>,</w:t>
      </w:r>
      <w:r>
        <w:rPr>
          <w:rtl/>
        </w:rPr>
        <w:t xml:space="preserve"> </w:t>
      </w:r>
      <w:bookmarkStart w:id="3805" w:name="_ETM_Q12_327400"/>
      <w:bookmarkEnd w:id="3805"/>
      <w:r>
        <w:rPr>
          <w:rtl/>
        </w:rPr>
        <w:t xml:space="preserve">מכביד </w:t>
      </w:r>
      <w:bookmarkStart w:id="3806" w:name="_ETM_Q12_328090"/>
      <w:bookmarkEnd w:id="3806"/>
      <w:r>
        <w:rPr>
          <w:rtl/>
        </w:rPr>
        <w:t xml:space="preserve">על </w:t>
      </w:r>
      <w:bookmarkStart w:id="3807" w:name="_ETM_Q12_328210"/>
      <w:bookmarkEnd w:id="3807"/>
      <w:r>
        <w:rPr>
          <w:rtl/>
        </w:rPr>
        <w:t xml:space="preserve">ייזום </w:t>
      </w:r>
      <w:bookmarkStart w:id="3808" w:name="_ETM_Q12_328600"/>
      <w:bookmarkEnd w:id="3808"/>
      <w:r>
        <w:rPr>
          <w:rtl/>
        </w:rPr>
        <w:t>פרויקטים</w:t>
      </w:r>
      <w:r>
        <w:rPr>
          <w:rFonts w:hint="cs"/>
          <w:rtl/>
        </w:rPr>
        <w:t>,</w:t>
      </w:r>
      <w:r>
        <w:rPr>
          <w:rtl/>
        </w:rPr>
        <w:t xml:space="preserve"> </w:t>
      </w:r>
      <w:bookmarkStart w:id="3809" w:name="_ETM_Q12_329919"/>
      <w:bookmarkEnd w:id="3809"/>
      <w:r>
        <w:rPr>
          <w:rtl/>
        </w:rPr>
        <w:t xml:space="preserve">מכביד </w:t>
      </w:r>
      <w:bookmarkStart w:id="3810" w:name="_ETM_Q12_330549"/>
      <w:bookmarkEnd w:id="3810"/>
      <w:r>
        <w:rPr>
          <w:rtl/>
        </w:rPr>
        <w:t xml:space="preserve">על </w:t>
      </w:r>
      <w:bookmarkStart w:id="3811" w:name="_ETM_Q12_330700"/>
      <w:bookmarkEnd w:id="3811"/>
      <w:r>
        <w:rPr>
          <w:rtl/>
        </w:rPr>
        <w:t xml:space="preserve">החלטות </w:t>
      </w:r>
      <w:bookmarkStart w:id="3812" w:name="_ETM_Q12_331209"/>
      <w:bookmarkEnd w:id="3812"/>
      <w:r>
        <w:rPr>
          <w:rtl/>
        </w:rPr>
        <w:t xml:space="preserve">מדיניות </w:t>
      </w:r>
      <w:bookmarkStart w:id="3813" w:name="_ETM_Q12_332530"/>
      <w:bookmarkEnd w:id="3813"/>
      <w:r>
        <w:rPr>
          <w:rtl/>
        </w:rPr>
        <w:t xml:space="preserve">ארוכות </w:t>
      </w:r>
      <w:r>
        <w:rPr>
          <w:rFonts w:hint="cs"/>
          <w:rtl/>
        </w:rPr>
        <w:t xml:space="preserve">טווח של ראש </w:t>
      </w:r>
      <w:r w:rsidR="00A72ED5">
        <w:rPr>
          <w:rFonts w:hint="cs"/>
          <w:rtl/>
        </w:rPr>
        <w:t>– – –</w:t>
      </w:r>
      <w:bookmarkStart w:id="3814" w:name="_ETM_Q12_331963"/>
      <w:bookmarkEnd w:id="3814"/>
    </w:p>
    <w:p w:rsidR="002C509E" w:rsidRDefault="002C509E" w:rsidP="0017328C">
      <w:pPr>
        <w:ind w:firstLine="0"/>
        <w:rPr>
          <w:rtl/>
        </w:rPr>
      </w:pPr>
      <w:bookmarkStart w:id="3815" w:name="_ETM_Q12_332759"/>
      <w:bookmarkStart w:id="3816" w:name="_ETM_Q12_332831"/>
      <w:bookmarkEnd w:id="3815"/>
      <w:bookmarkEnd w:id="3816"/>
    </w:p>
    <w:p w:rsidR="002C509E" w:rsidRDefault="002C509E" w:rsidP="0017328C">
      <w:pPr>
        <w:pStyle w:val="af6"/>
        <w:keepNext/>
        <w:rPr>
          <w:rtl/>
        </w:rPr>
      </w:pPr>
      <w:r w:rsidRPr="00134F3E">
        <w:rPr>
          <w:rStyle w:val="TagStyle"/>
          <w:rtl/>
        </w:rPr>
        <w:t xml:space="preserve"> &lt;&lt; יור &gt;&gt;</w:t>
      </w:r>
      <w:r w:rsidRPr="00B1267E">
        <w:rPr>
          <w:rStyle w:val="TagStyle"/>
          <w:rtl/>
        </w:rPr>
        <w:t xml:space="preserve"> </w:t>
      </w:r>
      <w:r>
        <w:rPr>
          <w:rtl/>
        </w:rPr>
        <w:t>היו"ר ארז מלול:</w:t>
      </w:r>
      <w:r w:rsidRPr="00B1267E">
        <w:rPr>
          <w:rStyle w:val="TagStyle"/>
          <w:rtl/>
        </w:rPr>
        <w:t xml:space="preserve"> </w:t>
      </w:r>
      <w:r w:rsidRPr="00134F3E">
        <w:rPr>
          <w:rStyle w:val="TagStyle"/>
          <w:rtl/>
        </w:rPr>
        <w:t>&lt;&lt; יור &gt;&gt;</w:t>
      </w:r>
      <w:r>
        <w:rPr>
          <w:rtl/>
        </w:rPr>
        <w:t xml:space="preserve">  </w:t>
      </w:r>
    </w:p>
    <w:p w:rsidR="002C509E" w:rsidRDefault="002C509E" w:rsidP="00A72ED5">
      <w:pPr>
        <w:rPr>
          <w:rtl/>
        </w:rPr>
      </w:pPr>
    </w:p>
    <w:p w:rsidR="002C509E" w:rsidRDefault="002C509E" w:rsidP="0017328C">
      <w:pPr>
        <w:rPr>
          <w:rtl/>
        </w:rPr>
      </w:pPr>
      <w:bookmarkStart w:id="3817" w:name="_ETM_Q12_333846"/>
      <w:bookmarkEnd w:id="3817"/>
      <w:r>
        <w:rPr>
          <w:rFonts w:hint="cs"/>
          <w:rtl/>
        </w:rPr>
        <w:t>מי כמוך יודע, כראש עיר לשעבר.</w:t>
      </w:r>
    </w:p>
    <w:p w:rsidR="002C509E" w:rsidRDefault="002C509E" w:rsidP="0017328C">
      <w:pPr>
        <w:rPr>
          <w:rtl/>
        </w:rPr>
      </w:pPr>
      <w:bookmarkStart w:id="3818" w:name="_ETM_Q12_334911"/>
      <w:bookmarkStart w:id="3819" w:name="_ETM_Q12_334983"/>
      <w:bookmarkEnd w:id="3818"/>
      <w:bookmarkEnd w:id="3819"/>
    </w:p>
    <w:p w:rsidR="002C509E" w:rsidRDefault="002C509E" w:rsidP="0017328C">
      <w:pPr>
        <w:pStyle w:val="-"/>
        <w:keepNext/>
        <w:rPr>
          <w:rtl/>
        </w:rPr>
      </w:pPr>
      <w:bookmarkStart w:id="3820" w:name="ET_speakercontinue_5765_22"/>
      <w:r w:rsidRPr="00134F3E">
        <w:rPr>
          <w:rStyle w:val="TagStyle"/>
          <w:rtl/>
        </w:rPr>
        <w:t xml:space="preserve"> &lt;&lt; דובר_המשך &gt;&gt;</w:t>
      </w:r>
      <w:r w:rsidRPr="00B1267E">
        <w:rPr>
          <w:rStyle w:val="TagStyle"/>
          <w:rtl/>
        </w:rPr>
        <w:t xml:space="preserve"> </w:t>
      </w:r>
      <w:r>
        <w:rPr>
          <w:rtl/>
        </w:rPr>
        <w:t>מיכאל מרדכי ביטון (המחנה הממלכתי):</w:t>
      </w:r>
      <w:r w:rsidRPr="00B1267E">
        <w:rPr>
          <w:rStyle w:val="TagStyle"/>
          <w:rtl/>
        </w:rPr>
        <w:t xml:space="preserve"> </w:t>
      </w:r>
      <w:r w:rsidRPr="00134F3E">
        <w:rPr>
          <w:rStyle w:val="TagStyle"/>
          <w:rtl/>
        </w:rPr>
        <w:t>&lt;&lt; דובר_המשך &gt;&gt;</w:t>
      </w:r>
      <w:r>
        <w:rPr>
          <w:rtl/>
        </w:rPr>
        <w:t xml:space="preserve">  </w:t>
      </w:r>
      <w:bookmarkEnd w:id="3820"/>
    </w:p>
    <w:p w:rsidR="002C509E" w:rsidRDefault="002C509E" w:rsidP="00A72ED5">
      <w:pPr>
        <w:rPr>
          <w:rtl/>
        </w:rPr>
      </w:pPr>
    </w:p>
    <w:p w:rsidR="002C509E" w:rsidRDefault="002C509E" w:rsidP="0017328C">
      <w:pPr>
        <w:rPr>
          <w:rtl/>
        </w:rPr>
      </w:pPr>
      <w:bookmarkStart w:id="3821" w:name="_ETM_Q12_336042"/>
      <w:bookmarkEnd w:id="3821"/>
      <w:r>
        <w:rPr>
          <w:rFonts w:hint="cs"/>
          <w:rtl/>
        </w:rPr>
        <w:t>נכון. ו</w:t>
      </w:r>
      <w:r>
        <w:rPr>
          <w:rtl/>
        </w:rPr>
        <w:t xml:space="preserve">תקופת </w:t>
      </w:r>
      <w:bookmarkStart w:id="3822" w:name="_ETM_Q12_337769"/>
      <w:bookmarkEnd w:id="3822"/>
      <w:r>
        <w:rPr>
          <w:rtl/>
        </w:rPr>
        <w:t xml:space="preserve">הביניים </w:t>
      </w:r>
      <w:bookmarkStart w:id="3823" w:name="_ETM_Q12_338309"/>
      <w:bookmarkEnd w:id="3823"/>
      <w:r>
        <w:rPr>
          <w:rtl/>
        </w:rPr>
        <w:t xml:space="preserve">הזאת </w:t>
      </w:r>
      <w:bookmarkStart w:id="3824" w:name="_ETM_Q12_338639"/>
      <w:bookmarkEnd w:id="3824"/>
      <w:r>
        <w:rPr>
          <w:rtl/>
        </w:rPr>
        <w:t xml:space="preserve">עכשיו של </w:t>
      </w:r>
      <w:bookmarkStart w:id="3825" w:name="_ETM_Q12_338790"/>
      <w:bookmarkEnd w:id="3825"/>
      <w:r>
        <w:rPr>
          <w:rtl/>
        </w:rPr>
        <w:t xml:space="preserve">ראשי </w:t>
      </w:r>
      <w:bookmarkStart w:id="3826" w:name="_ETM_Q12_339090"/>
      <w:bookmarkEnd w:id="3826"/>
      <w:r w:rsidR="00965BFD">
        <w:rPr>
          <w:rFonts w:hint="cs"/>
          <w:rtl/>
        </w:rPr>
        <w:t>ה</w:t>
      </w:r>
      <w:r>
        <w:rPr>
          <w:rtl/>
        </w:rPr>
        <w:t xml:space="preserve">רשויות </w:t>
      </w:r>
      <w:bookmarkStart w:id="3827" w:name="_ETM_Q12_339599"/>
      <w:bookmarkStart w:id="3828" w:name="_ETM_Q12_340409"/>
      <w:bookmarkEnd w:id="3827"/>
      <w:bookmarkEnd w:id="3828"/>
      <w:r>
        <w:rPr>
          <w:rtl/>
        </w:rPr>
        <w:t>ו</w:t>
      </w:r>
      <w:r>
        <w:rPr>
          <w:rFonts w:hint="cs"/>
          <w:rtl/>
        </w:rPr>
        <w:t>ה</w:t>
      </w:r>
      <w:r>
        <w:rPr>
          <w:rtl/>
        </w:rPr>
        <w:t xml:space="preserve">רשויות </w:t>
      </w:r>
      <w:bookmarkStart w:id="3829" w:name="_ETM_Q12_341129"/>
      <w:bookmarkEnd w:id="3829"/>
      <w:r>
        <w:rPr>
          <w:rtl/>
        </w:rPr>
        <w:t xml:space="preserve">היא </w:t>
      </w:r>
      <w:bookmarkStart w:id="3830" w:name="_ETM_Q12_341279"/>
      <w:bookmarkEnd w:id="3830"/>
      <w:r>
        <w:rPr>
          <w:rtl/>
        </w:rPr>
        <w:t xml:space="preserve">ארוכה </w:t>
      </w:r>
      <w:bookmarkStart w:id="3831" w:name="_ETM_Q12_341760"/>
      <w:bookmarkEnd w:id="3831"/>
      <w:r>
        <w:rPr>
          <w:rFonts w:hint="cs"/>
          <w:rtl/>
        </w:rPr>
        <w:t>מדי,</w:t>
      </w:r>
      <w:r>
        <w:rPr>
          <w:rtl/>
        </w:rPr>
        <w:t xml:space="preserve"> </w:t>
      </w:r>
      <w:bookmarkStart w:id="3832" w:name="_ETM_Q12_342689"/>
      <w:bookmarkEnd w:id="3832"/>
      <w:r>
        <w:rPr>
          <w:rtl/>
        </w:rPr>
        <w:t xml:space="preserve">והיא </w:t>
      </w:r>
      <w:bookmarkStart w:id="3833" w:name="_ETM_Q12_342959"/>
      <w:bookmarkEnd w:id="3833"/>
      <w:r>
        <w:rPr>
          <w:rtl/>
        </w:rPr>
        <w:t xml:space="preserve">פוגעת </w:t>
      </w:r>
      <w:bookmarkStart w:id="3834" w:name="_ETM_Q12_343590"/>
      <w:bookmarkEnd w:id="3834"/>
      <w:r>
        <w:rPr>
          <w:rtl/>
        </w:rPr>
        <w:t xml:space="preserve">בתפקוד </w:t>
      </w:r>
      <w:bookmarkStart w:id="3835" w:name="_ETM_Q12_344159"/>
      <w:bookmarkEnd w:id="3835"/>
      <w:r>
        <w:rPr>
          <w:rtl/>
        </w:rPr>
        <w:t xml:space="preserve">של </w:t>
      </w:r>
      <w:bookmarkStart w:id="3836" w:name="_ETM_Q12_344309"/>
      <w:bookmarkEnd w:id="3836"/>
      <w:r>
        <w:rPr>
          <w:rtl/>
        </w:rPr>
        <w:t>הרשויות</w:t>
      </w:r>
      <w:r>
        <w:rPr>
          <w:rFonts w:hint="cs"/>
          <w:rtl/>
        </w:rPr>
        <w:t>.</w:t>
      </w:r>
      <w:r>
        <w:rPr>
          <w:rtl/>
        </w:rPr>
        <w:t xml:space="preserve"> </w:t>
      </w:r>
      <w:bookmarkStart w:id="3837" w:name="_ETM_Q12_345299"/>
      <w:bookmarkEnd w:id="3837"/>
      <w:r>
        <w:rPr>
          <w:rtl/>
        </w:rPr>
        <w:t xml:space="preserve">אנחנו </w:t>
      </w:r>
      <w:bookmarkStart w:id="3838" w:name="_ETM_Q12_345719"/>
      <w:bookmarkEnd w:id="3838"/>
      <w:r>
        <w:rPr>
          <w:rtl/>
        </w:rPr>
        <w:t xml:space="preserve">כמובן </w:t>
      </w:r>
      <w:bookmarkStart w:id="3839" w:name="_ETM_Q12_346260"/>
      <w:bookmarkEnd w:id="3839"/>
      <w:r>
        <w:rPr>
          <w:rtl/>
        </w:rPr>
        <w:t xml:space="preserve">נשמח </w:t>
      </w:r>
      <w:bookmarkStart w:id="3840" w:name="_ETM_Q12_346799"/>
      <w:bookmarkEnd w:id="3840"/>
      <w:r>
        <w:rPr>
          <w:rtl/>
        </w:rPr>
        <w:t xml:space="preserve">שראש </w:t>
      </w:r>
      <w:bookmarkStart w:id="3841" w:name="_ETM_Q12_347249"/>
      <w:bookmarkEnd w:id="3841"/>
      <w:r>
        <w:rPr>
          <w:rtl/>
        </w:rPr>
        <w:t xml:space="preserve">עיר </w:t>
      </w:r>
      <w:bookmarkStart w:id="3842" w:name="_ETM_Q12_347459"/>
      <w:bookmarkEnd w:id="3842"/>
      <w:r>
        <w:rPr>
          <w:rtl/>
        </w:rPr>
        <w:t xml:space="preserve">טוב </w:t>
      </w:r>
      <w:bookmarkStart w:id="3843" w:name="_ETM_Q12_347790"/>
      <w:bookmarkEnd w:id="3843"/>
      <w:r>
        <w:rPr>
          <w:rtl/>
        </w:rPr>
        <w:t>ימשיך</w:t>
      </w:r>
      <w:r>
        <w:rPr>
          <w:rFonts w:hint="cs"/>
          <w:rtl/>
        </w:rPr>
        <w:t xml:space="preserve">, וראש </w:t>
      </w:r>
      <w:bookmarkStart w:id="3844" w:name="_ETM_Q12_349783"/>
      <w:bookmarkStart w:id="3845" w:name="_ETM_Q12_349900"/>
      <w:bookmarkEnd w:id="3844"/>
      <w:bookmarkEnd w:id="3845"/>
      <w:r>
        <w:rPr>
          <w:rFonts w:hint="cs"/>
          <w:rtl/>
        </w:rPr>
        <w:t xml:space="preserve">עיר </w:t>
      </w:r>
      <w:r>
        <w:rPr>
          <w:rtl/>
        </w:rPr>
        <w:t xml:space="preserve">חדש </w:t>
      </w:r>
      <w:bookmarkStart w:id="3846" w:name="_ETM_Q12_350349"/>
      <w:bookmarkEnd w:id="3846"/>
      <w:r>
        <w:rPr>
          <w:rtl/>
        </w:rPr>
        <w:t>שייבחר</w:t>
      </w:r>
      <w:r>
        <w:rPr>
          <w:rFonts w:hint="cs"/>
          <w:rtl/>
        </w:rPr>
        <w:t xml:space="preserve"> –</w:t>
      </w:r>
      <w:r>
        <w:rPr>
          <w:rtl/>
        </w:rPr>
        <w:t xml:space="preserve"> </w:t>
      </w:r>
      <w:bookmarkStart w:id="3847" w:name="_ETM_Q12_350950"/>
      <w:bookmarkEnd w:id="3847"/>
      <w:r>
        <w:rPr>
          <w:rtl/>
        </w:rPr>
        <w:t>שייבחר</w:t>
      </w:r>
      <w:r>
        <w:rPr>
          <w:rFonts w:hint="cs"/>
          <w:rtl/>
        </w:rPr>
        <w:t>.</w:t>
      </w:r>
      <w:r>
        <w:rPr>
          <w:rtl/>
        </w:rPr>
        <w:t xml:space="preserve"> </w:t>
      </w:r>
      <w:bookmarkStart w:id="3848" w:name="_ETM_Q12_352000"/>
      <w:bookmarkEnd w:id="3848"/>
      <w:r>
        <w:rPr>
          <w:rtl/>
        </w:rPr>
        <w:t xml:space="preserve">אבל </w:t>
      </w:r>
      <w:bookmarkStart w:id="3849" w:name="_ETM_Q12_352239"/>
      <w:bookmarkEnd w:id="3849"/>
      <w:r>
        <w:rPr>
          <w:rtl/>
        </w:rPr>
        <w:t xml:space="preserve">אנחנו </w:t>
      </w:r>
      <w:bookmarkStart w:id="3850" w:name="_ETM_Q12_352450"/>
      <w:bookmarkEnd w:id="3850"/>
      <w:r>
        <w:rPr>
          <w:rtl/>
        </w:rPr>
        <w:t xml:space="preserve">רוצים </w:t>
      </w:r>
      <w:bookmarkStart w:id="3851" w:name="_ETM_Q12_352810"/>
      <w:bookmarkEnd w:id="3851"/>
      <w:r>
        <w:rPr>
          <w:rtl/>
        </w:rPr>
        <w:t xml:space="preserve">לאפשר </w:t>
      </w:r>
      <w:bookmarkStart w:id="3852" w:name="_ETM_Q12_353260"/>
      <w:bookmarkEnd w:id="3852"/>
      <w:r>
        <w:rPr>
          <w:rtl/>
        </w:rPr>
        <w:t xml:space="preserve">לרשויות </w:t>
      </w:r>
      <w:bookmarkStart w:id="3853" w:name="_ETM_Q12_354040"/>
      <w:bookmarkEnd w:id="3853"/>
      <w:r>
        <w:rPr>
          <w:rtl/>
        </w:rPr>
        <w:t>לעבוד</w:t>
      </w:r>
      <w:r>
        <w:rPr>
          <w:rFonts w:hint="cs"/>
          <w:rtl/>
        </w:rPr>
        <w:t>.</w:t>
      </w:r>
      <w:r>
        <w:rPr>
          <w:rtl/>
        </w:rPr>
        <w:t xml:space="preserve"> </w:t>
      </w:r>
      <w:bookmarkStart w:id="3854" w:name="_ETM_Q12_355060"/>
      <w:bookmarkEnd w:id="3854"/>
      <w:r>
        <w:rPr>
          <w:rtl/>
        </w:rPr>
        <w:t xml:space="preserve">הרשויות </w:t>
      </w:r>
      <w:bookmarkStart w:id="3855" w:name="_ETM_Q12_355810"/>
      <w:bookmarkEnd w:id="3855"/>
      <w:r>
        <w:rPr>
          <w:rtl/>
        </w:rPr>
        <w:t xml:space="preserve">המקומיות </w:t>
      </w:r>
      <w:bookmarkStart w:id="3856" w:name="_ETM_Q12_356409"/>
      <w:bookmarkEnd w:id="3856"/>
      <w:r>
        <w:rPr>
          <w:rtl/>
        </w:rPr>
        <w:t xml:space="preserve">הוכיחו </w:t>
      </w:r>
      <w:bookmarkStart w:id="3857" w:name="_ETM_Q12_356919"/>
      <w:bookmarkEnd w:id="3857"/>
      <w:r>
        <w:rPr>
          <w:rtl/>
        </w:rPr>
        <w:t xml:space="preserve">גם </w:t>
      </w:r>
      <w:bookmarkStart w:id="3858" w:name="_ETM_Q12_357220"/>
      <w:bookmarkEnd w:id="3858"/>
      <w:r>
        <w:rPr>
          <w:rtl/>
        </w:rPr>
        <w:t xml:space="preserve">בקורונה </w:t>
      </w:r>
      <w:bookmarkStart w:id="3859" w:name="_ETM_Q12_358540"/>
      <w:bookmarkEnd w:id="3859"/>
      <w:r>
        <w:rPr>
          <w:rtl/>
        </w:rPr>
        <w:t xml:space="preserve">וגם </w:t>
      </w:r>
      <w:bookmarkStart w:id="3860" w:name="_ETM_Q12_359019"/>
      <w:bookmarkEnd w:id="3860"/>
      <w:r>
        <w:rPr>
          <w:rtl/>
        </w:rPr>
        <w:t xml:space="preserve">במלחמה </w:t>
      </w:r>
      <w:bookmarkStart w:id="3861" w:name="_ETM_Q12_359829"/>
      <w:bookmarkEnd w:id="3861"/>
      <w:r>
        <w:rPr>
          <w:rtl/>
        </w:rPr>
        <w:t xml:space="preserve">את </w:t>
      </w:r>
      <w:bookmarkStart w:id="3862" w:name="_ETM_Q12_360040"/>
      <w:bookmarkEnd w:id="3862"/>
      <w:r>
        <w:rPr>
          <w:rtl/>
        </w:rPr>
        <w:t xml:space="preserve">הרלוונטיות </w:t>
      </w:r>
      <w:bookmarkStart w:id="3863" w:name="_ETM_Q12_360879"/>
      <w:bookmarkEnd w:id="3863"/>
      <w:r>
        <w:rPr>
          <w:rtl/>
        </w:rPr>
        <w:t xml:space="preserve">ואת </w:t>
      </w:r>
      <w:bookmarkStart w:id="3864" w:name="_ETM_Q12_361120"/>
      <w:bookmarkEnd w:id="3864"/>
      <w:r>
        <w:rPr>
          <w:rtl/>
        </w:rPr>
        <w:t>החשיבות</w:t>
      </w:r>
      <w:r>
        <w:rPr>
          <w:rFonts w:hint="cs"/>
          <w:rtl/>
        </w:rPr>
        <w:t>,</w:t>
      </w:r>
      <w:r>
        <w:rPr>
          <w:rtl/>
        </w:rPr>
        <w:t xml:space="preserve"> </w:t>
      </w:r>
      <w:bookmarkStart w:id="3865" w:name="_ETM_Q12_362260"/>
      <w:bookmarkEnd w:id="3865"/>
      <w:r>
        <w:rPr>
          <w:rtl/>
        </w:rPr>
        <w:t xml:space="preserve">ועל </w:t>
      </w:r>
      <w:bookmarkStart w:id="3866" w:name="_ETM_Q12_362589"/>
      <w:bookmarkEnd w:id="3866"/>
      <w:r>
        <w:rPr>
          <w:rtl/>
        </w:rPr>
        <w:t xml:space="preserve">הממשלה </w:t>
      </w:r>
      <w:bookmarkStart w:id="3867" w:name="_ETM_Q12_363370"/>
      <w:bookmarkEnd w:id="3867"/>
      <w:r>
        <w:rPr>
          <w:rtl/>
        </w:rPr>
        <w:t xml:space="preserve">לפעול </w:t>
      </w:r>
      <w:bookmarkStart w:id="3868" w:name="_ETM_Q12_363999"/>
      <w:bookmarkEnd w:id="3868"/>
      <w:r>
        <w:rPr>
          <w:rtl/>
        </w:rPr>
        <w:t xml:space="preserve">באופן </w:t>
      </w:r>
      <w:bookmarkStart w:id="3869" w:name="_ETM_Q12_364479"/>
      <w:bookmarkEnd w:id="3869"/>
      <w:r>
        <w:rPr>
          <w:rtl/>
        </w:rPr>
        <w:t xml:space="preserve">נחוש </w:t>
      </w:r>
      <w:bookmarkStart w:id="3870" w:name="_ETM_Q12_365530"/>
      <w:bookmarkEnd w:id="3870"/>
      <w:r>
        <w:rPr>
          <w:rtl/>
        </w:rPr>
        <w:t xml:space="preserve">לאפשר </w:t>
      </w:r>
      <w:bookmarkStart w:id="3871" w:name="_ETM_Q12_366159"/>
      <w:bookmarkEnd w:id="3871"/>
      <w:r>
        <w:rPr>
          <w:rtl/>
        </w:rPr>
        <w:t>לה</w:t>
      </w:r>
      <w:r>
        <w:rPr>
          <w:rFonts w:hint="cs"/>
          <w:rtl/>
        </w:rPr>
        <w:t>ן</w:t>
      </w:r>
      <w:r>
        <w:rPr>
          <w:rtl/>
        </w:rPr>
        <w:t xml:space="preserve"> </w:t>
      </w:r>
      <w:bookmarkStart w:id="3872" w:name="_ETM_Q12_366340"/>
      <w:bookmarkEnd w:id="3872"/>
      <w:r>
        <w:rPr>
          <w:rtl/>
        </w:rPr>
        <w:t xml:space="preserve">יותר </w:t>
      </w:r>
      <w:bookmarkStart w:id="3873" w:name="_ETM_Q12_366730"/>
      <w:bookmarkEnd w:id="3873"/>
      <w:r>
        <w:rPr>
          <w:rtl/>
        </w:rPr>
        <w:t>עצמאות</w:t>
      </w:r>
      <w:r>
        <w:rPr>
          <w:rFonts w:hint="cs"/>
          <w:rtl/>
        </w:rPr>
        <w:t>,</w:t>
      </w:r>
      <w:r>
        <w:rPr>
          <w:rtl/>
        </w:rPr>
        <w:t xml:space="preserve"> </w:t>
      </w:r>
      <w:bookmarkStart w:id="3874" w:name="_ETM_Q12_367359"/>
      <w:bookmarkEnd w:id="3874"/>
      <w:r>
        <w:rPr>
          <w:rtl/>
        </w:rPr>
        <w:t xml:space="preserve">יותר </w:t>
      </w:r>
      <w:bookmarkStart w:id="3875" w:name="_ETM_Q12_367780"/>
      <w:bookmarkEnd w:id="3875"/>
      <w:r>
        <w:rPr>
          <w:rtl/>
        </w:rPr>
        <w:t>משאבים</w:t>
      </w:r>
      <w:r>
        <w:rPr>
          <w:rFonts w:hint="cs"/>
          <w:rtl/>
        </w:rPr>
        <w:t>,</w:t>
      </w:r>
      <w:r>
        <w:rPr>
          <w:rtl/>
        </w:rPr>
        <w:t xml:space="preserve"> </w:t>
      </w:r>
      <w:bookmarkStart w:id="3876" w:name="_ETM_Q12_368840"/>
      <w:bookmarkEnd w:id="3876"/>
      <w:r>
        <w:rPr>
          <w:rtl/>
        </w:rPr>
        <w:t xml:space="preserve">יותר </w:t>
      </w:r>
      <w:bookmarkStart w:id="3877" w:name="_ETM_Q12_369320"/>
      <w:bookmarkEnd w:id="3877"/>
      <w:r>
        <w:rPr>
          <w:rtl/>
        </w:rPr>
        <w:t xml:space="preserve">דרגות </w:t>
      </w:r>
      <w:bookmarkStart w:id="3878" w:name="_ETM_Q12_369860"/>
      <w:bookmarkEnd w:id="3878"/>
      <w:r>
        <w:rPr>
          <w:rtl/>
        </w:rPr>
        <w:t xml:space="preserve">חופש </w:t>
      </w:r>
      <w:bookmarkStart w:id="3879" w:name="_ETM_Q12_370910"/>
      <w:bookmarkEnd w:id="3879"/>
      <w:r>
        <w:rPr>
          <w:rtl/>
        </w:rPr>
        <w:t xml:space="preserve">להתמודד </w:t>
      </w:r>
      <w:bookmarkStart w:id="3880" w:name="_ETM_Q12_371750"/>
      <w:bookmarkEnd w:id="3880"/>
      <w:r>
        <w:rPr>
          <w:rtl/>
        </w:rPr>
        <w:t xml:space="preserve">גם </w:t>
      </w:r>
      <w:bookmarkStart w:id="3881" w:name="_ETM_Q12_372110"/>
      <w:bookmarkEnd w:id="3881"/>
      <w:r>
        <w:rPr>
          <w:rtl/>
        </w:rPr>
        <w:t xml:space="preserve">עם </w:t>
      </w:r>
      <w:bookmarkStart w:id="3882" w:name="_ETM_Q12_373580"/>
      <w:bookmarkEnd w:id="3882"/>
      <w:r>
        <w:rPr>
          <w:rtl/>
        </w:rPr>
        <w:t xml:space="preserve">אתגרים </w:t>
      </w:r>
      <w:bookmarkStart w:id="3883" w:name="_ETM_Q12_374090"/>
      <w:bookmarkEnd w:id="3883"/>
      <w:r>
        <w:rPr>
          <w:rtl/>
        </w:rPr>
        <w:t>לאומיים</w:t>
      </w:r>
      <w:r>
        <w:rPr>
          <w:rFonts w:hint="cs"/>
          <w:rtl/>
        </w:rPr>
        <w:t>.</w:t>
      </w:r>
    </w:p>
    <w:p w:rsidR="002C509E" w:rsidRDefault="002C509E" w:rsidP="0017328C">
      <w:pPr>
        <w:rPr>
          <w:rtl/>
        </w:rPr>
      </w:pPr>
      <w:bookmarkStart w:id="3884" w:name="_ETM_Q12_375455"/>
      <w:bookmarkStart w:id="3885" w:name="_ETM_Q12_375562"/>
      <w:bookmarkEnd w:id="3884"/>
      <w:bookmarkEnd w:id="3885"/>
      <w:r>
        <w:rPr>
          <w:rtl/>
        </w:rPr>
        <w:t xml:space="preserve"> </w:t>
      </w:r>
      <w:bookmarkStart w:id="3886" w:name="_ETM_Q12_376779"/>
      <w:bookmarkStart w:id="3887" w:name="_ETM_Q12_377663"/>
      <w:bookmarkEnd w:id="3886"/>
      <w:bookmarkEnd w:id="3887"/>
    </w:p>
    <w:p w:rsidR="002C509E" w:rsidRDefault="002C509E" w:rsidP="0017328C">
      <w:pPr>
        <w:rPr>
          <w:rtl/>
        </w:rPr>
      </w:pPr>
      <w:bookmarkStart w:id="3888" w:name="_ETM_Q12_377734"/>
      <w:bookmarkEnd w:id="3888"/>
      <w:r>
        <w:rPr>
          <w:rtl/>
        </w:rPr>
        <w:t xml:space="preserve"> </w:t>
      </w:r>
      <w:bookmarkStart w:id="3889" w:name="_ETM_Q12_377590"/>
      <w:bookmarkEnd w:id="3889"/>
      <w:r>
        <w:rPr>
          <w:rtl/>
        </w:rPr>
        <w:t xml:space="preserve">במלחמת </w:t>
      </w:r>
      <w:r>
        <w:rPr>
          <w:rFonts w:hint="cs"/>
          <w:rtl/>
        </w:rPr>
        <w:t xml:space="preserve">חרבות ברזל </w:t>
      </w:r>
      <w:r>
        <w:rPr>
          <w:rtl/>
        </w:rPr>
        <w:t xml:space="preserve">גויסו </w:t>
      </w:r>
      <w:bookmarkStart w:id="3890" w:name="_ETM_Q12_380470"/>
      <w:bookmarkEnd w:id="3890"/>
      <w:r>
        <w:rPr>
          <w:rtl/>
        </w:rPr>
        <w:t>כ-300</w:t>
      </w:r>
      <w:r>
        <w:rPr>
          <w:rFonts w:hint="cs"/>
          <w:rtl/>
        </w:rPr>
        <w:t>,</w:t>
      </w:r>
      <w:r>
        <w:rPr>
          <w:rtl/>
        </w:rPr>
        <w:t xml:space="preserve">000 </w:t>
      </w:r>
      <w:bookmarkStart w:id="3891" w:name="_ETM_Q12_381400"/>
      <w:bookmarkEnd w:id="3891"/>
      <w:r>
        <w:rPr>
          <w:rtl/>
        </w:rPr>
        <w:t xml:space="preserve">חיילי </w:t>
      </w:r>
      <w:bookmarkStart w:id="3892" w:name="_ETM_Q12_381790"/>
      <w:bookmarkEnd w:id="3892"/>
      <w:r>
        <w:rPr>
          <w:rtl/>
        </w:rPr>
        <w:t>מילואים</w:t>
      </w:r>
      <w:r>
        <w:rPr>
          <w:rFonts w:hint="cs"/>
          <w:rtl/>
        </w:rPr>
        <w:t xml:space="preserve">, </w:t>
      </w:r>
      <w:bookmarkStart w:id="3893" w:name="_ETM_Q12_382930"/>
      <w:bookmarkEnd w:id="3893"/>
      <w:r>
        <w:rPr>
          <w:rtl/>
        </w:rPr>
        <w:t>176</w:t>
      </w:r>
      <w:r>
        <w:rPr>
          <w:rFonts w:hint="cs"/>
          <w:rtl/>
        </w:rPr>
        <w:t>,</w:t>
      </w:r>
      <w:r>
        <w:rPr>
          <w:rtl/>
        </w:rPr>
        <w:t xml:space="preserve">000 </w:t>
      </w:r>
      <w:bookmarkStart w:id="3894" w:name="_ETM_Q12_384489"/>
      <w:bookmarkEnd w:id="3894"/>
      <w:r>
        <w:rPr>
          <w:rtl/>
        </w:rPr>
        <w:t xml:space="preserve">חיילים </w:t>
      </w:r>
      <w:bookmarkStart w:id="3895" w:name="_ETM_Q12_384999"/>
      <w:bookmarkEnd w:id="3895"/>
      <w:r>
        <w:rPr>
          <w:rtl/>
        </w:rPr>
        <w:t xml:space="preserve">בשירות </w:t>
      </w:r>
      <w:bookmarkStart w:id="3896" w:name="_ETM_Q12_385719"/>
      <w:bookmarkEnd w:id="3896"/>
      <w:r>
        <w:rPr>
          <w:rtl/>
        </w:rPr>
        <w:t xml:space="preserve">סדיר </w:t>
      </w:r>
      <w:bookmarkStart w:id="3897" w:name="_ETM_Q12_386660"/>
      <w:bookmarkEnd w:id="3897"/>
      <w:r>
        <w:rPr>
          <w:rtl/>
        </w:rPr>
        <w:t>השתתפו</w:t>
      </w:r>
      <w:r>
        <w:rPr>
          <w:rFonts w:hint="cs"/>
          <w:rtl/>
        </w:rPr>
        <w:t xml:space="preserve">, </w:t>
      </w:r>
      <w:bookmarkStart w:id="3898" w:name="_ETM_Q12_389629"/>
      <w:bookmarkEnd w:id="3898"/>
      <w:r>
        <w:rPr>
          <w:rFonts w:hint="cs"/>
          <w:rtl/>
        </w:rPr>
        <w:t>ו</w:t>
      </w:r>
      <w:r>
        <w:rPr>
          <w:rtl/>
        </w:rPr>
        <w:t xml:space="preserve">כפי </w:t>
      </w:r>
      <w:bookmarkStart w:id="3899" w:name="_ETM_Q12_390980"/>
      <w:bookmarkEnd w:id="3899"/>
      <w:r>
        <w:rPr>
          <w:rtl/>
        </w:rPr>
        <w:t>שאמרנו</w:t>
      </w:r>
      <w:r>
        <w:rPr>
          <w:rFonts w:hint="cs"/>
          <w:rtl/>
        </w:rPr>
        <w:t xml:space="preserve">, </w:t>
      </w:r>
      <w:r>
        <w:rPr>
          <w:rtl/>
        </w:rPr>
        <w:t xml:space="preserve">הבחירות </w:t>
      </w:r>
      <w:bookmarkStart w:id="3900" w:name="_ETM_Q12_390260"/>
      <w:bookmarkEnd w:id="3900"/>
      <w:r>
        <w:rPr>
          <w:rtl/>
        </w:rPr>
        <w:t xml:space="preserve">יתקיימו </w:t>
      </w:r>
      <w:bookmarkStart w:id="3901" w:name="_ETM_Q12_390769"/>
      <w:bookmarkEnd w:id="3901"/>
      <w:r>
        <w:rPr>
          <w:rFonts w:hint="cs"/>
          <w:rtl/>
        </w:rPr>
        <w:t xml:space="preserve">ב-27 </w:t>
      </w:r>
      <w:bookmarkStart w:id="3902" w:name="_ETM_Q12_391630"/>
      <w:bookmarkEnd w:id="3902"/>
      <w:r>
        <w:rPr>
          <w:rFonts w:hint="cs"/>
          <w:rtl/>
        </w:rPr>
        <w:t>ב</w:t>
      </w:r>
      <w:r>
        <w:rPr>
          <w:rtl/>
        </w:rPr>
        <w:t>פברואר</w:t>
      </w:r>
      <w:r>
        <w:rPr>
          <w:rFonts w:hint="cs"/>
          <w:rtl/>
        </w:rPr>
        <w:t>.</w:t>
      </w:r>
      <w:r>
        <w:rPr>
          <w:rtl/>
        </w:rPr>
        <w:t xml:space="preserve"> </w:t>
      </w:r>
      <w:bookmarkStart w:id="3903" w:name="_ETM_Q12_393200"/>
      <w:bookmarkEnd w:id="3903"/>
      <w:r>
        <w:rPr>
          <w:rtl/>
        </w:rPr>
        <w:t xml:space="preserve">אבל </w:t>
      </w:r>
      <w:bookmarkStart w:id="3904" w:name="_ETM_Q12_394099"/>
      <w:bookmarkEnd w:id="3904"/>
      <w:r>
        <w:rPr>
          <w:rtl/>
        </w:rPr>
        <w:t xml:space="preserve">יכול </w:t>
      </w:r>
      <w:bookmarkStart w:id="3905" w:name="_ETM_Q12_394489"/>
      <w:bookmarkEnd w:id="3905"/>
      <w:r>
        <w:rPr>
          <w:rtl/>
        </w:rPr>
        <w:t xml:space="preserve">להיות </w:t>
      </w:r>
      <w:bookmarkStart w:id="3906" w:name="_ETM_Q12_394700"/>
      <w:bookmarkEnd w:id="3906"/>
      <w:r>
        <w:rPr>
          <w:rtl/>
        </w:rPr>
        <w:t xml:space="preserve">מצב </w:t>
      </w:r>
      <w:bookmarkStart w:id="3907" w:name="_ETM_Q12_395719"/>
      <w:bookmarkEnd w:id="3907"/>
      <w:r>
        <w:rPr>
          <w:rtl/>
        </w:rPr>
        <w:t>ש</w:t>
      </w:r>
      <w:r>
        <w:rPr>
          <w:rFonts w:hint="cs"/>
          <w:rtl/>
        </w:rPr>
        <w:t xml:space="preserve">בו </w:t>
      </w:r>
      <w:r>
        <w:rPr>
          <w:rtl/>
        </w:rPr>
        <w:t xml:space="preserve">לוחמים </w:t>
      </w:r>
      <w:bookmarkStart w:id="3908" w:name="_ETM_Q12_396439"/>
      <w:bookmarkEnd w:id="3908"/>
      <w:r>
        <w:rPr>
          <w:rtl/>
        </w:rPr>
        <w:t xml:space="preserve">מסוימים </w:t>
      </w:r>
      <w:bookmarkStart w:id="3909" w:name="_ETM_Q12_397840"/>
      <w:bookmarkStart w:id="3910" w:name="_ETM_Q12_398049"/>
      <w:bookmarkEnd w:id="3909"/>
      <w:bookmarkEnd w:id="3910"/>
      <w:r w:rsidR="00AE6B1F">
        <w:rPr>
          <w:rFonts w:hint="cs"/>
          <w:rtl/>
        </w:rPr>
        <w:t xml:space="preserve">הם </w:t>
      </w:r>
      <w:r>
        <w:rPr>
          <w:rtl/>
        </w:rPr>
        <w:t xml:space="preserve">באמצע </w:t>
      </w:r>
      <w:bookmarkStart w:id="3911" w:name="_ETM_Q12_398500"/>
      <w:bookmarkEnd w:id="3911"/>
      <w:r>
        <w:rPr>
          <w:rtl/>
        </w:rPr>
        <w:t>לחימה</w:t>
      </w:r>
      <w:r>
        <w:rPr>
          <w:rFonts w:hint="cs"/>
          <w:rtl/>
        </w:rPr>
        <w:t>,</w:t>
      </w:r>
      <w:r>
        <w:rPr>
          <w:rtl/>
        </w:rPr>
        <w:t xml:space="preserve"> </w:t>
      </w:r>
      <w:bookmarkStart w:id="3912" w:name="_ETM_Q12_399459"/>
      <w:bookmarkEnd w:id="3912"/>
      <w:r>
        <w:rPr>
          <w:rtl/>
        </w:rPr>
        <w:t xml:space="preserve">ולכן </w:t>
      </w:r>
      <w:bookmarkStart w:id="3913" w:name="_ETM_Q12_399909"/>
      <w:bookmarkEnd w:id="3913"/>
      <w:r>
        <w:rPr>
          <w:rtl/>
        </w:rPr>
        <w:t xml:space="preserve">אנחנו </w:t>
      </w:r>
      <w:bookmarkStart w:id="3914" w:name="_ETM_Q12_400120"/>
      <w:bookmarkEnd w:id="3914"/>
      <w:r>
        <w:rPr>
          <w:rtl/>
        </w:rPr>
        <w:t xml:space="preserve">צריכים </w:t>
      </w:r>
      <w:bookmarkStart w:id="3915" w:name="_ETM_Q12_400450"/>
      <w:bookmarkEnd w:id="3915"/>
      <w:r>
        <w:rPr>
          <w:rtl/>
        </w:rPr>
        <w:t xml:space="preserve">להאריך </w:t>
      </w:r>
      <w:bookmarkStart w:id="3916" w:name="_ETM_Q12_401080"/>
      <w:bookmarkEnd w:id="3916"/>
      <w:r>
        <w:rPr>
          <w:rtl/>
        </w:rPr>
        <w:t xml:space="preserve">את </w:t>
      </w:r>
      <w:bookmarkStart w:id="3917" w:name="_ETM_Q12_401260"/>
      <w:bookmarkEnd w:id="3917"/>
      <w:r>
        <w:rPr>
          <w:rtl/>
        </w:rPr>
        <w:t xml:space="preserve">מועד </w:t>
      </w:r>
      <w:bookmarkStart w:id="3918" w:name="_ETM_Q12_401650"/>
      <w:bookmarkEnd w:id="3918"/>
      <w:r>
        <w:rPr>
          <w:rtl/>
        </w:rPr>
        <w:t xml:space="preserve">הבחירות </w:t>
      </w:r>
      <w:bookmarkStart w:id="3919" w:name="_ETM_Q12_402730"/>
      <w:bookmarkEnd w:id="3919"/>
      <w:r>
        <w:rPr>
          <w:rtl/>
        </w:rPr>
        <w:t xml:space="preserve">עבור </w:t>
      </w:r>
      <w:bookmarkStart w:id="3920" w:name="_ETM_Q12_403150"/>
      <w:bookmarkEnd w:id="3920"/>
      <w:r>
        <w:rPr>
          <w:rtl/>
        </w:rPr>
        <w:t xml:space="preserve">הלוחמים </w:t>
      </w:r>
      <w:bookmarkStart w:id="3921" w:name="_ETM_Q12_403779"/>
      <w:bookmarkEnd w:id="3921"/>
      <w:r>
        <w:rPr>
          <w:rtl/>
        </w:rPr>
        <w:t xml:space="preserve">והחיילים </w:t>
      </w:r>
      <w:bookmarkStart w:id="3922" w:name="_ETM_Q12_404859"/>
      <w:bookmarkEnd w:id="3922"/>
      <w:r>
        <w:rPr>
          <w:rFonts w:hint="cs"/>
          <w:rtl/>
        </w:rPr>
        <w:t>ו</w:t>
      </w:r>
      <w:r>
        <w:rPr>
          <w:rtl/>
        </w:rPr>
        <w:t xml:space="preserve">אנשי </w:t>
      </w:r>
      <w:bookmarkStart w:id="3923" w:name="_ETM_Q12_405340"/>
      <w:bookmarkEnd w:id="3923"/>
      <w:r>
        <w:rPr>
          <w:rtl/>
        </w:rPr>
        <w:t xml:space="preserve">המילואים </w:t>
      </w:r>
      <w:bookmarkStart w:id="3924" w:name="_ETM_Q12_406389"/>
      <w:bookmarkEnd w:id="3924"/>
      <w:r>
        <w:rPr>
          <w:rtl/>
        </w:rPr>
        <w:t xml:space="preserve">על </w:t>
      </w:r>
      <w:bookmarkStart w:id="3925" w:name="_ETM_Q12_406569"/>
      <w:bookmarkEnd w:id="3925"/>
      <w:r>
        <w:rPr>
          <w:rtl/>
        </w:rPr>
        <w:t xml:space="preserve">פני </w:t>
      </w:r>
      <w:bookmarkStart w:id="3926" w:name="_ETM_Q12_406840"/>
      <w:bookmarkEnd w:id="3926"/>
      <w:r>
        <w:rPr>
          <w:rtl/>
        </w:rPr>
        <w:t xml:space="preserve">כמה </w:t>
      </w:r>
      <w:bookmarkStart w:id="3927" w:name="_ETM_Q12_407200"/>
      <w:bookmarkEnd w:id="3927"/>
      <w:r>
        <w:rPr>
          <w:rtl/>
        </w:rPr>
        <w:t>ימים</w:t>
      </w:r>
      <w:r>
        <w:rPr>
          <w:rFonts w:hint="cs"/>
          <w:rtl/>
        </w:rPr>
        <w:t>,</w:t>
      </w:r>
      <w:r>
        <w:rPr>
          <w:rtl/>
        </w:rPr>
        <w:t xml:space="preserve"> </w:t>
      </w:r>
      <w:bookmarkStart w:id="3928" w:name="_ETM_Q12_408010"/>
      <w:bookmarkEnd w:id="3928"/>
      <w:r>
        <w:rPr>
          <w:rtl/>
        </w:rPr>
        <w:t xml:space="preserve">ולאפשר </w:t>
      </w:r>
      <w:bookmarkStart w:id="3929" w:name="_ETM_Q12_408700"/>
      <w:bookmarkEnd w:id="3929"/>
      <w:r>
        <w:rPr>
          <w:rtl/>
        </w:rPr>
        <w:t xml:space="preserve">להם </w:t>
      </w:r>
      <w:bookmarkStart w:id="3930" w:name="_ETM_Q12_408909"/>
      <w:bookmarkEnd w:id="3930"/>
      <w:r>
        <w:rPr>
          <w:rtl/>
        </w:rPr>
        <w:t xml:space="preserve">להצביע </w:t>
      </w:r>
      <w:bookmarkStart w:id="3931" w:name="_ETM_Q12_409659"/>
      <w:bookmarkEnd w:id="3931"/>
      <w:r>
        <w:rPr>
          <w:rtl/>
        </w:rPr>
        <w:t xml:space="preserve">גם </w:t>
      </w:r>
      <w:bookmarkStart w:id="3932" w:name="_ETM_Q12_409930"/>
      <w:bookmarkEnd w:id="3932"/>
      <w:r>
        <w:rPr>
          <w:rtl/>
        </w:rPr>
        <w:t xml:space="preserve">במקום </w:t>
      </w:r>
      <w:bookmarkStart w:id="3933" w:name="_ETM_Q12_410379"/>
      <w:bookmarkEnd w:id="3933"/>
      <w:r>
        <w:rPr>
          <w:rtl/>
        </w:rPr>
        <w:t>ש</w:t>
      </w:r>
      <w:r>
        <w:rPr>
          <w:rFonts w:hint="cs"/>
          <w:rtl/>
        </w:rPr>
        <w:t xml:space="preserve">בו </w:t>
      </w:r>
      <w:r>
        <w:rPr>
          <w:rtl/>
        </w:rPr>
        <w:t xml:space="preserve">הם </w:t>
      </w:r>
      <w:bookmarkStart w:id="3934" w:name="_ETM_Q12_410650"/>
      <w:bookmarkEnd w:id="3934"/>
      <w:r>
        <w:rPr>
          <w:rtl/>
        </w:rPr>
        <w:t>נמצאים</w:t>
      </w:r>
      <w:r>
        <w:rPr>
          <w:rFonts w:hint="cs"/>
          <w:rtl/>
        </w:rPr>
        <w:t xml:space="preserve"> –</w:t>
      </w:r>
      <w:r>
        <w:rPr>
          <w:rtl/>
        </w:rPr>
        <w:t xml:space="preserve"> </w:t>
      </w:r>
      <w:bookmarkStart w:id="3935" w:name="_ETM_Q12_411819"/>
      <w:bookmarkEnd w:id="3935"/>
      <w:r>
        <w:rPr>
          <w:rtl/>
        </w:rPr>
        <w:t xml:space="preserve">כרגע זה </w:t>
      </w:r>
      <w:bookmarkStart w:id="3936" w:name="_ETM_Q12_412239"/>
      <w:bookmarkEnd w:id="3936"/>
      <w:r>
        <w:rPr>
          <w:rtl/>
        </w:rPr>
        <w:t xml:space="preserve">בעיקר </w:t>
      </w:r>
      <w:bookmarkStart w:id="3937" w:name="_ETM_Q12_412810"/>
      <w:bookmarkStart w:id="3938" w:name="_ETM_Q12_413349"/>
      <w:bookmarkStart w:id="3939" w:name="_ETM_Q12_413739"/>
      <w:bookmarkEnd w:id="3937"/>
      <w:bookmarkEnd w:id="3938"/>
      <w:bookmarkEnd w:id="3939"/>
      <w:r>
        <w:rPr>
          <w:rFonts w:hint="cs"/>
          <w:rtl/>
        </w:rPr>
        <w:t xml:space="preserve">עזה, </w:t>
      </w:r>
      <w:r>
        <w:rPr>
          <w:rtl/>
        </w:rPr>
        <w:t xml:space="preserve">אבל </w:t>
      </w:r>
      <w:bookmarkStart w:id="3940" w:name="_ETM_Q12_414010"/>
      <w:bookmarkEnd w:id="3940"/>
      <w:r>
        <w:rPr>
          <w:rtl/>
        </w:rPr>
        <w:t xml:space="preserve">בכל </w:t>
      </w:r>
      <w:bookmarkStart w:id="3941" w:name="_ETM_Q12_414340"/>
      <w:bookmarkEnd w:id="3941"/>
      <w:r>
        <w:rPr>
          <w:rtl/>
        </w:rPr>
        <w:t xml:space="preserve">מקום </w:t>
      </w:r>
      <w:bookmarkStart w:id="3942" w:name="_ETM_Q12_414760"/>
      <w:bookmarkEnd w:id="3942"/>
      <w:r>
        <w:rPr>
          <w:rtl/>
        </w:rPr>
        <w:t>ש</w:t>
      </w:r>
      <w:r>
        <w:rPr>
          <w:rFonts w:hint="cs"/>
          <w:rtl/>
        </w:rPr>
        <w:t xml:space="preserve">בו </w:t>
      </w:r>
      <w:r>
        <w:rPr>
          <w:rtl/>
        </w:rPr>
        <w:t>י</w:t>
      </w:r>
      <w:r>
        <w:rPr>
          <w:rFonts w:hint="cs"/>
          <w:rtl/>
        </w:rPr>
        <w:t>י</w:t>
      </w:r>
      <w:r>
        <w:rPr>
          <w:rtl/>
        </w:rPr>
        <w:t>מצאו</w:t>
      </w:r>
      <w:r>
        <w:rPr>
          <w:rFonts w:hint="cs"/>
          <w:rtl/>
        </w:rPr>
        <w:t>.</w:t>
      </w:r>
      <w:r>
        <w:rPr>
          <w:rtl/>
        </w:rPr>
        <w:t xml:space="preserve"> </w:t>
      </w:r>
      <w:bookmarkStart w:id="3943" w:name="_ETM_Q12_416060"/>
      <w:bookmarkEnd w:id="3943"/>
      <w:r>
        <w:rPr>
          <w:rtl/>
        </w:rPr>
        <w:t xml:space="preserve">זה </w:t>
      </w:r>
      <w:bookmarkStart w:id="3944" w:name="_ETM_Q12_416329"/>
      <w:bookmarkEnd w:id="3944"/>
      <w:r>
        <w:rPr>
          <w:rtl/>
        </w:rPr>
        <w:t xml:space="preserve">עיקר </w:t>
      </w:r>
      <w:bookmarkStart w:id="3945" w:name="_ETM_Q12_416780"/>
      <w:bookmarkEnd w:id="3945"/>
      <w:r>
        <w:rPr>
          <w:rtl/>
        </w:rPr>
        <w:t>החוק</w:t>
      </w:r>
      <w:r>
        <w:rPr>
          <w:rFonts w:hint="cs"/>
          <w:rtl/>
        </w:rPr>
        <w:t>.</w:t>
      </w:r>
      <w:bookmarkStart w:id="3946" w:name="_ETM_Q12_419439"/>
      <w:bookmarkEnd w:id="3946"/>
    </w:p>
    <w:p w:rsidR="002C509E" w:rsidRDefault="002C509E" w:rsidP="0017328C">
      <w:pPr>
        <w:rPr>
          <w:rtl/>
        </w:rPr>
      </w:pPr>
      <w:bookmarkStart w:id="3947" w:name="_ETM_Q12_419519"/>
      <w:bookmarkEnd w:id="3947"/>
      <w:r>
        <w:rPr>
          <w:rtl/>
        </w:rPr>
        <w:t xml:space="preserve"> </w:t>
      </w:r>
      <w:bookmarkStart w:id="3948" w:name="_ETM_Q12_417319"/>
      <w:bookmarkStart w:id="3949" w:name="_ETM_Q12_420270"/>
      <w:bookmarkEnd w:id="3948"/>
      <w:bookmarkEnd w:id="3949"/>
    </w:p>
    <w:p w:rsidR="002C509E" w:rsidRDefault="002C509E" w:rsidP="00AE6B1F">
      <w:pPr>
        <w:rPr>
          <w:rtl/>
        </w:rPr>
      </w:pPr>
      <w:bookmarkStart w:id="3950" w:name="_ETM_Q12_420315"/>
      <w:bookmarkEnd w:id="3950"/>
      <w:r>
        <w:rPr>
          <w:rtl/>
        </w:rPr>
        <w:t xml:space="preserve">אני </w:t>
      </w:r>
      <w:bookmarkStart w:id="3951" w:name="_ETM_Q12_417530"/>
      <w:bookmarkEnd w:id="3951"/>
      <w:r>
        <w:rPr>
          <w:rtl/>
        </w:rPr>
        <w:t xml:space="preserve">רוצה </w:t>
      </w:r>
      <w:bookmarkStart w:id="3952" w:name="_ETM_Q12_417859"/>
      <w:bookmarkEnd w:id="3952"/>
      <w:r>
        <w:rPr>
          <w:rtl/>
        </w:rPr>
        <w:t xml:space="preserve">להקדיש </w:t>
      </w:r>
      <w:bookmarkStart w:id="3953" w:name="_ETM_Q12_418340"/>
      <w:bookmarkEnd w:id="3953"/>
      <w:r>
        <w:rPr>
          <w:rtl/>
        </w:rPr>
        <w:t xml:space="preserve">את </w:t>
      </w:r>
      <w:bookmarkStart w:id="3954" w:name="_ETM_Q12_418489"/>
      <w:bookmarkEnd w:id="3954"/>
      <w:r>
        <w:rPr>
          <w:rtl/>
        </w:rPr>
        <w:t xml:space="preserve">החוק </w:t>
      </w:r>
      <w:bookmarkStart w:id="3955" w:name="_ETM_Q12_418819"/>
      <w:bookmarkEnd w:id="3955"/>
      <w:r>
        <w:rPr>
          <w:rtl/>
        </w:rPr>
        <w:t xml:space="preserve">הזה </w:t>
      </w:r>
      <w:bookmarkStart w:id="3956" w:name="_ETM_Q12_419709"/>
      <w:bookmarkEnd w:id="3956"/>
      <w:r>
        <w:rPr>
          <w:rtl/>
        </w:rPr>
        <w:t xml:space="preserve">גם </w:t>
      </w:r>
      <w:bookmarkStart w:id="3957" w:name="_ETM_Q12_420010"/>
      <w:bookmarkEnd w:id="3957"/>
      <w:r>
        <w:rPr>
          <w:rtl/>
        </w:rPr>
        <w:t xml:space="preserve">לאנשי </w:t>
      </w:r>
      <w:bookmarkStart w:id="3958" w:name="_ETM_Q12_420459"/>
      <w:bookmarkEnd w:id="3958"/>
      <w:r>
        <w:rPr>
          <w:rtl/>
        </w:rPr>
        <w:t xml:space="preserve">המילואים </w:t>
      </w:r>
      <w:bookmarkStart w:id="3959" w:name="_ETM_Q12_420849"/>
      <w:bookmarkEnd w:id="3959"/>
      <w:r>
        <w:rPr>
          <w:rtl/>
        </w:rPr>
        <w:t>הנפלאים</w:t>
      </w:r>
      <w:r>
        <w:rPr>
          <w:rFonts w:hint="cs"/>
          <w:rtl/>
        </w:rPr>
        <w:t>,</w:t>
      </w:r>
      <w:r>
        <w:rPr>
          <w:rtl/>
        </w:rPr>
        <w:t xml:space="preserve"> </w:t>
      </w:r>
      <w:bookmarkStart w:id="3960" w:name="_ETM_Q12_421419"/>
      <w:bookmarkEnd w:id="3960"/>
      <w:r>
        <w:rPr>
          <w:rFonts w:hint="cs"/>
          <w:rtl/>
        </w:rPr>
        <w:t>ו</w:t>
      </w:r>
      <w:r>
        <w:rPr>
          <w:rtl/>
        </w:rPr>
        <w:t xml:space="preserve">בתוכם </w:t>
      </w:r>
      <w:bookmarkStart w:id="3961" w:name="_ETM_Q12_422510"/>
      <w:bookmarkEnd w:id="3961"/>
      <w:r>
        <w:rPr>
          <w:rtl/>
        </w:rPr>
        <w:t>מאו</w:t>
      </w:r>
      <w:r>
        <w:rPr>
          <w:rFonts w:hint="cs"/>
          <w:rtl/>
        </w:rPr>
        <w:t>ת</w:t>
      </w:r>
      <w:r>
        <w:rPr>
          <w:rtl/>
        </w:rPr>
        <w:t xml:space="preserve"> </w:t>
      </w:r>
      <w:bookmarkStart w:id="3962" w:name="_ETM_Q12_423109"/>
      <w:bookmarkEnd w:id="3962"/>
      <w:r>
        <w:rPr>
          <w:rtl/>
        </w:rPr>
        <w:t xml:space="preserve">חברי </w:t>
      </w:r>
      <w:bookmarkStart w:id="3963" w:name="_ETM_Q12_423499"/>
      <w:bookmarkEnd w:id="3963"/>
      <w:r>
        <w:rPr>
          <w:rtl/>
        </w:rPr>
        <w:t>מועצה</w:t>
      </w:r>
      <w:r>
        <w:rPr>
          <w:rFonts w:hint="cs"/>
          <w:rtl/>
        </w:rPr>
        <w:t>,</w:t>
      </w:r>
      <w:r>
        <w:rPr>
          <w:rtl/>
        </w:rPr>
        <w:t xml:space="preserve"> </w:t>
      </w:r>
      <w:bookmarkStart w:id="3964" w:name="_ETM_Q12_424430"/>
      <w:bookmarkEnd w:id="3964"/>
      <w:r>
        <w:rPr>
          <w:rtl/>
        </w:rPr>
        <w:t xml:space="preserve">סגני </w:t>
      </w:r>
      <w:bookmarkStart w:id="3965" w:name="_ETM_Q12_424909"/>
      <w:bookmarkEnd w:id="3965"/>
      <w:r>
        <w:rPr>
          <w:rtl/>
        </w:rPr>
        <w:t xml:space="preserve">ראשי </w:t>
      </w:r>
      <w:bookmarkStart w:id="3966" w:name="_ETM_Q12_425269"/>
      <w:bookmarkEnd w:id="3966"/>
      <w:r>
        <w:rPr>
          <w:rtl/>
        </w:rPr>
        <w:t>הערים</w:t>
      </w:r>
      <w:r>
        <w:rPr>
          <w:rFonts w:hint="cs"/>
          <w:rtl/>
        </w:rPr>
        <w:t>,</w:t>
      </w:r>
      <w:r>
        <w:rPr>
          <w:rtl/>
        </w:rPr>
        <w:t xml:space="preserve"> </w:t>
      </w:r>
      <w:bookmarkStart w:id="3967" w:name="_ETM_Q12_425689"/>
      <w:bookmarkEnd w:id="3967"/>
      <w:r>
        <w:rPr>
          <w:rtl/>
        </w:rPr>
        <w:t xml:space="preserve">ראשי </w:t>
      </w:r>
      <w:bookmarkStart w:id="3968" w:name="_ETM_Q12_426079"/>
      <w:bookmarkEnd w:id="3968"/>
      <w:r>
        <w:rPr>
          <w:rtl/>
        </w:rPr>
        <w:t>רשויות</w:t>
      </w:r>
      <w:r>
        <w:rPr>
          <w:rFonts w:hint="cs"/>
          <w:rtl/>
        </w:rPr>
        <w:t xml:space="preserve">, שיצאו </w:t>
      </w:r>
      <w:bookmarkStart w:id="3969" w:name="_ETM_Q12_427680"/>
      <w:bookmarkEnd w:id="3969"/>
      <w:r>
        <w:rPr>
          <w:rtl/>
        </w:rPr>
        <w:t>למילואים</w:t>
      </w:r>
      <w:r>
        <w:rPr>
          <w:rFonts w:hint="cs"/>
          <w:rtl/>
        </w:rPr>
        <w:t>.</w:t>
      </w:r>
      <w:r>
        <w:rPr>
          <w:rtl/>
        </w:rPr>
        <w:t xml:space="preserve"> </w:t>
      </w:r>
      <w:bookmarkStart w:id="3970" w:name="_ETM_Q12_428960"/>
      <w:bookmarkEnd w:id="3970"/>
      <w:r>
        <w:rPr>
          <w:rtl/>
        </w:rPr>
        <w:t xml:space="preserve">זה </w:t>
      </w:r>
      <w:bookmarkStart w:id="3971" w:name="_ETM_Q12_429470"/>
      <w:bookmarkEnd w:id="3971"/>
      <w:r>
        <w:rPr>
          <w:rtl/>
        </w:rPr>
        <w:t xml:space="preserve">לא </w:t>
      </w:r>
      <w:bookmarkStart w:id="3972" w:name="_ETM_Q12_429650"/>
      <w:bookmarkEnd w:id="3972"/>
      <w:r>
        <w:rPr>
          <w:rtl/>
        </w:rPr>
        <w:t xml:space="preserve">מקרה </w:t>
      </w:r>
      <w:bookmarkStart w:id="3973" w:name="_ETM_Q12_430130"/>
      <w:bookmarkEnd w:id="3973"/>
      <w:r>
        <w:rPr>
          <w:rtl/>
        </w:rPr>
        <w:t>ש</w:t>
      </w:r>
      <w:r>
        <w:rPr>
          <w:rFonts w:hint="cs"/>
          <w:rtl/>
        </w:rPr>
        <w:t>בין אנשי</w:t>
      </w:r>
      <w:r>
        <w:rPr>
          <w:rtl/>
        </w:rPr>
        <w:t xml:space="preserve"> </w:t>
      </w:r>
      <w:bookmarkStart w:id="3974" w:name="_ETM_Q12_430430"/>
      <w:bookmarkEnd w:id="3974"/>
      <w:r>
        <w:rPr>
          <w:rtl/>
        </w:rPr>
        <w:t xml:space="preserve">המילואים </w:t>
      </w:r>
      <w:bookmarkStart w:id="3975" w:name="_ETM_Q12_431660"/>
      <w:bookmarkEnd w:id="3975"/>
      <w:r>
        <w:rPr>
          <w:rtl/>
        </w:rPr>
        <w:t xml:space="preserve">יש </w:t>
      </w:r>
      <w:bookmarkStart w:id="3976" w:name="_ETM_Q12_431960"/>
      <w:bookmarkEnd w:id="3976"/>
      <w:r>
        <w:rPr>
          <w:rtl/>
        </w:rPr>
        <w:t xml:space="preserve">חפיפה </w:t>
      </w:r>
      <w:bookmarkStart w:id="3977" w:name="_ETM_Q12_433180"/>
      <w:bookmarkEnd w:id="3977"/>
      <w:r>
        <w:rPr>
          <w:rtl/>
        </w:rPr>
        <w:t xml:space="preserve">עם </w:t>
      </w:r>
      <w:bookmarkStart w:id="3978" w:name="_ETM_Q12_433389"/>
      <w:bookmarkEnd w:id="3978"/>
      <w:r>
        <w:rPr>
          <w:rtl/>
        </w:rPr>
        <w:t xml:space="preserve">הקצונה </w:t>
      </w:r>
      <w:bookmarkStart w:id="3979" w:name="_ETM_Q12_434169"/>
      <w:bookmarkEnd w:id="3979"/>
      <w:r>
        <w:rPr>
          <w:rtl/>
        </w:rPr>
        <w:t xml:space="preserve">ועם </w:t>
      </w:r>
      <w:bookmarkStart w:id="3980" w:name="_ETM_Q12_434529"/>
      <w:bookmarkEnd w:id="3980"/>
      <w:r>
        <w:rPr>
          <w:rtl/>
        </w:rPr>
        <w:t xml:space="preserve">ההנהגה </w:t>
      </w:r>
      <w:bookmarkStart w:id="3981" w:name="_ETM_Q12_435099"/>
      <w:bookmarkEnd w:id="3981"/>
      <w:r>
        <w:rPr>
          <w:rtl/>
        </w:rPr>
        <w:t xml:space="preserve">של </w:t>
      </w:r>
      <w:bookmarkStart w:id="3982" w:name="_ETM_Q12_435279"/>
      <w:bookmarkEnd w:id="3982"/>
      <w:r>
        <w:rPr>
          <w:rtl/>
        </w:rPr>
        <w:t xml:space="preserve">רשות </w:t>
      </w:r>
      <w:bookmarkStart w:id="3983" w:name="_ETM_Q12_435609"/>
      <w:bookmarkEnd w:id="3983"/>
      <w:r>
        <w:rPr>
          <w:rtl/>
        </w:rPr>
        <w:t>מקומית</w:t>
      </w:r>
      <w:r w:rsidR="00AE6B1F">
        <w:rPr>
          <w:rFonts w:hint="cs"/>
          <w:rtl/>
        </w:rPr>
        <w:t>,</w:t>
      </w:r>
      <w:r>
        <w:rPr>
          <w:rtl/>
        </w:rPr>
        <w:t xml:space="preserve"> </w:t>
      </w:r>
      <w:bookmarkStart w:id="3984" w:name="_ETM_Q12_436550"/>
      <w:bookmarkEnd w:id="3984"/>
      <w:r>
        <w:rPr>
          <w:rtl/>
        </w:rPr>
        <w:t xml:space="preserve">כי </w:t>
      </w:r>
      <w:bookmarkStart w:id="3985" w:name="_ETM_Q12_436760"/>
      <w:bookmarkEnd w:id="3985"/>
      <w:r>
        <w:rPr>
          <w:rtl/>
        </w:rPr>
        <w:t xml:space="preserve">אדם </w:t>
      </w:r>
      <w:bookmarkStart w:id="3986" w:name="_ETM_Q12_437060"/>
      <w:bookmarkEnd w:id="3986"/>
      <w:r>
        <w:rPr>
          <w:rtl/>
        </w:rPr>
        <w:t xml:space="preserve">שאכפת </w:t>
      </w:r>
      <w:bookmarkStart w:id="3987" w:name="_ETM_Q12_437510"/>
      <w:bookmarkEnd w:id="3987"/>
      <w:r>
        <w:rPr>
          <w:rtl/>
        </w:rPr>
        <w:t xml:space="preserve">לו </w:t>
      </w:r>
      <w:bookmarkStart w:id="3988" w:name="_ETM_Q12_437630"/>
      <w:bookmarkEnd w:id="3988"/>
      <w:r>
        <w:rPr>
          <w:rtl/>
        </w:rPr>
        <w:t xml:space="preserve">מהמדינה </w:t>
      </w:r>
      <w:bookmarkStart w:id="3989" w:name="_ETM_Q12_438170"/>
      <w:bookmarkEnd w:id="3989"/>
      <w:r>
        <w:rPr>
          <w:rtl/>
        </w:rPr>
        <w:t>הזו</w:t>
      </w:r>
      <w:r>
        <w:rPr>
          <w:rFonts w:hint="cs"/>
          <w:rtl/>
        </w:rPr>
        <w:t>,</w:t>
      </w:r>
      <w:r>
        <w:rPr>
          <w:rtl/>
        </w:rPr>
        <w:t xml:space="preserve"> </w:t>
      </w:r>
      <w:bookmarkStart w:id="3990" w:name="_ETM_Q12_438380"/>
      <w:bookmarkEnd w:id="3990"/>
      <w:r>
        <w:rPr>
          <w:rtl/>
        </w:rPr>
        <w:t xml:space="preserve">גם </w:t>
      </w:r>
      <w:bookmarkStart w:id="3991" w:name="_ETM_Q12_438620"/>
      <w:bookmarkEnd w:id="3991"/>
      <w:r>
        <w:rPr>
          <w:rtl/>
        </w:rPr>
        <w:t xml:space="preserve">עושה </w:t>
      </w:r>
      <w:bookmarkStart w:id="3992" w:name="_ETM_Q12_438920"/>
      <w:bookmarkEnd w:id="3992"/>
      <w:r>
        <w:rPr>
          <w:rtl/>
        </w:rPr>
        <w:t>מילואים</w:t>
      </w:r>
      <w:r w:rsidR="00AE6B1F">
        <w:rPr>
          <w:rFonts w:hint="cs"/>
          <w:rtl/>
        </w:rPr>
        <w:t>.</w:t>
      </w:r>
      <w:r>
        <w:rPr>
          <w:rtl/>
        </w:rPr>
        <w:t xml:space="preserve"> </w:t>
      </w:r>
      <w:bookmarkStart w:id="3993" w:name="_ETM_Q12_439310"/>
      <w:bookmarkEnd w:id="3993"/>
      <w:r>
        <w:rPr>
          <w:rtl/>
        </w:rPr>
        <w:t xml:space="preserve">זכיתי </w:t>
      </w:r>
      <w:bookmarkStart w:id="3994" w:name="_ETM_Q12_439880"/>
      <w:bookmarkEnd w:id="3994"/>
      <w:r>
        <w:rPr>
          <w:rtl/>
        </w:rPr>
        <w:t xml:space="preserve">לעשות </w:t>
      </w:r>
      <w:bookmarkStart w:id="3995" w:name="_ETM_Q12_440270"/>
      <w:bookmarkEnd w:id="3995"/>
      <w:r>
        <w:rPr>
          <w:rFonts w:hint="cs"/>
          <w:rtl/>
        </w:rPr>
        <w:t>30</w:t>
      </w:r>
      <w:r>
        <w:rPr>
          <w:rtl/>
        </w:rPr>
        <w:t xml:space="preserve"> </w:t>
      </w:r>
      <w:bookmarkStart w:id="3996" w:name="_ETM_Q12_440630"/>
      <w:bookmarkEnd w:id="3996"/>
      <w:r>
        <w:rPr>
          <w:rtl/>
        </w:rPr>
        <w:t xml:space="preserve">שנה </w:t>
      </w:r>
      <w:bookmarkStart w:id="3997" w:name="_ETM_Q12_440900"/>
      <w:bookmarkEnd w:id="3997"/>
      <w:r>
        <w:rPr>
          <w:rtl/>
        </w:rPr>
        <w:t>מילואים</w:t>
      </w:r>
      <w:r>
        <w:rPr>
          <w:rFonts w:hint="cs"/>
          <w:rtl/>
        </w:rPr>
        <w:t>;</w:t>
      </w:r>
      <w:r>
        <w:rPr>
          <w:rtl/>
        </w:rPr>
        <w:t xml:space="preserve"> </w:t>
      </w:r>
      <w:bookmarkStart w:id="3998" w:name="_ETM_Q12_441650"/>
      <w:bookmarkEnd w:id="3998"/>
      <w:r>
        <w:rPr>
          <w:rtl/>
        </w:rPr>
        <w:t xml:space="preserve">אדם </w:t>
      </w:r>
      <w:bookmarkStart w:id="3999" w:name="_ETM_Q12_442100"/>
      <w:bookmarkEnd w:id="3999"/>
      <w:r>
        <w:rPr>
          <w:rtl/>
        </w:rPr>
        <w:t xml:space="preserve">שאכפת </w:t>
      </w:r>
      <w:bookmarkStart w:id="4000" w:name="_ETM_Q12_442550"/>
      <w:bookmarkEnd w:id="4000"/>
      <w:r>
        <w:rPr>
          <w:rtl/>
        </w:rPr>
        <w:t xml:space="preserve">לו </w:t>
      </w:r>
      <w:bookmarkStart w:id="4001" w:name="_ETM_Q12_442670"/>
      <w:bookmarkEnd w:id="4001"/>
      <w:r>
        <w:rPr>
          <w:rtl/>
        </w:rPr>
        <w:t xml:space="preserve">מהקהילה </w:t>
      </w:r>
      <w:bookmarkStart w:id="4002" w:name="_ETM_Q12_443420"/>
      <w:bookmarkEnd w:id="4002"/>
      <w:r>
        <w:rPr>
          <w:rtl/>
        </w:rPr>
        <w:t xml:space="preserve">הולך </w:t>
      </w:r>
      <w:bookmarkStart w:id="4003" w:name="_ETM_Q12_443720"/>
      <w:bookmarkEnd w:id="4003"/>
      <w:r>
        <w:rPr>
          <w:rtl/>
        </w:rPr>
        <w:t xml:space="preserve">להיות </w:t>
      </w:r>
      <w:bookmarkStart w:id="4004" w:name="_ETM_Q12_443960"/>
      <w:bookmarkEnd w:id="4004"/>
      <w:r>
        <w:rPr>
          <w:rtl/>
        </w:rPr>
        <w:t xml:space="preserve">חבר </w:t>
      </w:r>
      <w:bookmarkStart w:id="4005" w:name="_ETM_Q12_444320"/>
      <w:bookmarkEnd w:id="4005"/>
      <w:r>
        <w:rPr>
          <w:rtl/>
        </w:rPr>
        <w:t xml:space="preserve">מועצה </w:t>
      </w:r>
      <w:bookmarkStart w:id="4006" w:name="_ETM_Q12_444830"/>
      <w:bookmarkEnd w:id="4006"/>
      <w:r>
        <w:rPr>
          <w:rtl/>
        </w:rPr>
        <w:t>בהתנדבות</w:t>
      </w:r>
      <w:r>
        <w:rPr>
          <w:rFonts w:hint="cs"/>
          <w:rtl/>
        </w:rPr>
        <w:t>,</w:t>
      </w:r>
      <w:r>
        <w:rPr>
          <w:rtl/>
        </w:rPr>
        <w:t xml:space="preserve"> </w:t>
      </w:r>
      <w:bookmarkStart w:id="4007" w:name="_ETM_Q12_446100"/>
      <w:bookmarkEnd w:id="4007"/>
      <w:r>
        <w:rPr>
          <w:rtl/>
        </w:rPr>
        <w:t xml:space="preserve">ללא </w:t>
      </w:r>
      <w:bookmarkStart w:id="4008" w:name="_ETM_Q12_446550"/>
      <w:bookmarkEnd w:id="4008"/>
      <w:r>
        <w:rPr>
          <w:rtl/>
        </w:rPr>
        <w:t>כסף</w:t>
      </w:r>
      <w:r>
        <w:rPr>
          <w:rFonts w:hint="cs"/>
          <w:rtl/>
        </w:rPr>
        <w:t>.</w:t>
      </w:r>
      <w:r>
        <w:rPr>
          <w:rtl/>
        </w:rPr>
        <w:t xml:space="preserve"> </w:t>
      </w:r>
      <w:bookmarkStart w:id="4009" w:name="_ETM_Q12_447630"/>
      <w:bookmarkEnd w:id="4009"/>
      <w:r>
        <w:rPr>
          <w:rtl/>
        </w:rPr>
        <w:t xml:space="preserve">אותם </w:t>
      </w:r>
      <w:bookmarkStart w:id="4010" w:name="_ETM_Q12_448050"/>
      <w:bookmarkEnd w:id="4010"/>
      <w:r>
        <w:rPr>
          <w:rtl/>
        </w:rPr>
        <w:t xml:space="preserve">אלפי </w:t>
      </w:r>
      <w:bookmarkStart w:id="4011" w:name="_ETM_Q12_448380"/>
      <w:bookmarkEnd w:id="4011"/>
      <w:r>
        <w:rPr>
          <w:rtl/>
        </w:rPr>
        <w:t xml:space="preserve">חברי </w:t>
      </w:r>
      <w:bookmarkStart w:id="4012" w:name="_ETM_Q12_448770"/>
      <w:bookmarkEnd w:id="4012"/>
      <w:r>
        <w:rPr>
          <w:rtl/>
        </w:rPr>
        <w:t xml:space="preserve">מועצה </w:t>
      </w:r>
      <w:bookmarkStart w:id="4013" w:name="_ETM_Q12_449220"/>
      <w:bookmarkEnd w:id="4013"/>
      <w:r>
        <w:rPr>
          <w:rtl/>
        </w:rPr>
        <w:t xml:space="preserve">בישראל </w:t>
      </w:r>
      <w:bookmarkStart w:id="4014" w:name="_ETM_Q12_449760"/>
      <w:bookmarkEnd w:id="4014"/>
      <w:r>
        <w:rPr>
          <w:rtl/>
        </w:rPr>
        <w:t xml:space="preserve">עושים </w:t>
      </w:r>
      <w:bookmarkStart w:id="4015" w:name="_ETM_Q12_450089"/>
      <w:bookmarkEnd w:id="4015"/>
      <w:r>
        <w:rPr>
          <w:rtl/>
        </w:rPr>
        <w:t xml:space="preserve">את </w:t>
      </w:r>
      <w:bookmarkStart w:id="4016" w:name="_ETM_Q12_450180"/>
      <w:bookmarkEnd w:id="4016"/>
      <w:r>
        <w:rPr>
          <w:rtl/>
        </w:rPr>
        <w:t xml:space="preserve">זה </w:t>
      </w:r>
      <w:bookmarkStart w:id="4017" w:name="_ETM_Q12_450300"/>
      <w:bookmarkEnd w:id="4017"/>
      <w:r>
        <w:rPr>
          <w:rtl/>
        </w:rPr>
        <w:t>בהתנדבות</w:t>
      </w:r>
      <w:r>
        <w:rPr>
          <w:rFonts w:hint="cs"/>
          <w:rtl/>
        </w:rPr>
        <w:t>,</w:t>
      </w:r>
      <w:r>
        <w:rPr>
          <w:rtl/>
        </w:rPr>
        <w:t xml:space="preserve"> </w:t>
      </w:r>
      <w:bookmarkStart w:id="4018" w:name="_ETM_Q12_450990"/>
      <w:bookmarkEnd w:id="4018"/>
      <w:r>
        <w:rPr>
          <w:rtl/>
        </w:rPr>
        <w:t xml:space="preserve">ללא </w:t>
      </w:r>
      <w:bookmarkStart w:id="4019" w:name="_ETM_Q12_451260"/>
      <w:bookmarkEnd w:id="4019"/>
      <w:r>
        <w:rPr>
          <w:rtl/>
        </w:rPr>
        <w:t>שקל</w:t>
      </w:r>
      <w:r>
        <w:rPr>
          <w:rFonts w:hint="cs"/>
          <w:rtl/>
        </w:rPr>
        <w:t>,</w:t>
      </w:r>
      <w:r>
        <w:rPr>
          <w:rtl/>
        </w:rPr>
        <w:t xml:space="preserve"> </w:t>
      </w:r>
      <w:bookmarkStart w:id="4020" w:name="_ETM_Q12_452270"/>
      <w:bookmarkEnd w:id="4020"/>
      <w:r>
        <w:rPr>
          <w:rtl/>
        </w:rPr>
        <w:t xml:space="preserve">וסגנים </w:t>
      </w:r>
      <w:bookmarkStart w:id="4021" w:name="_ETM_Q12_452900"/>
      <w:bookmarkEnd w:id="4021"/>
      <w:r>
        <w:rPr>
          <w:rtl/>
        </w:rPr>
        <w:t xml:space="preserve">וראשי </w:t>
      </w:r>
      <w:bookmarkStart w:id="4022" w:name="_ETM_Q12_453289"/>
      <w:bookmarkEnd w:id="4022"/>
      <w:r>
        <w:rPr>
          <w:rtl/>
        </w:rPr>
        <w:t xml:space="preserve">רשויות </w:t>
      </w:r>
      <w:bookmarkStart w:id="4023" w:name="_ETM_Q12_454279"/>
      <w:bookmarkEnd w:id="4023"/>
      <w:r>
        <w:rPr>
          <w:rtl/>
        </w:rPr>
        <w:t xml:space="preserve">לוקחים </w:t>
      </w:r>
      <w:bookmarkStart w:id="4024" w:name="_ETM_Q12_454789"/>
      <w:bookmarkEnd w:id="4024"/>
      <w:r>
        <w:rPr>
          <w:rtl/>
        </w:rPr>
        <w:t xml:space="preserve">הנהגה </w:t>
      </w:r>
      <w:bookmarkStart w:id="4025" w:name="_ETM_Q12_455240"/>
      <w:bookmarkEnd w:id="4025"/>
      <w:r>
        <w:rPr>
          <w:rFonts w:hint="cs"/>
          <w:rtl/>
        </w:rPr>
        <w:t>ו</w:t>
      </w:r>
      <w:r>
        <w:rPr>
          <w:rtl/>
        </w:rPr>
        <w:t xml:space="preserve">אחריות </w:t>
      </w:r>
      <w:bookmarkStart w:id="4026" w:name="_ETM_Q12_455900"/>
      <w:bookmarkEnd w:id="4026"/>
      <w:r>
        <w:rPr>
          <w:rtl/>
        </w:rPr>
        <w:t xml:space="preserve">על </w:t>
      </w:r>
      <w:bookmarkStart w:id="4027" w:name="_ETM_Q12_456050"/>
      <w:bookmarkEnd w:id="4027"/>
      <w:r>
        <w:rPr>
          <w:rtl/>
        </w:rPr>
        <w:t xml:space="preserve">עיר </w:t>
      </w:r>
      <w:bookmarkStart w:id="4028" w:name="_ETM_Q12_456349"/>
      <w:bookmarkEnd w:id="4028"/>
      <w:r>
        <w:rPr>
          <w:rtl/>
        </w:rPr>
        <w:t xml:space="preserve">ועל </w:t>
      </w:r>
      <w:bookmarkStart w:id="4029" w:name="_ETM_Q12_456620"/>
      <w:bookmarkEnd w:id="4029"/>
      <w:r>
        <w:rPr>
          <w:rtl/>
        </w:rPr>
        <w:t>קשיים</w:t>
      </w:r>
      <w:r>
        <w:rPr>
          <w:rFonts w:hint="cs"/>
          <w:rtl/>
        </w:rPr>
        <w:t>.</w:t>
      </w:r>
      <w:r>
        <w:rPr>
          <w:rtl/>
        </w:rPr>
        <w:t xml:space="preserve"> </w:t>
      </w:r>
      <w:bookmarkStart w:id="4030" w:name="_ETM_Q12_457710"/>
      <w:bookmarkEnd w:id="4030"/>
      <w:r>
        <w:rPr>
          <w:rtl/>
        </w:rPr>
        <w:t xml:space="preserve">אז </w:t>
      </w:r>
      <w:bookmarkStart w:id="4031" w:name="_ETM_Q12_457979"/>
      <w:bookmarkEnd w:id="4031"/>
      <w:r>
        <w:rPr>
          <w:rtl/>
        </w:rPr>
        <w:t xml:space="preserve">הקשר </w:t>
      </w:r>
      <w:bookmarkStart w:id="4032" w:name="_ETM_Q12_458520"/>
      <w:bookmarkEnd w:id="4032"/>
      <w:r>
        <w:rPr>
          <w:rtl/>
        </w:rPr>
        <w:t xml:space="preserve">הזה </w:t>
      </w:r>
      <w:bookmarkStart w:id="4033" w:name="_ETM_Q12_458819"/>
      <w:bookmarkEnd w:id="4033"/>
      <w:r>
        <w:rPr>
          <w:rtl/>
        </w:rPr>
        <w:t xml:space="preserve">בין </w:t>
      </w:r>
      <w:bookmarkStart w:id="4034" w:name="_ETM_Q12_459029"/>
      <w:bookmarkEnd w:id="4034"/>
      <w:r>
        <w:rPr>
          <w:rtl/>
        </w:rPr>
        <w:t xml:space="preserve">מילואים </w:t>
      </w:r>
      <w:bookmarkStart w:id="4035" w:name="_ETM_Q12_460080"/>
      <w:bookmarkEnd w:id="4035"/>
      <w:r>
        <w:rPr>
          <w:rtl/>
        </w:rPr>
        <w:t xml:space="preserve">לבין </w:t>
      </w:r>
      <w:bookmarkStart w:id="4036" w:name="_ETM_Q12_460560"/>
      <w:bookmarkEnd w:id="4036"/>
      <w:r>
        <w:rPr>
          <w:rtl/>
        </w:rPr>
        <w:t xml:space="preserve">ההנהגה </w:t>
      </w:r>
      <w:bookmarkStart w:id="4037" w:name="_ETM_Q12_461039"/>
      <w:bookmarkEnd w:id="4037"/>
      <w:r>
        <w:rPr>
          <w:rtl/>
        </w:rPr>
        <w:t xml:space="preserve">של </w:t>
      </w:r>
      <w:bookmarkStart w:id="4038" w:name="_ETM_Q12_461250"/>
      <w:bookmarkEnd w:id="4038"/>
      <w:r>
        <w:rPr>
          <w:rtl/>
        </w:rPr>
        <w:t xml:space="preserve">קהילה </w:t>
      </w:r>
      <w:bookmarkStart w:id="4039" w:name="_ETM_Q12_461909"/>
      <w:bookmarkEnd w:id="4039"/>
      <w:r>
        <w:rPr>
          <w:rtl/>
        </w:rPr>
        <w:t xml:space="preserve">הוא </w:t>
      </w:r>
      <w:bookmarkStart w:id="4040" w:name="_ETM_Q12_462180"/>
      <w:bookmarkEnd w:id="4040"/>
      <w:r>
        <w:rPr>
          <w:rtl/>
        </w:rPr>
        <w:t xml:space="preserve">הקשר </w:t>
      </w:r>
      <w:bookmarkStart w:id="4041" w:name="_ETM_Q12_462689"/>
      <w:bookmarkEnd w:id="4041"/>
      <w:r>
        <w:rPr>
          <w:rtl/>
        </w:rPr>
        <w:t xml:space="preserve">בין </w:t>
      </w:r>
      <w:bookmarkStart w:id="4042" w:name="_ETM_Q12_462900"/>
      <w:bookmarkEnd w:id="4042"/>
      <w:r>
        <w:rPr>
          <w:rtl/>
        </w:rPr>
        <w:t xml:space="preserve">האנשים </w:t>
      </w:r>
      <w:bookmarkStart w:id="4043" w:name="_ETM_Q12_463409"/>
      <w:bookmarkEnd w:id="4043"/>
      <w:r>
        <w:rPr>
          <w:rtl/>
        </w:rPr>
        <w:t>שיוצ</w:t>
      </w:r>
      <w:r>
        <w:rPr>
          <w:rFonts w:hint="cs"/>
          <w:rtl/>
        </w:rPr>
        <w:t>אים</w:t>
      </w:r>
      <w:r>
        <w:rPr>
          <w:rtl/>
        </w:rPr>
        <w:t xml:space="preserve"> </w:t>
      </w:r>
      <w:bookmarkStart w:id="4044" w:name="_ETM_Q12_463949"/>
      <w:bookmarkEnd w:id="4044"/>
      <w:r>
        <w:rPr>
          <w:rtl/>
        </w:rPr>
        <w:t>מ</w:t>
      </w:r>
      <w:r>
        <w:rPr>
          <w:rFonts w:hint="cs"/>
          <w:rtl/>
        </w:rPr>
        <w:t>-</w:t>
      </w:r>
      <w:r>
        <w:rPr>
          <w:rtl/>
        </w:rPr>
        <w:t>ד</w:t>
      </w:r>
      <w:bookmarkStart w:id="4045" w:name="_ETM_Q12_464520"/>
      <w:bookmarkEnd w:id="4045"/>
      <w:r>
        <w:rPr>
          <w:rFonts w:hint="cs"/>
          <w:rtl/>
        </w:rPr>
        <w:t xml:space="preserve">' </w:t>
      </w:r>
      <w:r>
        <w:rPr>
          <w:rtl/>
        </w:rPr>
        <w:t xml:space="preserve">אמותיהם </w:t>
      </w:r>
      <w:bookmarkStart w:id="4046" w:name="_ETM_Q12_465479"/>
      <w:bookmarkEnd w:id="4046"/>
      <w:r>
        <w:rPr>
          <w:rtl/>
        </w:rPr>
        <w:t xml:space="preserve">למען </w:t>
      </w:r>
      <w:bookmarkStart w:id="4047" w:name="_ETM_Q12_466050"/>
      <w:bookmarkEnd w:id="4047"/>
      <w:r>
        <w:rPr>
          <w:rtl/>
        </w:rPr>
        <w:t>הכלל</w:t>
      </w:r>
      <w:r>
        <w:rPr>
          <w:rFonts w:hint="cs"/>
          <w:rtl/>
        </w:rPr>
        <w:t>,</w:t>
      </w:r>
      <w:r>
        <w:rPr>
          <w:rtl/>
        </w:rPr>
        <w:t xml:space="preserve"> </w:t>
      </w:r>
      <w:bookmarkStart w:id="4048" w:name="_ETM_Q12_466830"/>
      <w:bookmarkEnd w:id="4048"/>
      <w:r>
        <w:rPr>
          <w:rtl/>
        </w:rPr>
        <w:t xml:space="preserve">למען </w:t>
      </w:r>
      <w:bookmarkStart w:id="4049" w:name="_ETM_Q12_467339"/>
      <w:bookmarkEnd w:id="4049"/>
      <w:r>
        <w:rPr>
          <w:rtl/>
        </w:rPr>
        <w:t>הציבור</w:t>
      </w:r>
      <w:r>
        <w:rPr>
          <w:rFonts w:hint="cs"/>
          <w:rtl/>
        </w:rPr>
        <w:t>.</w:t>
      </w:r>
    </w:p>
    <w:p w:rsidR="002C509E" w:rsidRDefault="002C509E" w:rsidP="0017328C">
      <w:pPr>
        <w:rPr>
          <w:rtl/>
        </w:rPr>
      </w:pPr>
      <w:bookmarkStart w:id="4050" w:name="_ETM_Q12_467698"/>
      <w:bookmarkStart w:id="4051" w:name="_ETM_Q12_467789"/>
      <w:bookmarkStart w:id="4052" w:name="_ETM_Q12_467826"/>
      <w:bookmarkEnd w:id="4050"/>
      <w:bookmarkEnd w:id="4051"/>
      <w:bookmarkEnd w:id="4052"/>
    </w:p>
    <w:p w:rsidR="002C509E" w:rsidRDefault="002C509E" w:rsidP="00AE6B1F">
      <w:pPr>
        <w:rPr>
          <w:rtl/>
        </w:rPr>
      </w:pPr>
      <w:bookmarkStart w:id="4053" w:name="_ETM_Q12_467892"/>
      <w:bookmarkEnd w:id="4053"/>
      <w:r>
        <w:rPr>
          <w:rtl/>
        </w:rPr>
        <w:t xml:space="preserve"> </w:t>
      </w:r>
      <w:bookmarkStart w:id="4054" w:name="_ETM_Q12_468470"/>
      <w:bookmarkStart w:id="4055" w:name="_ETM_Q12_469400"/>
      <w:bookmarkEnd w:id="4054"/>
      <w:bookmarkEnd w:id="4055"/>
      <w:r>
        <w:rPr>
          <w:rtl/>
        </w:rPr>
        <w:t xml:space="preserve">אני </w:t>
      </w:r>
      <w:bookmarkStart w:id="4056" w:name="_ETM_Q12_469580"/>
      <w:bookmarkEnd w:id="4056"/>
      <w:r>
        <w:rPr>
          <w:rtl/>
        </w:rPr>
        <w:t xml:space="preserve">מבקש </w:t>
      </w:r>
      <w:bookmarkStart w:id="4057" w:name="_ETM_Q12_470060"/>
      <w:bookmarkEnd w:id="4057"/>
      <w:r>
        <w:rPr>
          <w:rtl/>
        </w:rPr>
        <w:t>לציין</w:t>
      </w:r>
      <w:r>
        <w:rPr>
          <w:rFonts w:hint="cs"/>
          <w:rtl/>
        </w:rPr>
        <w:t xml:space="preserve"> </w:t>
      </w:r>
      <w:r>
        <w:rPr>
          <w:rtl/>
        </w:rPr>
        <w:t>ש</w:t>
      </w:r>
      <w:r>
        <w:rPr>
          <w:rFonts w:hint="cs"/>
          <w:rtl/>
        </w:rPr>
        <w:t>נ</w:t>
      </w:r>
      <w:r>
        <w:rPr>
          <w:rtl/>
        </w:rPr>
        <w:t xml:space="preserve">י </w:t>
      </w:r>
      <w:bookmarkStart w:id="4058" w:name="_ETM_Q12_468890"/>
      <w:bookmarkEnd w:id="4058"/>
      <w:r>
        <w:rPr>
          <w:rtl/>
        </w:rPr>
        <w:t>שמות</w:t>
      </w:r>
      <w:r>
        <w:rPr>
          <w:rFonts w:hint="cs"/>
          <w:rtl/>
        </w:rPr>
        <w:t>:</w:t>
      </w:r>
      <w:r>
        <w:rPr>
          <w:rtl/>
        </w:rPr>
        <w:t xml:space="preserve"> </w:t>
      </w:r>
      <w:bookmarkStart w:id="4059" w:name="_ETM_Q12_470870"/>
      <w:bookmarkStart w:id="4060" w:name="_ETM_Q12_472720"/>
      <w:bookmarkEnd w:id="4059"/>
      <w:bookmarkEnd w:id="4060"/>
      <w:r>
        <w:rPr>
          <w:rtl/>
        </w:rPr>
        <w:t xml:space="preserve">חבר </w:t>
      </w:r>
      <w:bookmarkStart w:id="4061" w:name="_ETM_Q12_473169"/>
      <w:bookmarkEnd w:id="4061"/>
      <w:r>
        <w:rPr>
          <w:rtl/>
        </w:rPr>
        <w:t>שלי</w:t>
      </w:r>
      <w:r>
        <w:rPr>
          <w:rFonts w:hint="cs"/>
          <w:rtl/>
        </w:rPr>
        <w:t xml:space="preserve"> יאיר </w:t>
      </w:r>
      <w:proofErr w:type="spellStart"/>
      <w:r>
        <w:rPr>
          <w:rFonts w:hint="cs"/>
          <w:rtl/>
        </w:rPr>
        <w:t>סוויד</w:t>
      </w:r>
      <w:proofErr w:type="spellEnd"/>
      <w:r>
        <w:rPr>
          <w:rFonts w:hint="cs"/>
          <w:rtl/>
        </w:rPr>
        <w:t xml:space="preserve">, </w:t>
      </w:r>
      <w:bookmarkStart w:id="4062" w:name="_ETM_Q12_475279"/>
      <w:bookmarkEnd w:id="4062"/>
      <w:r>
        <w:rPr>
          <w:rtl/>
        </w:rPr>
        <w:t xml:space="preserve">סגן </w:t>
      </w:r>
      <w:bookmarkStart w:id="4063" w:name="_ETM_Q12_475729"/>
      <w:bookmarkEnd w:id="4063"/>
      <w:r>
        <w:rPr>
          <w:rtl/>
        </w:rPr>
        <w:t>אלוף</w:t>
      </w:r>
      <w:r>
        <w:rPr>
          <w:rFonts w:hint="cs"/>
          <w:rtl/>
        </w:rPr>
        <w:t>,</w:t>
      </w:r>
      <w:r>
        <w:rPr>
          <w:rtl/>
        </w:rPr>
        <w:t xml:space="preserve"> </w:t>
      </w:r>
      <w:bookmarkStart w:id="4064" w:name="_ETM_Q12_476389"/>
      <w:bookmarkEnd w:id="4064"/>
      <w:r>
        <w:rPr>
          <w:rtl/>
        </w:rPr>
        <w:t xml:space="preserve">קצין </w:t>
      </w:r>
      <w:bookmarkStart w:id="4065" w:name="_ETM_Q12_476779"/>
      <w:bookmarkEnd w:id="4065"/>
      <w:r>
        <w:rPr>
          <w:rtl/>
        </w:rPr>
        <w:t xml:space="preserve">מילואים </w:t>
      </w:r>
      <w:bookmarkStart w:id="4066" w:name="_ETM_Q12_477199"/>
      <w:bookmarkEnd w:id="4066"/>
      <w:r>
        <w:rPr>
          <w:rtl/>
        </w:rPr>
        <w:t xml:space="preserve">באוגדה </w:t>
      </w:r>
      <w:bookmarkStart w:id="4067" w:name="_ETM_Q12_477650"/>
      <w:bookmarkEnd w:id="4067"/>
      <w:r>
        <w:rPr>
          <w:rtl/>
        </w:rPr>
        <w:t>בצפון</w:t>
      </w:r>
      <w:r>
        <w:rPr>
          <w:rFonts w:hint="cs"/>
          <w:rtl/>
        </w:rPr>
        <w:t>.</w:t>
      </w:r>
      <w:r>
        <w:rPr>
          <w:rtl/>
        </w:rPr>
        <w:t xml:space="preserve"> </w:t>
      </w:r>
      <w:bookmarkStart w:id="4068" w:name="_ETM_Q12_478789"/>
      <w:bookmarkEnd w:id="4068"/>
      <w:r>
        <w:rPr>
          <w:rtl/>
        </w:rPr>
        <w:t xml:space="preserve">לא </w:t>
      </w:r>
      <w:bookmarkStart w:id="4069" w:name="_ETM_Q12_479059"/>
      <w:bookmarkEnd w:id="4069"/>
      <w:r>
        <w:rPr>
          <w:rtl/>
        </w:rPr>
        <w:t xml:space="preserve">ראה </w:t>
      </w:r>
      <w:bookmarkStart w:id="4070" w:name="_ETM_Q12_479360"/>
      <w:bookmarkEnd w:id="4070"/>
      <w:r>
        <w:rPr>
          <w:rtl/>
        </w:rPr>
        <w:t xml:space="preserve">את </w:t>
      </w:r>
      <w:bookmarkStart w:id="4071" w:name="_ETM_Q12_479539"/>
      <w:bookmarkEnd w:id="4071"/>
      <w:r>
        <w:rPr>
          <w:rtl/>
        </w:rPr>
        <w:t xml:space="preserve">הבית </w:t>
      </w:r>
      <w:bookmarkStart w:id="4072" w:name="_ETM_Q12_480760"/>
      <w:bookmarkEnd w:id="4072"/>
      <w:r>
        <w:rPr>
          <w:rtl/>
        </w:rPr>
        <w:t xml:space="preserve">מעל </w:t>
      </w:r>
      <w:r>
        <w:rPr>
          <w:rFonts w:hint="cs"/>
          <w:rtl/>
        </w:rPr>
        <w:t>100</w:t>
      </w:r>
      <w:r>
        <w:rPr>
          <w:rtl/>
        </w:rPr>
        <w:t xml:space="preserve"> </w:t>
      </w:r>
      <w:bookmarkStart w:id="4073" w:name="_ETM_Q12_481480"/>
      <w:bookmarkEnd w:id="4073"/>
      <w:r>
        <w:rPr>
          <w:rtl/>
        </w:rPr>
        <w:t>ימים</w:t>
      </w:r>
      <w:r>
        <w:rPr>
          <w:rFonts w:hint="cs"/>
          <w:rtl/>
        </w:rPr>
        <w:t>. הוא</w:t>
      </w:r>
      <w:r>
        <w:rPr>
          <w:rtl/>
        </w:rPr>
        <w:t xml:space="preserve"> </w:t>
      </w:r>
      <w:bookmarkStart w:id="4074" w:name="_ETM_Q12_482290"/>
      <w:bookmarkEnd w:id="4074"/>
      <w:r>
        <w:rPr>
          <w:rtl/>
        </w:rPr>
        <w:t xml:space="preserve">עם </w:t>
      </w:r>
      <w:bookmarkStart w:id="4075" w:name="_ETM_Q12_482500"/>
      <w:bookmarkEnd w:id="4075"/>
      <w:r>
        <w:rPr>
          <w:rtl/>
        </w:rPr>
        <w:t xml:space="preserve">הרבה </w:t>
      </w:r>
      <w:bookmarkStart w:id="4076" w:name="_ETM_Q12_480000"/>
      <w:bookmarkEnd w:id="4076"/>
      <w:r>
        <w:rPr>
          <w:rFonts w:hint="cs"/>
          <w:rtl/>
        </w:rPr>
        <w:t xml:space="preserve">ילדים </w:t>
      </w:r>
      <w:bookmarkStart w:id="4077" w:name="_ETM_Q12_484361"/>
      <w:bookmarkEnd w:id="4077"/>
      <w:r>
        <w:rPr>
          <w:rFonts w:hint="cs"/>
          <w:rtl/>
        </w:rPr>
        <w:t xml:space="preserve">ואישה שמחכה לו. הוא בסך הכול רץ להיות חבר </w:t>
      </w:r>
      <w:bookmarkStart w:id="4078" w:name="_ETM_Q12_485559"/>
      <w:bookmarkEnd w:id="4078"/>
      <w:r>
        <w:rPr>
          <w:rFonts w:hint="cs"/>
          <w:rtl/>
        </w:rPr>
        <w:t xml:space="preserve">מועצה בירוחם, </w:t>
      </w:r>
      <w:bookmarkStart w:id="4079" w:name="_ETM_Q12_489909"/>
      <w:bookmarkEnd w:id="4079"/>
      <w:r>
        <w:rPr>
          <w:rtl/>
        </w:rPr>
        <w:t xml:space="preserve">והוא </w:t>
      </w:r>
      <w:bookmarkStart w:id="4080" w:name="_ETM_Q12_490269"/>
      <w:bookmarkEnd w:id="4080"/>
      <w:r>
        <w:rPr>
          <w:rtl/>
        </w:rPr>
        <w:t xml:space="preserve">עושה </w:t>
      </w:r>
      <w:bookmarkStart w:id="4081" w:name="_ETM_Q12_490629"/>
      <w:bookmarkEnd w:id="4081"/>
      <w:r>
        <w:rPr>
          <w:rtl/>
        </w:rPr>
        <w:t xml:space="preserve">את </w:t>
      </w:r>
      <w:bookmarkStart w:id="4082" w:name="_ETM_Q12_490690"/>
      <w:bookmarkEnd w:id="4082"/>
      <w:r>
        <w:rPr>
          <w:rtl/>
        </w:rPr>
        <w:t xml:space="preserve">זה </w:t>
      </w:r>
      <w:bookmarkStart w:id="4083" w:name="_ETM_Q12_491049"/>
      <w:bookmarkEnd w:id="4083"/>
      <w:r>
        <w:rPr>
          <w:rtl/>
        </w:rPr>
        <w:t xml:space="preserve">לצד </w:t>
      </w:r>
      <w:bookmarkStart w:id="4084" w:name="_ETM_Q12_491829"/>
      <w:bookmarkEnd w:id="4084"/>
      <w:r>
        <w:rPr>
          <w:rtl/>
        </w:rPr>
        <w:t xml:space="preserve">היזמות </w:t>
      </w:r>
      <w:bookmarkStart w:id="4085" w:name="_ETM_Q12_492459"/>
      <w:bookmarkEnd w:id="4085"/>
      <w:r>
        <w:rPr>
          <w:rtl/>
        </w:rPr>
        <w:t>שלו</w:t>
      </w:r>
      <w:r>
        <w:rPr>
          <w:rFonts w:hint="cs"/>
          <w:rtl/>
        </w:rPr>
        <w:t>,</w:t>
      </w:r>
      <w:r>
        <w:rPr>
          <w:rtl/>
        </w:rPr>
        <w:t xml:space="preserve"> </w:t>
      </w:r>
      <w:bookmarkStart w:id="4086" w:name="_ETM_Q12_492789"/>
      <w:bookmarkEnd w:id="4086"/>
      <w:r>
        <w:rPr>
          <w:rtl/>
        </w:rPr>
        <w:t xml:space="preserve">של </w:t>
      </w:r>
      <w:bookmarkStart w:id="4087" w:name="_ETM_Q12_492969"/>
      <w:bookmarkEnd w:id="4087"/>
      <w:r>
        <w:rPr>
          <w:rtl/>
        </w:rPr>
        <w:t xml:space="preserve">חברת </w:t>
      </w:r>
      <w:bookmarkStart w:id="4088" w:name="_ETM_Q12_493419"/>
      <w:bookmarkEnd w:id="4088"/>
      <w:r>
        <w:rPr>
          <w:rtl/>
        </w:rPr>
        <w:t>הייטק</w:t>
      </w:r>
      <w:r>
        <w:rPr>
          <w:rFonts w:hint="cs"/>
          <w:rtl/>
        </w:rPr>
        <w:t>,</w:t>
      </w:r>
      <w:r>
        <w:rPr>
          <w:rtl/>
        </w:rPr>
        <w:t xml:space="preserve"> </w:t>
      </w:r>
      <w:bookmarkStart w:id="4089" w:name="_ETM_Q12_494380"/>
      <w:bookmarkEnd w:id="4089"/>
      <w:r>
        <w:rPr>
          <w:rtl/>
        </w:rPr>
        <w:t xml:space="preserve">לצד </w:t>
      </w:r>
      <w:bookmarkStart w:id="4090" w:name="_ETM_Q12_494980"/>
      <w:bookmarkEnd w:id="4090"/>
      <w:r>
        <w:rPr>
          <w:rtl/>
        </w:rPr>
        <w:t xml:space="preserve">העובדה </w:t>
      </w:r>
      <w:bookmarkStart w:id="4091" w:name="_ETM_Q12_495370"/>
      <w:bookmarkEnd w:id="4091"/>
      <w:r>
        <w:rPr>
          <w:rtl/>
        </w:rPr>
        <w:t xml:space="preserve">שהוא </w:t>
      </w:r>
      <w:bookmarkStart w:id="4092" w:name="_ETM_Q12_495580"/>
      <w:bookmarkEnd w:id="4092"/>
      <w:r>
        <w:rPr>
          <w:rtl/>
        </w:rPr>
        <w:t xml:space="preserve">סגן </w:t>
      </w:r>
      <w:bookmarkStart w:id="4093" w:name="_ETM_Q12_496000"/>
      <w:bookmarkEnd w:id="4093"/>
      <w:r>
        <w:rPr>
          <w:rtl/>
        </w:rPr>
        <w:t xml:space="preserve">אלוף </w:t>
      </w:r>
      <w:bookmarkStart w:id="4094" w:name="_ETM_Q12_496300"/>
      <w:bookmarkEnd w:id="4094"/>
      <w:r>
        <w:rPr>
          <w:rtl/>
        </w:rPr>
        <w:t xml:space="preserve">במילואים </w:t>
      </w:r>
      <w:bookmarkStart w:id="4095" w:name="_ETM_Q12_496869"/>
      <w:bookmarkEnd w:id="4095"/>
      <w:r>
        <w:rPr>
          <w:rtl/>
        </w:rPr>
        <w:t>במודיעין</w:t>
      </w:r>
      <w:r>
        <w:rPr>
          <w:rFonts w:hint="cs"/>
          <w:rtl/>
        </w:rPr>
        <w:t>.</w:t>
      </w:r>
      <w:r>
        <w:rPr>
          <w:rtl/>
        </w:rPr>
        <w:t xml:space="preserve"> </w:t>
      </w:r>
      <w:bookmarkStart w:id="4096" w:name="_ETM_Q12_498070"/>
      <w:bookmarkEnd w:id="4096"/>
      <w:r>
        <w:rPr>
          <w:rtl/>
        </w:rPr>
        <w:t xml:space="preserve">אני </w:t>
      </w:r>
      <w:bookmarkStart w:id="4097" w:name="_ETM_Q12_498670"/>
      <w:bookmarkEnd w:id="4097"/>
      <w:r>
        <w:rPr>
          <w:rtl/>
        </w:rPr>
        <w:t xml:space="preserve">רוצה </w:t>
      </w:r>
      <w:bookmarkStart w:id="4098" w:name="_ETM_Q12_499000"/>
      <w:bookmarkEnd w:id="4098"/>
      <w:r>
        <w:rPr>
          <w:rtl/>
        </w:rPr>
        <w:t>ש</w:t>
      </w:r>
      <w:r>
        <w:rPr>
          <w:rFonts w:hint="cs"/>
          <w:rtl/>
        </w:rPr>
        <w:t xml:space="preserve">הוא </w:t>
      </w:r>
      <w:r>
        <w:rPr>
          <w:rtl/>
        </w:rPr>
        <w:t xml:space="preserve">ישוב </w:t>
      </w:r>
      <w:bookmarkStart w:id="4099" w:name="_ETM_Q12_499480"/>
      <w:bookmarkEnd w:id="4099"/>
      <w:r>
        <w:rPr>
          <w:rtl/>
        </w:rPr>
        <w:t xml:space="preserve">הביתה </w:t>
      </w:r>
      <w:bookmarkStart w:id="4100" w:name="_ETM_Q12_499930"/>
      <w:bookmarkEnd w:id="4100"/>
      <w:r>
        <w:rPr>
          <w:rtl/>
        </w:rPr>
        <w:t>בשלום</w:t>
      </w:r>
      <w:r>
        <w:rPr>
          <w:rFonts w:hint="cs"/>
          <w:rtl/>
        </w:rPr>
        <w:t>,</w:t>
      </w:r>
      <w:r>
        <w:rPr>
          <w:rtl/>
        </w:rPr>
        <w:t xml:space="preserve"> </w:t>
      </w:r>
      <w:bookmarkStart w:id="4101" w:name="_ETM_Q12_500980"/>
      <w:bookmarkEnd w:id="4101"/>
      <w:r>
        <w:rPr>
          <w:rtl/>
        </w:rPr>
        <w:t xml:space="preserve">ולאחל </w:t>
      </w:r>
      <w:bookmarkStart w:id="4102" w:name="_ETM_Q12_501550"/>
      <w:bookmarkEnd w:id="4102"/>
      <w:r>
        <w:rPr>
          <w:rtl/>
        </w:rPr>
        <w:t xml:space="preserve">לו </w:t>
      </w:r>
      <w:bookmarkStart w:id="4103" w:name="_ETM_Q12_501610"/>
      <w:bookmarkEnd w:id="4103"/>
      <w:r>
        <w:rPr>
          <w:rtl/>
        </w:rPr>
        <w:t xml:space="preserve">הצלחה </w:t>
      </w:r>
      <w:bookmarkStart w:id="4104" w:name="_ETM_Q12_502060"/>
      <w:bookmarkEnd w:id="4104"/>
      <w:r>
        <w:rPr>
          <w:rtl/>
        </w:rPr>
        <w:t>בבחירות</w:t>
      </w:r>
      <w:r>
        <w:rPr>
          <w:rFonts w:hint="cs"/>
          <w:rtl/>
        </w:rPr>
        <w:t>.</w:t>
      </w:r>
      <w:r>
        <w:rPr>
          <w:rtl/>
        </w:rPr>
        <w:t xml:space="preserve"> </w:t>
      </w:r>
      <w:bookmarkStart w:id="4105" w:name="_ETM_Q12_503200"/>
      <w:bookmarkEnd w:id="4105"/>
      <w:r>
        <w:rPr>
          <w:rtl/>
        </w:rPr>
        <w:t xml:space="preserve">עוד </w:t>
      </w:r>
      <w:bookmarkStart w:id="4106" w:name="_ETM_Q12_503529"/>
      <w:bookmarkEnd w:id="4106"/>
      <w:r>
        <w:rPr>
          <w:rtl/>
        </w:rPr>
        <w:t xml:space="preserve">אדם </w:t>
      </w:r>
      <w:bookmarkStart w:id="4107" w:name="_ETM_Q12_503860"/>
      <w:bookmarkEnd w:id="4107"/>
      <w:r>
        <w:rPr>
          <w:rtl/>
        </w:rPr>
        <w:t>יקר</w:t>
      </w:r>
      <w:r w:rsidR="00AE6B1F">
        <w:rPr>
          <w:rFonts w:hint="cs"/>
          <w:rtl/>
        </w:rPr>
        <w:t>,</w:t>
      </w:r>
      <w:r>
        <w:rPr>
          <w:rtl/>
        </w:rPr>
        <w:t xml:space="preserve"> </w:t>
      </w:r>
      <w:bookmarkStart w:id="4108" w:name="_ETM_Q12_505240"/>
      <w:bookmarkEnd w:id="4108"/>
      <w:r>
        <w:rPr>
          <w:rtl/>
        </w:rPr>
        <w:t xml:space="preserve">יאיר </w:t>
      </w:r>
      <w:bookmarkStart w:id="4109" w:name="_ETM_Q12_505660"/>
      <w:bookmarkEnd w:id="4109"/>
      <w:r>
        <w:rPr>
          <w:rtl/>
        </w:rPr>
        <w:t>שטבו</w:t>
      </w:r>
      <w:r>
        <w:rPr>
          <w:rFonts w:hint="cs"/>
          <w:rtl/>
        </w:rPr>
        <w:t>ן,</w:t>
      </w:r>
      <w:r>
        <w:rPr>
          <w:rtl/>
        </w:rPr>
        <w:t xml:space="preserve"> </w:t>
      </w:r>
      <w:bookmarkStart w:id="4110" w:name="_ETM_Q12_506800"/>
      <w:bookmarkEnd w:id="4110"/>
      <w:r>
        <w:rPr>
          <w:rtl/>
        </w:rPr>
        <w:t xml:space="preserve">רץ </w:t>
      </w:r>
      <w:bookmarkStart w:id="4111" w:name="_ETM_Q12_507460"/>
      <w:bookmarkEnd w:id="4111"/>
      <w:r>
        <w:rPr>
          <w:rtl/>
        </w:rPr>
        <w:t xml:space="preserve">לראשות </w:t>
      </w:r>
      <w:bookmarkStart w:id="4112" w:name="_ETM_Q12_508000"/>
      <w:bookmarkEnd w:id="4112"/>
      <w:r>
        <w:rPr>
          <w:rtl/>
        </w:rPr>
        <w:t xml:space="preserve">העיר </w:t>
      </w:r>
      <w:bookmarkStart w:id="4113" w:name="_ETM_Q12_508270"/>
      <w:bookmarkEnd w:id="4113"/>
      <w:r>
        <w:rPr>
          <w:rtl/>
        </w:rPr>
        <w:t>באריאל</w:t>
      </w:r>
      <w:r>
        <w:rPr>
          <w:rFonts w:hint="cs"/>
          <w:rtl/>
        </w:rPr>
        <w:t>,</w:t>
      </w:r>
      <w:r>
        <w:rPr>
          <w:rtl/>
        </w:rPr>
        <w:t xml:space="preserve"> </w:t>
      </w:r>
      <w:bookmarkStart w:id="4114" w:name="_ETM_Q12_509020"/>
      <w:bookmarkEnd w:id="4114"/>
      <w:r w:rsidR="00AE6B1F">
        <w:rPr>
          <w:rFonts w:hint="cs"/>
          <w:rtl/>
        </w:rPr>
        <w:t xml:space="preserve">גם </w:t>
      </w:r>
      <w:r>
        <w:rPr>
          <w:rtl/>
        </w:rPr>
        <w:t xml:space="preserve">הוא </w:t>
      </w:r>
      <w:bookmarkStart w:id="4115" w:name="_ETM_Q12_509259"/>
      <w:bookmarkStart w:id="4116" w:name="_ETM_Q12_509529"/>
      <w:bookmarkEnd w:id="4115"/>
      <w:bookmarkEnd w:id="4116"/>
      <w:r>
        <w:rPr>
          <w:rtl/>
        </w:rPr>
        <w:t xml:space="preserve">סגן </w:t>
      </w:r>
      <w:bookmarkStart w:id="4117" w:name="_ETM_Q12_509890"/>
      <w:bookmarkEnd w:id="4117"/>
      <w:r>
        <w:rPr>
          <w:rtl/>
        </w:rPr>
        <w:t xml:space="preserve">אלוף </w:t>
      </w:r>
      <w:bookmarkStart w:id="4118" w:name="_ETM_Q12_510160"/>
      <w:bookmarkEnd w:id="4118"/>
      <w:r>
        <w:rPr>
          <w:rtl/>
        </w:rPr>
        <w:t>במילואים</w:t>
      </w:r>
      <w:r>
        <w:rPr>
          <w:rFonts w:hint="cs"/>
          <w:rtl/>
        </w:rPr>
        <w:t>,</w:t>
      </w:r>
      <w:r>
        <w:rPr>
          <w:rtl/>
        </w:rPr>
        <w:t xml:space="preserve"> </w:t>
      </w:r>
      <w:bookmarkStart w:id="4119" w:name="_ETM_Q12_510640"/>
      <w:bookmarkEnd w:id="4119"/>
      <w:r>
        <w:rPr>
          <w:rtl/>
        </w:rPr>
        <w:t xml:space="preserve">לוחם </w:t>
      </w:r>
      <w:bookmarkStart w:id="4120" w:name="_ETM_Q12_511059"/>
      <w:bookmarkEnd w:id="4120"/>
      <w:r>
        <w:rPr>
          <w:rtl/>
        </w:rPr>
        <w:t xml:space="preserve">ביחידות </w:t>
      </w:r>
      <w:bookmarkStart w:id="4121" w:name="_ETM_Q12_511660"/>
      <w:bookmarkEnd w:id="4121"/>
      <w:r>
        <w:rPr>
          <w:rtl/>
        </w:rPr>
        <w:t>מיוחדות</w:t>
      </w:r>
      <w:r>
        <w:rPr>
          <w:rFonts w:hint="cs"/>
          <w:rtl/>
        </w:rPr>
        <w:t>.</w:t>
      </w:r>
      <w:r>
        <w:rPr>
          <w:rtl/>
        </w:rPr>
        <w:t xml:space="preserve"> </w:t>
      </w:r>
      <w:bookmarkStart w:id="4122" w:name="_ETM_Q12_512860"/>
      <w:bookmarkEnd w:id="4122"/>
      <w:r>
        <w:rPr>
          <w:rtl/>
        </w:rPr>
        <w:t>ו</w:t>
      </w:r>
      <w:r w:rsidR="00AE6B1F">
        <w:rPr>
          <w:rFonts w:hint="cs"/>
          <w:rtl/>
        </w:rPr>
        <w:t xml:space="preserve">יש </w:t>
      </w:r>
      <w:r>
        <w:rPr>
          <w:rtl/>
        </w:rPr>
        <w:t xml:space="preserve">עוד </w:t>
      </w:r>
      <w:bookmarkStart w:id="4123" w:name="_ETM_Q12_513279"/>
      <w:bookmarkEnd w:id="4123"/>
      <w:r>
        <w:rPr>
          <w:rtl/>
        </w:rPr>
        <w:t xml:space="preserve">אלפי </w:t>
      </w:r>
      <w:bookmarkStart w:id="4124" w:name="_ETM_Q12_513670"/>
      <w:bookmarkEnd w:id="4124"/>
      <w:proofErr w:type="spellStart"/>
      <w:r>
        <w:rPr>
          <w:rtl/>
        </w:rPr>
        <w:t>אלפי</w:t>
      </w:r>
      <w:proofErr w:type="spellEnd"/>
      <w:r>
        <w:rPr>
          <w:rtl/>
        </w:rPr>
        <w:t xml:space="preserve"> </w:t>
      </w:r>
      <w:bookmarkStart w:id="4125" w:name="_ETM_Q12_514029"/>
      <w:bookmarkEnd w:id="4125"/>
      <w:r>
        <w:rPr>
          <w:rtl/>
        </w:rPr>
        <w:t xml:space="preserve">מועמדים </w:t>
      </w:r>
      <w:bookmarkStart w:id="4126" w:name="_ETM_Q12_515240"/>
      <w:bookmarkEnd w:id="4126"/>
      <w:r>
        <w:rPr>
          <w:rtl/>
        </w:rPr>
        <w:t xml:space="preserve">ומתנדבים </w:t>
      </w:r>
      <w:bookmarkStart w:id="4127" w:name="_ETM_Q12_516350"/>
      <w:bookmarkEnd w:id="4127"/>
      <w:r>
        <w:rPr>
          <w:rtl/>
        </w:rPr>
        <w:t xml:space="preserve">שהם </w:t>
      </w:r>
      <w:bookmarkStart w:id="4128" w:name="_ETM_Q12_516650"/>
      <w:bookmarkEnd w:id="4128"/>
      <w:r>
        <w:rPr>
          <w:rtl/>
        </w:rPr>
        <w:t xml:space="preserve">במילואים </w:t>
      </w:r>
      <w:bookmarkStart w:id="4129" w:name="_ETM_Q12_517190"/>
      <w:bookmarkEnd w:id="4129"/>
      <w:r>
        <w:rPr>
          <w:rtl/>
        </w:rPr>
        <w:t xml:space="preserve">עכשיו </w:t>
      </w:r>
      <w:bookmarkStart w:id="4130" w:name="_ETM_Q12_518190"/>
      <w:bookmarkEnd w:id="4130"/>
      <w:r>
        <w:rPr>
          <w:rtl/>
        </w:rPr>
        <w:t xml:space="preserve">אבל </w:t>
      </w:r>
      <w:bookmarkStart w:id="4131" w:name="_ETM_Q12_518519"/>
      <w:bookmarkEnd w:id="4131"/>
      <w:r>
        <w:rPr>
          <w:rtl/>
        </w:rPr>
        <w:t xml:space="preserve">הולכים </w:t>
      </w:r>
      <w:bookmarkStart w:id="4132" w:name="_ETM_Q12_519089"/>
      <w:bookmarkEnd w:id="4132"/>
      <w:r>
        <w:rPr>
          <w:rtl/>
        </w:rPr>
        <w:t xml:space="preserve">לבחירות </w:t>
      </w:r>
      <w:bookmarkStart w:id="4133" w:name="_ETM_Q12_520050"/>
      <w:bookmarkEnd w:id="4133"/>
      <w:r>
        <w:rPr>
          <w:rtl/>
        </w:rPr>
        <w:t xml:space="preserve">ומועמדים </w:t>
      </w:r>
      <w:bookmarkStart w:id="4134" w:name="_ETM_Q12_520739"/>
      <w:bookmarkEnd w:id="4134"/>
      <w:r>
        <w:rPr>
          <w:rtl/>
        </w:rPr>
        <w:t>לבחירות</w:t>
      </w:r>
      <w:r>
        <w:rPr>
          <w:rFonts w:hint="cs"/>
          <w:rtl/>
        </w:rPr>
        <w:t>.</w:t>
      </w:r>
      <w:r>
        <w:rPr>
          <w:rtl/>
        </w:rPr>
        <w:t xml:space="preserve"> </w:t>
      </w:r>
      <w:bookmarkStart w:id="4135" w:name="_ETM_Q12_521309"/>
      <w:bookmarkEnd w:id="4135"/>
      <w:r>
        <w:rPr>
          <w:rtl/>
        </w:rPr>
        <w:t xml:space="preserve">לכולם </w:t>
      </w:r>
      <w:bookmarkStart w:id="4136" w:name="_ETM_Q12_521729"/>
      <w:bookmarkEnd w:id="4136"/>
      <w:r>
        <w:rPr>
          <w:rtl/>
        </w:rPr>
        <w:t xml:space="preserve">אנחנו </w:t>
      </w:r>
      <w:bookmarkStart w:id="4137" w:name="_ETM_Q12_521999"/>
      <w:bookmarkEnd w:id="4137"/>
      <w:r>
        <w:rPr>
          <w:rtl/>
        </w:rPr>
        <w:t xml:space="preserve">רוצים </w:t>
      </w:r>
      <w:bookmarkStart w:id="4138" w:name="_ETM_Q12_522359"/>
      <w:bookmarkEnd w:id="4138"/>
      <w:r>
        <w:rPr>
          <w:rtl/>
        </w:rPr>
        <w:t xml:space="preserve">לאחל </w:t>
      </w:r>
      <w:bookmarkStart w:id="4139" w:name="_ETM_Q12_522719"/>
      <w:bookmarkEnd w:id="4139"/>
      <w:r>
        <w:rPr>
          <w:rtl/>
        </w:rPr>
        <w:t>בהצלחה</w:t>
      </w:r>
      <w:r>
        <w:rPr>
          <w:rFonts w:hint="cs"/>
          <w:rtl/>
        </w:rPr>
        <w:t>.</w:t>
      </w:r>
      <w:bookmarkStart w:id="4140" w:name="_ETM_Q12_522256"/>
      <w:bookmarkEnd w:id="4140"/>
    </w:p>
    <w:p w:rsidR="002C509E" w:rsidRDefault="002C509E" w:rsidP="0017328C">
      <w:pPr>
        <w:rPr>
          <w:rtl/>
        </w:rPr>
      </w:pPr>
      <w:bookmarkStart w:id="4141" w:name="_ETM_Q12_522362"/>
      <w:bookmarkEnd w:id="4141"/>
      <w:r>
        <w:rPr>
          <w:rtl/>
        </w:rPr>
        <w:t xml:space="preserve"> </w:t>
      </w:r>
      <w:bookmarkStart w:id="4142" w:name="_ETM_Q12_524000"/>
      <w:bookmarkStart w:id="4143" w:name="_ETM_Q12_523487"/>
      <w:bookmarkStart w:id="4144" w:name="_ETM_Q12_523552"/>
      <w:bookmarkEnd w:id="4142"/>
      <w:bookmarkEnd w:id="4143"/>
      <w:bookmarkEnd w:id="4144"/>
    </w:p>
    <w:p w:rsidR="002C509E" w:rsidRDefault="002C509E" w:rsidP="00AE6B1F">
      <w:pPr>
        <w:rPr>
          <w:rtl/>
        </w:rPr>
      </w:pPr>
      <w:r>
        <w:rPr>
          <w:rtl/>
        </w:rPr>
        <w:t xml:space="preserve">אני </w:t>
      </w:r>
      <w:bookmarkStart w:id="4145" w:name="_ETM_Q12_524300"/>
      <w:bookmarkEnd w:id="4145"/>
      <w:r>
        <w:rPr>
          <w:rtl/>
        </w:rPr>
        <w:t xml:space="preserve">רק </w:t>
      </w:r>
      <w:bookmarkStart w:id="4146" w:name="_ETM_Q12_524540"/>
      <w:bookmarkEnd w:id="4146"/>
      <w:r>
        <w:rPr>
          <w:rFonts w:hint="cs"/>
          <w:rtl/>
        </w:rPr>
        <w:t>א</w:t>
      </w:r>
      <w:r>
        <w:rPr>
          <w:rtl/>
        </w:rPr>
        <w:t xml:space="preserve">קרא </w:t>
      </w:r>
      <w:bookmarkStart w:id="4147" w:name="_ETM_Q12_524870"/>
      <w:bookmarkEnd w:id="4147"/>
      <w:r>
        <w:rPr>
          <w:rtl/>
        </w:rPr>
        <w:t xml:space="preserve">את </w:t>
      </w:r>
      <w:bookmarkStart w:id="4148" w:name="_ETM_Q12_524990"/>
      <w:bookmarkEnd w:id="4148"/>
      <w:r>
        <w:rPr>
          <w:rtl/>
        </w:rPr>
        <w:t xml:space="preserve">נוסח </w:t>
      </w:r>
      <w:bookmarkStart w:id="4149" w:name="_ETM_Q12_525350"/>
      <w:bookmarkEnd w:id="4149"/>
      <w:r>
        <w:rPr>
          <w:rtl/>
        </w:rPr>
        <w:t xml:space="preserve">החוק </w:t>
      </w:r>
      <w:bookmarkStart w:id="4150" w:name="_ETM_Q12_525830"/>
      <w:bookmarkEnd w:id="4150"/>
      <w:r>
        <w:rPr>
          <w:rtl/>
        </w:rPr>
        <w:t xml:space="preserve">ולא </w:t>
      </w:r>
      <w:bookmarkStart w:id="4151" w:name="_ETM_Q12_526220"/>
      <w:bookmarkEnd w:id="4151"/>
      <w:r>
        <w:rPr>
          <w:rFonts w:hint="cs"/>
          <w:rtl/>
        </w:rPr>
        <w:t>א</w:t>
      </w:r>
      <w:r>
        <w:rPr>
          <w:rtl/>
        </w:rPr>
        <w:t xml:space="preserve">שלים </w:t>
      </w:r>
      <w:bookmarkStart w:id="4152" w:name="_ETM_Q12_526700"/>
      <w:bookmarkEnd w:id="4152"/>
      <w:r>
        <w:rPr>
          <w:rtl/>
        </w:rPr>
        <w:t xml:space="preserve">את </w:t>
      </w:r>
      <w:bookmarkStart w:id="4153" w:name="_ETM_Q12_526820"/>
      <w:bookmarkEnd w:id="4153"/>
      <w:r>
        <w:rPr>
          <w:rtl/>
        </w:rPr>
        <w:t xml:space="preserve">כל </w:t>
      </w:r>
      <w:bookmarkStart w:id="4154" w:name="_ETM_Q12_527060"/>
      <w:bookmarkEnd w:id="4154"/>
      <w:r>
        <w:rPr>
          <w:rFonts w:hint="cs"/>
          <w:rtl/>
        </w:rPr>
        <w:t>עשר ה</w:t>
      </w:r>
      <w:bookmarkStart w:id="4155" w:name="_ETM_Q12_527420"/>
      <w:bookmarkEnd w:id="4155"/>
      <w:r>
        <w:rPr>
          <w:rtl/>
        </w:rPr>
        <w:t xml:space="preserve">דקות </w:t>
      </w:r>
      <w:bookmarkStart w:id="4156" w:name="_ETM_Q12_527839"/>
      <w:bookmarkEnd w:id="4156"/>
      <w:r>
        <w:rPr>
          <w:rtl/>
        </w:rPr>
        <w:t>שלנו</w:t>
      </w:r>
      <w:r>
        <w:rPr>
          <w:rFonts w:hint="cs"/>
          <w:rtl/>
        </w:rPr>
        <w:t>:</w:t>
      </w:r>
      <w:r>
        <w:rPr>
          <w:rtl/>
        </w:rPr>
        <w:t xml:space="preserve"> </w:t>
      </w:r>
      <w:bookmarkStart w:id="4157" w:name="_ETM_Q12_529150"/>
      <w:bookmarkStart w:id="4158" w:name="_ETM_Q12_529360"/>
      <w:bookmarkStart w:id="4159" w:name="_ETM_Q12_530529"/>
      <w:bookmarkEnd w:id="4157"/>
      <w:bookmarkEnd w:id="4158"/>
      <w:bookmarkEnd w:id="4159"/>
      <w:r>
        <w:rPr>
          <w:rtl/>
        </w:rPr>
        <w:t xml:space="preserve">הצעת </w:t>
      </w:r>
      <w:bookmarkStart w:id="4160" w:name="_ETM_Q12_531010"/>
      <w:bookmarkEnd w:id="4160"/>
      <w:r>
        <w:rPr>
          <w:rtl/>
        </w:rPr>
        <w:t xml:space="preserve">חוק </w:t>
      </w:r>
      <w:bookmarkStart w:id="4161" w:name="_ETM_Q12_531190"/>
      <w:bookmarkEnd w:id="4161"/>
      <w:r>
        <w:rPr>
          <w:rtl/>
        </w:rPr>
        <w:t xml:space="preserve">הרשויות </w:t>
      </w:r>
      <w:bookmarkStart w:id="4162" w:name="_ETM_Q12_531670"/>
      <w:bookmarkEnd w:id="4162"/>
      <w:r>
        <w:rPr>
          <w:rtl/>
        </w:rPr>
        <w:t>המקומיות</w:t>
      </w:r>
      <w:r>
        <w:rPr>
          <w:rFonts w:hint="cs"/>
          <w:rtl/>
        </w:rPr>
        <w:t>,</w:t>
      </w:r>
      <w:r>
        <w:rPr>
          <w:rtl/>
        </w:rPr>
        <w:t xml:space="preserve"> </w:t>
      </w:r>
      <w:bookmarkStart w:id="4163" w:name="_ETM_Q12_532510"/>
      <w:bookmarkEnd w:id="4163"/>
      <w:r>
        <w:rPr>
          <w:rtl/>
        </w:rPr>
        <w:t xml:space="preserve">תיקון </w:t>
      </w:r>
      <w:bookmarkStart w:id="4164" w:name="_ETM_Q12_533020"/>
      <w:bookmarkEnd w:id="4164"/>
      <w:r>
        <w:rPr>
          <w:rtl/>
        </w:rPr>
        <w:t xml:space="preserve">סעיף </w:t>
      </w:r>
      <w:bookmarkStart w:id="4165" w:name="_ETM_Q12_533350"/>
      <w:bookmarkEnd w:id="4165"/>
      <w:r>
        <w:rPr>
          <w:rtl/>
        </w:rPr>
        <w:t xml:space="preserve">78 </w:t>
      </w:r>
      <w:bookmarkStart w:id="4166" w:name="_ETM_Q12_534220"/>
      <w:bookmarkEnd w:id="4166"/>
      <w:r>
        <w:rPr>
          <w:rtl/>
        </w:rPr>
        <w:t xml:space="preserve">בחוק </w:t>
      </w:r>
      <w:bookmarkStart w:id="4167" w:name="_ETM_Q12_534610"/>
      <w:bookmarkEnd w:id="4167"/>
      <w:r>
        <w:rPr>
          <w:rtl/>
        </w:rPr>
        <w:t xml:space="preserve">הרשויות </w:t>
      </w:r>
      <w:bookmarkStart w:id="4168" w:name="_ETM_Q12_535029"/>
      <w:bookmarkEnd w:id="4168"/>
      <w:r>
        <w:rPr>
          <w:rtl/>
        </w:rPr>
        <w:t>המקומיות</w:t>
      </w:r>
      <w:r>
        <w:rPr>
          <w:rFonts w:hint="cs"/>
          <w:rtl/>
        </w:rPr>
        <w:t>,</w:t>
      </w:r>
      <w:r>
        <w:rPr>
          <w:rtl/>
        </w:rPr>
        <w:t xml:space="preserve"> </w:t>
      </w:r>
      <w:bookmarkStart w:id="4169" w:name="_ETM_Q12_536680"/>
      <w:bookmarkEnd w:id="4169"/>
      <w:r>
        <w:rPr>
          <w:rtl/>
        </w:rPr>
        <w:t xml:space="preserve">שהתווסף </w:t>
      </w:r>
      <w:bookmarkStart w:id="4170" w:name="_ETM_Q12_537670"/>
      <w:bookmarkEnd w:id="4170"/>
      <w:r>
        <w:rPr>
          <w:rtl/>
        </w:rPr>
        <w:t xml:space="preserve">לו </w:t>
      </w:r>
      <w:bookmarkStart w:id="4171" w:name="_ETM_Q12_537879"/>
      <w:bookmarkEnd w:id="4171"/>
      <w:r>
        <w:rPr>
          <w:rtl/>
        </w:rPr>
        <w:t xml:space="preserve">סעיף </w:t>
      </w:r>
      <w:bookmarkStart w:id="4172" w:name="_ETM_Q12_538359"/>
      <w:bookmarkEnd w:id="4172"/>
      <w:r>
        <w:rPr>
          <w:rFonts w:hint="cs"/>
          <w:rtl/>
        </w:rPr>
        <w:t>(</w:t>
      </w:r>
      <w:r>
        <w:rPr>
          <w:rtl/>
        </w:rPr>
        <w:t>ג</w:t>
      </w:r>
      <w:r>
        <w:rPr>
          <w:rFonts w:hint="cs"/>
          <w:rtl/>
        </w:rPr>
        <w:t>):</w:t>
      </w:r>
      <w:r>
        <w:rPr>
          <w:rtl/>
        </w:rPr>
        <w:t xml:space="preserve"> </w:t>
      </w:r>
      <w:bookmarkStart w:id="4173" w:name="_ETM_Q12_539579"/>
      <w:bookmarkEnd w:id="4173"/>
      <w:r w:rsidR="00AE6B1F">
        <w:rPr>
          <w:rFonts w:hint="cs"/>
          <w:rtl/>
        </w:rPr>
        <w:t>"</w:t>
      </w:r>
      <w:r>
        <w:rPr>
          <w:rtl/>
        </w:rPr>
        <w:t xml:space="preserve">קלפי </w:t>
      </w:r>
      <w:bookmarkStart w:id="4174" w:name="_ETM_Q12_540000"/>
      <w:bookmarkEnd w:id="4174"/>
      <w:r>
        <w:rPr>
          <w:rtl/>
        </w:rPr>
        <w:t xml:space="preserve">מיוחדת </w:t>
      </w:r>
      <w:bookmarkStart w:id="4175" w:name="_ETM_Q12_540600"/>
      <w:bookmarkEnd w:id="4175"/>
      <w:r>
        <w:rPr>
          <w:rtl/>
        </w:rPr>
        <w:t xml:space="preserve">לחיילים </w:t>
      </w:r>
      <w:bookmarkStart w:id="4176" w:name="_ETM_Q12_541200"/>
      <w:bookmarkEnd w:id="4176"/>
      <w:r>
        <w:rPr>
          <w:rtl/>
        </w:rPr>
        <w:t xml:space="preserve">יכול </w:t>
      </w:r>
      <w:bookmarkStart w:id="4177" w:name="_ETM_Q12_541589"/>
      <w:bookmarkEnd w:id="4177"/>
      <w:r>
        <w:rPr>
          <w:rtl/>
        </w:rPr>
        <w:t xml:space="preserve">שתוצב </w:t>
      </w:r>
      <w:bookmarkStart w:id="4178" w:name="_ETM_Q12_542250"/>
      <w:bookmarkEnd w:id="4178"/>
      <w:r>
        <w:rPr>
          <w:rtl/>
        </w:rPr>
        <w:t xml:space="preserve">בשטח </w:t>
      </w:r>
      <w:bookmarkStart w:id="4179" w:name="_ETM_Q12_542910"/>
      <w:bookmarkEnd w:id="4179"/>
      <w:r>
        <w:rPr>
          <w:rtl/>
        </w:rPr>
        <w:t xml:space="preserve">המוחזק </w:t>
      </w:r>
      <w:bookmarkStart w:id="4180" w:name="_ETM_Q12_543510"/>
      <w:bookmarkEnd w:id="4180"/>
      <w:r>
        <w:rPr>
          <w:rtl/>
        </w:rPr>
        <w:t>ע</w:t>
      </w:r>
      <w:r>
        <w:rPr>
          <w:rFonts w:hint="cs"/>
          <w:rtl/>
        </w:rPr>
        <w:t>ל ידי</w:t>
      </w:r>
      <w:r>
        <w:rPr>
          <w:rtl/>
        </w:rPr>
        <w:t xml:space="preserve"> </w:t>
      </w:r>
      <w:bookmarkStart w:id="4181" w:name="_ETM_Q12_543839"/>
      <w:bookmarkEnd w:id="4181"/>
      <w:r>
        <w:rPr>
          <w:rtl/>
        </w:rPr>
        <w:t xml:space="preserve">צבא </w:t>
      </w:r>
      <w:bookmarkStart w:id="4182" w:name="_ETM_Q12_544080"/>
      <w:bookmarkEnd w:id="4182"/>
      <w:r>
        <w:rPr>
          <w:rtl/>
        </w:rPr>
        <w:t xml:space="preserve">ההגנה </w:t>
      </w:r>
      <w:bookmarkStart w:id="4183" w:name="_ETM_Q12_544380"/>
      <w:bookmarkEnd w:id="4183"/>
      <w:r>
        <w:rPr>
          <w:rtl/>
        </w:rPr>
        <w:t>לישראל</w:t>
      </w:r>
      <w:r>
        <w:rPr>
          <w:rFonts w:hint="cs"/>
          <w:rtl/>
        </w:rPr>
        <w:t>,</w:t>
      </w:r>
      <w:r>
        <w:rPr>
          <w:rtl/>
        </w:rPr>
        <w:t xml:space="preserve"> </w:t>
      </w:r>
      <w:bookmarkStart w:id="4184" w:name="_ETM_Q12_545400"/>
      <w:bookmarkEnd w:id="4184"/>
      <w:r>
        <w:rPr>
          <w:rtl/>
        </w:rPr>
        <w:t xml:space="preserve">אף </w:t>
      </w:r>
      <w:bookmarkStart w:id="4185" w:name="_ETM_Q12_546060"/>
      <w:bookmarkEnd w:id="4185"/>
      <w:r>
        <w:rPr>
          <w:rtl/>
        </w:rPr>
        <w:t xml:space="preserve">אם </w:t>
      </w:r>
      <w:bookmarkStart w:id="4186" w:name="_ETM_Q12_546300"/>
      <w:bookmarkEnd w:id="4186"/>
      <w:r>
        <w:rPr>
          <w:rtl/>
        </w:rPr>
        <w:t xml:space="preserve">אינו </w:t>
      </w:r>
      <w:bookmarkStart w:id="4187" w:name="_ETM_Q12_546600"/>
      <w:bookmarkEnd w:id="4187"/>
      <w:r>
        <w:rPr>
          <w:rtl/>
        </w:rPr>
        <w:t xml:space="preserve">בתחום </w:t>
      </w:r>
      <w:bookmarkStart w:id="4188" w:name="_ETM_Q12_547020"/>
      <w:bookmarkEnd w:id="4188"/>
      <w:r>
        <w:rPr>
          <w:rtl/>
        </w:rPr>
        <w:t xml:space="preserve">היבשה </w:t>
      </w:r>
      <w:bookmarkStart w:id="4189" w:name="_ETM_Q12_547470"/>
      <w:bookmarkEnd w:id="4189"/>
      <w:r>
        <w:rPr>
          <w:rtl/>
        </w:rPr>
        <w:t xml:space="preserve">של </w:t>
      </w:r>
      <w:bookmarkStart w:id="4190" w:name="_ETM_Q12_547650"/>
      <w:bookmarkEnd w:id="4190"/>
      <w:r>
        <w:rPr>
          <w:rtl/>
        </w:rPr>
        <w:t xml:space="preserve">מדינת </w:t>
      </w:r>
      <w:bookmarkStart w:id="4191" w:name="_ETM_Q12_548070"/>
      <w:bookmarkEnd w:id="4191"/>
      <w:r>
        <w:rPr>
          <w:rtl/>
        </w:rPr>
        <w:t>ישראל</w:t>
      </w:r>
      <w:r w:rsidR="00AE6B1F">
        <w:rPr>
          <w:rFonts w:hint="cs"/>
          <w:rtl/>
        </w:rPr>
        <w:t>"</w:t>
      </w:r>
      <w:r>
        <w:rPr>
          <w:rFonts w:hint="cs"/>
          <w:rtl/>
        </w:rPr>
        <w:t>.</w:t>
      </w:r>
      <w:r>
        <w:rPr>
          <w:rtl/>
        </w:rPr>
        <w:t xml:space="preserve"> </w:t>
      </w:r>
      <w:bookmarkStart w:id="4192" w:name="_ETM_Q12_548880"/>
      <w:bookmarkEnd w:id="4192"/>
      <w:r>
        <w:rPr>
          <w:rtl/>
        </w:rPr>
        <w:t>למשל</w:t>
      </w:r>
      <w:r>
        <w:rPr>
          <w:rFonts w:hint="cs"/>
          <w:rtl/>
        </w:rPr>
        <w:t>,</w:t>
      </w:r>
      <w:r>
        <w:rPr>
          <w:rtl/>
        </w:rPr>
        <w:t xml:space="preserve"> </w:t>
      </w:r>
      <w:bookmarkStart w:id="4193" w:name="_ETM_Q12_549420"/>
      <w:bookmarkEnd w:id="4193"/>
      <w:r>
        <w:rPr>
          <w:rtl/>
        </w:rPr>
        <w:t xml:space="preserve">עכשיו </w:t>
      </w:r>
      <w:bookmarkStart w:id="4194" w:name="_ETM_Q12_549779"/>
      <w:bookmarkEnd w:id="4194"/>
      <w:r>
        <w:rPr>
          <w:rtl/>
        </w:rPr>
        <w:t>בעזה</w:t>
      </w:r>
      <w:r>
        <w:rPr>
          <w:rFonts w:hint="cs"/>
          <w:rtl/>
        </w:rPr>
        <w:t xml:space="preserve">. </w:t>
      </w:r>
      <w:bookmarkStart w:id="4195" w:name="_ETM_Q12_550810"/>
      <w:bookmarkEnd w:id="4195"/>
      <w:r>
        <w:rPr>
          <w:rtl/>
        </w:rPr>
        <w:t xml:space="preserve">תיקון </w:t>
      </w:r>
      <w:bookmarkStart w:id="4196" w:name="_ETM_Q12_551200"/>
      <w:bookmarkEnd w:id="4196"/>
      <w:r>
        <w:rPr>
          <w:rtl/>
        </w:rPr>
        <w:t>סעיף</w:t>
      </w:r>
      <w:r>
        <w:rPr>
          <w:rFonts w:hint="cs"/>
          <w:rtl/>
        </w:rPr>
        <w:t xml:space="preserve"> 80: </w:t>
      </w:r>
      <w:bookmarkStart w:id="4197" w:name="_ETM_Q12_552580"/>
      <w:bookmarkEnd w:id="4197"/>
      <w:r w:rsidR="00AE6B1F">
        <w:rPr>
          <w:rFonts w:hint="cs"/>
          <w:rtl/>
        </w:rPr>
        <w:t>"</w:t>
      </w:r>
      <w:r>
        <w:rPr>
          <w:rtl/>
        </w:rPr>
        <w:t xml:space="preserve">בסעיף </w:t>
      </w:r>
      <w:bookmarkStart w:id="4198" w:name="_ETM_Q12_552940"/>
      <w:bookmarkEnd w:id="4198"/>
      <w:r>
        <w:rPr>
          <w:rFonts w:hint="cs"/>
          <w:rtl/>
        </w:rPr>
        <w:t>(80)(א)</w:t>
      </w:r>
      <w:r>
        <w:rPr>
          <w:rtl/>
        </w:rPr>
        <w:t xml:space="preserve"> </w:t>
      </w:r>
      <w:bookmarkStart w:id="4199" w:name="_ETM_Q12_553330"/>
      <w:bookmarkEnd w:id="4199"/>
      <w:r>
        <w:rPr>
          <w:rtl/>
        </w:rPr>
        <w:t xml:space="preserve">לחוק </w:t>
      </w:r>
      <w:bookmarkStart w:id="4200" w:name="_ETM_Q12_553660"/>
      <w:bookmarkEnd w:id="4200"/>
      <w:r>
        <w:rPr>
          <w:rtl/>
        </w:rPr>
        <w:t>העיקרי</w:t>
      </w:r>
      <w:r>
        <w:rPr>
          <w:rFonts w:hint="cs"/>
          <w:rtl/>
        </w:rPr>
        <w:t>,</w:t>
      </w:r>
      <w:r>
        <w:rPr>
          <w:rtl/>
        </w:rPr>
        <w:t xml:space="preserve"> </w:t>
      </w:r>
      <w:bookmarkStart w:id="4201" w:name="_ETM_Q12_554230"/>
      <w:bookmarkEnd w:id="4201"/>
      <w:r>
        <w:rPr>
          <w:rtl/>
        </w:rPr>
        <w:t xml:space="preserve">בסופו </w:t>
      </w:r>
      <w:bookmarkStart w:id="4202" w:name="_ETM_Q12_554710"/>
      <w:bookmarkEnd w:id="4202"/>
      <w:r>
        <w:rPr>
          <w:rtl/>
        </w:rPr>
        <w:t>יבוא</w:t>
      </w:r>
      <w:r>
        <w:rPr>
          <w:rFonts w:hint="cs"/>
          <w:rtl/>
        </w:rPr>
        <w:t>:</w:t>
      </w:r>
      <w:r>
        <w:rPr>
          <w:rtl/>
        </w:rPr>
        <w:t xml:space="preserve"> </w:t>
      </w:r>
      <w:bookmarkStart w:id="4203" w:name="_ETM_Q12_554980"/>
      <w:bookmarkEnd w:id="4203"/>
      <w:r w:rsidR="00AE6B1F">
        <w:rPr>
          <w:rFonts w:hint="cs"/>
          <w:rtl/>
        </w:rPr>
        <w:t>'</w:t>
      </w:r>
      <w:r>
        <w:rPr>
          <w:rtl/>
        </w:rPr>
        <w:t xml:space="preserve">ויכול </w:t>
      </w:r>
      <w:bookmarkStart w:id="4204" w:name="_ETM_Q12_555460"/>
      <w:bookmarkEnd w:id="4204"/>
      <w:r>
        <w:rPr>
          <w:rtl/>
        </w:rPr>
        <w:t xml:space="preserve">שתתקיים </w:t>
      </w:r>
      <w:bookmarkStart w:id="4205" w:name="_ETM_Q12_556150"/>
      <w:bookmarkEnd w:id="4205"/>
      <w:r>
        <w:rPr>
          <w:rtl/>
        </w:rPr>
        <w:t xml:space="preserve">במהלך </w:t>
      </w:r>
      <w:bookmarkStart w:id="4206" w:name="_ETM_Q12_557200"/>
      <w:bookmarkEnd w:id="4206"/>
      <w:r>
        <w:rPr>
          <w:rtl/>
        </w:rPr>
        <w:t xml:space="preserve">168 </w:t>
      </w:r>
      <w:bookmarkStart w:id="4207" w:name="_ETM_Q12_559420"/>
      <w:bookmarkEnd w:id="4207"/>
      <w:r>
        <w:rPr>
          <w:rtl/>
        </w:rPr>
        <w:t xml:space="preserve">שעות </w:t>
      </w:r>
      <w:bookmarkStart w:id="4208" w:name="_ETM_Q12_560570"/>
      <w:bookmarkEnd w:id="4208"/>
      <w:r>
        <w:rPr>
          <w:rtl/>
        </w:rPr>
        <w:t xml:space="preserve">המסתיימות </w:t>
      </w:r>
      <w:bookmarkStart w:id="4209" w:name="_ETM_Q12_561440"/>
      <w:bookmarkEnd w:id="4209"/>
      <w:r>
        <w:rPr>
          <w:rtl/>
        </w:rPr>
        <w:t xml:space="preserve">במועד </w:t>
      </w:r>
      <w:bookmarkStart w:id="4210" w:name="_ETM_Q12_561860"/>
      <w:bookmarkEnd w:id="4210"/>
      <w:r>
        <w:rPr>
          <w:rtl/>
        </w:rPr>
        <w:t xml:space="preserve">המאוחר </w:t>
      </w:r>
      <w:bookmarkStart w:id="4211" w:name="_ETM_Q12_562430"/>
      <w:bookmarkEnd w:id="4211"/>
      <w:r>
        <w:rPr>
          <w:rtl/>
        </w:rPr>
        <w:t xml:space="preserve">ביותר </w:t>
      </w:r>
      <w:bookmarkStart w:id="4212" w:name="_ETM_Q12_563360"/>
      <w:bookmarkEnd w:id="4212"/>
      <w:r>
        <w:rPr>
          <w:rtl/>
        </w:rPr>
        <w:t xml:space="preserve">של </w:t>
      </w:r>
      <w:bookmarkStart w:id="4213" w:name="_ETM_Q12_563630"/>
      <w:bookmarkEnd w:id="4213"/>
      <w:r>
        <w:rPr>
          <w:rtl/>
        </w:rPr>
        <w:t xml:space="preserve">סיום </w:t>
      </w:r>
      <w:bookmarkStart w:id="4214" w:name="_ETM_Q12_564020"/>
      <w:bookmarkEnd w:id="4214"/>
      <w:r>
        <w:rPr>
          <w:rtl/>
        </w:rPr>
        <w:t xml:space="preserve">ההצבעה </w:t>
      </w:r>
      <w:bookmarkStart w:id="4215" w:name="_ETM_Q12_564560"/>
      <w:bookmarkEnd w:id="4215"/>
      <w:r>
        <w:rPr>
          <w:rtl/>
        </w:rPr>
        <w:t xml:space="preserve">ביום </w:t>
      </w:r>
      <w:bookmarkStart w:id="4216" w:name="_ETM_Q12_564860"/>
      <w:bookmarkEnd w:id="4216"/>
      <w:r>
        <w:rPr>
          <w:rtl/>
        </w:rPr>
        <w:t>הבחירות</w:t>
      </w:r>
      <w:r>
        <w:rPr>
          <w:rFonts w:hint="cs"/>
          <w:rtl/>
        </w:rPr>
        <w:t>,</w:t>
      </w:r>
      <w:r>
        <w:rPr>
          <w:rtl/>
        </w:rPr>
        <w:t xml:space="preserve"> </w:t>
      </w:r>
      <w:bookmarkStart w:id="4217" w:name="_ETM_Q12_565490"/>
      <w:bookmarkEnd w:id="4217"/>
      <w:r>
        <w:rPr>
          <w:rtl/>
        </w:rPr>
        <w:t xml:space="preserve">כאמור </w:t>
      </w:r>
      <w:bookmarkStart w:id="4218" w:name="_ETM_Q12_566390"/>
      <w:bookmarkEnd w:id="4218"/>
      <w:r>
        <w:rPr>
          <w:rtl/>
        </w:rPr>
        <w:t xml:space="preserve">בסעיף </w:t>
      </w:r>
      <w:bookmarkStart w:id="4219" w:name="_ETM_Q12_566779"/>
      <w:bookmarkEnd w:id="4219"/>
      <w:r>
        <w:rPr>
          <w:rtl/>
        </w:rPr>
        <w:t>55</w:t>
      </w:r>
      <w:r w:rsidR="00AE6B1F">
        <w:rPr>
          <w:rFonts w:hint="cs"/>
          <w:rtl/>
        </w:rPr>
        <w:t>'</w:t>
      </w:r>
      <w:r>
        <w:rPr>
          <w:rFonts w:hint="cs"/>
          <w:rtl/>
        </w:rPr>
        <w:t xml:space="preserve">". </w:t>
      </w:r>
      <w:bookmarkStart w:id="4220" w:name="_ETM_Q12_567680"/>
      <w:bookmarkEnd w:id="4220"/>
      <w:r>
        <w:rPr>
          <w:rtl/>
        </w:rPr>
        <w:t xml:space="preserve">זאת </w:t>
      </w:r>
      <w:bookmarkStart w:id="4221" w:name="_ETM_Q12_567770"/>
      <w:bookmarkEnd w:id="4221"/>
      <w:r>
        <w:rPr>
          <w:rtl/>
        </w:rPr>
        <w:t>אומרת</w:t>
      </w:r>
      <w:r w:rsidR="00AE6B1F">
        <w:rPr>
          <w:rFonts w:hint="cs"/>
          <w:rtl/>
        </w:rPr>
        <w:t>,</w:t>
      </w:r>
      <w:r>
        <w:rPr>
          <w:rtl/>
        </w:rPr>
        <w:t xml:space="preserve"> </w:t>
      </w:r>
      <w:bookmarkStart w:id="4222" w:name="_ETM_Q12_567950"/>
      <w:bookmarkEnd w:id="4222"/>
      <w:r>
        <w:rPr>
          <w:rtl/>
        </w:rPr>
        <w:t xml:space="preserve">אם </w:t>
      </w:r>
      <w:bookmarkStart w:id="4223" w:name="_ETM_Q12_568070"/>
      <w:bookmarkEnd w:id="4223"/>
      <w:r>
        <w:rPr>
          <w:rtl/>
        </w:rPr>
        <w:t xml:space="preserve">הקלפיות </w:t>
      </w:r>
      <w:bookmarkStart w:id="4224" w:name="_ETM_Q12_568610"/>
      <w:bookmarkEnd w:id="4224"/>
      <w:r>
        <w:rPr>
          <w:rtl/>
        </w:rPr>
        <w:t xml:space="preserve">נסגרות </w:t>
      </w:r>
      <w:bookmarkStart w:id="4225" w:name="_ETM_Q12_569839"/>
      <w:bookmarkEnd w:id="4225"/>
      <w:r>
        <w:rPr>
          <w:rtl/>
        </w:rPr>
        <w:t xml:space="preserve">במדינה </w:t>
      </w:r>
      <w:bookmarkStart w:id="4226" w:name="_ETM_Q12_570680"/>
      <w:bookmarkEnd w:id="4226"/>
      <w:r>
        <w:rPr>
          <w:rtl/>
        </w:rPr>
        <w:t xml:space="preserve">ביום </w:t>
      </w:r>
      <w:bookmarkStart w:id="4227" w:name="_ETM_Q12_570890"/>
      <w:bookmarkEnd w:id="4227"/>
      <w:r>
        <w:rPr>
          <w:rtl/>
        </w:rPr>
        <w:t xml:space="preserve">שלישי </w:t>
      </w:r>
      <w:bookmarkStart w:id="4228" w:name="_ETM_Q12_571250"/>
      <w:bookmarkEnd w:id="4228"/>
      <w:r>
        <w:rPr>
          <w:rFonts w:hint="cs"/>
          <w:rtl/>
        </w:rPr>
        <w:t xml:space="preserve">ב-22:00 – עוד </w:t>
      </w:r>
      <w:bookmarkStart w:id="4229" w:name="_ETM_Q12_572750"/>
      <w:bookmarkEnd w:id="4229"/>
      <w:r>
        <w:rPr>
          <w:rtl/>
        </w:rPr>
        <w:t xml:space="preserve">168 </w:t>
      </w:r>
      <w:bookmarkStart w:id="4230" w:name="_ETM_Q12_573950"/>
      <w:bookmarkEnd w:id="4230"/>
      <w:r>
        <w:rPr>
          <w:rtl/>
        </w:rPr>
        <w:t xml:space="preserve">שעות </w:t>
      </w:r>
      <w:bookmarkStart w:id="4231" w:name="_ETM_Q12_574880"/>
      <w:bookmarkEnd w:id="4231"/>
      <w:r>
        <w:rPr>
          <w:rtl/>
        </w:rPr>
        <w:t xml:space="preserve">עבור </w:t>
      </w:r>
      <w:bookmarkStart w:id="4232" w:name="_ETM_Q12_575299"/>
      <w:bookmarkEnd w:id="4232"/>
      <w:r>
        <w:rPr>
          <w:rtl/>
        </w:rPr>
        <w:t xml:space="preserve">החיילים </w:t>
      </w:r>
      <w:bookmarkStart w:id="4233" w:name="_ETM_Q12_576049"/>
      <w:bookmarkEnd w:id="4233"/>
      <w:r>
        <w:rPr>
          <w:rFonts w:hint="cs"/>
          <w:rtl/>
        </w:rPr>
        <w:t>ו</w:t>
      </w:r>
      <w:r>
        <w:rPr>
          <w:rtl/>
        </w:rPr>
        <w:t xml:space="preserve">אנשי </w:t>
      </w:r>
      <w:bookmarkStart w:id="4234" w:name="_ETM_Q12_576470"/>
      <w:bookmarkEnd w:id="4234"/>
      <w:r>
        <w:rPr>
          <w:rtl/>
        </w:rPr>
        <w:t>המילואים</w:t>
      </w:r>
      <w:r>
        <w:rPr>
          <w:rFonts w:hint="cs"/>
          <w:rtl/>
        </w:rPr>
        <w:t>.</w:t>
      </w:r>
      <w:bookmarkStart w:id="4235" w:name="_ETM_Q12_578220"/>
      <w:bookmarkEnd w:id="4235"/>
    </w:p>
    <w:p w:rsidR="002C509E" w:rsidRDefault="002C509E" w:rsidP="0017328C">
      <w:pPr>
        <w:rPr>
          <w:rtl/>
        </w:rPr>
      </w:pPr>
      <w:bookmarkStart w:id="4236" w:name="_ETM_Q12_578311"/>
      <w:bookmarkStart w:id="4237" w:name="_ETM_Q12_578347"/>
      <w:bookmarkEnd w:id="4236"/>
      <w:bookmarkEnd w:id="4237"/>
    </w:p>
    <w:p w:rsidR="002C509E" w:rsidRDefault="002C509E" w:rsidP="00AE6B1F">
      <w:pPr>
        <w:rPr>
          <w:rtl/>
        </w:rPr>
      </w:pPr>
      <w:bookmarkStart w:id="4238" w:name="_ETM_Q12_578454"/>
      <w:bookmarkEnd w:id="4238"/>
      <w:r>
        <w:rPr>
          <w:rtl/>
        </w:rPr>
        <w:t xml:space="preserve"> </w:t>
      </w:r>
      <w:bookmarkStart w:id="4239" w:name="_ETM_Q12_577250"/>
      <w:bookmarkEnd w:id="4239"/>
      <w:r>
        <w:rPr>
          <w:rtl/>
        </w:rPr>
        <w:t xml:space="preserve">החוק </w:t>
      </w:r>
      <w:bookmarkStart w:id="4240" w:name="_ETM_Q12_577610"/>
      <w:bookmarkEnd w:id="4240"/>
      <w:r>
        <w:rPr>
          <w:rtl/>
        </w:rPr>
        <w:t xml:space="preserve">הזה </w:t>
      </w:r>
      <w:bookmarkStart w:id="4241" w:name="_ETM_Q12_577850"/>
      <w:bookmarkEnd w:id="4241"/>
      <w:r>
        <w:rPr>
          <w:rtl/>
        </w:rPr>
        <w:t xml:space="preserve">הגיע </w:t>
      </w:r>
      <w:bookmarkStart w:id="4242" w:name="_ETM_Q12_578180"/>
      <w:bookmarkEnd w:id="4242"/>
      <w:r>
        <w:rPr>
          <w:rtl/>
        </w:rPr>
        <w:t xml:space="preserve">בהסכמה </w:t>
      </w:r>
      <w:bookmarkStart w:id="4243" w:name="_ETM_Q12_578930"/>
      <w:bookmarkEnd w:id="4243"/>
      <w:r>
        <w:rPr>
          <w:rtl/>
        </w:rPr>
        <w:t>מהר</w:t>
      </w:r>
      <w:r>
        <w:rPr>
          <w:rFonts w:hint="cs"/>
          <w:rtl/>
        </w:rPr>
        <w:t>,</w:t>
      </w:r>
      <w:r>
        <w:rPr>
          <w:rtl/>
        </w:rPr>
        <w:t xml:space="preserve"> </w:t>
      </w:r>
      <w:bookmarkStart w:id="4244" w:name="_ETM_Q12_579470"/>
      <w:bookmarkEnd w:id="4244"/>
      <w:r>
        <w:rPr>
          <w:rtl/>
        </w:rPr>
        <w:t xml:space="preserve">קיבל </w:t>
      </w:r>
      <w:bookmarkStart w:id="4245" w:name="_ETM_Q12_579799"/>
      <w:bookmarkEnd w:id="4245"/>
      <w:r>
        <w:rPr>
          <w:rtl/>
        </w:rPr>
        <w:t xml:space="preserve">פטור </w:t>
      </w:r>
      <w:bookmarkStart w:id="4246" w:name="_ETM_Q12_580159"/>
      <w:bookmarkEnd w:id="4246"/>
      <w:r>
        <w:rPr>
          <w:rtl/>
        </w:rPr>
        <w:t>מהנחה</w:t>
      </w:r>
      <w:r>
        <w:rPr>
          <w:rFonts w:hint="cs"/>
          <w:rtl/>
        </w:rPr>
        <w:t>.</w:t>
      </w:r>
      <w:r>
        <w:rPr>
          <w:rtl/>
        </w:rPr>
        <w:t xml:space="preserve"> </w:t>
      </w:r>
      <w:bookmarkStart w:id="4247" w:name="_ETM_Q12_580759"/>
      <w:bookmarkEnd w:id="4247"/>
      <w:r>
        <w:rPr>
          <w:rtl/>
        </w:rPr>
        <w:t xml:space="preserve">עשינו </w:t>
      </w:r>
      <w:bookmarkStart w:id="4248" w:name="_ETM_Q12_581119"/>
      <w:bookmarkEnd w:id="4248"/>
      <w:r>
        <w:rPr>
          <w:rtl/>
        </w:rPr>
        <w:t xml:space="preserve">אותו </w:t>
      </w:r>
      <w:bookmarkStart w:id="4249" w:name="_ETM_Q12_581299"/>
      <w:bookmarkEnd w:id="4249"/>
      <w:r>
        <w:rPr>
          <w:rtl/>
        </w:rPr>
        <w:t xml:space="preserve">תוך </w:t>
      </w:r>
      <w:bookmarkStart w:id="4250" w:name="_ETM_Q12_581540"/>
      <w:bookmarkEnd w:id="4250"/>
      <w:r>
        <w:rPr>
          <w:rtl/>
        </w:rPr>
        <w:t>שבועיים</w:t>
      </w:r>
      <w:r w:rsidR="00AE6B1F">
        <w:rPr>
          <w:rFonts w:hint="cs"/>
          <w:rtl/>
        </w:rPr>
        <w:t>,</w:t>
      </w:r>
      <w:r>
        <w:rPr>
          <w:rtl/>
        </w:rPr>
        <w:t xml:space="preserve"> </w:t>
      </w:r>
      <w:bookmarkStart w:id="4251" w:name="_ETM_Q12_582610"/>
      <w:bookmarkStart w:id="4252" w:name="_ETM_Q12_582880"/>
      <w:bookmarkEnd w:id="4251"/>
      <w:bookmarkEnd w:id="4252"/>
      <w:r>
        <w:rPr>
          <w:rtl/>
        </w:rPr>
        <w:t xml:space="preserve">הודות </w:t>
      </w:r>
      <w:bookmarkStart w:id="4253" w:name="_ETM_Q12_583330"/>
      <w:bookmarkEnd w:id="4253"/>
      <w:r>
        <w:rPr>
          <w:rtl/>
        </w:rPr>
        <w:t xml:space="preserve">להבנות </w:t>
      </w:r>
      <w:bookmarkStart w:id="4254" w:name="_ETM_Q12_583960"/>
      <w:bookmarkEnd w:id="4254"/>
      <w:r>
        <w:rPr>
          <w:rtl/>
        </w:rPr>
        <w:t xml:space="preserve">בין </w:t>
      </w:r>
      <w:bookmarkStart w:id="4255" w:name="_ETM_Q12_584170"/>
      <w:bookmarkEnd w:id="4255"/>
      <w:r>
        <w:rPr>
          <w:rtl/>
        </w:rPr>
        <w:t xml:space="preserve">קואליציה </w:t>
      </w:r>
      <w:bookmarkStart w:id="4256" w:name="_ETM_Q12_584710"/>
      <w:bookmarkEnd w:id="4256"/>
      <w:r>
        <w:rPr>
          <w:rtl/>
        </w:rPr>
        <w:t>לאופוזיציה</w:t>
      </w:r>
      <w:r>
        <w:rPr>
          <w:rFonts w:hint="cs"/>
          <w:rtl/>
        </w:rPr>
        <w:t>.</w:t>
      </w:r>
      <w:r>
        <w:rPr>
          <w:rtl/>
        </w:rPr>
        <w:t xml:space="preserve"> </w:t>
      </w:r>
      <w:bookmarkStart w:id="4257" w:name="_ETM_Q12_586119"/>
      <w:bookmarkEnd w:id="4257"/>
      <w:r>
        <w:rPr>
          <w:rtl/>
        </w:rPr>
        <w:t xml:space="preserve">זה </w:t>
      </w:r>
      <w:bookmarkStart w:id="4258" w:name="_ETM_Q12_586450"/>
      <w:bookmarkEnd w:id="4258"/>
      <w:r>
        <w:rPr>
          <w:rtl/>
        </w:rPr>
        <w:t xml:space="preserve">חוק </w:t>
      </w:r>
      <w:bookmarkStart w:id="4259" w:name="_ETM_Q12_586779"/>
      <w:bookmarkEnd w:id="4259"/>
      <w:r>
        <w:rPr>
          <w:rtl/>
        </w:rPr>
        <w:t xml:space="preserve">נוסף </w:t>
      </w:r>
      <w:bookmarkStart w:id="4260" w:name="_ETM_Q12_587229"/>
      <w:bookmarkEnd w:id="4260"/>
      <w:r>
        <w:rPr>
          <w:rtl/>
        </w:rPr>
        <w:t xml:space="preserve">שאנחנו </w:t>
      </w:r>
      <w:bookmarkStart w:id="4261" w:name="_ETM_Q12_587619"/>
      <w:bookmarkEnd w:id="4261"/>
      <w:r>
        <w:rPr>
          <w:rtl/>
        </w:rPr>
        <w:t xml:space="preserve">מביאים </w:t>
      </w:r>
      <w:bookmarkStart w:id="4262" w:name="_ETM_Q12_587950"/>
      <w:bookmarkEnd w:id="4262"/>
      <w:r>
        <w:rPr>
          <w:rtl/>
        </w:rPr>
        <w:t xml:space="preserve">לאנשי </w:t>
      </w:r>
      <w:bookmarkStart w:id="4263" w:name="_ETM_Q12_588279"/>
      <w:bookmarkEnd w:id="4263"/>
      <w:r>
        <w:rPr>
          <w:rtl/>
        </w:rPr>
        <w:t>המילואים</w:t>
      </w:r>
      <w:r>
        <w:rPr>
          <w:rFonts w:hint="cs"/>
          <w:rtl/>
        </w:rPr>
        <w:t>,</w:t>
      </w:r>
      <w:r>
        <w:rPr>
          <w:rtl/>
        </w:rPr>
        <w:t xml:space="preserve"> </w:t>
      </w:r>
      <w:bookmarkStart w:id="4264" w:name="_ETM_Q12_588640"/>
      <w:bookmarkEnd w:id="4264"/>
      <w:r>
        <w:rPr>
          <w:rtl/>
        </w:rPr>
        <w:t xml:space="preserve">לצד </w:t>
      </w:r>
      <w:bookmarkStart w:id="4265" w:name="_ETM_Q12_588970"/>
      <w:bookmarkEnd w:id="4265"/>
      <w:r>
        <w:rPr>
          <w:rtl/>
        </w:rPr>
        <w:t xml:space="preserve">החוק </w:t>
      </w:r>
      <w:bookmarkStart w:id="4266" w:name="_ETM_Q12_589270"/>
      <w:bookmarkEnd w:id="4266"/>
      <w:r>
        <w:rPr>
          <w:rtl/>
        </w:rPr>
        <w:t xml:space="preserve">שהבאנו </w:t>
      </w:r>
      <w:bookmarkStart w:id="4267" w:name="_ETM_Q12_589779"/>
      <w:bookmarkEnd w:id="4267"/>
      <w:r>
        <w:rPr>
          <w:rtl/>
        </w:rPr>
        <w:t xml:space="preserve">פה </w:t>
      </w:r>
      <w:bookmarkStart w:id="4268" w:name="_ETM_Q12_590380"/>
      <w:bookmarkEnd w:id="4268"/>
      <w:r>
        <w:rPr>
          <w:rtl/>
        </w:rPr>
        <w:t xml:space="preserve">על </w:t>
      </w:r>
      <w:bookmarkStart w:id="4269" w:name="_ETM_Q12_590589"/>
      <w:bookmarkEnd w:id="4269"/>
      <w:r>
        <w:rPr>
          <w:rtl/>
        </w:rPr>
        <w:t xml:space="preserve">הסטודנטים </w:t>
      </w:r>
      <w:bookmarkStart w:id="4270" w:name="_ETM_Q12_591279"/>
      <w:bookmarkEnd w:id="4270"/>
      <w:r>
        <w:rPr>
          <w:rtl/>
        </w:rPr>
        <w:t>במילואים</w:t>
      </w:r>
      <w:r>
        <w:rPr>
          <w:rFonts w:hint="cs"/>
          <w:rtl/>
        </w:rPr>
        <w:t>,</w:t>
      </w:r>
      <w:r>
        <w:rPr>
          <w:rtl/>
        </w:rPr>
        <w:t xml:space="preserve"> </w:t>
      </w:r>
      <w:bookmarkStart w:id="4271" w:name="_ETM_Q12_591729"/>
      <w:bookmarkEnd w:id="4271"/>
      <w:r w:rsidR="00AE6B1F">
        <w:rPr>
          <w:rFonts w:hint="cs"/>
          <w:rtl/>
        </w:rPr>
        <w:t>ו</w:t>
      </w:r>
      <w:r>
        <w:rPr>
          <w:rtl/>
        </w:rPr>
        <w:t xml:space="preserve">נעזור </w:t>
      </w:r>
      <w:bookmarkStart w:id="4272" w:name="_ETM_Q12_592360"/>
      <w:bookmarkEnd w:id="4272"/>
      <w:r>
        <w:rPr>
          <w:rtl/>
        </w:rPr>
        <w:t xml:space="preserve">להם </w:t>
      </w:r>
      <w:bookmarkStart w:id="4273" w:name="_ETM_Q12_592570"/>
      <w:bookmarkEnd w:id="4273"/>
      <w:r>
        <w:rPr>
          <w:rtl/>
        </w:rPr>
        <w:t xml:space="preserve">ביחד </w:t>
      </w:r>
      <w:bookmarkStart w:id="4274" w:name="_ETM_Q12_593380"/>
      <w:bookmarkEnd w:id="4274"/>
      <w:r>
        <w:rPr>
          <w:rtl/>
        </w:rPr>
        <w:t xml:space="preserve">עם </w:t>
      </w:r>
      <w:bookmarkStart w:id="4275" w:name="_ETM_Q12_593589"/>
      <w:bookmarkEnd w:id="4275"/>
      <w:r>
        <w:rPr>
          <w:rtl/>
        </w:rPr>
        <w:t xml:space="preserve">החוק </w:t>
      </w:r>
      <w:bookmarkStart w:id="4276" w:name="_ETM_Q12_593860"/>
      <w:bookmarkEnd w:id="4276"/>
      <w:r>
        <w:rPr>
          <w:rtl/>
        </w:rPr>
        <w:t>הממשלתי</w:t>
      </w:r>
      <w:r>
        <w:rPr>
          <w:rFonts w:hint="cs"/>
          <w:rtl/>
        </w:rPr>
        <w:t>,</w:t>
      </w:r>
      <w:r>
        <w:rPr>
          <w:rtl/>
        </w:rPr>
        <w:t xml:space="preserve"> </w:t>
      </w:r>
      <w:bookmarkStart w:id="4277" w:name="_ETM_Q12_594850"/>
      <w:bookmarkEnd w:id="4277"/>
      <w:r>
        <w:rPr>
          <w:rFonts w:hint="cs"/>
          <w:rtl/>
        </w:rPr>
        <w:t>ש</w:t>
      </w:r>
      <w:r>
        <w:rPr>
          <w:rtl/>
        </w:rPr>
        <w:t>אל</w:t>
      </w:r>
      <w:r>
        <w:rPr>
          <w:rFonts w:hint="cs"/>
          <w:rtl/>
        </w:rPr>
        <w:t>יו</w:t>
      </w:r>
      <w:r>
        <w:rPr>
          <w:rtl/>
        </w:rPr>
        <w:t xml:space="preserve"> </w:t>
      </w:r>
      <w:bookmarkStart w:id="4278" w:name="_ETM_Q12_595089"/>
      <w:bookmarkEnd w:id="4278"/>
      <w:r>
        <w:rPr>
          <w:rtl/>
        </w:rPr>
        <w:t xml:space="preserve">נצרף </w:t>
      </w:r>
      <w:bookmarkStart w:id="4279" w:name="_ETM_Q12_595659"/>
      <w:bookmarkEnd w:id="4279"/>
      <w:r>
        <w:rPr>
          <w:rtl/>
        </w:rPr>
        <w:t xml:space="preserve">את </w:t>
      </w:r>
      <w:bookmarkStart w:id="4280" w:name="_ETM_Q12_595810"/>
      <w:bookmarkEnd w:id="4280"/>
      <w:r>
        <w:rPr>
          <w:rtl/>
        </w:rPr>
        <w:t xml:space="preserve">החוק </w:t>
      </w:r>
      <w:bookmarkStart w:id="4281" w:name="_ETM_Q12_596140"/>
      <w:bookmarkEnd w:id="4281"/>
      <w:r>
        <w:rPr>
          <w:rtl/>
        </w:rPr>
        <w:t xml:space="preserve">שלי </w:t>
      </w:r>
      <w:bookmarkStart w:id="4282" w:name="_ETM_Q12_596470"/>
      <w:bookmarkEnd w:id="4282"/>
      <w:r>
        <w:rPr>
          <w:rtl/>
        </w:rPr>
        <w:t xml:space="preserve">לסטודנטים </w:t>
      </w:r>
      <w:bookmarkStart w:id="4283" w:name="_ETM_Q12_597159"/>
      <w:bookmarkEnd w:id="4283"/>
      <w:r>
        <w:rPr>
          <w:rtl/>
        </w:rPr>
        <w:t>במילואים</w:t>
      </w:r>
      <w:r>
        <w:rPr>
          <w:rFonts w:hint="cs"/>
          <w:rtl/>
        </w:rPr>
        <w:t>.</w:t>
      </w:r>
      <w:r>
        <w:rPr>
          <w:rtl/>
        </w:rPr>
        <w:t xml:space="preserve"> </w:t>
      </w:r>
      <w:bookmarkStart w:id="4284" w:name="_ETM_Q12_598060"/>
      <w:bookmarkEnd w:id="4284"/>
      <w:r>
        <w:rPr>
          <w:rtl/>
        </w:rPr>
        <w:t xml:space="preserve">כל </w:t>
      </w:r>
      <w:bookmarkStart w:id="4285" w:name="_ETM_Q12_598330"/>
      <w:bookmarkEnd w:id="4285"/>
      <w:r>
        <w:rPr>
          <w:rtl/>
        </w:rPr>
        <w:t xml:space="preserve">זה </w:t>
      </w:r>
      <w:bookmarkStart w:id="4286" w:name="_ETM_Q12_598509"/>
      <w:bookmarkEnd w:id="4286"/>
      <w:r>
        <w:rPr>
          <w:rtl/>
        </w:rPr>
        <w:t xml:space="preserve">קורה </w:t>
      </w:r>
      <w:bookmarkStart w:id="4287" w:name="_ETM_Q12_599440"/>
      <w:bookmarkEnd w:id="4287"/>
      <w:r>
        <w:rPr>
          <w:rtl/>
        </w:rPr>
        <w:t>בזכות</w:t>
      </w:r>
      <w:r>
        <w:rPr>
          <w:rFonts w:hint="cs"/>
          <w:rtl/>
        </w:rPr>
        <w:t xml:space="preserve"> חבר הכנסת</w:t>
      </w:r>
      <w:r>
        <w:rPr>
          <w:rtl/>
        </w:rPr>
        <w:t xml:space="preserve"> </w:t>
      </w:r>
      <w:bookmarkStart w:id="4288" w:name="_ETM_Q12_600040"/>
      <w:bookmarkEnd w:id="4288"/>
      <w:r>
        <w:rPr>
          <w:rtl/>
        </w:rPr>
        <w:t xml:space="preserve">אופיר </w:t>
      </w:r>
      <w:bookmarkStart w:id="4289" w:name="_ETM_Q12_600430"/>
      <w:bookmarkEnd w:id="4289"/>
      <w:r>
        <w:rPr>
          <w:rtl/>
        </w:rPr>
        <w:t>כץ</w:t>
      </w:r>
      <w:bookmarkStart w:id="4290" w:name="_ETM_Q12_600759"/>
      <w:bookmarkStart w:id="4291" w:name="_ETM_Q12_601570"/>
      <w:bookmarkEnd w:id="4290"/>
      <w:bookmarkEnd w:id="4291"/>
      <w:r>
        <w:rPr>
          <w:rFonts w:hint="cs"/>
          <w:rtl/>
        </w:rPr>
        <w:t xml:space="preserve">, </w:t>
      </w:r>
      <w:r>
        <w:rPr>
          <w:rtl/>
        </w:rPr>
        <w:t xml:space="preserve">ראש </w:t>
      </w:r>
      <w:bookmarkStart w:id="4292" w:name="_ETM_Q12_602140"/>
      <w:bookmarkEnd w:id="4292"/>
      <w:r>
        <w:rPr>
          <w:rtl/>
        </w:rPr>
        <w:t>הקואליציה</w:t>
      </w:r>
      <w:r>
        <w:rPr>
          <w:rFonts w:hint="cs"/>
          <w:rtl/>
        </w:rPr>
        <w:t>,</w:t>
      </w:r>
      <w:r>
        <w:rPr>
          <w:rtl/>
        </w:rPr>
        <w:t xml:space="preserve"> </w:t>
      </w:r>
      <w:bookmarkStart w:id="4293" w:name="_ETM_Q12_603369"/>
      <w:bookmarkEnd w:id="4293"/>
      <w:r>
        <w:rPr>
          <w:rtl/>
        </w:rPr>
        <w:t xml:space="preserve">בזכות </w:t>
      </w:r>
      <w:bookmarkStart w:id="4294" w:name="_ETM_Q12_603759"/>
      <w:bookmarkEnd w:id="4294"/>
      <w:r>
        <w:rPr>
          <w:rtl/>
        </w:rPr>
        <w:t xml:space="preserve">מירב </w:t>
      </w:r>
      <w:bookmarkStart w:id="4295" w:name="_ETM_Q12_604119"/>
      <w:bookmarkEnd w:id="4295"/>
      <w:r>
        <w:rPr>
          <w:rtl/>
        </w:rPr>
        <w:t xml:space="preserve">בן </w:t>
      </w:r>
      <w:bookmarkStart w:id="4296" w:name="_ETM_Q12_604330"/>
      <w:bookmarkEnd w:id="4296"/>
      <w:r>
        <w:rPr>
          <w:rtl/>
        </w:rPr>
        <w:t xml:space="preserve">ארי </w:t>
      </w:r>
      <w:bookmarkStart w:id="4297" w:name="_ETM_Q12_604659"/>
      <w:bookmarkEnd w:id="4297"/>
      <w:r>
        <w:rPr>
          <w:rtl/>
        </w:rPr>
        <w:t>באופוזיציה</w:t>
      </w:r>
      <w:r>
        <w:rPr>
          <w:rFonts w:hint="cs"/>
          <w:rtl/>
        </w:rPr>
        <w:t>,</w:t>
      </w:r>
      <w:r>
        <w:rPr>
          <w:rtl/>
        </w:rPr>
        <w:t xml:space="preserve"> </w:t>
      </w:r>
      <w:bookmarkStart w:id="4298" w:name="_ETM_Q12_605560"/>
      <w:bookmarkEnd w:id="4298"/>
      <w:r>
        <w:rPr>
          <w:rtl/>
        </w:rPr>
        <w:t xml:space="preserve">והיכולת </w:t>
      </w:r>
      <w:bookmarkStart w:id="4299" w:name="_ETM_Q12_606220"/>
      <w:bookmarkEnd w:id="4299"/>
      <w:r>
        <w:rPr>
          <w:rtl/>
        </w:rPr>
        <w:t xml:space="preserve">לקדם </w:t>
      </w:r>
      <w:bookmarkStart w:id="4300" w:name="_ETM_Q12_606729"/>
      <w:bookmarkEnd w:id="4300"/>
      <w:r>
        <w:rPr>
          <w:rtl/>
        </w:rPr>
        <w:t xml:space="preserve">חוקים </w:t>
      </w:r>
      <w:bookmarkStart w:id="4301" w:name="_ETM_Q12_607479"/>
      <w:bookmarkEnd w:id="4301"/>
      <w:r>
        <w:rPr>
          <w:rtl/>
        </w:rPr>
        <w:t xml:space="preserve">שהם </w:t>
      </w:r>
      <w:bookmarkStart w:id="4302" w:name="_ETM_Q12_607750"/>
      <w:bookmarkEnd w:id="4302"/>
      <w:r>
        <w:rPr>
          <w:rtl/>
        </w:rPr>
        <w:t xml:space="preserve">טובים </w:t>
      </w:r>
      <w:bookmarkStart w:id="4303" w:name="_ETM_Q12_608140"/>
      <w:bookmarkEnd w:id="4303"/>
      <w:r>
        <w:rPr>
          <w:rtl/>
        </w:rPr>
        <w:t xml:space="preserve">למדינה </w:t>
      </w:r>
      <w:bookmarkStart w:id="4304" w:name="_ETM_Q12_608620"/>
      <w:bookmarkEnd w:id="4304"/>
      <w:r>
        <w:rPr>
          <w:rtl/>
        </w:rPr>
        <w:t xml:space="preserve">בשעה </w:t>
      </w:r>
      <w:bookmarkStart w:id="4305" w:name="_ETM_Q12_609130"/>
      <w:bookmarkEnd w:id="4305"/>
      <w:r>
        <w:rPr>
          <w:rtl/>
        </w:rPr>
        <w:t>הזאת</w:t>
      </w:r>
      <w:r>
        <w:rPr>
          <w:rFonts w:hint="cs"/>
          <w:rtl/>
        </w:rPr>
        <w:t>.</w:t>
      </w:r>
      <w:r>
        <w:rPr>
          <w:rtl/>
        </w:rPr>
        <w:t xml:space="preserve"> </w:t>
      </w:r>
      <w:bookmarkStart w:id="4306" w:name="_ETM_Q12_609819"/>
      <w:bookmarkEnd w:id="4306"/>
      <w:r>
        <w:rPr>
          <w:rtl/>
        </w:rPr>
        <w:t xml:space="preserve">תודה </w:t>
      </w:r>
      <w:bookmarkStart w:id="4307" w:name="_ETM_Q12_610120"/>
      <w:bookmarkEnd w:id="4307"/>
      <w:r>
        <w:rPr>
          <w:rtl/>
        </w:rPr>
        <w:t xml:space="preserve">רבה </w:t>
      </w:r>
      <w:bookmarkStart w:id="4308" w:name="_ETM_Q12_610420"/>
      <w:bookmarkEnd w:id="4308"/>
      <w:r>
        <w:rPr>
          <w:rtl/>
        </w:rPr>
        <w:t>לכולם</w:t>
      </w:r>
      <w:r>
        <w:rPr>
          <w:rFonts w:hint="cs"/>
          <w:rtl/>
        </w:rPr>
        <w:t>.</w:t>
      </w:r>
      <w:bookmarkStart w:id="4309" w:name="_ETM_Q12_612164"/>
      <w:bookmarkStart w:id="4310" w:name="_ETM_Q12_612243"/>
      <w:bookmarkStart w:id="4311" w:name="_ETM_Q12_612276"/>
      <w:bookmarkStart w:id="4312" w:name="_ETM_Q12_612805"/>
      <w:bookmarkStart w:id="4313" w:name="_ETM_Q12_612875"/>
      <w:bookmarkEnd w:id="4309"/>
      <w:bookmarkEnd w:id="4310"/>
      <w:bookmarkEnd w:id="4311"/>
      <w:bookmarkEnd w:id="4312"/>
      <w:bookmarkEnd w:id="4313"/>
    </w:p>
    <w:p w:rsidR="002C509E" w:rsidRDefault="002C509E" w:rsidP="0017328C">
      <w:pPr>
        <w:rPr>
          <w:rtl/>
        </w:rPr>
      </w:pPr>
    </w:p>
    <w:p w:rsidR="002C509E" w:rsidRDefault="002C509E" w:rsidP="0017328C">
      <w:pPr>
        <w:pStyle w:val="af6"/>
        <w:keepNext/>
        <w:rPr>
          <w:rtl/>
        </w:rPr>
      </w:pPr>
      <w:bookmarkStart w:id="4314" w:name="ET_yor_6595_23"/>
      <w:r w:rsidRPr="00134F3E">
        <w:rPr>
          <w:rStyle w:val="TagStyle"/>
          <w:rtl/>
        </w:rPr>
        <w:t xml:space="preserve"> &lt;&lt; יור &gt;&gt;</w:t>
      </w:r>
      <w:r w:rsidRPr="00345CF1">
        <w:rPr>
          <w:rStyle w:val="TagStyle"/>
          <w:rtl/>
        </w:rPr>
        <w:t xml:space="preserve"> </w:t>
      </w:r>
      <w:r>
        <w:rPr>
          <w:rtl/>
        </w:rPr>
        <w:t>היו"ר ארז מלול:</w:t>
      </w:r>
      <w:r w:rsidRPr="00345CF1">
        <w:rPr>
          <w:rStyle w:val="TagStyle"/>
          <w:rtl/>
        </w:rPr>
        <w:t xml:space="preserve"> </w:t>
      </w:r>
      <w:r w:rsidRPr="00134F3E">
        <w:rPr>
          <w:rStyle w:val="TagStyle"/>
          <w:rtl/>
        </w:rPr>
        <w:t>&lt;&lt; יור &gt;&gt;</w:t>
      </w:r>
      <w:r>
        <w:rPr>
          <w:rtl/>
        </w:rPr>
        <w:t xml:space="preserve">  </w:t>
      </w:r>
      <w:bookmarkEnd w:id="4314"/>
    </w:p>
    <w:p w:rsidR="002C509E" w:rsidRDefault="002C509E" w:rsidP="00A72ED5">
      <w:pPr>
        <w:rPr>
          <w:rtl/>
        </w:rPr>
      </w:pPr>
    </w:p>
    <w:p w:rsidR="002C509E" w:rsidRDefault="002C509E" w:rsidP="00AE6B1F">
      <w:pPr>
        <w:rPr>
          <w:rtl/>
        </w:rPr>
      </w:pPr>
      <w:bookmarkStart w:id="4315" w:name="_ETM_Q12_613892"/>
      <w:bookmarkEnd w:id="4315"/>
      <w:r>
        <w:rPr>
          <w:rFonts w:hint="cs"/>
          <w:rtl/>
        </w:rPr>
        <w:t>תשיב על ההצעה</w:t>
      </w:r>
      <w:bookmarkStart w:id="4316" w:name="_ETM_Q12_612486"/>
      <w:bookmarkEnd w:id="4316"/>
      <w:r>
        <w:rPr>
          <w:rFonts w:hint="cs"/>
          <w:rtl/>
        </w:rPr>
        <w:t xml:space="preserve"> כבוד השרה אורית סטרוק</w:t>
      </w:r>
      <w:bookmarkStart w:id="4317" w:name="_ETM_Q12_616215"/>
      <w:bookmarkEnd w:id="4317"/>
      <w:r>
        <w:rPr>
          <w:rFonts w:hint="cs"/>
          <w:rtl/>
        </w:rPr>
        <w:t xml:space="preserve"> בשם שר הפנים משה </w:t>
      </w:r>
      <w:bookmarkStart w:id="4318" w:name="_ETM_Q12_621685"/>
      <w:bookmarkEnd w:id="4318"/>
      <w:r>
        <w:rPr>
          <w:rFonts w:hint="cs"/>
          <w:rtl/>
        </w:rPr>
        <w:t xml:space="preserve">ארבל. </w:t>
      </w:r>
    </w:p>
    <w:p w:rsidR="002C509E" w:rsidRDefault="002C509E" w:rsidP="0017328C">
      <w:pPr>
        <w:ind w:firstLine="0"/>
        <w:rPr>
          <w:rtl/>
        </w:rPr>
      </w:pPr>
      <w:bookmarkStart w:id="4319" w:name="_ETM_Q12_616271"/>
      <w:bookmarkStart w:id="4320" w:name="_ETM_Q12_616310"/>
      <w:bookmarkStart w:id="4321" w:name="_ETM_Q12_616376"/>
      <w:bookmarkStart w:id="4322" w:name="_ETM_Q12_617494"/>
      <w:bookmarkEnd w:id="4319"/>
      <w:bookmarkEnd w:id="4320"/>
      <w:bookmarkEnd w:id="4321"/>
      <w:bookmarkEnd w:id="4322"/>
    </w:p>
    <w:p w:rsidR="002C509E" w:rsidRDefault="002C509E" w:rsidP="0017328C">
      <w:pPr>
        <w:pStyle w:val="a4"/>
        <w:keepNext/>
        <w:rPr>
          <w:rtl/>
        </w:rPr>
      </w:pPr>
      <w:bookmarkStart w:id="4323" w:name="ET_speaker_6451_24"/>
      <w:r w:rsidRPr="00134F3E">
        <w:rPr>
          <w:rStyle w:val="TagStyle"/>
          <w:rtl/>
        </w:rPr>
        <w:t xml:space="preserve"> &lt;&lt; דובר &gt;&gt;</w:t>
      </w:r>
      <w:r w:rsidRPr="00345CF1">
        <w:rPr>
          <w:rStyle w:val="TagStyle"/>
          <w:rtl/>
        </w:rPr>
        <w:t xml:space="preserve"> </w:t>
      </w:r>
      <w:bookmarkStart w:id="4324" w:name="_Toc157005904"/>
      <w:bookmarkStart w:id="4325" w:name="_Toc157016625"/>
      <w:bookmarkStart w:id="4326" w:name="_Toc157018191"/>
      <w:r>
        <w:rPr>
          <w:rtl/>
        </w:rPr>
        <w:t>השרה להתיישבות ומשימות לאומיות אורית מלכה סטרוק:</w:t>
      </w:r>
      <w:bookmarkEnd w:id="4324"/>
      <w:bookmarkEnd w:id="4325"/>
      <w:bookmarkEnd w:id="4326"/>
      <w:r w:rsidRPr="00345CF1">
        <w:rPr>
          <w:rStyle w:val="TagStyle"/>
          <w:rtl/>
        </w:rPr>
        <w:t xml:space="preserve"> </w:t>
      </w:r>
      <w:r w:rsidRPr="00134F3E">
        <w:rPr>
          <w:rStyle w:val="TagStyle"/>
          <w:rtl/>
        </w:rPr>
        <w:t>&lt;&lt; דובר &gt;&gt;</w:t>
      </w:r>
      <w:r>
        <w:rPr>
          <w:rtl/>
        </w:rPr>
        <w:t xml:space="preserve">  </w:t>
      </w:r>
      <w:bookmarkEnd w:id="4323"/>
    </w:p>
    <w:p w:rsidR="002C509E" w:rsidRDefault="002C509E" w:rsidP="00A72ED5">
      <w:pPr>
        <w:rPr>
          <w:rtl/>
        </w:rPr>
      </w:pPr>
      <w:bookmarkStart w:id="4327" w:name="_ETM_Q12_635849"/>
      <w:bookmarkEnd w:id="4327"/>
    </w:p>
    <w:p w:rsidR="002C509E" w:rsidRDefault="002C509E" w:rsidP="0017328C">
      <w:pPr>
        <w:rPr>
          <w:rtl/>
        </w:rPr>
      </w:pPr>
      <w:bookmarkStart w:id="4328" w:name="_ETM_Q12_624315"/>
      <w:bookmarkStart w:id="4329" w:name="_ETM_Q12_624367"/>
      <w:bookmarkEnd w:id="4328"/>
      <w:bookmarkEnd w:id="4329"/>
      <w:r>
        <w:rPr>
          <w:rtl/>
        </w:rPr>
        <w:t xml:space="preserve">מכובדי </w:t>
      </w:r>
      <w:bookmarkStart w:id="4330" w:name="_ETM_Q12_636359"/>
      <w:bookmarkEnd w:id="4330"/>
      <w:r>
        <w:rPr>
          <w:rtl/>
        </w:rPr>
        <w:t>היושב-ראש</w:t>
      </w:r>
      <w:r>
        <w:rPr>
          <w:rFonts w:hint="cs"/>
          <w:rtl/>
        </w:rPr>
        <w:t>,</w:t>
      </w:r>
      <w:r>
        <w:rPr>
          <w:rtl/>
        </w:rPr>
        <w:t xml:space="preserve"> </w:t>
      </w:r>
      <w:bookmarkStart w:id="4331" w:name="_ETM_Q12_637200"/>
      <w:bookmarkEnd w:id="4331"/>
      <w:r>
        <w:rPr>
          <w:rtl/>
        </w:rPr>
        <w:t xml:space="preserve">חבריי </w:t>
      </w:r>
      <w:bookmarkStart w:id="4332" w:name="_ETM_Q12_637650"/>
      <w:bookmarkEnd w:id="4332"/>
      <w:r>
        <w:rPr>
          <w:rtl/>
        </w:rPr>
        <w:t xml:space="preserve">חברי </w:t>
      </w:r>
      <w:bookmarkStart w:id="4333" w:name="_ETM_Q12_637980"/>
      <w:bookmarkEnd w:id="4333"/>
      <w:r>
        <w:rPr>
          <w:rtl/>
        </w:rPr>
        <w:t>הכנסת</w:t>
      </w:r>
      <w:r>
        <w:rPr>
          <w:rFonts w:hint="cs"/>
          <w:rtl/>
        </w:rPr>
        <w:t>,</w:t>
      </w:r>
      <w:r>
        <w:rPr>
          <w:rtl/>
        </w:rPr>
        <w:t xml:space="preserve"> </w:t>
      </w:r>
      <w:bookmarkStart w:id="4334" w:name="_ETM_Q12_640010"/>
      <w:bookmarkEnd w:id="4334"/>
      <w:r>
        <w:rPr>
          <w:rtl/>
        </w:rPr>
        <w:t xml:space="preserve">לפני </w:t>
      </w:r>
      <w:bookmarkStart w:id="4335" w:name="_ETM_Q12_640370"/>
      <w:bookmarkEnd w:id="4335"/>
      <w:r>
        <w:rPr>
          <w:rtl/>
        </w:rPr>
        <w:t xml:space="preserve">שאקרא </w:t>
      </w:r>
      <w:bookmarkStart w:id="4336" w:name="_ETM_Q12_640879"/>
      <w:bookmarkEnd w:id="4336"/>
      <w:r>
        <w:rPr>
          <w:rtl/>
        </w:rPr>
        <w:t xml:space="preserve">את </w:t>
      </w:r>
      <w:bookmarkStart w:id="4337" w:name="_ETM_Q12_641629"/>
      <w:bookmarkEnd w:id="4337"/>
      <w:r>
        <w:rPr>
          <w:rtl/>
        </w:rPr>
        <w:t xml:space="preserve">תשובתו </w:t>
      </w:r>
      <w:bookmarkStart w:id="4338" w:name="_ETM_Q12_642170"/>
      <w:bookmarkEnd w:id="4338"/>
      <w:r>
        <w:rPr>
          <w:rtl/>
        </w:rPr>
        <w:t xml:space="preserve">של </w:t>
      </w:r>
      <w:bookmarkStart w:id="4339" w:name="_ETM_Q12_642680"/>
      <w:bookmarkEnd w:id="4339"/>
      <w:r>
        <w:rPr>
          <w:rtl/>
        </w:rPr>
        <w:t xml:space="preserve">שר </w:t>
      </w:r>
      <w:bookmarkStart w:id="4340" w:name="_ETM_Q12_642980"/>
      <w:bookmarkEnd w:id="4340"/>
      <w:r>
        <w:rPr>
          <w:rtl/>
        </w:rPr>
        <w:t>הפנים</w:t>
      </w:r>
      <w:r>
        <w:rPr>
          <w:rFonts w:hint="cs"/>
          <w:rtl/>
        </w:rPr>
        <w:t>,</w:t>
      </w:r>
      <w:r>
        <w:rPr>
          <w:rtl/>
        </w:rPr>
        <w:t xml:space="preserve"> </w:t>
      </w:r>
      <w:bookmarkStart w:id="4341" w:name="_ETM_Q12_644280"/>
      <w:bookmarkEnd w:id="4341"/>
      <w:r>
        <w:rPr>
          <w:rtl/>
        </w:rPr>
        <w:t xml:space="preserve">אני </w:t>
      </w:r>
      <w:bookmarkStart w:id="4342" w:name="_ETM_Q12_644459"/>
      <w:bookmarkEnd w:id="4342"/>
      <w:r>
        <w:rPr>
          <w:rtl/>
        </w:rPr>
        <w:t xml:space="preserve">מבקשת </w:t>
      </w:r>
      <w:bookmarkStart w:id="4343" w:name="_ETM_Q12_644940"/>
      <w:bookmarkEnd w:id="4343"/>
      <w:r>
        <w:rPr>
          <w:rtl/>
        </w:rPr>
        <w:t>להצ</w:t>
      </w:r>
      <w:r>
        <w:rPr>
          <w:rFonts w:hint="cs"/>
          <w:rtl/>
        </w:rPr>
        <w:t>ד</w:t>
      </w:r>
      <w:r>
        <w:rPr>
          <w:rtl/>
        </w:rPr>
        <w:t xml:space="preserve">יע </w:t>
      </w:r>
      <w:bookmarkStart w:id="4344" w:name="_ETM_Q12_645599"/>
      <w:bookmarkEnd w:id="4344"/>
      <w:r>
        <w:rPr>
          <w:rtl/>
        </w:rPr>
        <w:t xml:space="preserve">מהבמה </w:t>
      </w:r>
      <w:bookmarkStart w:id="4345" w:name="_ETM_Q12_646140"/>
      <w:bookmarkEnd w:id="4345"/>
      <w:r>
        <w:rPr>
          <w:rtl/>
        </w:rPr>
        <w:t xml:space="preserve">הזו </w:t>
      </w:r>
      <w:bookmarkStart w:id="4346" w:name="_ETM_Q12_647520"/>
      <w:bookmarkEnd w:id="4346"/>
      <w:r>
        <w:rPr>
          <w:rtl/>
        </w:rPr>
        <w:t xml:space="preserve">למנכ"ל </w:t>
      </w:r>
      <w:bookmarkStart w:id="4347" w:name="_ETM_Q12_648209"/>
      <w:bookmarkEnd w:id="4347"/>
      <w:r>
        <w:rPr>
          <w:rtl/>
        </w:rPr>
        <w:t xml:space="preserve">המפלגה </w:t>
      </w:r>
      <w:bookmarkStart w:id="4348" w:name="_ETM_Q12_648780"/>
      <w:bookmarkEnd w:id="4348"/>
      <w:r>
        <w:rPr>
          <w:rtl/>
        </w:rPr>
        <w:t xml:space="preserve">שלנו </w:t>
      </w:r>
      <w:bookmarkStart w:id="4349" w:name="_ETM_Q12_649200"/>
      <w:bookmarkEnd w:id="4349"/>
      <w:r>
        <w:rPr>
          <w:rtl/>
        </w:rPr>
        <w:t>יהוד</w:t>
      </w:r>
      <w:r>
        <w:rPr>
          <w:rFonts w:hint="cs"/>
          <w:rtl/>
        </w:rPr>
        <w:t xml:space="preserve">ה ולד, </w:t>
      </w:r>
      <w:bookmarkStart w:id="4350" w:name="_ETM_Q12_651780"/>
      <w:bookmarkEnd w:id="4350"/>
      <w:r>
        <w:rPr>
          <w:rFonts w:hint="cs"/>
          <w:rtl/>
        </w:rPr>
        <w:t>שמ</w:t>
      </w:r>
      <w:r>
        <w:rPr>
          <w:rtl/>
        </w:rPr>
        <w:t xml:space="preserve">שמחת </w:t>
      </w:r>
      <w:bookmarkStart w:id="4351" w:name="_ETM_Q12_652469"/>
      <w:bookmarkEnd w:id="4351"/>
      <w:r>
        <w:rPr>
          <w:rtl/>
        </w:rPr>
        <w:t xml:space="preserve">תורה </w:t>
      </w:r>
      <w:bookmarkStart w:id="4352" w:name="_ETM_Q12_654370"/>
      <w:bookmarkEnd w:id="4352"/>
      <w:r>
        <w:rPr>
          <w:rtl/>
        </w:rPr>
        <w:t xml:space="preserve">נמצא </w:t>
      </w:r>
      <w:bookmarkStart w:id="4353" w:name="_ETM_Q12_654909"/>
      <w:bookmarkEnd w:id="4353"/>
      <w:r>
        <w:rPr>
          <w:rtl/>
        </w:rPr>
        <w:t>במילואים</w:t>
      </w:r>
      <w:r>
        <w:rPr>
          <w:rFonts w:hint="cs"/>
          <w:rtl/>
        </w:rPr>
        <w:t>,</w:t>
      </w:r>
      <w:r>
        <w:rPr>
          <w:rtl/>
        </w:rPr>
        <w:t xml:space="preserve"> </w:t>
      </w:r>
      <w:bookmarkStart w:id="4354" w:name="_ETM_Q12_656270"/>
      <w:bookmarkEnd w:id="4354"/>
      <w:r>
        <w:rPr>
          <w:rtl/>
        </w:rPr>
        <w:t xml:space="preserve">ועדיין </w:t>
      </w:r>
      <w:bookmarkStart w:id="4355" w:name="_ETM_Q12_656930"/>
      <w:bookmarkEnd w:id="4355"/>
      <w:r>
        <w:rPr>
          <w:rtl/>
        </w:rPr>
        <w:t xml:space="preserve">נמצא </w:t>
      </w:r>
      <w:bookmarkStart w:id="4356" w:name="_ETM_Q12_657349"/>
      <w:bookmarkEnd w:id="4356"/>
      <w:r>
        <w:rPr>
          <w:rtl/>
        </w:rPr>
        <w:t xml:space="preserve">בתוך </w:t>
      </w:r>
      <w:bookmarkStart w:id="4357" w:name="_ETM_Q12_657800"/>
      <w:bookmarkEnd w:id="4357"/>
      <w:r>
        <w:rPr>
          <w:rFonts w:hint="cs"/>
          <w:rtl/>
        </w:rPr>
        <w:t>ע</w:t>
      </w:r>
      <w:r>
        <w:rPr>
          <w:rtl/>
        </w:rPr>
        <w:t>זה</w:t>
      </w:r>
      <w:r w:rsidR="00AE6B1F">
        <w:rPr>
          <w:rFonts w:hint="cs"/>
          <w:rtl/>
        </w:rPr>
        <w:t>,</w:t>
      </w:r>
      <w:r>
        <w:rPr>
          <w:rtl/>
        </w:rPr>
        <w:t xml:space="preserve"> </w:t>
      </w:r>
      <w:bookmarkStart w:id="4358" w:name="_ETM_Q12_659430"/>
      <w:bookmarkEnd w:id="4358"/>
      <w:r>
        <w:rPr>
          <w:rtl/>
        </w:rPr>
        <w:t xml:space="preserve">בגבורה </w:t>
      </w:r>
      <w:bookmarkStart w:id="4359" w:name="_ETM_Q12_660150"/>
      <w:bookmarkEnd w:id="4359"/>
      <w:r>
        <w:rPr>
          <w:rtl/>
        </w:rPr>
        <w:t>גדולה</w:t>
      </w:r>
      <w:r>
        <w:rPr>
          <w:rFonts w:hint="cs"/>
          <w:rtl/>
        </w:rPr>
        <w:t>,</w:t>
      </w:r>
      <w:r>
        <w:rPr>
          <w:rtl/>
        </w:rPr>
        <w:t xml:space="preserve"> </w:t>
      </w:r>
      <w:bookmarkStart w:id="4360" w:name="_ETM_Q12_660870"/>
      <w:bookmarkEnd w:id="4360"/>
      <w:r>
        <w:rPr>
          <w:rtl/>
        </w:rPr>
        <w:t xml:space="preserve">במסירות </w:t>
      </w:r>
      <w:bookmarkStart w:id="4361" w:name="_ETM_Q12_661590"/>
      <w:bookmarkEnd w:id="4361"/>
      <w:r>
        <w:rPr>
          <w:rtl/>
        </w:rPr>
        <w:t xml:space="preserve">נפש </w:t>
      </w:r>
      <w:bookmarkStart w:id="4362" w:name="_ETM_Q12_662040"/>
      <w:bookmarkEnd w:id="4362"/>
      <w:r>
        <w:rPr>
          <w:rtl/>
        </w:rPr>
        <w:t>גדולה</w:t>
      </w:r>
      <w:r>
        <w:rPr>
          <w:rFonts w:hint="cs"/>
          <w:rtl/>
        </w:rPr>
        <w:t>.</w:t>
      </w:r>
      <w:r>
        <w:rPr>
          <w:rtl/>
        </w:rPr>
        <w:t xml:space="preserve"> </w:t>
      </w:r>
      <w:bookmarkStart w:id="4363" w:name="_ETM_Q12_663340"/>
      <w:bookmarkEnd w:id="4363"/>
      <w:r>
        <w:rPr>
          <w:rtl/>
        </w:rPr>
        <w:t xml:space="preserve">הוא </w:t>
      </w:r>
      <w:bookmarkStart w:id="4364" w:name="_ETM_Q12_663459"/>
      <w:bookmarkEnd w:id="4364"/>
      <w:r>
        <w:rPr>
          <w:rtl/>
        </w:rPr>
        <w:t xml:space="preserve">לא </w:t>
      </w:r>
      <w:bookmarkStart w:id="4365" w:name="_ETM_Q12_663610"/>
      <w:bookmarkEnd w:id="4365"/>
      <w:r>
        <w:rPr>
          <w:rtl/>
        </w:rPr>
        <w:t xml:space="preserve">יכול </w:t>
      </w:r>
      <w:bookmarkStart w:id="4366" w:name="_ETM_Q12_664000"/>
      <w:bookmarkEnd w:id="4366"/>
      <w:r>
        <w:rPr>
          <w:rtl/>
        </w:rPr>
        <w:t xml:space="preserve">לנהל </w:t>
      </w:r>
      <w:bookmarkStart w:id="4367" w:name="_ETM_Q12_664720"/>
      <w:bookmarkEnd w:id="4367"/>
      <w:r>
        <w:rPr>
          <w:rtl/>
        </w:rPr>
        <w:t xml:space="preserve">את </w:t>
      </w:r>
      <w:bookmarkStart w:id="4368" w:name="_ETM_Q12_664900"/>
      <w:bookmarkEnd w:id="4368"/>
      <w:r>
        <w:rPr>
          <w:rtl/>
        </w:rPr>
        <w:t xml:space="preserve">הבחירות </w:t>
      </w:r>
      <w:bookmarkStart w:id="4369" w:name="_ETM_Q12_665770"/>
      <w:bookmarkEnd w:id="4369"/>
      <w:r>
        <w:rPr>
          <w:rtl/>
        </w:rPr>
        <w:t xml:space="preserve">המוניציפליות </w:t>
      </w:r>
      <w:bookmarkStart w:id="4370" w:name="_ETM_Q12_667120"/>
      <w:bookmarkEnd w:id="4370"/>
      <w:r>
        <w:rPr>
          <w:rtl/>
        </w:rPr>
        <w:t xml:space="preserve">מרצועת </w:t>
      </w:r>
      <w:bookmarkStart w:id="4371" w:name="_ETM_Q12_667810"/>
      <w:bookmarkEnd w:id="4371"/>
      <w:r>
        <w:rPr>
          <w:rtl/>
        </w:rPr>
        <w:t>עזה</w:t>
      </w:r>
      <w:r>
        <w:rPr>
          <w:rFonts w:hint="cs"/>
          <w:rtl/>
        </w:rPr>
        <w:t>,</w:t>
      </w:r>
      <w:r>
        <w:rPr>
          <w:rtl/>
        </w:rPr>
        <w:t xml:space="preserve"> </w:t>
      </w:r>
      <w:bookmarkStart w:id="4372" w:name="_ETM_Q12_668910"/>
      <w:bookmarkEnd w:id="4372"/>
      <w:r>
        <w:rPr>
          <w:rtl/>
        </w:rPr>
        <w:t xml:space="preserve">כי </w:t>
      </w:r>
      <w:bookmarkStart w:id="4373" w:name="_ETM_Q12_669150"/>
      <w:bookmarkStart w:id="4374" w:name="_ETM_Q12_669930"/>
      <w:bookmarkEnd w:id="4373"/>
      <w:bookmarkEnd w:id="4374"/>
      <w:r>
        <w:rPr>
          <w:rtl/>
        </w:rPr>
        <w:t xml:space="preserve">כמו </w:t>
      </w:r>
      <w:bookmarkStart w:id="4375" w:name="_ETM_Q12_670290"/>
      <w:bookmarkEnd w:id="4375"/>
      <w:r>
        <w:rPr>
          <w:rtl/>
        </w:rPr>
        <w:t>כולנו</w:t>
      </w:r>
      <w:r>
        <w:rPr>
          <w:rFonts w:hint="cs"/>
          <w:rtl/>
        </w:rPr>
        <w:t xml:space="preserve"> הוא </w:t>
      </w:r>
      <w:bookmarkStart w:id="4376" w:name="_ETM_Q12_671739"/>
      <w:bookmarkEnd w:id="4376"/>
      <w:r>
        <w:rPr>
          <w:rtl/>
        </w:rPr>
        <w:t xml:space="preserve">שם </w:t>
      </w:r>
      <w:bookmarkStart w:id="4377" w:name="_ETM_Q12_672459"/>
      <w:bookmarkEnd w:id="4377"/>
      <w:r>
        <w:rPr>
          <w:rtl/>
        </w:rPr>
        <w:t xml:space="preserve">את </w:t>
      </w:r>
      <w:bookmarkStart w:id="4378" w:name="_ETM_Q12_672669"/>
      <w:bookmarkEnd w:id="4378"/>
      <w:r>
        <w:rPr>
          <w:rtl/>
        </w:rPr>
        <w:t xml:space="preserve">המדינה </w:t>
      </w:r>
      <w:bookmarkStart w:id="4379" w:name="_ETM_Q12_674150"/>
      <w:bookmarkEnd w:id="4379"/>
      <w:r>
        <w:rPr>
          <w:rtl/>
        </w:rPr>
        <w:t xml:space="preserve">לפני </w:t>
      </w:r>
      <w:bookmarkStart w:id="4380" w:name="_ETM_Q12_674719"/>
      <w:bookmarkEnd w:id="4380"/>
      <w:r>
        <w:rPr>
          <w:rtl/>
        </w:rPr>
        <w:t>המפלגה</w:t>
      </w:r>
      <w:r>
        <w:rPr>
          <w:rFonts w:hint="cs"/>
          <w:rtl/>
        </w:rPr>
        <w:t>.</w:t>
      </w:r>
      <w:r>
        <w:rPr>
          <w:rtl/>
        </w:rPr>
        <w:t xml:space="preserve"> </w:t>
      </w:r>
      <w:bookmarkStart w:id="4381" w:name="_ETM_Q12_676890"/>
      <w:bookmarkEnd w:id="4381"/>
      <w:r>
        <w:rPr>
          <w:rtl/>
        </w:rPr>
        <w:t xml:space="preserve">יהודה </w:t>
      </w:r>
      <w:bookmarkStart w:id="4382" w:name="_ETM_Q12_677310"/>
      <w:bookmarkEnd w:id="4382"/>
      <w:r>
        <w:rPr>
          <w:rFonts w:hint="cs"/>
          <w:rtl/>
        </w:rPr>
        <w:t xml:space="preserve">ולד, הגיבור שמסכן </w:t>
      </w:r>
      <w:bookmarkStart w:id="4383" w:name="_ETM_Q12_680000"/>
      <w:bookmarkEnd w:id="4383"/>
      <w:r>
        <w:rPr>
          <w:rtl/>
        </w:rPr>
        <w:t xml:space="preserve">את </w:t>
      </w:r>
      <w:bookmarkStart w:id="4384" w:name="_ETM_Q12_680090"/>
      <w:bookmarkEnd w:id="4384"/>
      <w:r>
        <w:rPr>
          <w:rtl/>
        </w:rPr>
        <w:t xml:space="preserve">נפשו </w:t>
      </w:r>
      <w:bookmarkStart w:id="4385" w:name="_ETM_Q12_680629"/>
      <w:bookmarkEnd w:id="4385"/>
      <w:r>
        <w:rPr>
          <w:rtl/>
        </w:rPr>
        <w:t xml:space="preserve">יום-יום </w:t>
      </w:r>
      <w:bookmarkStart w:id="4386" w:name="_ETM_Q12_682180"/>
      <w:bookmarkEnd w:id="4386"/>
      <w:r>
        <w:rPr>
          <w:rtl/>
        </w:rPr>
        <w:t>בעזה</w:t>
      </w:r>
      <w:r>
        <w:rPr>
          <w:rFonts w:hint="cs"/>
          <w:rtl/>
        </w:rPr>
        <w:t>,</w:t>
      </w:r>
      <w:r>
        <w:rPr>
          <w:rtl/>
        </w:rPr>
        <w:t xml:space="preserve"> </w:t>
      </w:r>
      <w:bookmarkStart w:id="4387" w:name="_ETM_Q12_683680"/>
      <w:bookmarkEnd w:id="4387"/>
      <w:r>
        <w:rPr>
          <w:rtl/>
        </w:rPr>
        <w:t xml:space="preserve">שם </w:t>
      </w:r>
      <w:bookmarkStart w:id="4388" w:name="_ETM_Q12_684159"/>
      <w:bookmarkEnd w:id="4388"/>
      <w:r>
        <w:rPr>
          <w:rtl/>
        </w:rPr>
        <w:t xml:space="preserve">את </w:t>
      </w:r>
      <w:bookmarkStart w:id="4389" w:name="_ETM_Q12_684310"/>
      <w:bookmarkEnd w:id="4389"/>
      <w:r>
        <w:rPr>
          <w:rtl/>
        </w:rPr>
        <w:t xml:space="preserve">המדינה </w:t>
      </w:r>
      <w:bookmarkStart w:id="4390" w:name="_ETM_Q12_685689"/>
      <w:bookmarkEnd w:id="4390"/>
      <w:r>
        <w:rPr>
          <w:rtl/>
        </w:rPr>
        <w:t xml:space="preserve">לפני </w:t>
      </w:r>
      <w:bookmarkStart w:id="4391" w:name="_ETM_Q12_686260"/>
      <w:bookmarkEnd w:id="4391"/>
      <w:r>
        <w:rPr>
          <w:rtl/>
        </w:rPr>
        <w:t>המפלגה</w:t>
      </w:r>
      <w:r>
        <w:rPr>
          <w:rFonts w:hint="cs"/>
          <w:rtl/>
        </w:rPr>
        <w:t>.</w:t>
      </w:r>
      <w:r>
        <w:rPr>
          <w:rtl/>
        </w:rPr>
        <w:t xml:space="preserve"> </w:t>
      </w:r>
      <w:bookmarkStart w:id="4392" w:name="_ETM_Q12_687690"/>
      <w:bookmarkEnd w:id="4392"/>
      <w:r>
        <w:rPr>
          <w:rtl/>
        </w:rPr>
        <w:t>יהודה</w:t>
      </w:r>
      <w:r>
        <w:rPr>
          <w:rFonts w:hint="cs"/>
          <w:rtl/>
        </w:rPr>
        <w:t>,</w:t>
      </w:r>
      <w:r>
        <w:rPr>
          <w:rtl/>
        </w:rPr>
        <w:t xml:space="preserve"> </w:t>
      </w:r>
      <w:bookmarkStart w:id="4393" w:name="_ETM_Q12_688680"/>
      <w:bookmarkEnd w:id="4393"/>
      <w:r>
        <w:rPr>
          <w:rtl/>
        </w:rPr>
        <w:t xml:space="preserve">אני </w:t>
      </w:r>
      <w:bookmarkStart w:id="4394" w:name="_ETM_Q12_689489"/>
      <w:bookmarkEnd w:id="4394"/>
      <w:r>
        <w:rPr>
          <w:rtl/>
        </w:rPr>
        <w:t xml:space="preserve">וכולנו </w:t>
      </w:r>
      <w:bookmarkStart w:id="4395" w:name="_ETM_Q12_690540"/>
      <w:bookmarkEnd w:id="4395"/>
      <w:r>
        <w:rPr>
          <w:rtl/>
        </w:rPr>
        <w:t xml:space="preserve">מצדיעים </w:t>
      </w:r>
      <w:bookmarkStart w:id="4396" w:name="_ETM_Q12_691290"/>
      <w:bookmarkEnd w:id="4396"/>
      <w:r>
        <w:rPr>
          <w:rtl/>
        </w:rPr>
        <w:t xml:space="preserve">לך </w:t>
      </w:r>
      <w:bookmarkStart w:id="4397" w:name="_ETM_Q12_692129"/>
      <w:bookmarkEnd w:id="4397"/>
      <w:r>
        <w:rPr>
          <w:rtl/>
        </w:rPr>
        <w:t xml:space="preserve">מכאן </w:t>
      </w:r>
      <w:bookmarkStart w:id="4398" w:name="_ETM_Q12_693179"/>
      <w:bookmarkStart w:id="4399" w:name="_ETM_Q12_693329"/>
      <w:bookmarkEnd w:id="4398"/>
      <w:bookmarkEnd w:id="4399"/>
      <w:r>
        <w:rPr>
          <w:rFonts w:hint="cs"/>
          <w:rtl/>
        </w:rPr>
        <w:t>ו</w:t>
      </w:r>
      <w:r>
        <w:rPr>
          <w:rtl/>
        </w:rPr>
        <w:t xml:space="preserve">מגבים </w:t>
      </w:r>
      <w:bookmarkStart w:id="4400" w:name="_ETM_Q12_694019"/>
      <w:bookmarkEnd w:id="4400"/>
      <w:r>
        <w:rPr>
          <w:rtl/>
        </w:rPr>
        <w:t xml:space="preserve">אותך </w:t>
      </w:r>
      <w:bookmarkStart w:id="4401" w:name="_ETM_Q12_694379"/>
      <w:bookmarkEnd w:id="4401"/>
      <w:r>
        <w:rPr>
          <w:rtl/>
        </w:rPr>
        <w:t>מכאן</w:t>
      </w:r>
      <w:r>
        <w:rPr>
          <w:rFonts w:hint="cs"/>
          <w:rtl/>
        </w:rPr>
        <w:t>.</w:t>
      </w:r>
      <w:r>
        <w:rPr>
          <w:rtl/>
        </w:rPr>
        <w:t xml:space="preserve"> </w:t>
      </w:r>
      <w:bookmarkStart w:id="4402" w:name="_ETM_Q12_695040"/>
      <w:bookmarkEnd w:id="4402"/>
      <w:r>
        <w:rPr>
          <w:rtl/>
        </w:rPr>
        <w:t xml:space="preserve">אנחנו </w:t>
      </w:r>
      <w:bookmarkStart w:id="4403" w:name="_ETM_Q12_695549"/>
      <w:bookmarkEnd w:id="4403"/>
      <w:r>
        <w:rPr>
          <w:rtl/>
        </w:rPr>
        <w:t xml:space="preserve">גאים </w:t>
      </w:r>
      <w:bookmarkStart w:id="4404" w:name="_ETM_Q12_696059"/>
      <w:bookmarkEnd w:id="4404"/>
      <w:r>
        <w:rPr>
          <w:rtl/>
        </w:rPr>
        <w:t>בך</w:t>
      </w:r>
      <w:r>
        <w:rPr>
          <w:rFonts w:hint="cs"/>
          <w:rtl/>
        </w:rPr>
        <w:t>.</w:t>
      </w:r>
      <w:r>
        <w:rPr>
          <w:rtl/>
        </w:rPr>
        <w:t xml:space="preserve"> </w:t>
      </w:r>
      <w:bookmarkStart w:id="4405" w:name="_ETM_Q12_697250"/>
      <w:bookmarkEnd w:id="4405"/>
      <w:r>
        <w:rPr>
          <w:rtl/>
        </w:rPr>
        <w:t xml:space="preserve">אתה </w:t>
      </w:r>
      <w:bookmarkStart w:id="4406" w:name="_ETM_Q12_697580"/>
      <w:bookmarkEnd w:id="4406"/>
      <w:r>
        <w:rPr>
          <w:rtl/>
        </w:rPr>
        <w:t xml:space="preserve">מייצג </w:t>
      </w:r>
      <w:bookmarkStart w:id="4407" w:name="_ETM_Q12_698179"/>
      <w:bookmarkEnd w:id="4407"/>
      <w:r>
        <w:rPr>
          <w:rtl/>
        </w:rPr>
        <w:t xml:space="preserve">את </w:t>
      </w:r>
      <w:bookmarkStart w:id="4408" w:name="_ETM_Q12_698330"/>
      <w:bookmarkEnd w:id="4408"/>
      <w:r>
        <w:rPr>
          <w:rtl/>
        </w:rPr>
        <w:t xml:space="preserve">הרוח </w:t>
      </w:r>
      <w:bookmarkStart w:id="4409" w:name="_ETM_Q12_698900"/>
      <w:bookmarkEnd w:id="4409"/>
      <w:r>
        <w:rPr>
          <w:rtl/>
        </w:rPr>
        <w:t xml:space="preserve">הגדולה </w:t>
      </w:r>
      <w:bookmarkStart w:id="4410" w:name="_ETM_Q12_700400"/>
      <w:bookmarkEnd w:id="4410"/>
      <w:r>
        <w:rPr>
          <w:rtl/>
        </w:rPr>
        <w:t xml:space="preserve">של </w:t>
      </w:r>
      <w:bookmarkStart w:id="4411" w:name="_ETM_Q12_700730"/>
      <w:bookmarkEnd w:id="4411"/>
      <w:r>
        <w:rPr>
          <w:rtl/>
        </w:rPr>
        <w:t xml:space="preserve">עם </w:t>
      </w:r>
      <w:bookmarkStart w:id="4412" w:name="_ETM_Q12_701000"/>
      <w:bookmarkEnd w:id="4412"/>
      <w:r>
        <w:rPr>
          <w:rtl/>
        </w:rPr>
        <w:t xml:space="preserve">ישראל </w:t>
      </w:r>
      <w:bookmarkStart w:id="4413" w:name="_ETM_Q12_701510"/>
      <w:bookmarkEnd w:id="4413"/>
      <w:r>
        <w:rPr>
          <w:rtl/>
        </w:rPr>
        <w:t xml:space="preserve">כולו </w:t>
      </w:r>
      <w:bookmarkStart w:id="4414" w:name="_ETM_Q12_702260"/>
      <w:bookmarkEnd w:id="4414"/>
      <w:r>
        <w:rPr>
          <w:rtl/>
        </w:rPr>
        <w:t xml:space="preserve">ושל </w:t>
      </w:r>
      <w:bookmarkStart w:id="4415" w:name="_ETM_Q12_702620"/>
      <w:bookmarkEnd w:id="4415"/>
      <w:r>
        <w:rPr>
          <w:rtl/>
        </w:rPr>
        <w:t xml:space="preserve">הציונות </w:t>
      </w:r>
      <w:bookmarkStart w:id="4416" w:name="_ETM_Q12_703159"/>
      <w:bookmarkEnd w:id="4416"/>
      <w:r>
        <w:rPr>
          <w:rtl/>
        </w:rPr>
        <w:t xml:space="preserve">הדתית </w:t>
      </w:r>
      <w:bookmarkStart w:id="4417" w:name="_ETM_Q12_704410"/>
      <w:bookmarkEnd w:id="4417"/>
      <w:r>
        <w:rPr>
          <w:rtl/>
        </w:rPr>
        <w:t>במיוחד</w:t>
      </w:r>
      <w:r>
        <w:rPr>
          <w:rFonts w:hint="cs"/>
          <w:rtl/>
        </w:rPr>
        <w:t>.</w:t>
      </w:r>
    </w:p>
    <w:p w:rsidR="002C509E" w:rsidRDefault="002C509E" w:rsidP="0017328C">
      <w:pPr>
        <w:rPr>
          <w:rtl/>
        </w:rPr>
      </w:pPr>
      <w:bookmarkStart w:id="4418" w:name="_ETM_Q12_705786"/>
      <w:bookmarkStart w:id="4419" w:name="_ETM_Q12_705860"/>
      <w:bookmarkStart w:id="4420" w:name="_ETM_Q12_706311"/>
      <w:bookmarkEnd w:id="4418"/>
      <w:bookmarkEnd w:id="4419"/>
      <w:bookmarkEnd w:id="4420"/>
    </w:p>
    <w:p w:rsidR="002C509E" w:rsidRDefault="002C509E" w:rsidP="00AE6B1F">
      <w:pPr>
        <w:rPr>
          <w:rtl/>
        </w:rPr>
      </w:pPr>
      <w:bookmarkStart w:id="4421" w:name="_ETM_Q12_706371"/>
      <w:bookmarkEnd w:id="4421"/>
      <w:r>
        <w:rPr>
          <w:rtl/>
        </w:rPr>
        <w:t xml:space="preserve"> </w:t>
      </w:r>
      <w:bookmarkStart w:id="4422" w:name="_ETM_Q12_706129"/>
      <w:bookmarkEnd w:id="4422"/>
      <w:r>
        <w:rPr>
          <w:rtl/>
        </w:rPr>
        <w:t xml:space="preserve">אני </w:t>
      </w:r>
      <w:bookmarkStart w:id="4423" w:name="_ETM_Q12_706370"/>
      <w:bookmarkEnd w:id="4423"/>
      <w:r>
        <w:rPr>
          <w:rtl/>
        </w:rPr>
        <w:t xml:space="preserve">מקריאה </w:t>
      </w:r>
      <w:bookmarkStart w:id="4424" w:name="_ETM_Q12_707480"/>
      <w:bookmarkEnd w:id="4424"/>
      <w:r>
        <w:rPr>
          <w:rtl/>
        </w:rPr>
        <w:t xml:space="preserve">את </w:t>
      </w:r>
      <w:bookmarkStart w:id="4425" w:name="_ETM_Q12_707629"/>
      <w:bookmarkEnd w:id="4425"/>
      <w:r>
        <w:rPr>
          <w:rtl/>
        </w:rPr>
        <w:t xml:space="preserve">תשובת </w:t>
      </w:r>
      <w:bookmarkStart w:id="4426" w:name="_ETM_Q12_708140"/>
      <w:bookmarkEnd w:id="4426"/>
      <w:r>
        <w:rPr>
          <w:rtl/>
        </w:rPr>
        <w:t xml:space="preserve">שר </w:t>
      </w:r>
      <w:bookmarkStart w:id="4427" w:name="_ETM_Q12_708470"/>
      <w:bookmarkEnd w:id="4427"/>
      <w:r>
        <w:rPr>
          <w:rtl/>
        </w:rPr>
        <w:t>הפנים</w:t>
      </w:r>
      <w:r>
        <w:rPr>
          <w:rFonts w:hint="cs"/>
          <w:rtl/>
        </w:rPr>
        <w:t>:</w:t>
      </w:r>
      <w:r>
        <w:rPr>
          <w:rtl/>
        </w:rPr>
        <w:t xml:space="preserve"> </w:t>
      </w:r>
      <w:bookmarkStart w:id="4428" w:name="_ETM_Q12_710109"/>
      <w:bookmarkStart w:id="4429" w:name="_ETM_Q12_710870"/>
      <w:bookmarkEnd w:id="4428"/>
      <w:bookmarkEnd w:id="4429"/>
      <w:r>
        <w:rPr>
          <w:rtl/>
        </w:rPr>
        <w:t xml:space="preserve">המלחמה </w:t>
      </w:r>
      <w:bookmarkStart w:id="4430" w:name="_ETM_Q12_711409"/>
      <w:bookmarkEnd w:id="4430"/>
      <w:r>
        <w:rPr>
          <w:rtl/>
        </w:rPr>
        <w:t xml:space="preserve">שפרצה </w:t>
      </w:r>
      <w:bookmarkStart w:id="4431" w:name="_ETM_Q12_711890"/>
      <w:bookmarkEnd w:id="4431"/>
      <w:r>
        <w:rPr>
          <w:rtl/>
        </w:rPr>
        <w:t xml:space="preserve">בטבח </w:t>
      </w:r>
      <w:bookmarkStart w:id="4432" w:name="_ETM_Q12_712340"/>
      <w:bookmarkEnd w:id="4432"/>
      <w:r>
        <w:rPr>
          <w:rtl/>
        </w:rPr>
        <w:t xml:space="preserve">הנוראי </w:t>
      </w:r>
      <w:bookmarkStart w:id="4433" w:name="_ETM_Q12_712819"/>
      <w:bookmarkEnd w:id="4433"/>
      <w:r>
        <w:rPr>
          <w:rtl/>
        </w:rPr>
        <w:t>והלא</w:t>
      </w:r>
      <w:bookmarkStart w:id="4434" w:name="_ETM_Q12_713150"/>
      <w:bookmarkEnd w:id="4434"/>
      <w:r>
        <w:rPr>
          <w:rFonts w:hint="cs"/>
          <w:rtl/>
        </w:rPr>
        <w:t>-</w:t>
      </w:r>
      <w:r>
        <w:rPr>
          <w:rtl/>
        </w:rPr>
        <w:t xml:space="preserve">האנושי </w:t>
      </w:r>
      <w:bookmarkStart w:id="4435" w:name="_ETM_Q12_713689"/>
      <w:bookmarkEnd w:id="4435"/>
      <w:r>
        <w:rPr>
          <w:rtl/>
        </w:rPr>
        <w:t xml:space="preserve">שהתחולל </w:t>
      </w:r>
      <w:bookmarkStart w:id="4436" w:name="_ETM_Q12_714230"/>
      <w:bookmarkEnd w:id="4436"/>
      <w:r>
        <w:rPr>
          <w:rtl/>
        </w:rPr>
        <w:t xml:space="preserve">ב-7 </w:t>
      </w:r>
      <w:bookmarkStart w:id="4437" w:name="_ETM_Q12_714620"/>
      <w:bookmarkEnd w:id="4437"/>
      <w:r>
        <w:rPr>
          <w:rtl/>
        </w:rPr>
        <w:t xml:space="preserve">באוקטובר </w:t>
      </w:r>
      <w:bookmarkStart w:id="4438" w:name="_ETM_Q12_715159"/>
      <w:bookmarkEnd w:id="4438"/>
      <w:r>
        <w:rPr>
          <w:rtl/>
        </w:rPr>
        <w:t>ע</w:t>
      </w:r>
      <w:r>
        <w:rPr>
          <w:rFonts w:hint="cs"/>
          <w:rtl/>
        </w:rPr>
        <w:t>ל ידי</w:t>
      </w:r>
      <w:r>
        <w:rPr>
          <w:rtl/>
        </w:rPr>
        <w:t xml:space="preserve"> </w:t>
      </w:r>
      <w:bookmarkStart w:id="4439" w:name="_ETM_Q12_715489"/>
      <w:bookmarkEnd w:id="4439"/>
      <w:r>
        <w:rPr>
          <w:rtl/>
        </w:rPr>
        <w:t>חמאס</w:t>
      </w:r>
      <w:r>
        <w:rPr>
          <w:rFonts w:hint="cs"/>
          <w:rtl/>
        </w:rPr>
        <w:t>, הזהה</w:t>
      </w:r>
      <w:bookmarkStart w:id="4440" w:name="_ETM_Q12_716144"/>
      <w:bookmarkEnd w:id="4440"/>
      <w:r>
        <w:rPr>
          <w:rFonts w:hint="cs"/>
          <w:rtl/>
        </w:rPr>
        <w:t xml:space="preserve"> </w:t>
      </w:r>
      <w:bookmarkStart w:id="4441" w:name="_ETM_Q12_718329"/>
      <w:bookmarkEnd w:id="4441"/>
      <w:r>
        <w:rPr>
          <w:rFonts w:hint="cs"/>
          <w:rtl/>
        </w:rPr>
        <w:t xml:space="preserve">באכזריותו </w:t>
      </w:r>
      <w:proofErr w:type="spellStart"/>
      <w:r>
        <w:rPr>
          <w:rFonts w:hint="cs"/>
          <w:rtl/>
        </w:rPr>
        <w:t>לדאעש</w:t>
      </w:r>
      <w:proofErr w:type="spellEnd"/>
      <w:r>
        <w:rPr>
          <w:rFonts w:hint="cs"/>
          <w:rtl/>
        </w:rPr>
        <w:t xml:space="preserve">, </w:t>
      </w:r>
      <w:bookmarkStart w:id="4442" w:name="_ETM_Q12_719709"/>
      <w:bookmarkEnd w:id="4442"/>
      <w:r>
        <w:rPr>
          <w:rtl/>
        </w:rPr>
        <w:t>השפיע</w:t>
      </w:r>
      <w:r>
        <w:rPr>
          <w:rFonts w:hint="cs"/>
          <w:rtl/>
        </w:rPr>
        <w:t>ה</w:t>
      </w:r>
      <w:r>
        <w:rPr>
          <w:rtl/>
        </w:rPr>
        <w:t xml:space="preserve"> </w:t>
      </w:r>
      <w:bookmarkStart w:id="4443" w:name="_ETM_Q12_720279"/>
      <w:bookmarkEnd w:id="4443"/>
      <w:r>
        <w:rPr>
          <w:rtl/>
        </w:rPr>
        <w:t xml:space="preserve">עמוקות </w:t>
      </w:r>
      <w:bookmarkStart w:id="4444" w:name="_ETM_Q12_720699"/>
      <w:bookmarkEnd w:id="4444"/>
      <w:r>
        <w:rPr>
          <w:rtl/>
        </w:rPr>
        <w:t xml:space="preserve">על </w:t>
      </w:r>
      <w:bookmarkStart w:id="4445" w:name="_ETM_Q12_720790"/>
      <w:bookmarkEnd w:id="4445"/>
      <w:r>
        <w:rPr>
          <w:rtl/>
        </w:rPr>
        <w:t xml:space="preserve">הבחירות </w:t>
      </w:r>
      <w:bookmarkStart w:id="4446" w:name="_ETM_Q12_721209"/>
      <w:bookmarkEnd w:id="4446"/>
      <w:r>
        <w:rPr>
          <w:rtl/>
        </w:rPr>
        <w:t xml:space="preserve">לרשויות </w:t>
      </w:r>
      <w:bookmarkStart w:id="4447" w:name="_ETM_Q12_721659"/>
      <w:bookmarkEnd w:id="4447"/>
      <w:r>
        <w:rPr>
          <w:rtl/>
        </w:rPr>
        <w:t>המקומיות</w:t>
      </w:r>
      <w:r>
        <w:rPr>
          <w:rFonts w:hint="cs"/>
          <w:rtl/>
        </w:rPr>
        <w:t>,</w:t>
      </w:r>
      <w:r>
        <w:rPr>
          <w:rtl/>
        </w:rPr>
        <w:t xml:space="preserve"> </w:t>
      </w:r>
      <w:bookmarkStart w:id="4448" w:name="_ETM_Q12_722290"/>
      <w:bookmarkEnd w:id="4448"/>
      <w:r>
        <w:rPr>
          <w:rtl/>
        </w:rPr>
        <w:t xml:space="preserve">שהיו </w:t>
      </w:r>
      <w:bookmarkStart w:id="4449" w:name="_ETM_Q12_722590"/>
      <w:bookmarkEnd w:id="4449"/>
      <w:r>
        <w:rPr>
          <w:rtl/>
        </w:rPr>
        <w:t xml:space="preserve">אמורות </w:t>
      </w:r>
      <w:bookmarkStart w:id="4450" w:name="_ETM_Q12_723040"/>
      <w:bookmarkEnd w:id="4450"/>
      <w:r>
        <w:rPr>
          <w:rtl/>
        </w:rPr>
        <w:t>לה</w:t>
      </w:r>
      <w:r>
        <w:rPr>
          <w:rFonts w:hint="cs"/>
          <w:rtl/>
        </w:rPr>
        <w:t xml:space="preserve">יערך שלושה שבועות לאחר מכן, בסוף אוקטובר. </w:t>
      </w:r>
      <w:bookmarkStart w:id="4451" w:name="_ETM_Q12_726847"/>
      <w:bookmarkStart w:id="4452" w:name="_ETM_Q12_726970"/>
      <w:bookmarkEnd w:id="4451"/>
      <w:bookmarkEnd w:id="4452"/>
      <w:r>
        <w:rPr>
          <w:rtl/>
        </w:rPr>
        <w:t xml:space="preserve">ההשפעה </w:t>
      </w:r>
      <w:bookmarkStart w:id="4453" w:name="_ETM_Q12_727420"/>
      <w:bookmarkEnd w:id="4453"/>
      <w:r>
        <w:rPr>
          <w:rtl/>
        </w:rPr>
        <w:t xml:space="preserve">היא </w:t>
      </w:r>
      <w:bookmarkStart w:id="4454" w:name="_ETM_Q12_727510"/>
      <w:bookmarkEnd w:id="4454"/>
      <w:r>
        <w:rPr>
          <w:rtl/>
        </w:rPr>
        <w:t xml:space="preserve">כמובן </w:t>
      </w:r>
      <w:bookmarkStart w:id="4455" w:name="_ETM_Q12_727959"/>
      <w:bookmarkEnd w:id="4455"/>
      <w:r>
        <w:rPr>
          <w:rtl/>
        </w:rPr>
        <w:t xml:space="preserve">גם </w:t>
      </w:r>
      <w:bookmarkStart w:id="4456" w:name="_ETM_Q12_728170"/>
      <w:bookmarkEnd w:id="4456"/>
      <w:r>
        <w:rPr>
          <w:rtl/>
        </w:rPr>
        <w:t xml:space="preserve">על </w:t>
      </w:r>
      <w:bookmarkStart w:id="4457" w:name="_ETM_Q12_728260"/>
      <w:bookmarkEnd w:id="4457"/>
      <w:r>
        <w:rPr>
          <w:rtl/>
        </w:rPr>
        <w:t xml:space="preserve">מועד </w:t>
      </w:r>
      <w:bookmarkStart w:id="4458" w:name="_ETM_Q12_728500"/>
      <w:bookmarkEnd w:id="4458"/>
      <w:r>
        <w:rPr>
          <w:rtl/>
        </w:rPr>
        <w:t>הבחירות</w:t>
      </w:r>
      <w:r>
        <w:rPr>
          <w:rFonts w:hint="cs"/>
          <w:rtl/>
        </w:rPr>
        <w:t>,</w:t>
      </w:r>
      <w:r>
        <w:rPr>
          <w:rtl/>
        </w:rPr>
        <w:t xml:space="preserve"> </w:t>
      </w:r>
      <w:bookmarkStart w:id="4459" w:name="_ETM_Q12_729010"/>
      <w:bookmarkEnd w:id="4459"/>
      <w:r>
        <w:rPr>
          <w:rtl/>
        </w:rPr>
        <w:t xml:space="preserve">שנדחה </w:t>
      </w:r>
      <w:bookmarkStart w:id="4460" w:name="_ETM_Q12_729459"/>
      <w:bookmarkEnd w:id="4460"/>
      <w:r>
        <w:rPr>
          <w:rtl/>
        </w:rPr>
        <w:t>פעמיים</w:t>
      </w:r>
      <w:r>
        <w:rPr>
          <w:rFonts w:hint="cs"/>
          <w:rtl/>
        </w:rPr>
        <w:t>,</w:t>
      </w:r>
      <w:r>
        <w:rPr>
          <w:rtl/>
        </w:rPr>
        <w:t xml:space="preserve"> </w:t>
      </w:r>
      <w:bookmarkStart w:id="4461" w:name="_ETM_Q12_729970"/>
      <w:bookmarkEnd w:id="4461"/>
      <w:r>
        <w:rPr>
          <w:rtl/>
        </w:rPr>
        <w:t xml:space="preserve">והוחלט </w:t>
      </w:r>
      <w:bookmarkStart w:id="4462" w:name="_ETM_Q12_730390"/>
      <w:bookmarkEnd w:id="4462"/>
      <w:r>
        <w:rPr>
          <w:rtl/>
        </w:rPr>
        <w:t xml:space="preserve">לבסוף </w:t>
      </w:r>
      <w:bookmarkStart w:id="4463" w:name="_ETM_Q12_731409"/>
      <w:bookmarkEnd w:id="4463"/>
      <w:r>
        <w:rPr>
          <w:rtl/>
        </w:rPr>
        <w:t xml:space="preserve">שייערכו </w:t>
      </w:r>
      <w:bookmarkStart w:id="4464" w:name="_ETM_Q12_731950"/>
      <w:bookmarkEnd w:id="4464"/>
      <w:r>
        <w:rPr>
          <w:rtl/>
        </w:rPr>
        <w:t>ב</w:t>
      </w:r>
      <w:r>
        <w:rPr>
          <w:rFonts w:hint="cs"/>
          <w:rtl/>
        </w:rPr>
        <w:t xml:space="preserve">-27 </w:t>
      </w:r>
      <w:bookmarkStart w:id="4465" w:name="_ETM_Q12_732760"/>
      <w:bookmarkEnd w:id="4465"/>
      <w:r>
        <w:rPr>
          <w:rtl/>
        </w:rPr>
        <w:t>בפברואר</w:t>
      </w:r>
      <w:r>
        <w:rPr>
          <w:rFonts w:hint="cs"/>
          <w:rtl/>
        </w:rPr>
        <w:t>,</w:t>
      </w:r>
      <w:r>
        <w:rPr>
          <w:rtl/>
        </w:rPr>
        <w:t xml:space="preserve"> </w:t>
      </w:r>
      <w:bookmarkStart w:id="4466" w:name="_ETM_Q12_733809"/>
      <w:bookmarkEnd w:id="4466"/>
      <w:r>
        <w:rPr>
          <w:rtl/>
        </w:rPr>
        <w:t xml:space="preserve">וגם </w:t>
      </w:r>
      <w:bookmarkStart w:id="4467" w:name="_ETM_Q12_734170"/>
      <w:bookmarkEnd w:id="4467"/>
      <w:r>
        <w:rPr>
          <w:rtl/>
        </w:rPr>
        <w:t xml:space="preserve">על </w:t>
      </w:r>
      <w:bookmarkStart w:id="4468" w:name="_ETM_Q12_734349"/>
      <w:bookmarkEnd w:id="4468"/>
      <w:r>
        <w:rPr>
          <w:rtl/>
        </w:rPr>
        <w:t xml:space="preserve">אופן </w:t>
      </w:r>
      <w:bookmarkStart w:id="4469" w:name="_ETM_Q12_734650"/>
      <w:bookmarkEnd w:id="4469"/>
      <w:r>
        <w:rPr>
          <w:rtl/>
        </w:rPr>
        <w:t xml:space="preserve">עריכת </w:t>
      </w:r>
      <w:bookmarkStart w:id="4470" w:name="_ETM_Q12_735040"/>
      <w:bookmarkEnd w:id="4470"/>
      <w:r>
        <w:rPr>
          <w:rtl/>
        </w:rPr>
        <w:t xml:space="preserve">הבחירות </w:t>
      </w:r>
      <w:bookmarkStart w:id="4471" w:name="_ETM_Q12_735549"/>
      <w:bookmarkEnd w:id="4471"/>
      <w:r>
        <w:rPr>
          <w:rtl/>
        </w:rPr>
        <w:t xml:space="preserve">והכללים </w:t>
      </w:r>
      <w:bookmarkStart w:id="4472" w:name="_ETM_Q12_736120"/>
      <w:bookmarkEnd w:id="4472"/>
      <w:r>
        <w:rPr>
          <w:rtl/>
        </w:rPr>
        <w:t>לפיה</w:t>
      </w:r>
      <w:r>
        <w:rPr>
          <w:rFonts w:hint="cs"/>
          <w:rtl/>
        </w:rPr>
        <w:t xml:space="preserve">ם הן ייערכו. היה </w:t>
      </w:r>
      <w:r>
        <w:rPr>
          <w:rtl/>
        </w:rPr>
        <w:t xml:space="preserve">רצוי </w:t>
      </w:r>
      <w:bookmarkStart w:id="4473" w:name="_ETM_Q12_739889"/>
      <w:bookmarkEnd w:id="4473"/>
      <w:r>
        <w:rPr>
          <w:rtl/>
        </w:rPr>
        <w:t xml:space="preserve">בכלל </w:t>
      </w:r>
      <w:bookmarkStart w:id="4474" w:name="_ETM_Q12_740400"/>
      <w:bookmarkEnd w:id="4474"/>
      <w:r>
        <w:rPr>
          <w:rFonts w:hint="cs"/>
          <w:rtl/>
        </w:rPr>
        <w:t xml:space="preserve">שיהיו </w:t>
      </w:r>
      <w:r>
        <w:rPr>
          <w:rtl/>
        </w:rPr>
        <w:t xml:space="preserve">תאריכים </w:t>
      </w:r>
      <w:bookmarkStart w:id="4475" w:name="_ETM_Q12_741800"/>
      <w:bookmarkEnd w:id="4475"/>
      <w:r>
        <w:rPr>
          <w:rtl/>
        </w:rPr>
        <w:t>ע</w:t>
      </w:r>
      <w:r>
        <w:rPr>
          <w:rFonts w:hint="cs"/>
          <w:rtl/>
        </w:rPr>
        <w:t xml:space="preserve">בריים. </w:t>
      </w:r>
      <w:bookmarkStart w:id="4476" w:name="_ETM_Q12_743610"/>
      <w:bookmarkStart w:id="4477" w:name="TOR_Q13"/>
      <w:bookmarkEnd w:id="4476"/>
      <w:bookmarkEnd w:id="4477"/>
      <w:r>
        <w:rPr>
          <w:rFonts w:hint="cs"/>
          <w:rtl/>
          <w:lang w:eastAsia="he-IL"/>
        </w:rPr>
        <w:t xml:space="preserve">משרד הפנים, היחידה לפיקוח על הבחירות והלשכה המשפטית עמלים כולם להבטיח שיהיה ניתן לקיים בחירות דמוקרטיות </w:t>
      </w:r>
      <w:bookmarkStart w:id="4478" w:name="_ETM_Q13_149726"/>
      <w:bookmarkEnd w:id="4478"/>
      <w:r>
        <w:rPr>
          <w:rFonts w:hint="cs"/>
          <w:rtl/>
          <w:lang w:eastAsia="he-IL"/>
        </w:rPr>
        <w:t xml:space="preserve">והוגנות בצורה בטוחה. לשם כך אנו גם מצויים מזה חודשים </w:t>
      </w:r>
      <w:bookmarkStart w:id="4479" w:name="_ETM_Q13_152575"/>
      <w:bookmarkEnd w:id="4479"/>
      <w:r>
        <w:rPr>
          <w:rFonts w:hint="cs"/>
          <w:rtl/>
          <w:lang w:eastAsia="he-IL"/>
        </w:rPr>
        <w:t xml:space="preserve">ארוכים בקשר רציף עם גורמי הביטחון, צה"ל, המשטרה </w:t>
      </w:r>
      <w:proofErr w:type="spellStart"/>
      <w:r>
        <w:rPr>
          <w:rFonts w:hint="cs"/>
          <w:rtl/>
          <w:lang w:eastAsia="he-IL"/>
        </w:rPr>
        <w:t>והמל"ל</w:t>
      </w:r>
      <w:proofErr w:type="spellEnd"/>
      <w:r>
        <w:rPr>
          <w:rFonts w:hint="cs"/>
          <w:rtl/>
          <w:lang w:eastAsia="he-IL"/>
        </w:rPr>
        <w:t xml:space="preserve">. </w:t>
      </w:r>
    </w:p>
    <w:p w:rsidR="002C509E" w:rsidRDefault="002C509E" w:rsidP="00A72ED5">
      <w:pPr>
        <w:rPr>
          <w:rtl/>
          <w:lang w:eastAsia="he-IL"/>
        </w:rPr>
      </w:pPr>
    </w:p>
    <w:p w:rsidR="00AE6B1F" w:rsidRDefault="002C509E" w:rsidP="00A72ED5">
      <w:pPr>
        <w:rPr>
          <w:rtl/>
          <w:lang w:eastAsia="he-IL"/>
        </w:rPr>
      </w:pPr>
      <w:bookmarkStart w:id="4480" w:name="_ETM_Q13_158030"/>
      <w:bookmarkEnd w:id="4480"/>
      <w:r>
        <w:rPr>
          <w:rFonts w:hint="cs"/>
          <w:rtl/>
          <w:lang w:eastAsia="he-IL"/>
        </w:rPr>
        <w:t xml:space="preserve">עריכת בחירות בתקופת מלחמה, כשישראלים רבים אינם בבתיהם, חלקם מפונים, </w:t>
      </w:r>
      <w:bookmarkStart w:id="4481" w:name="_ETM_Q13_165177"/>
      <w:bookmarkEnd w:id="4481"/>
      <w:r>
        <w:rPr>
          <w:rFonts w:hint="cs"/>
          <w:rtl/>
          <w:lang w:eastAsia="he-IL"/>
        </w:rPr>
        <w:t xml:space="preserve">וחלקם משרתים את המדינה במילואים, מחייבת את התאמת הכללים המשפטיים למצב </w:t>
      </w:r>
      <w:bookmarkStart w:id="4482" w:name="_ETM_Q13_170010"/>
      <w:bookmarkEnd w:id="4482"/>
      <w:r>
        <w:rPr>
          <w:rFonts w:hint="cs"/>
          <w:rtl/>
          <w:lang w:eastAsia="he-IL"/>
        </w:rPr>
        <w:t xml:space="preserve">החדש, כך שזכות ההצבעה תישמר לכולם. חלק מהתיקונים כבר נעשו, </w:t>
      </w:r>
      <w:bookmarkStart w:id="4483" w:name="_ETM_Q13_175154"/>
      <w:bookmarkEnd w:id="4483"/>
      <w:r>
        <w:rPr>
          <w:rFonts w:hint="cs"/>
          <w:rtl/>
          <w:lang w:eastAsia="he-IL"/>
        </w:rPr>
        <w:t>וחלק מהתיקונים עוד צריכים להיעשות. בשבוע שעבר פורסם תזכיר חוק לתיקון דיני הבחירות לרשויות המקומיות, שנוגע בכמה תחומים</w:t>
      </w:r>
      <w:r w:rsidR="00AE6B1F">
        <w:rPr>
          <w:rFonts w:hint="cs"/>
          <w:rtl/>
          <w:lang w:eastAsia="he-IL"/>
        </w:rPr>
        <w:t>:</w:t>
      </w:r>
      <w:r>
        <w:rPr>
          <w:rFonts w:hint="cs"/>
          <w:rtl/>
          <w:lang w:eastAsia="he-IL"/>
        </w:rPr>
        <w:t xml:space="preserve"> הצבעה מוקדמת לחיילים למשך </w:t>
      </w:r>
      <w:bookmarkStart w:id="4484" w:name="_ETM_Q13_189648"/>
      <w:bookmarkEnd w:id="4484"/>
      <w:r>
        <w:rPr>
          <w:rFonts w:hint="cs"/>
          <w:rtl/>
          <w:lang w:eastAsia="he-IL"/>
        </w:rPr>
        <w:t xml:space="preserve">תקופה ארוכה מהרגיל של 12 ימים; הרחבת האוכלוסיות הכשירות להתמנות כחברי ועדה בקלפי צבאית נוכח ההכרח לפתוח </w:t>
      </w:r>
      <w:bookmarkStart w:id="4485" w:name="_ETM_Q13_198426"/>
      <w:bookmarkEnd w:id="4485"/>
      <w:r>
        <w:rPr>
          <w:rFonts w:hint="cs"/>
          <w:rtl/>
          <w:lang w:eastAsia="he-IL"/>
        </w:rPr>
        <w:t xml:space="preserve">הרבה יותר קלפיות צבאיות; ולבסוף הקדמת הסיבוב השני של הבחירות לרשות המועצה ברשויות שבהן יתקיים סיבוב שני, כך שיתקיים כעבור 12 </w:t>
      </w:r>
      <w:bookmarkStart w:id="4486" w:name="_ETM_Q13_208402"/>
      <w:bookmarkEnd w:id="4486"/>
      <w:r>
        <w:rPr>
          <w:rFonts w:hint="cs"/>
          <w:rtl/>
          <w:lang w:eastAsia="he-IL"/>
        </w:rPr>
        <w:t xml:space="preserve">ימים במקום 14 ימים על מנת שלא יחול בחודש הרמדאן. </w:t>
      </w:r>
    </w:p>
    <w:p w:rsidR="00AE6B1F" w:rsidRDefault="00AE6B1F" w:rsidP="00A72ED5">
      <w:pPr>
        <w:rPr>
          <w:rtl/>
          <w:lang w:eastAsia="he-IL"/>
        </w:rPr>
      </w:pPr>
    </w:p>
    <w:p w:rsidR="002C509E" w:rsidRDefault="002C509E" w:rsidP="00A72ED5">
      <w:pPr>
        <w:rPr>
          <w:lang w:eastAsia="he-IL"/>
        </w:rPr>
      </w:pPr>
      <w:r>
        <w:rPr>
          <w:rFonts w:hint="cs"/>
          <w:rtl/>
          <w:lang w:eastAsia="he-IL"/>
        </w:rPr>
        <w:t xml:space="preserve">הצעת החוק הפרטית מבקשת לתקן את חוק הרשויות המקומיות (בחירות) לקראת הבחירות הקרובות בשני היבטים הנוגעים להצבעת חיילים: </w:t>
      </w:r>
      <w:bookmarkStart w:id="4487" w:name="_ETM_Q13_221760"/>
      <w:bookmarkStart w:id="4488" w:name="_ETM_Q13_221809"/>
      <w:bookmarkStart w:id="4489" w:name="_ETM_Q13_221905"/>
      <w:bookmarkStart w:id="4490" w:name="_ETM_Q13_221944"/>
      <w:bookmarkEnd w:id="4487"/>
      <w:bookmarkEnd w:id="4488"/>
      <w:bookmarkEnd w:id="4489"/>
      <w:bookmarkEnd w:id="4490"/>
      <w:r>
        <w:rPr>
          <w:rFonts w:hint="cs"/>
          <w:rtl/>
          <w:lang w:eastAsia="he-IL"/>
        </w:rPr>
        <w:t xml:space="preserve">1. תיקון סעיף 78 לחוק הבחירות, שלפיו ניתן להציב קלפיות מיוחדות </w:t>
      </w:r>
      <w:bookmarkStart w:id="4491" w:name="_ETM_Q13_226620"/>
      <w:bookmarkEnd w:id="4491"/>
      <w:r>
        <w:rPr>
          <w:rFonts w:hint="cs"/>
          <w:rtl/>
          <w:lang w:eastAsia="he-IL"/>
        </w:rPr>
        <w:t xml:space="preserve">לחיילים גם מחוץ לשטח המדינה ובהתאם לתוכנית ההצבעה שיכין הצבא. לגבי זה אני אעדכן שחוות הדעת המשפטית היא שאין צורך בתיקון, משום שגם היום הדבר מתאפשר לפי החוק. איפה מיכאל? לא פה כדי לשמוע. </w:t>
      </w:r>
    </w:p>
    <w:p w:rsidR="002C509E" w:rsidRDefault="002C509E" w:rsidP="0017328C">
      <w:pPr>
        <w:ind w:left="720" w:firstLine="0"/>
        <w:rPr>
          <w:rtl/>
          <w:lang w:eastAsia="he-IL"/>
        </w:rPr>
      </w:pPr>
      <w:bookmarkStart w:id="4492" w:name="_ETM_Q13_243415"/>
      <w:bookmarkStart w:id="4493" w:name="_ETM_Q13_245073"/>
      <w:bookmarkEnd w:id="4492"/>
      <w:bookmarkEnd w:id="4493"/>
    </w:p>
    <w:p w:rsidR="002C509E" w:rsidRDefault="002C509E" w:rsidP="0017328C">
      <w:pPr>
        <w:pStyle w:val="af6"/>
        <w:keepNext/>
        <w:rPr>
          <w:rtl/>
        </w:rPr>
      </w:pPr>
      <w:bookmarkStart w:id="4494" w:name="_ETM_Q13_245131"/>
      <w:bookmarkStart w:id="4495" w:name="ET_yor_6595_9"/>
      <w:bookmarkEnd w:id="4494"/>
      <w:r w:rsidRPr="00D7314F">
        <w:rPr>
          <w:rStyle w:val="TagStyle"/>
          <w:rtl/>
        </w:rPr>
        <w:t xml:space="preserve"> &lt;&lt; יור &gt;&gt; </w:t>
      </w:r>
      <w:r>
        <w:rPr>
          <w:rtl/>
        </w:rPr>
        <w:t>היו"ר ארז מלול:</w:t>
      </w:r>
      <w:r w:rsidRPr="00D7314F">
        <w:rPr>
          <w:rStyle w:val="TagStyle"/>
          <w:rtl/>
        </w:rPr>
        <w:t xml:space="preserve"> &lt;&lt; יור &gt;&gt;</w:t>
      </w:r>
      <w:r>
        <w:rPr>
          <w:rtl/>
        </w:rPr>
        <w:t xml:space="preserve">   </w:t>
      </w:r>
      <w:bookmarkEnd w:id="4495"/>
    </w:p>
    <w:p w:rsidR="002C509E" w:rsidRDefault="002C509E" w:rsidP="00A72ED5">
      <w:pPr>
        <w:rPr>
          <w:rtl/>
          <w:lang w:eastAsia="he-IL"/>
        </w:rPr>
      </w:pPr>
    </w:p>
    <w:p w:rsidR="002C509E" w:rsidRDefault="002C509E" w:rsidP="0017328C">
      <w:pPr>
        <w:rPr>
          <w:rtl/>
          <w:lang w:eastAsia="he-IL"/>
        </w:rPr>
      </w:pPr>
      <w:bookmarkStart w:id="4496" w:name="_ETM_Q13_245977"/>
      <w:bookmarkEnd w:id="4496"/>
      <w:r>
        <w:rPr>
          <w:rFonts w:hint="cs"/>
          <w:rtl/>
          <w:lang w:eastAsia="he-IL"/>
        </w:rPr>
        <w:t xml:space="preserve">פה, פה. </w:t>
      </w:r>
    </w:p>
    <w:p w:rsidR="002C509E" w:rsidRDefault="002C509E" w:rsidP="0017328C">
      <w:pPr>
        <w:rPr>
          <w:rtl/>
          <w:lang w:eastAsia="he-IL"/>
        </w:rPr>
      </w:pPr>
      <w:bookmarkStart w:id="4497" w:name="_ETM_Q13_245706"/>
      <w:bookmarkStart w:id="4498" w:name="_ETM_Q13_245753"/>
      <w:bookmarkEnd w:id="4497"/>
      <w:bookmarkEnd w:id="4498"/>
    </w:p>
    <w:p w:rsidR="002C509E" w:rsidRDefault="002C509E" w:rsidP="0017328C">
      <w:pPr>
        <w:pStyle w:val="-"/>
        <w:keepNext/>
        <w:rPr>
          <w:rtl/>
        </w:rPr>
      </w:pPr>
      <w:bookmarkStart w:id="4499" w:name="ET_speakercontinue_6451_11"/>
      <w:r w:rsidRPr="00D7314F">
        <w:rPr>
          <w:rStyle w:val="TagStyle"/>
          <w:rtl/>
        </w:rPr>
        <w:t xml:space="preserve"> &lt;&lt; דובר_המשך &gt;&gt; </w:t>
      </w:r>
      <w:r>
        <w:rPr>
          <w:rtl/>
        </w:rPr>
        <w:t>השרה להתיישבות ומשימות לאומיות אורית מלכה סטרוק:</w:t>
      </w:r>
      <w:r w:rsidRPr="00D7314F">
        <w:rPr>
          <w:rStyle w:val="TagStyle"/>
          <w:rtl/>
        </w:rPr>
        <w:t xml:space="preserve"> &lt;&lt; דובר_המשך &gt;&gt;</w:t>
      </w:r>
      <w:r>
        <w:rPr>
          <w:rtl/>
        </w:rPr>
        <w:t xml:space="preserve">   </w:t>
      </w:r>
      <w:bookmarkEnd w:id="4499"/>
    </w:p>
    <w:p w:rsidR="002C509E" w:rsidRDefault="002C509E" w:rsidP="00A72ED5">
      <w:pPr>
        <w:rPr>
          <w:rtl/>
          <w:lang w:eastAsia="he-IL"/>
        </w:rPr>
      </w:pPr>
    </w:p>
    <w:p w:rsidR="002C509E" w:rsidRDefault="002C509E" w:rsidP="0017328C">
      <w:pPr>
        <w:rPr>
          <w:rtl/>
          <w:lang w:eastAsia="he-IL"/>
        </w:rPr>
      </w:pPr>
      <w:bookmarkStart w:id="4500" w:name="_ETM_Q13_247066"/>
      <w:bookmarkStart w:id="4501" w:name="_ETM_Q13_245894"/>
      <w:bookmarkStart w:id="4502" w:name="_ETM_Q13_243476"/>
      <w:bookmarkStart w:id="4503" w:name="_ETM_Q13_243523"/>
      <w:bookmarkEnd w:id="4500"/>
      <w:bookmarkEnd w:id="4501"/>
      <w:bookmarkEnd w:id="4502"/>
      <w:bookmarkEnd w:id="4503"/>
      <w:r>
        <w:rPr>
          <w:rFonts w:hint="cs"/>
          <w:rtl/>
          <w:lang w:eastAsia="he-IL"/>
        </w:rPr>
        <w:t xml:space="preserve">מיכאל, אומר לך שר הפנים שחוות הדעת המשפטית היא שאין צורך בתיקון, כי גם היום זה מתאפשר.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2. תיקון סעיף 80 לחוק הבחירות, כך שלחיילים ניתן יהיה להצביע בקלפיות </w:t>
      </w:r>
      <w:bookmarkStart w:id="4504" w:name="_ETM_Q13_258205"/>
      <w:bookmarkEnd w:id="4504"/>
      <w:r>
        <w:rPr>
          <w:rFonts w:hint="cs"/>
          <w:rtl/>
          <w:lang w:eastAsia="he-IL"/>
        </w:rPr>
        <w:t xml:space="preserve">מיוחדות גם בשבוע שלפני יום הבחירות הכלליות, כך שהצבא יוכל להקים קלפיות גם שבוע לפני יום הבחירות ולחלק את הצבעת החיילים באותו שבוע. כאמור, תזכיר ההצעה הממשלתית קובע תקופה עוד יותר ארוכה, של 12 ימים. </w:t>
      </w:r>
    </w:p>
    <w:p w:rsidR="00AE6B1F" w:rsidRDefault="00AE6B1F" w:rsidP="0017328C">
      <w:pPr>
        <w:rPr>
          <w:lang w:eastAsia="he-IL"/>
        </w:rPr>
      </w:pPr>
    </w:p>
    <w:p w:rsidR="002C509E" w:rsidRDefault="002C509E" w:rsidP="0017328C">
      <w:pPr>
        <w:rPr>
          <w:rtl/>
          <w:lang w:eastAsia="he-IL"/>
        </w:rPr>
      </w:pPr>
      <w:bookmarkStart w:id="4505" w:name="_ETM_Q13_277393"/>
      <w:bookmarkStart w:id="4506" w:name="_ETM_Q13_277458"/>
      <w:bookmarkStart w:id="4507" w:name="_ETM_Q13_277536"/>
      <w:bookmarkStart w:id="4508" w:name="_ETM_Q13_277585"/>
      <w:bookmarkEnd w:id="4505"/>
      <w:bookmarkEnd w:id="4506"/>
      <w:bookmarkEnd w:id="4507"/>
      <w:bookmarkEnd w:id="4508"/>
      <w:r>
        <w:rPr>
          <w:rFonts w:hint="cs"/>
          <w:rtl/>
          <w:lang w:eastAsia="he-IL"/>
        </w:rPr>
        <w:t xml:space="preserve">כיוון שמדובר בנושאים </w:t>
      </w:r>
      <w:bookmarkStart w:id="4509" w:name="_ETM_Q13_278013"/>
      <w:bookmarkEnd w:id="4509"/>
      <w:r>
        <w:rPr>
          <w:rFonts w:hint="cs"/>
          <w:rtl/>
          <w:lang w:eastAsia="he-IL"/>
        </w:rPr>
        <w:t xml:space="preserve">הקשורים לליבת ההליך הדמוקרטי והליך הבחירות, וכיוון שתזכיר חוק ממשלתי שכולל נושאים נוספים כבר פורסם, הנושאים האלה צריכים להיות מקודמים </w:t>
      </w:r>
      <w:bookmarkStart w:id="4510" w:name="_ETM_Q13_288828"/>
      <w:bookmarkEnd w:id="4510"/>
      <w:r>
        <w:rPr>
          <w:rFonts w:hint="cs"/>
          <w:rtl/>
          <w:lang w:eastAsia="he-IL"/>
        </w:rPr>
        <w:t xml:space="preserve">במסגרת הצעת החוק הממשלתית. מיכאל, שר הפנים אומר לך </w:t>
      </w:r>
      <w:bookmarkStart w:id="4511" w:name="_ETM_Q13_296030"/>
      <w:bookmarkEnd w:id="4511"/>
      <w:r>
        <w:rPr>
          <w:rFonts w:hint="cs"/>
          <w:rtl/>
          <w:lang w:eastAsia="he-IL"/>
        </w:rPr>
        <w:t xml:space="preserve">כך: מה שאני מציע, וועדת שרים לחקיקה קיבלה את </w:t>
      </w:r>
      <w:bookmarkStart w:id="4512" w:name="_ETM_Q13_298517"/>
      <w:bookmarkEnd w:id="4512"/>
      <w:r>
        <w:rPr>
          <w:rFonts w:hint="cs"/>
          <w:rtl/>
          <w:lang w:eastAsia="he-IL"/>
        </w:rPr>
        <w:t xml:space="preserve">עמדתי, הוא שנעביר את הצעת החוק הפרטית בקריאה טרומית היום, וחברי הכנסת ימתינו למיזוג ההצעה בוועדה עם הצעת החוק הממשלתית שתובא </w:t>
      </w:r>
      <w:bookmarkStart w:id="4513" w:name="_ETM_Q13_307365"/>
      <w:bookmarkEnd w:id="4513"/>
      <w:r>
        <w:rPr>
          <w:rFonts w:hint="cs"/>
          <w:rtl/>
          <w:lang w:eastAsia="he-IL"/>
        </w:rPr>
        <w:t xml:space="preserve">בהקדם, בהתאם לנוסח שיובא בה. </w:t>
      </w:r>
    </w:p>
    <w:p w:rsidR="002C509E" w:rsidRDefault="002C509E" w:rsidP="0017328C">
      <w:pPr>
        <w:rPr>
          <w:rtl/>
          <w:lang w:eastAsia="he-IL"/>
        </w:rPr>
      </w:pPr>
      <w:bookmarkStart w:id="4514" w:name="_ETM_Q13_313501"/>
      <w:bookmarkStart w:id="4515" w:name="_ETM_Q13_313562"/>
      <w:bookmarkEnd w:id="4514"/>
      <w:bookmarkEnd w:id="4515"/>
    </w:p>
    <w:p w:rsidR="002C509E" w:rsidRDefault="002C509E" w:rsidP="0017328C">
      <w:pPr>
        <w:pStyle w:val="af6"/>
        <w:keepNext/>
        <w:rPr>
          <w:rtl/>
        </w:rPr>
      </w:pPr>
      <w:r w:rsidRPr="00D7314F">
        <w:rPr>
          <w:rStyle w:val="TagStyle"/>
          <w:rtl/>
        </w:rPr>
        <w:t xml:space="preserve"> &lt;&lt; יור &gt;&gt; </w:t>
      </w:r>
      <w:r>
        <w:rPr>
          <w:rtl/>
        </w:rPr>
        <w:t>היו"ר ארז מלול:</w:t>
      </w:r>
      <w:r w:rsidRPr="00D7314F">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bookmarkStart w:id="4516" w:name="_ETM_Q13_312539"/>
      <w:bookmarkEnd w:id="4516"/>
      <w:r>
        <w:rPr>
          <w:rFonts w:hint="cs"/>
          <w:rtl/>
          <w:lang w:eastAsia="he-IL"/>
        </w:rPr>
        <w:t xml:space="preserve">חבר הכנסת ביטון הנהן בראשו. </w:t>
      </w:r>
    </w:p>
    <w:p w:rsidR="002C509E" w:rsidRDefault="002C509E" w:rsidP="0017328C">
      <w:pPr>
        <w:rPr>
          <w:rtl/>
          <w:lang w:eastAsia="he-IL"/>
        </w:rPr>
      </w:pPr>
      <w:bookmarkStart w:id="4517" w:name="_ETM_Q13_312807"/>
      <w:bookmarkStart w:id="4518" w:name="_ETM_Q13_312864"/>
      <w:bookmarkEnd w:id="4517"/>
      <w:bookmarkEnd w:id="4518"/>
    </w:p>
    <w:p w:rsidR="002C509E" w:rsidRDefault="002C509E" w:rsidP="0017328C">
      <w:pPr>
        <w:pStyle w:val="-"/>
        <w:keepNext/>
        <w:rPr>
          <w:rtl/>
        </w:rPr>
      </w:pPr>
      <w:bookmarkStart w:id="4519" w:name="ET_speakercontinue_6451_13"/>
      <w:r w:rsidRPr="00D7314F">
        <w:rPr>
          <w:rStyle w:val="TagStyle"/>
          <w:rtl/>
        </w:rPr>
        <w:t xml:space="preserve"> &lt;&lt; דובר_המשך &gt;&gt; </w:t>
      </w:r>
      <w:r>
        <w:rPr>
          <w:rtl/>
        </w:rPr>
        <w:t>השרה להתיישבות ומשימות לאומיות אורית מלכה סטרוק:</w:t>
      </w:r>
      <w:r w:rsidRPr="00D7314F">
        <w:rPr>
          <w:rStyle w:val="TagStyle"/>
          <w:rtl/>
        </w:rPr>
        <w:t xml:space="preserve"> &lt;&lt; דובר_המשך &gt;&gt;</w:t>
      </w:r>
      <w:r>
        <w:rPr>
          <w:rtl/>
        </w:rPr>
        <w:t xml:space="preserve">   </w:t>
      </w:r>
      <w:bookmarkEnd w:id="4519"/>
    </w:p>
    <w:p w:rsidR="002C509E" w:rsidRDefault="002C509E" w:rsidP="00A72ED5">
      <w:pPr>
        <w:rPr>
          <w:rtl/>
          <w:lang w:eastAsia="he-IL"/>
        </w:rPr>
      </w:pPr>
    </w:p>
    <w:p w:rsidR="002C509E" w:rsidRDefault="002C509E" w:rsidP="00AE6B1F">
      <w:pPr>
        <w:rPr>
          <w:rtl/>
          <w:lang w:eastAsia="he-IL"/>
        </w:rPr>
      </w:pPr>
      <w:bookmarkStart w:id="4520" w:name="_ETM_Q13_313645"/>
      <w:bookmarkStart w:id="4521" w:name="_ETM_Q13_313653"/>
      <w:bookmarkStart w:id="4522" w:name="_ETM_Q13_313696"/>
      <w:bookmarkEnd w:id="4520"/>
      <w:bookmarkEnd w:id="4521"/>
      <w:bookmarkEnd w:id="4522"/>
      <w:r>
        <w:rPr>
          <w:rFonts w:hint="cs"/>
          <w:rtl/>
          <w:lang w:eastAsia="he-IL"/>
        </w:rPr>
        <w:t xml:space="preserve">הנהן בראשו </w:t>
      </w:r>
      <w:r>
        <w:rPr>
          <w:rtl/>
          <w:lang w:eastAsia="he-IL"/>
        </w:rPr>
        <w:t>–</w:t>
      </w:r>
      <w:r>
        <w:rPr>
          <w:rFonts w:hint="cs"/>
          <w:rtl/>
          <w:lang w:eastAsia="he-IL"/>
        </w:rPr>
        <w:t xml:space="preserve"> יפה. </w:t>
      </w:r>
      <w:bookmarkStart w:id="4523" w:name="_ETM_Q13_315610"/>
      <w:bookmarkStart w:id="4524" w:name="_ETM_Q13_315655"/>
      <w:bookmarkStart w:id="4525" w:name="_ETM_Q13_315739"/>
      <w:bookmarkStart w:id="4526" w:name="_ETM_Q13_315780"/>
      <w:bookmarkEnd w:id="4523"/>
      <w:bookmarkEnd w:id="4524"/>
      <w:bookmarkEnd w:id="4525"/>
      <w:bookmarkEnd w:id="4526"/>
      <w:r>
        <w:rPr>
          <w:rFonts w:hint="cs"/>
          <w:rtl/>
          <w:lang w:eastAsia="he-IL"/>
        </w:rPr>
        <w:t xml:space="preserve">ככל שחברי הכנסת </w:t>
      </w:r>
      <w:bookmarkStart w:id="4527" w:name="_ETM_Q13_313090"/>
      <w:bookmarkEnd w:id="4527"/>
      <w:r>
        <w:rPr>
          <w:rFonts w:hint="cs"/>
          <w:rtl/>
          <w:lang w:eastAsia="he-IL"/>
        </w:rPr>
        <w:t xml:space="preserve">מסכימים להסדר זה, עמדת הממשלה היא לתמוך בחוק בקריאה </w:t>
      </w:r>
      <w:bookmarkStart w:id="4528" w:name="_ETM_Q13_323059"/>
      <w:bookmarkEnd w:id="4528"/>
      <w:r>
        <w:rPr>
          <w:rFonts w:hint="cs"/>
          <w:rtl/>
          <w:lang w:eastAsia="he-IL"/>
        </w:rPr>
        <w:t xml:space="preserve">הטרומית. </w:t>
      </w:r>
    </w:p>
    <w:p w:rsidR="002C509E" w:rsidRDefault="002C509E" w:rsidP="0017328C">
      <w:pPr>
        <w:rPr>
          <w:rtl/>
          <w:lang w:eastAsia="he-IL"/>
        </w:rPr>
      </w:pPr>
      <w:bookmarkStart w:id="4529" w:name="_ETM_Q13_324186"/>
      <w:bookmarkStart w:id="4530" w:name="_ETM_Q13_324233"/>
      <w:bookmarkStart w:id="4531" w:name="_ETM_Q13_324315"/>
      <w:bookmarkStart w:id="4532" w:name="_ETM_Q13_324354"/>
      <w:bookmarkEnd w:id="4529"/>
      <w:bookmarkEnd w:id="4530"/>
      <w:bookmarkEnd w:id="4531"/>
      <w:bookmarkEnd w:id="4532"/>
    </w:p>
    <w:p w:rsidR="002C509E" w:rsidRDefault="002C509E" w:rsidP="0017328C">
      <w:pPr>
        <w:pStyle w:val="af6"/>
        <w:keepNext/>
        <w:rPr>
          <w:rtl/>
        </w:rPr>
      </w:pPr>
      <w:r w:rsidRPr="00AF6209">
        <w:rPr>
          <w:rStyle w:val="TagStyle"/>
          <w:rtl/>
        </w:rPr>
        <w:t xml:space="preserve"> &lt;&lt; יור &gt;&gt; </w:t>
      </w:r>
      <w:r>
        <w:rPr>
          <w:rtl/>
        </w:rPr>
        <w:t>היו"ר ארז מלול:</w:t>
      </w:r>
      <w:r w:rsidRPr="00AF6209">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r>
        <w:rPr>
          <w:rFonts w:hint="cs"/>
          <w:rtl/>
          <w:lang w:eastAsia="he-IL"/>
        </w:rPr>
        <w:t xml:space="preserve">תודה רבה לשרה סטרוק. </w:t>
      </w:r>
    </w:p>
    <w:p w:rsidR="002C509E" w:rsidRDefault="002C509E" w:rsidP="0017328C">
      <w:pPr>
        <w:rPr>
          <w:rtl/>
          <w:lang w:eastAsia="he-IL"/>
        </w:rPr>
      </w:pPr>
      <w:bookmarkStart w:id="4533" w:name="_ETM_Q13_327582"/>
      <w:bookmarkStart w:id="4534" w:name="_ETM_Q13_327643"/>
      <w:bookmarkEnd w:id="4533"/>
      <w:bookmarkEnd w:id="4534"/>
    </w:p>
    <w:p w:rsidR="002C509E" w:rsidRDefault="002C509E" w:rsidP="00A72ED5">
      <w:pPr>
        <w:rPr>
          <w:rtl/>
          <w:lang w:eastAsia="he-IL"/>
        </w:rPr>
      </w:pPr>
      <w:bookmarkStart w:id="4535" w:name="_ETM_Q13_329509"/>
      <w:bookmarkStart w:id="4536" w:name="_ETM_Q13_329564"/>
      <w:bookmarkEnd w:id="4535"/>
      <w:bookmarkEnd w:id="4536"/>
      <w:r>
        <w:rPr>
          <w:rFonts w:hint="cs"/>
          <w:rtl/>
          <w:lang w:eastAsia="he-IL"/>
        </w:rPr>
        <w:t xml:space="preserve">עוברים להצבעה על הצעת חוק </w:t>
      </w:r>
      <w:bookmarkStart w:id="4537" w:name="_ETM_Q13_333916"/>
      <w:bookmarkEnd w:id="4537"/>
      <w:r>
        <w:rPr>
          <w:rFonts w:hint="cs"/>
          <w:rtl/>
          <w:lang w:eastAsia="he-IL"/>
        </w:rPr>
        <w:t xml:space="preserve">הרשויות המקומיות (בחירות) (תיקון </w:t>
      </w:r>
      <w:r>
        <w:rPr>
          <w:rtl/>
          <w:lang w:eastAsia="he-IL"/>
        </w:rPr>
        <w:t>–</w:t>
      </w:r>
      <w:r>
        <w:rPr>
          <w:rFonts w:hint="cs"/>
          <w:rtl/>
          <w:lang w:eastAsia="he-IL"/>
        </w:rPr>
        <w:t xml:space="preserve"> הצבעת חיילים), התשפ"ד</w:t>
      </w:r>
      <w:r>
        <w:rPr>
          <w:rFonts w:hint="eastAsia"/>
          <w:rtl/>
          <w:lang w:eastAsia="he-IL"/>
        </w:rPr>
        <w:t>–</w:t>
      </w:r>
      <w:r>
        <w:rPr>
          <w:rFonts w:hint="cs"/>
          <w:rtl/>
          <w:lang w:eastAsia="he-IL"/>
        </w:rPr>
        <w:t>2023</w:t>
      </w:r>
      <w:r w:rsidR="00A72ED5">
        <w:rPr>
          <w:rFonts w:hint="cs"/>
          <w:rtl/>
          <w:lang w:eastAsia="he-IL"/>
        </w:rPr>
        <w:t>.</w:t>
      </w:r>
      <w:r>
        <w:rPr>
          <w:rFonts w:hint="cs"/>
          <w:rtl/>
          <w:lang w:eastAsia="he-IL"/>
        </w:rPr>
        <w:t xml:space="preserve"> </w:t>
      </w:r>
      <w:bookmarkStart w:id="4538" w:name="_ETM_Q13_343796"/>
      <w:bookmarkEnd w:id="4538"/>
      <w:r>
        <w:rPr>
          <w:rFonts w:hint="cs"/>
          <w:rtl/>
          <w:lang w:eastAsia="he-IL"/>
        </w:rPr>
        <w:t xml:space="preserve">הצבעה. </w:t>
      </w:r>
    </w:p>
    <w:p w:rsidR="002C509E" w:rsidRDefault="002C509E" w:rsidP="0017328C">
      <w:pPr>
        <w:rPr>
          <w:rtl/>
          <w:lang w:eastAsia="he-IL"/>
        </w:rPr>
      </w:pPr>
      <w:bookmarkStart w:id="4539" w:name="_ETM_Q13_343970"/>
      <w:bookmarkStart w:id="4540" w:name="_ETM_Q13_344034"/>
      <w:bookmarkEnd w:id="4539"/>
      <w:bookmarkEnd w:id="4540"/>
    </w:p>
    <w:p w:rsidR="002C509E" w:rsidRDefault="002C509E" w:rsidP="0017328C">
      <w:pPr>
        <w:pStyle w:val="af1"/>
        <w:keepNext/>
        <w:rPr>
          <w:rtl/>
          <w:lang w:eastAsia="he-IL"/>
        </w:rPr>
      </w:pPr>
      <w:r>
        <w:rPr>
          <w:rtl/>
          <w:lang w:eastAsia="he-IL"/>
        </w:rPr>
        <w:t>הצבעה מס'</w:t>
      </w:r>
      <w:r>
        <w:rPr>
          <w:rFonts w:hint="cs"/>
          <w:rtl/>
          <w:lang w:eastAsia="he-IL"/>
        </w:rPr>
        <w:t xml:space="preserve"> 3</w:t>
      </w:r>
    </w:p>
    <w:p w:rsidR="002C509E" w:rsidRDefault="002C509E" w:rsidP="0017328C">
      <w:pPr>
        <w:pStyle w:val="--"/>
        <w:keepNext/>
        <w:rPr>
          <w:rtl/>
          <w:lang w:eastAsia="he-IL"/>
        </w:rPr>
      </w:pPr>
    </w:p>
    <w:p w:rsidR="002C509E" w:rsidRDefault="002C509E" w:rsidP="0017328C">
      <w:pPr>
        <w:pStyle w:val="--"/>
        <w:keepNext/>
        <w:rPr>
          <w:rtl/>
          <w:lang w:eastAsia="he-IL"/>
        </w:rPr>
      </w:pPr>
      <w:r>
        <w:rPr>
          <w:rtl/>
          <w:lang w:eastAsia="he-IL"/>
        </w:rPr>
        <w:t>בעד ההצעה להעביר את הצעת החוק לוועדה –</w:t>
      </w:r>
      <w:r>
        <w:rPr>
          <w:rFonts w:hint="cs"/>
          <w:rtl/>
          <w:lang w:eastAsia="he-IL"/>
        </w:rPr>
        <w:t xml:space="preserve"> 14</w:t>
      </w:r>
    </w:p>
    <w:p w:rsidR="002C509E" w:rsidRDefault="002C509E" w:rsidP="0017328C">
      <w:pPr>
        <w:pStyle w:val="--"/>
        <w:keepNext/>
        <w:rPr>
          <w:rtl/>
          <w:lang w:eastAsia="he-IL"/>
        </w:rPr>
      </w:pPr>
      <w:r>
        <w:rPr>
          <w:rtl/>
          <w:lang w:eastAsia="he-IL"/>
        </w:rPr>
        <w:t xml:space="preserve">נגד – </w:t>
      </w:r>
      <w:r>
        <w:rPr>
          <w:rFonts w:hint="cs"/>
          <w:rtl/>
          <w:lang w:eastAsia="he-IL"/>
        </w:rPr>
        <w:t>6</w:t>
      </w:r>
    </w:p>
    <w:p w:rsidR="002C509E" w:rsidRDefault="002C509E" w:rsidP="0017328C">
      <w:pPr>
        <w:pStyle w:val="--"/>
        <w:keepNext/>
        <w:rPr>
          <w:rtl/>
          <w:lang w:eastAsia="he-IL"/>
        </w:rPr>
      </w:pPr>
      <w:r>
        <w:rPr>
          <w:rtl/>
          <w:lang w:eastAsia="he-IL"/>
        </w:rPr>
        <w:t xml:space="preserve">נמנעים – </w:t>
      </w:r>
      <w:r>
        <w:rPr>
          <w:rFonts w:hint="cs"/>
          <w:rtl/>
          <w:lang w:eastAsia="he-IL"/>
        </w:rPr>
        <w:t xml:space="preserve"> אין</w:t>
      </w:r>
    </w:p>
    <w:p w:rsidR="002C509E" w:rsidRPr="00AF6209" w:rsidRDefault="002C509E" w:rsidP="0017328C">
      <w:pPr>
        <w:pStyle w:val="af2"/>
        <w:rPr>
          <w:rtl/>
          <w:lang w:eastAsia="he-IL"/>
        </w:rPr>
      </w:pPr>
      <w:r>
        <w:rPr>
          <w:rtl/>
          <w:lang w:eastAsia="he-IL"/>
        </w:rPr>
        <w:t>ההצעה להעביר את הצעת חוק</w:t>
      </w:r>
      <w:r>
        <w:rPr>
          <w:rFonts w:hint="cs"/>
          <w:rtl/>
          <w:lang w:eastAsia="he-IL"/>
        </w:rPr>
        <w:t xml:space="preserve"> הרשויות המקומיות (בחירות) (תיקון </w:t>
      </w:r>
      <w:r>
        <w:rPr>
          <w:rtl/>
          <w:lang w:eastAsia="he-IL"/>
        </w:rPr>
        <w:t>–</w:t>
      </w:r>
      <w:r>
        <w:rPr>
          <w:rFonts w:hint="cs"/>
          <w:rtl/>
          <w:lang w:eastAsia="he-IL"/>
        </w:rPr>
        <w:t xml:space="preserve"> הצבעת חיילים), התשפ"ד</w:t>
      </w:r>
      <w:r>
        <w:rPr>
          <w:rFonts w:hint="eastAsia"/>
          <w:rtl/>
          <w:lang w:eastAsia="he-IL"/>
        </w:rPr>
        <w:t>–</w:t>
      </w:r>
      <w:r>
        <w:rPr>
          <w:rFonts w:hint="cs"/>
          <w:rtl/>
          <w:lang w:eastAsia="he-IL"/>
        </w:rPr>
        <w:t xml:space="preserve">2023, לוועדת הפנים והגנת הסביבה נתקבלה. </w:t>
      </w:r>
    </w:p>
    <w:p w:rsidR="002C509E" w:rsidRDefault="002C509E" w:rsidP="0017328C">
      <w:pPr>
        <w:rPr>
          <w:rtl/>
          <w:lang w:eastAsia="he-IL"/>
        </w:rPr>
      </w:pPr>
    </w:p>
    <w:p w:rsidR="002C509E" w:rsidRDefault="002C509E" w:rsidP="0017328C">
      <w:pPr>
        <w:pStyle w:val="af6"/>
        <w:keepNext/>
        <w:rPr>
          <w:rtl/>
        </w:rPr>
      </w:pPr>
      <w:r w:rsidRPr="00AF6209">
        <w:rPr>
          <w:rStyle w:val="TagStyle"/>
          <w:rtl/>
        </w:rPr>
        <w:t xml:space="preserve"> &lt;&lt; יור &gt;&gt; </w:t>
      </w:r>
      <w:r>
        <w:rPr>
          <w:rtl/>
        </w:rPr>
        <w:t>היו"ר ארז מלול:</w:t>
      </w:r>
      <w:r w:rsidRPr="00AF6209">
        <w:rPr>
          <w:rStyle w:val="TagStyle"/>
          <w:rtl/>
        </w:rPr>
        <w:t xml:space="preserve"> &lt;&lt; יור &gt;&gt;</w:t>
      </w:r>
      <w:r>
        <w:rPr>
          <w:rtl/>
        </w:rPr>
        <w:t xml:space="preserve">   </w:t>
      </w:r>
    </w:p>
    <w:p w:rsidR="002C509E" w:rsidRDefault="002C509E" w:rsidP="00A72ED5">
      <w:pPr>
        <w:rPr>
          <w:rtl/>
          <w:lang w:eastAsia="he-IL"/>
        </w:rPr>
      </w:pPr>
    </w:p>
    <w:p w:rsidR="002C509E" w:rsidRDefault="002C509E" w:rsidP="00A72ED5">
      <w:pPr>
        <w:rPr>
          <w:rtl/>
          <w:lang w:eastAsia="he-IL"/>
        </w:rPr>
      </w:pPr>
      <w:r>
        <w:rPr>
          <w:rFonts w:hint="cs"/>
          <w:rtl/>
          <w:lang w:eastAsia="he-IL"/>
        </w:rPr>
        <w:t xml:space="preserve">להלן תוצאות ההצבעה: 14 בעד, שישה מתנגדים. אני </w:t>
      </w:r>
      <w:bookmarkStart w:id="4541" w:name="_ETM_Q13_362626"/>
      <w:bookmarkEnd w:id="4541"/>
      <w:r>
        <w:rPr>
          <w:rFonts w:hint="cs"/>
          <w:rtl/>
          <w:lang w:eastAsia="he-IL"/>
        </w:rPr>
        <w:t xml:space="preserve">קובע כי הצעת חוק הרשויות המקומיות (בחירות) (תיקון </w:t>
      </w:r>
      <w:r>
        <w:rPr>
          <w:rtl/>
          <w:lang w:eastAsia="he-IL"/>
        </w:rPr>
        <w:t>–</w:t>
      </w:r>
      <w:r>
        <w:rPr>
          <w:rFonts w:hint="cs"/>
          <w:rtl/>
          <w:lang w:eastAsia="he-IL"/>
        </w:rPr>
        <w:t xml:space="preserve"> הצבעת חיילים), התשפ"ד–2023, עברה בקריאה טרומית ותעבור </w:t>
      </w:r>
      <w:bookmarkStart w:id="4542" w:name="_ETM_Q13_372357"/>
      <w:bookmarkEnd w:id="4542"/>
      <w:r>
        <w:rPr>
          <w:rFonts w:hint="cs"/>
          <w:rtl/>
          <w:lang w:eastAsia="he-IL"/>
        </w:rPr>
        <w:t xml:space="preserve">לדיון בוועדת הפנים והגנת הסביבה. </w:t>
      </w:r>
    </w:p>
    <w:p w:rsidR="002C509E" w:rsidRDefault="002C509E" w:rsidP="00B20E5E">
      <w:pPr>
        <w:rPr>
          <w:rtl/>
          <w:lang w:eastAsia="he-IL"/>
        </w:rPr>
      </w:pPr>
    </w:p>
    <w:p w:rsidR="002C509E" w:rsidRDefault="002C509E" w:rsidP="00B20E5E">
      <w:pPr>
        <w:rPr>
          <w:lang w:eastAsia="he-IL"/>
        </w:rPr>
      </w:pPr>
    </w:p>
    <w:p w:rsidR="002C509E" w:rsidRDefault="002C509E" w:rsidP="0017328C">
      <w:pPr>
        <w:pStyle w:val="a6"/>
        <w:rPr>
          <w:rtl/>
          <w:lang w:eastAsia="he-IL"/>
        </w:rPr>
      </w:pPr>
      <w:bookmarkStart w:id="4543" w:name="ET_hatsach_642003_7"/>
      <w:r w:rsidRPr="00AF6209">
        <w:rPr>
          <w:rStyle w:val="TagStyle"/>
          <w:rtl/>
        </w:rPr>
        <w:t xml:space="preserve"> &lt;&lt; הצח &gt;&gt; </w:t>
      </w:r>
      <w:bookmarkStart w:id="4544" w:name="_Toc157005905"/>
      <w:bookmarkStart w:id="4545" w:name="_Toc157016626"/>
      <w:bookmarkStart w:id="4546" w:name="_Toc157018192"/>
      <w:r>
        <w:rPr>
          <w:rtl/>
          <w:lang w:eastAsia="he-IL"/>
        </w:rPr>
        <w:t xml:space="preserve">הצעת חוק רישוי עסקים (תיקון </w:t>
      </w:r>
      <w:r>
        <w:rPr>
          <w:rFonts w:hint="cs"/>
          <w:rtl/>
          <w:lang w:eastAsia="he-IL"/>
        </w:rPr>
        <w:t>–</w:t>
      </w:r>
      <w:r>
        <w:rPr>
          <w:rtl/>
          <w:lang w:eastAsia="he-IL"/>
        </w:rPr>
        <w:t xml:space="preserve"> מכירת יין בחנות גדולה), התשפ"ד</w:t>
      </w:r>
      <w:r>
        <w:rPr>
          <w:rFonts w:hint="cs"/>
          <w:rtl/>
          <w:lang w:eastAsia="he-IL"/>
        </w:rPr>
        <w:t>–</w:t>
      </w:r>
      <w:r>
        <w:rPr>
          <w:rtl/>
          <w:lang w:eastAsia="he-IL"/>
        </w:rPr>
        <w:t>2023</w:t>
      </w:r>
      <w:bookmarkEnd w:id="4544"/>
      <w:bookmarkEnd w:id="4545"/>
      <w:bookmarkEnd w:id="4546"/>
      <w:r w:rsidRPr="00AF6209">
        <w:rPr>
          <w:rStyle w:val="TagStyle"/>
          <w:rtl/>
        </w:rPr>
        <w:t xml:space="preserve"> &lt;&lt; הצח &gt;&gt;</w:t>
      </w:r>
      <w:r>
        <w:rPr>
          <w:rtl/>
          <w:lang w:eastAsia="he-IL"/>
        </w:rPr>
        <w:t xml:space="preserve">   </w:t>
      </w:r>
      <w:bookmarkEnd w:id="4543"/>
    </w:p>
    <w:p w:rsidR="002C509E" w:rsidRDefault="002C509E" w:rsidP="0017328C">
      <w:pPr>
        <w:rPr>
          <w:rtl/>
          <w:lang w:eastAsia="he-IL"/>
        </w:rPr>
      </w:pPr>
      <w:r>
        <w:rPr>
          <w:rtl/>
          <w:lang w:eastAsia="he-IL"/>
        </w:rPr>
        <w:t>[הצעת חוק פ/3945</w:t>
      </w:r>
      <w:r>
        <w:rPr>
          <w:rFonts w:hint="cs"/>
          <w:rtl/>
          <w:lang w:eastAsia="he-IL"/>
        </w:rPr>
        <w:t>/</w:t>
      </w:r>
      <w:r>
        <w:rPr>
          <w:rtl/>
          <w:lang w:eastAsia="he-IL"/>
        </w:rPr>
        <w:t>25</w:t>
      </w:r>
      <w:r>
        <w:rPr>
          <w:rFonts w:hint="cs"/>
          <w:rtl/>
          <w:lang w:eastAsia="he-IL"/>
        </w:rPr>
        <w:t>; נספחות.</w:t>
      </w:r>
      <w:r>
        <w:rPr>
          <w:rtl/>
          <w:lang w:eastAsia="he-IL"/>
        </w:rPr>
        <w:t>]</w:t>
      </w:r>
    </w:p>
    <w:p w:rsidR="002C509E" w:rsidRDefault="002C509E" w:rsidP="0017328C">
      <w:pPr>
        <w:pStyle w:val="-0"/>
        <w:rPr>
          <w:rtl/>
          <w:lang w:eastAsia="he-IL"/>
        </w:rPr>
      </w:pPr>
      <w:r>
        <w:rPr>
          <w:rtl/>
          <w:lang w:eastAsia="he-IL"/>
        </w:rPr>
        <w:t>(הצעת חבר הכנסת</w:t>
      </w:r>
      <w:r>
        <w:rPr>
          <w:rFonts w:hint="cs"/>
          <w:rtl/>
          <w:lang w:eastAsia="he-IL"/>
        </w:rPr>
        <w:t xml:space="preserve"> משה רוט</w:t>
      </w:r>
      <w:r>
        <w:rPr>
          <w:rtl/>
          <w:lang w:eastAsia="he-IL"/>
        </w:rPr>
        <w:t>)</w:t>
      </w:r>
    </w:p>
    <w:p w:rsidR="002C509E" w:rsidRDefault="002C509E" w:rsidP="00A72ED5">
      <w:pPr>
        <w:rPr>
          <w:rtl/>
          <w:lang w:eastAsia="he-IL"/>
        </w:rPr>
      </w:pPr>
    </w:p>
    <w:p w:rsidR="002C509E" w:rsidRDefault="002C509E" w:rsidP="0017328C">
      <w:pPr>
        <w:pStyle w:val="af6"/>
        <w:keepNext/>
        <w:rPr>
          <w:rtl/>
        </w:rPr>
      </w:pPr>
      <w:r w:rsidRPr="00AF6209">
        <w:rPr>
          <w:rStyle w:val="TagStyle"/>
          <w:rtl/>
        </w:rPr>
        <w:t xml:space="preserve"> &lt;&lt; יור &gt;&gt; </w:t>
      </w:r>
      <w:r>
        <w:rPr>
          <w:rtl/>
        </w:rPr>
        <w:t>היו"ר ארז מלול:</w:t>
      </w:r>
      <w:r w:rsidRPr="00AF6209">
        <w:rPr>
          <w:rStyle w:val="TagStyle"/>
          <w:rtl/>
        </w:rPr>
        <w:t xml:space="preserve"> &lt;&lt; יור &gt;&gt;</w:t>
      </w:r>
      <w:r>
        <w:rPr>
          <w:rtl/>
        </w:rPr>
        <w:t xml:space="preserve">   </w:t>
      </w:r>
    </w:p>
    <w:p w:rsidR="002C509E" w:rsidRDefault="002C509E" w:rsidP="00A72ED5">
      <w:pPr>
        <w:rPr>
          <w:rtl/>
          <w:lang w:eastAsia="he-IL"/>
        </w:rPr>
      </w:pPr>
    </w:p>
    <w:p w:rsidR="002C509E" w:rsidRPr="003052D8" w:rsidRDefault="002C509E" w:rsidP="0017328C">
      <w:pPr>
        <w:rPr>
          <w:rtl/>
          <w:lang w:eastAsia="he-IL"/>
        </w:rPr>
      </w:pPr>
      <w:bookmarkStart w:id="4547" w:name="_ETM_Q13_376424"/>
      <w:bookmarkStart w:id="4548" w:name="_ETM_Q13_376491"/>
      <w:bookmarkEnd w:id="4547"/>
      <w:bookmarkEnd w:id="4548"/>
      <w:r>
        <w:rPr>
          <w:rFonts w:hint="cs"/>
          <w:rtl/>
          <w:lang w:eastAsia="he-IL"/>
        </w:rPr>
        <w:t xml:space="preserve">נעבור </w:t>
      </w:r>
      <w:bookmarkStart w:id="4549" w:name="_ETM_Q13_377640"/>
      <w:bookmarkEnd w:id="4549"/>
      <w:r>
        <w:rPr>
          <w:rFonts w:hint="cs"/>
          <w:rtl/>
          <w:lang w:eastAsia="he-IL"/>
        </w:rPr>
        <w:t xml:space="preserve">לנושא הבא: הצעת חוק רישוי עסקים (תיקון </w:t>
      </w:r>
      <w:r>
        <w:rPr>
          <w:rtl/>
          <w:lang w:eastAsia="he-IL"/>
        </w:rPr>
        <w:t>–</w:t>
      </w:r>
      <w:r>
        <w:rPr>
          <w:rFonts w:hint="cs"/>
          <w:rtl/>
          <w:lang w:eastAsia="he-IL"/>
        </w:rPr>
        <w:t xml:space="preserve"> מכירת יין </w:t>
      </w:r>
      <w:bookmarkStart w:id="4550" w:name="_ETM_Q13_380546"/>
      <w:bookmarkEnd w:id="4550"/>
      <w:r>
        <w:rPr>
          <w:rFonts w:hint="cs"/>
          <w:rtl/>
          <w:lang w:eastAsia="he-IL"/>
        </w:rPr>
        <w:t xml:space="preserve">בחנות גדולה), התשפ"ד–2023, של חבר הכנסת משה רוט. אני מזמין </w:t>
      </w:r>
      <w:bookmarkStart w:id="4551" w:name="_ETM_Q13_387096"/>
      <w:bookmarkEnd w:id="4551"/>
      <w:r>
        <w:rPr>
          <w:rFonts w:hint="cs"/>
          <w:rtl/>
          <w:lang w:eastAsia="he-IL"/>
        </w:rPr>
        <w:t>את חבר הכנסת משה רוט, ושים לב שהוצמדו לכך ע</w:t>
      </w:r>
      <w:bookmarkStart w:id="4552" w:name="_ETM_Q13_390488"/>
      <w:bookmarkEnd w:id="4552"/>
      <w:r>
        <w:rPr>
          <w:rFonts w:hint="cs"/>
          <w:rtl/>
          <w:lang w:eastAsia="he-IL"/>
        </w:rPr>
        <w:t xml:space="preserve">וד כמה הצעות של כמה ח"כים, אז </w:t>
      </w:r>
      <w:bookmarkStart w:id="4553" w:name="_ETM_Q13_399308"/>
      <w:bookmarkEnd w:id="4553"/>
      <w:r>
        <w:rPr>
          <w:rFonts w:hint="cs"/>
          <w:rtl/>
          <w:lang w:eastAsia="he-IL"/>
        </w:rPr>
        <w:t xml:space="preserve">עשר דקות למציע, ושלוש דקות לכל אחד. </w:t>
      </w:r>
    </w:p>
    <w:p w:rsidR="002C509E" w:rsidRDefault="002C509E" w:rsidP="0017328C">
      <w:pPr>
        <w:rPr>
          <w:rtl/>
          <w:lang w:eastAsia="he-IL"/>
        </w:rPr>
      </w:pPr>
    </w:p>
    <w:p w:rsidR="002C509E" w:rsidRDefault="002C509E" w:rsidP="0017328C">
      <w:pPr>
        <w:pStyle w:val="a4"/>
        <w:keepNext/>
        <w:rPr>
          <w:rtl/>
        </w:rPr>
      </w:pPr>
      <w:bookmarkStart w:id="4554" w:name="_ETM_Q13_422756"/>
      <w:bookmarkStart w:id="4555" w:name="_ETM_Q13_422822"/>
      <w:bookmarkStart w:id="4556" w:name="ET_speaker_6501_14"/>
      <w:bookmarkEnd w:id="4554"/>
      <w:bookmarkEnd w:id="4555"/>
      <w:r w:rsidRPr="003052D8">
        <w:rPr>
          <w:rStyle w:val="TagStyle"/>
          <w:rtl/>
        </w:rPr>
        <w:t xml:space="preserve"> &lt;&lt; דובר &gt;&gt; </w:t>
      </w:r>
      <w:bookmarkStart w:id="4557" w:name="_Toc157005906"/>
      <w:bookmarkStart w:id="4558" w:name="_Toc157016627"/>
      <w:bookmarkStart w:id="4559" w:name="_Toc157018193"/>
      <w:r>
        <w:rPr>
          <w:rtl/>
        </w:rPr>
        <w:t>משה רוט (יהדות התורה):</w:t>
      </w:r>
      <w:bookmarkEnd w:id="4557"/>
      <w:bookmarkEnd w:id="4558"/>
      <w:bookmarkEnd w:id="4559"/>
      <w:r w:rsidRPr="003052D8">
        <w:rPr>
          <w:rStyle w:val="TagStyle"/>
          <w:rtl/>
        </w:rPr>
        <w:t xml:space="preserve"> &lt;&lt; דובר &gt;&gt;</w:t>
      </w:r>
      <w:r>
        <w:rPr>
          <w:rtl/>
        </w:rPr>
        <w:t xml:space="preserve">   </w:t>
      </w:r>
      <w:bookmarkEnd w:id="4556"/>
    </w:p>
    <w:p w:rsidR="002C509E" w:rsidRDefault="002C509E" w:rsidP="00A72ED5">
      <w:pPr>
        <w:rPr>
          <w:rtl/>
          <w:lang w:eastAsia="he-IL"/>
        </w:rPr>
      </w:pPr>
    </w:p>
    <w:p w:rsidR="002C509E" w:rsidRDefault="002C509E" w:rsidP="0017328C">
      <w:pPr>
        <w:rPr>
          <w:rtl/>
          <w:lang w:eastAsia="he-IL"/>
        </w:rPr>
      </w:pPr>
      <w:bookmarkStart w:id="4560" w:name="_ETM_Q13_421201"/>
      <w:bookmarkEnd w:id="4560"/>
      <w:r>
        <w:rPr>
          <w:rFonts w:hint="cs"/>
          <w:rtl/>
          <w:lang w:eastAsia="he-IL"/>
        </w:rPr>
        <w:t xml:space="preserve">אדוני </w:t>
      </w:r>
      <w:bookmarkStart w:id="4561" w:name="_ETM_Q13_422095"/>
      <w:bookmarkEnd w:id="4561"/>
      <w:r>
        <w:rPr>
          <w:rFonts w:hint="cs"/>
          <w:rtl/>
          <w:lang w:eastAsia="he-IL"/>
        </w:rPr>
        <w:t xml:space="preserve">היושב-ראש. </w:t>
      </w:r>
    </w:p>
    <w:p w:rsidR="002C509E" w:rsidRDefault="002C509E" w:rsidP="0017328C">
      <w:pPr>
        <w:rPr>
          <w:rtl/>
          <w:lang w:eastAsia="he-IL"/>
        </w:rPr>
      </w:pPr>
      <w:bookmarkStart w:id="4562" w:name="_ETM_Q13_423528"/>
      <w:bookmarkStart w:id="4563" w:name="_ETM_Q13_423589"/>
      <w:bookmarkEnd w:id="4562"/>
      <w:bookmarkEnd w:id="4563"/>
    </w:p>
    <w:p w:rsidR="002C509E" w:rsidRDefault="002C509E" w:rsidP="0017328C">
      <w:pPr>
        <w:pStyle w:val="af6"/>
        <w:keepNext/>
        <w:rPr>
          <w:rtl/>
        </w:rPr>
      </w:pPr>
      <w:r w:rsidRPr="003052D8">
        <w:rPr>
          <w:rStyle w:val="TagStyle"/>
          <w:rtl/>
        </w:rPr>
        <w:t xml:space="preserve"> &lt;&lt; יור &gt;&gt; </w:t>
      </w:r>
      <w:r>
        <w:rPr>
          <w:rtl/>
        </w:rPr>
        <w:t>היו"ר ארז מלול:</w:t>
      </w:r>
      <w:r w:rsidRPr="003052D8">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bookmarkStart w:id="4564" w:name="_ETM_Q13_424750"/>
      <w:bookmarkEnd w:id="4564"/>
      <w:r>
        <w:rPr>
          <w:rFonts w:hint="cs"/>
          <w:rtl/>
          <w:lang w:eastAsia="he-IL"/>
        </w:rPr>
        <w:t>כמה כבר אפשר לדבר על יין?</w:t>
      </w:r>
    </w:p>
    <w:p w:rsidR="002C509E" w:rsidRDefault="002C509E" w:rsidP="0017328C">
      <w:pPr>
        <w:rPr>
          <w:rtl/>
          <w:lang w:eastAsia="he-IL"/>
        </w:rPr>
      </w:pPr>
      <w:bookmarkStart w:id="4565" w:name="_ETM_Q13_426060"/>
      <w:bookmarkStart w:id="4566" w:name="_ETM_Q13_426122"/>
      <w:bookmarkEnd w:id="4565"/>
      <w:bookmarkEnd w:id="4566"/>
    </w:p>
    <w:p w:rsidR="002C509E" w:rsidRDefault="002C509E" w:rsidP="0017328C">
      <w:pPr>
        <w:pStyle w:val="-"/>
        <w:keepNext/>
        <w:rPr>
          <w:rtl/>
        </w:rPr>
      </w:pPr>
      <w:bookmarkStart w:id="4567" w:name="ET_speakercontinue_6501_16"/>
      <w:r w:rsidRPr="003052D8">
        <w:rPr>
          <w:rStyle w:val="TagStyle"/>
          <w:rtl/>
        </w:rPr>
        <w:t xml:space="preserve"> &lt;&lt; דובר_המשך &gt;&gt; </w:t>
      </w:r>
      <w:r>
        <w:rPr>
          <w:rtl/>
        </w:rPr>
        <w:t>משה רוט (יהדות התורה):</w:t>
      </w:r>
      <w:r w:rsidRPr="003052D8">
        <w:rPr>
          <w:rStyle w:val="TagStyle"/>
          <w:rtl/>
        </w:rPr>
        <w:t xml:space="preserve"> &lt;&lt; דובר_המשך &gt;&gt;</w:t>
      </w:r>
      <w:r>
        <w:rPr>
          <w:rtl/>
        </w:rPr>
        <w:t xml:space="preserve">   </w:t>
      </w:r>
      <w:bookmarkEnd w:id="4567"/>
    </w:p>
    <w:p w:rsidR="002C509E" w:rsidRDefault="002C509E" w:rsidP="00A72ED5">
      <w:pPr>
        <w:rPr>
          <w:rtl/>
          <w:lang w:eastAsia="he-IL"/>
        </w:rPr>
      </w:pPr>
    </w:p>
    <w:p w:rsidR="002C509E" w:rsidRDefault="002C509E" w:rsidP="0017328C">
      <w:pPr>
        <w:rPr>
          <w:rtl/>
          <w:lang w:eastAsia="he-IL"/>
        </w:rPr>
      </w:pPr>
      <w:bookmarkStart w:id="4568" w:name="_ETM_Q13_426911"/>
      <w:bookmarkEnd w:id="4568"/>
      <w:r>
        <w:rPr>
          <w:rFonts w:hint="cs"/>
          <w:rtl/>
          <w:lang w:eastAsia="he-IL"/>
        </w:rPr>
        <w:t xml:space="preserve">זה נושא הרבה יותר </w:t>
      </w:r>
      <w:bookmarkStart w:id="4569" w:name="_ETM_Q13_429146"/>
      <w:bookmarkEnd w:id="4569"/>
      <w:r>
        <w:rPr>
          <w:rFonts w:hint="cs"/>
          <w:rtl/>
          <w:lang w:eastAsia="he-IL"/>
        </w:rPr>
        <w:t xml:space="preserve">חשוב, תאמין לי. </w:t>
      </w:r>
    </w:p>
    <w:p w:rsidR="002C509E" w:rsidRDefault="002C509E" w:rsidP="0017328C">
      <w:pPr>
        <w:rPr>
          <w:rtl/>
          <w:lang w:eastAsia="he-IL"/>
        </w:rPr>
      </w:pPr>
      <w:bookmarkStart w:id="4570" w:name="_ETM_Q13_431498"/>
      <w:bookmarkStart w:id="4571" w:name="_ETM_Q13_431554"/>
      <w:bookmarkEnd w:id="4570"/>
      <w:bookmarkEnd w:id="4571"/>
    </w:p>
    <w:p w:rsidR="002C509E" w:rsidRDefault="002C509E" w:rsidP="0017328C">
      <w:pPr>
        <w:pStyle w:val="af6"/>
        <w:keepNext/>
        <w:rPr>
          <w:rtl/>
        </w:rPr>
      </w:pPr>
      <w:r w:rsidRPr="003052D8">
        <w:rPr>
          <w:rStyle w:val="TagStyle"/>
          <w:rtl/>
        </w:rPr>
        <w:t xml:space="preserve"> &lt;&lt; יור &gt;&gt; </w:t>
      </w:r>
      <w:r>
        <w:rPr>
          <w:rtl/>
        </w:rPr>
        <w:t>היו"ר ארז מלול:</w:t>
      </w:r>
      <w:r w:rsidRPr="003052D8">
        <w:rPr>
          <w:rStyle w:val="TagStyle"/>
          <w:rtl/>
        </w:rPr>
        <w:t xml:space="preserve"> &lt;&lt; יור &gt;&gt;</w:t>
      </w:r>
      <w:r>
        <w:rPr>
          <w:rtl/>
        </w:rPr>
        <w:t xml:space="preserve">   </w:t>
      </w:r>
    </w:p>
    <w:p w:rsidR="002C509E" w:rsidRDefault="002C509E" w:rsidP="00A72ED5">
      <w:pPr>
        <w:rPr>
          <w:rtl/>
          <w:lang w:eastAsia="he-IL"/>
        </w:rPr>
      </w:pPr>
    </w:p>
    <w:p w:rsidR="002C509E" w:rsidRDefault="002C509E" w:rsidP="0017328C">
      <w:pPr>
        <w:rPr>
          <w:rtl/>
          <w:lang w:eastAsia="he-IL"/>
        </w:rPr>
      </w:pPr>
      <w:bookmarkStart w:id="4572" w:name="_ETM_Q13_434225"/>
      <w:bookmarkEnd w:id="4572"/>
      <w:r>
        <w:rPr>
          <w:rFonts w:hint="cs"/>
          <w:rtl/>
          <w:lang w:eastAsia="he-IL"/>
        </w:rPr>
        <w:t xml:space="preserve">חבר הכנסת דנון, בבקשה. מפריע. </w:t>
      </w:r>
    </w:p>
    <w:p w:rsidR="002C509E" w:rsidRPr="003052D8" w:rsidRDefault="002C509E" w:rsidP="0017328C">
      <w:pPr>
        <w:rPr>
          <w:rtl/>
          <w:lang w:eastAsia="he-IL"/>
        </w:rPr>
      </w:pPr>
      <w:bookmarkStart w:id="4573" w:name="_ETM_Q13_437407"/>
      <w:bookmarkStart w:id="4574" w:name="_ETM_Q13_437461"/>
      <w:bookmarkEnd w:id="4573"/>
      <w:bookmarkEnd w:id="4574"/>
    </w:p>
    <w:p w:rsidR="002C509E" w:rsidRDefault="002C509E" w:rsidP="0017328C">
      <w:pPr>
        <w:pStyle w:val="af5"/>
        <w:keepNext/>
        <w:rPr>
          <w:rtl/>
        </w:rPr>
      </w:pPr>
      <w:bookmarkStart w:id="4575" w:name="ET_interruption_6345_9"/>
      <w:r w:rsidRPr="00AF6209">
        <w:rPr>
          <w:rStyle w:val="TagStyle"/>
          <w:rtl/>
        </w:rPr>
        <w:t xml:space="preserve"> &lt;&lt; קריאה &gt;&gt; </w:t>
      </w:r>
      <w:r>
        <w:rPr>
          <w:rtl/>
        </w:rPr>
        <w:t>טלי גוטליב (הליכוד):</w:t>
      </w:r>
      <w:r w:rsidRPr="00AF6209">
        <w:rPr>
          <w:rStyle w:val="TagStyle"/>
          <w:rtl/>
        </w:rPr>
        <w:t xml:space="preserve"> &lt;&lt; קריאה &gt;&gt;</w:t>
      </w:r>
      <w:r>
        <w:rPr>
          <w:rtl/>
        </w:rPr>
        <w:t xml:space="preserve">   </w:t>
      </w:r>
      <w:bookmarkEnd w:id="4575"/>
    </w:p>
    <w:p w:rsidR="002C509E" w:rsidRDefault="002C509E" w:rsidP="00A72ED5">
      <w:pPr>
        <w:rPr>
          <w:rtl/>
          <w:lang w:eastAsia="he-IL"/>
        </w:rPr>
      </w:pPr>
    </w:p>
    <w:p w:rsidR="002C509E" w:rsidRDefault="002C509E" w:rsidP="0017328C">
      <w:pPr>
        <w:rPr>
          <w:rtl/>
          <w:lang w:eastAsia="he-IL"/>
        </w:rPr>
      </w:pPr>
      <w:r>
        <w:rPr>
          <w:rFonts w:hint="cs"/>
          <w:rtl/>
          <w:lang w:eastAsia="he-IL"/>
        </w:rPr>
        <w:t>כל הכבוד, אדוני היו"ר.</w:t>
      </w:r>
    </w:p>
    <w:p w:rsidR="002C509E" w:rsidRDefault="002C509E" w:rsidP="0017328C">
      <w:pPr>
        <w:rPr>
          <w:rtl/>
          <w:lang w:eastAsia="he-IL"/>
        </w:rPr>
      </w:pPr>
    </w:p>
    <w:p w:rsidR="002C509E" w:rsidRDefault="002C509E" w:rsidP="0017328C">
      <w:pPr>
        <w:pStyle w:val="-"/>
        <w:keepNext/>
        <w:rPr>
          <w:rtl/>
        </w:rPr>
      </w:pPr>
      <w:bookmarkStart w:id="4576" w:name="_ETM_Q13_440230"/>
      <w:bookmarkStart w:id="4577" w:name="_ETM_Q13_440295"/>
      <w:bookmarkEnd w:id="4576"/>
      <w:bookmarkEnd w:id="4577"/>
      <w:r w:rsidRPr="003052D8">
        <w:rPr>
          <w:rStyle w:val="TagStyle"/>
          <w:rtl/>
        </w:rPr>
        <w:t xml:space="preserve">&lt;&lt; דובר_המשך &gt;&gt; </w:t>
      </w:r>
      <w:r>
        <w:rPr>
          <w:rtl/>
        </w:rPr>
        <w:t>משה רוט (יהדות התורה):</w:t>
      </w:r>
      <w:r w:rsidRPr="003052D8">
        <w:rPr>
          <w:rStyle w:val="TagStyle"/>
          <w:rtl/>
        </w:rPr>
        <w:t xml:space="preserve"> &lt;&lt; דובר_המשך &gt;&gt;</w:t>
      </w:r>
      <w:r>
        <w:rPr>
          <w:rtl/>
        </w:rPr>
        <w:t xml:space="preserve">   </w:t>
      </w:r>
    </w:p>
    <w:p w:rsidR="002C509E" w:rsidRDefault="002C509E" w:rsidP="00A72ED5">
      <w:pPr>
        <w:rPr>
          <w:rtl/>
          <w:lang w:eastAsia="he-IL"/>
        </w:rPr>
      </w:pPr>
    </w:p>
    <w:p w:rsidR="002C509E" w:rsidRDefault="002C509E" w:rsidP="00AE6B1F">
      <w:pPr>
        <w:rPr>
          <w:rtl/>
          <w:lang w:eastAsia="he-IL"/>
        </w:rPr>
      </w:pPr>
      <w:r>
        <w:rPr>
          <w:rFonts w:hint="cs"/>
          <w:rtl/>
          <w:lang w:eastAsia="he-IL"/>
        </w:rPr>
        <w:t xml:space="preserve">אדוני היושב-ראש, כנסת נכבדה, כבוד השרה, אני רוצה קודם כול </w:t>
      </w:r>
      <w:bookmarkStart w:id="4578" w:name="_ETM_Q13_441489"/>
      <w:bookmarkEnd w:id="4578"/>
      <w:r>
        <w:rPr>
          <w:rFonts w:hint="cs"/>
          <w:rtl/>
          <w:lang w:eastAsia="he-IL"/>
        </w:rPr>
        <w:t>להתחיל ביישר כוח לסגן השר הרב מקלב, שהיה היוזם</w:t>
      </w:r>
      <w:bookmarkStart w:id="4579" w:name="_ETM_Q13_450300"/>
      <w:bookmarkEnd w:id="4579"/>
      <w:r>
        <w:rPr>
          <w:rFonts w:hint="cs"/>
          <w:rtl/>
          <w:lang w:eastAsia="he-IL"/>
        </w:rPr>
        <w:t xml:space="preserve">, והייתי אומר לא רק היוזם, הוא גם הביא את </w:t>
      </w:r>
      <w:bookmarkStart w:id="4580" w:name="_ETM_Q13_456886"/>
      <w:bookmarkEnd w:id="4580"/>
      <w:r>
        <w:rPr>
          <w:rFonts w:hint="cs"/>
          <w:rtl/>
          <w:lang w:eastAsia="he-IL"/>
        </w:rPr>
        <w:t xml:space="preserve">החוק, והרב מקלב </w:t>
      </w:r>
      <w:r w:rsidR="00AE6B1F">
        <w:rPr>
          <w:rFonts w:hint="cs"/>
          <w:rtl/>
          <w:lang w:eastAsia="he-IL"/>
        </w:rPr>
        <w:t xml:space="preserve">גם </w:t>
      </w:r>
      <w:r>
        <w:rPr>
          <w:rFonts w:hint="cs"/>
          <w:rtl/>
          <w:lang w:eastAsia="he-IL"/>
        </w:rPr>
        <w:t xml:space="preserve">הצליח להעביר את זה בכנסת הקודמת. </w:t>
      </w:r>
      <w:bookmarkStart w:id="4581" w:name="_ETM_Q13_460647"/>
      <w:bookmarkEnd w:id="4581"/>
      <w:r>
        <w:rPr>
          <w:rFonts w:hint="cs"/>
          <w:rtl/>
          <w:lang w:eastAsia="he-IL"/>
        </w:rPr>
        <w:t xml:space="preserve">אני מקווה מאוד להיות זכאי להמשיך בשליחותו ולהיות תלמיד אחרי </w:t>
      </w:r>
      <w:bookmarkStart w:id="4582" w:name="_ETM_Q13_469190"/>
      <w:bookmarkEnd w:id="4582"/>
      <w:r>
        <w:rPr>
          <w:rFonts w:hint="cs"/>
          <w:rtl/>
          <w:lang w:eastAsia="he-IL"/>
        </w:rPr>
        <w:t xml:space="preserve">רבו. יישר כוח, ותודה לכל התומכים ולכל המצטרפים </w:t>
      </w:r>
      <w:r>
        <w:rPr>
          <w:rtl/>
          <w:lang w:eastAsia="he-IL"/>
        </w:rPr>
        <w:t>–</w:t>
      </w:r>
      <w:r>
        <w:rPr>
          <w:rFonts w:hint="cs"/>
          <w:rtl/>
          <w:lang w:eastAsia="he-IL"/>
        </w:rPr>
        <w:t xml:space="preserve"> הרב גפני, הרב יעקב אשר, יונתן מישרקי וכל אלה שתמכו בחוק, השר איתמר בן גביר</w:t>
      </w:r>
      <w:r w:rsidR="00AE6B1F">
        <w:rPr>
          <w:rFonts w:hint="cs"/>
          <w:rtl/>
          <w:lang w:eastAsia="he-IL"/>
        </w:rPr>
        <w:t>,</w:t>
      </w:r>
      <w:r>
        <w:rPr>
          <w:rFonts w:hint="cs"/>
          <w:rtl/>
          <w:lang w:eastAsia="he-IL"/>
        </w:rPr>
        <w:t xml:space="preserve"> ובמיוחד במיוחד </w:t>
      </w:r>
      <w:r w:rsidR="00AE6B1F">
        <w:rPr>
          <w:rFonts w:hint="eastAsia"/>
          <w:rtl/>
          <w:lang w:eastAsia="he-IL"/>
        </w:rPr>
        <w:t>–</w:t>
      </w:r>
      <w:r w:rsidR="00AE6B1F">
        <w:rPr>
          <w:rFonts w:hint="cs"/>
          <w:rtl/>
          <w:lang w:eastAsia="he-IL"/>
        </w:rPr>
        <w:t xml:space="preserve"> </w:t>
      </w:r>
      <w:r>
        <w:rPr>
          <w:rFonts w:hint="cs"/>
          <w:rtl/>
          <w:lang w:eastAsia="he-IL"/>
        </w:rPr>
        <w:t xml:space="preserve">לגב' טייבי </w:t>
      </w:r>
      <w:proofErr w:type="spellStart"/>
      <w:r>
        <w:rPr>
          <w:rFonts w:hint="cs"/>
          <w:rtl/>
          <w:lang w:eastAsia="he-IL"/>
        </w:rPr>
        <w:t>גלבשטיין</w:t>
      </w:r>
      <w:proofErr w:type="spellEnd"/>
      <w:r>
        <w:rPr>
          <w:rFonts w:hint="cs"/>
          <w:rtl/>
          <w:lang w:eastAsia="he-IL"/>
        </w:rPr>
        <w:t xml:space="preserve">, שעשתה עבודה מאחורי הקלעים כדי שהחוק הזה יבוא </w:t>
      </w:r>
      <w:bookmarkStart w:id="4583" w:name="_ETM_Q13_498621"/>
      <w:bookmarkEnd w:id="4583"/>
      <w:r>
        <w:rPr>
          <w:rFonts w:hint="cs"/>
          <w:rtl/>
          <w:lang w:eastAsia="he-IL"/>
        </w:rPr>
        <w:t xml:space="preserve">היום להצבעה.  </w:t>
      </w:r>
    </w:p>
    <w:p w:rsidR="002C509E" w:rsidRDefault="002C509E" w:rsidP="0017328C">
      <w:pPr>
        <w:rPr>
          <w:rtl/>
          <w:lang w:eastAsia="he-IL"/>
        </w:rPr>
      </w:pPr>
    </w:p>
    <w:p w:rsidR="002C509E" w:rsidRDefault="002C509E" w:rsidP="00AE6B1F">
      <w:pPr>
        <w:rPr>
          <w:rtl/>
          <w:lang w:eastAsia="he-IL"/>
        </w:rPr>
      </w:pPr>
      <w:r>
        <w:rPr>
          <w:rFonts w:hint="cs"/>
          <w:rtl/>
          <w:lang w:eastAsia="he-IL"/>
        </w:rPr>
        <w:t xml:space="preserve">רבותיי חברי הכנסת, האמת היא שהתלבטתי; התלבטתי בנוגע להגשת החוק הזה. אתמול נשבר לב עם ישראל לרסיסים בפעם המי-יודע-כמה: </w:t>
      </w:r>
      <w:r w:rsidR="00AE6B1F">
        <w:rPr>
          <w:rFonts w:hint="cs"/>
          <w:rtl/>
          <w:lang w:eastAsia="he-IL"/>
        </w:rPr>
        <w:t>"</w:t>
      </w:r>
      <w:r>
        <w:rPr>
          <w:rFonts w:hint="cs"/>
          <w:rtl/>
          <w:lang w:eastAsia="he-IL"/>
        </w:rPr>
        <w:t xml:space="preserve">על אלה אני </w:t>
      </w:r>
      <w:proofErr w:type="spellStart"/>
      <w:r>
        <w:rPr>
          <w:rFonts w:hint="cs"/>
          <w:rtl/>
          <w:lang w:eastAsia="he-IL"/>
        </w:rPr>
        <w:t>בוכיה</w:t>
      </w:r>
      <w:proofErr w:type="spellEnd"/>
      <w:r>
        <w:rPr>
          <w:rFonts w:hint="cs"/>
          <w:rtl/>
          <w:lang w:eastAsia="he-IL"/>
        </w:rPr>
        <w:t xml:space="preserve">, עיני </w:t>
      </w:r>
      <w:proofErr w:type="spellStart"/>
      <w:r>
        <w:rPr>
          <w:rFonts w:hint="cs"/>
          <w:rtl/>
          <w:lang w:eastAsia="he-IL"/>
        </w:rPr>
        <w:t>עיני</w:t>
      </w:r>
      <w:proofErr w:type="spellEnd"/>
      <w:r>
        <w:rPr>
          <w:rFonts w:hint="cs"/>
          <w:rtl/>
          <w:lang w:eastAsia="he-IL"/>
        </w:rPr>
        <w:t xml:space="preserve"> </w:t>
      </w:r>
      <w:bookmarkStart w:id="4584" w:name="_ETM_Q13_516978"/>
      <w:bookmarkEnd w:id="4584"/>
      <w:r>
        <w:rPr>
          <w:rFonts w:hint="cs"/>
          <w:rtl/>
          <w:lang w:eastAsia="he-IL"/>
        </w:rPr>
        <w:t>ירדה מים</w:t>
      </w:r>
      <w:r w:rsidR="00AE6B1F">
        <w:rPr>
          <w:rFonts w:hint="cs"/>
          <w:rtl/>
          <w:lang w:eastAsia="he-IL"/>
        </w:rPr>
        <w:t>",</w:t>
      </w:r>
      <w:r>
        <w:rPr>
          <w:rFonts w:hint="cs"/>
          <w:rtl/>
          <w:lang w:eastAsia="he-IL"/>
        </w:rPr>
        <w:t xml:space="preserve"> </w:t>
      </w:r>
      <w:r w:rsidR="00AE6B1F">
        <w:rPr>
          <w:rFonts w:hint="cs"/>
          <w:rtl/>
          <w:lang w:eastAsia="he-IL"/>
        </w:rPr>
        <w:t>"</w:t>
      </w:r>
      <w:r>
        <w:rPr>
          <w:rFonts w:hint="cs"/>
          <w:rtl/>
          <w:lang w:eastAsia="he-IL"/>
        </w:rPr>
        <w:t xml:space="preserve">ליבי </w:t>
      </w:r>
      <w:proofErr w:type="spellStart"/>
      <w:r>
        <w:rPr>
          <w:rFonts w:hint="cs"/>
          <w:rtl/>
          <w:lang w:eastAsia="he-IL"/>
        </w:rPr>
        <w:t>ליבי</w:t>
      </w:r>
      <w:proofErr w:type="spellEnd"/>
      <w:r>
        <w:rPr>
          <w:rFonts w:hint="cs"/>
          <w:rtl/>
          <w:lang w:eastAsia="he-IL"/>
        </w:rPr>
        <w:t xml:space="preserve"> על חלליהם</w:t>
      </w:r>
      <w:r w:rsidR="00AE6B1F">
        <w:rPr>
          <w:rFonts w:hint="cs"/>
          <w:rtl/>
          <w:lang w:eastAsia="he-IL"/>
        </w:rPr>
        <w:t>"</w:t>
      </w:r>
      <w:r>
        <w:rPr>
          <w:rFonts w:hint="cs"/>
          <w:rtl/>
          <w:lang w:eastAsia="he-IL"/>
        </w:rPr>
        <w:t xml:space="preserve">. </w:t>
      </w:r>
      <w:bookmarkStart w:id="4585" w:name="_ETM_Q13_524420"/>
      <w:bookmarkStart w:id="4586" w:name="_ETM_Q13_524486"/>
      <w:bookmarkEnd w:id="4585"/>
      <w:bookmarkEnd w:id="4586"/>
      <w:r>
        <w:rPr>
          <w:rFonts w:hint="cs"/>
          <w:rtl/>
          <w:lang w:eastAsia="he-IL"/>
        </w:rPr>
        <w:t xml:space="preserve">האמת היא שיצא כל החשק, יצא לי </w:t>
      </w:r>
      <w:bookmarkStart w:id="4587" w:name="_ETM_Q13_526372"/>
      <w:bookmarkEnd w:id="4587"/>
      <w:r>
        <w:rPr>
          <w:rFonts w:hint="cs"/>
          <w:rtl/>
          <w:lang w:eastAsia="he-IL"/>
        </w:rPr>
        <w:t xml:space="preserve">החשק ויצא להרבה החשק, ואפילו התייעצתי עם ידיד שאני </w:t>
      </w:r>
      <w:bookmarkStart w:id="4588" w:name="_ETM_Q13_531776"/>
      <w:bookmarkEnd w:id="4588"/>
      <w:r>
        <w:rPr>
          <w:rFonts w:hint="cs"/>
          <w:rtl/>
          <w:lang w:eastAsia="he-IL"/>
        </w:rPr>
        <w:t xml:space="preserve">מחשיב את דעתו, והוא שאל אותי: מה מהות החוק שאתה רוצה </w:t>
      </w:r>
      <w:bookmarkStart w:id="4589" w:name="_ETM_Q13_539175"/>
      <w:bookmarkEnd w:id="4589"/>
      <w:r>
        <w:rPr>
          <w:rFonts w:hint="cs"/>
          <w:rtl/>
          <w:lang w:eastAsia="he-IL"/>
        </w:rPr>
        <w:t xml:space="preserve">להציע? ואמרתי לו, לעזור לאנשים, זאת מהות החוק, לעשות חסד. </w:t>
      </w:r>
      <w:bookmarkStart w:id="4590" w:name="_ETM_Q13_544213"/>
      <w:bookmarkEnd w:id="4590"/>
      <w:r>
        <w:rPr>
          <w:rFonts w:hint="cs"/>
          <w:rtl/>
          <w:lang w:eastAsia="he-IL"/>
        </w:rPr>
        <w:t>אז הוא אמר לי כך, ואני מסכים</w:t>
      </w:r>
      <w:r w:rsidR="00AE6B1F">
        <w:rPr>
          <w:rFonts w:hint="cs"/>
          <w:rtl/>
          <w:lang w:eastAsia="he-IL"/>
        </w:rPr>
        <w:t>,</w:t>
      </w:r>
      <w:r>
        <w:rPr>
          <w:rFonts w:hint="cs"/>
          <w:rtl/>
          <w:lang w:eastAsia="he-IL"/>
        </w:rPr>
        <w:t xml:space="preserve"> ואני חושב שגם אתם תסכימו עם כל מילה: חסד </w:t>
      </w:r>
      <w:bookmarkStart w:id="4591" w:name="_ETM_Q13_551975"/>
      <w:bookmarkEnd w:id="4591"/>
      <w:r>
        <w:rPr>
          <w:rFonts w:hint="cs"/>
          <w:rtl/>
          <w:lang w:eastAsia="he-IL"/>
        </w:rPr>
        <w:t xml:space="preserve">ולעשות טוב לאנשים זה בדיוק מה שנדרש; בעת הזאת אנחנו צריכים לעשות חיים וחסד. זה הזמן, זו העת לעשות יותר חסד, לעשות יותר טוב איש לרעהו, לתקן תקנות לטובת הציבור, ובמילים של הקדוש אלקנה </w:t>
      </w:r>
      <w:proofErr w:type="spellStart"/>
      <w:r>
        <w:rPr>
          <w:rFonts w:hint="cs"/>
          <w:rtl/>
          <w:lang w:eastAsia="he-IL"/>
        </w:rPr>
        <w:t>ויזל</w:t>
      </w:r>
      <w:proofErr w:type="spellEnd"/>
      <w:r>
        <w:rPr>
          <w:rFonts w:hint="cs"/>
          <w:rtl/>
          <w:lang w:eastAsia="he-IL"/>
        </w:rPr>
        <w:t xml:space="preserve"> מנווה דקלים שנהרג שלשום, השם ייקום דמו – לחזק זה את זה. </w:t>
      </w:r>
    </w:p>
    <w:p w:rsidR="002C509E" w:rsidRDefault="002C509E" w:rsidP="0017328C">
      <w:pPr>
        <w:rPr>
          <w:rtl/>
          <w:lang w:eastAsia="he-IL"/>
        </w:rPr>
      </w:pPr>
    </w:p>
    <w:p w:rsidR="002C509E" w:rsidRDefault="002C509E" w:rsidP="00BE2CA1">
      <w:pPr>
        <w:rPr>
          <w:rtl/>
          <w:lang w:eastAsia="he-IL"/>
        </w:rPr>
      </w:pPr>
      <w:r>
        <w:rPr>
          <w:rFonts w:hint="cs"/>
          <w:rtl/>
          <w:lang w:eastAsia="he-IL"/>
        </w:rPr>
        <w:t xml:space="preserve">ועכשיו לתיקון החוק – זה לא חוק, זה תיקון החוק, ולמה? כי החוק לא שם לב לדברים החשובים, ולכן היום אנחנו רוצים לתקן. ביום חמישי בלילה אנשים יוצאים לקניות לכבוד שבת, קונים יין לבישול, לקידוש, מחזה יפה ומלבב. עומדים בתור, ואחרי שעה ארוכה מגיעים לקופה, והינה עברנו את השעה 23:00: גברת, </w:t>
      </w:r>
      <w:bookmarkStart w:id="4592" w:name="_ETM_Q13_630747"/>
      <w:bookmarkEnd w:id="4592"/>
      <w:r>
        <w:rPr>
          <w:rFonts w:hint="cs"/>
          <w:rtl/>
          <w:lang w:eastAsia="he-IL"/>
        </w:rPr>
        <w:t xml:space="preserve">את לא יכולה לקנות את היין, אל תבשלי ואל תעשו </w:t>
      </w:r>
      <w:bookmarkStart w:id="4593" w:name="_ETM_Q13_636067"/>
      <w:bookmarkEnd w:id="4593"/>
      <w:r>
        <w:rPr>
          <w:rFonts w:hint="cs"/>
          <w:rtl/>
          <w:lang w:eastAsia="he-IL"/>
        </w:rPr>
        <w:t>קידוש. לזה התכוון המחוקק? החוק חשוב, זה חוק באמת חשוב, אבל להיות דרקוני? למה להיות דורסני? למה לא להתחשב? איפה המידתיות?</w:t>
      </w:r>
      <w:r w:rsidR="00BE2CA1">
        <w:rPr>
          <w:rFonts w:hint="cs"/>
          <w:rtl/>
          <w:lang w:eastAsia="he-IL"/>
        </w:rPr>
        <w:t xml:space="preserve"> </w:t>
      </w:r>
      <w:r>
        <w:rPr>
          <w:rFonts w:hint="cs"/>
          <w:rtl/>
          <w:lang w:eastAsia="he-IL"/>
        </w:rPr>
        <w:t xml:space="preserve">בואו נתקן את החוק, החוק יגיד: בימי חמישי בלילה </w:t>
      </w:r>
      <w:bookmarkStart w:id="4594" w:name="_ETM_Q13_664852"/>
      <w:bookmarkEnd w:id="4594"/>
      <w:r>
        <w:rPr>
          <w:rFonts w:hint="cs"/>
          <w:rtl/>
          <w:lang w:eastAsia="he-IL"/>
        </w:rPr>
        <w:t xml:space="preserve">ותוך כדי קנייה של מוצרים נוספים בסופר </w:t>
      </w:r>
      <w:r>
        <w:rPr>
          <w:rtl/>
          <w:lang w:eastAsia="he-IL"/>
        </w:rPr>
        <w:t>–</w:t>
      </w:r>
      <w:r>
        <w:rPr>
          <w:rFonts w:hint="cs"/>
          <w:rtl/>
          <w:lang w:eastAsia="he-IL"/>
        </w:rPr>
        <w:t xml:space="preserve"> שימו לב, הגבלות והתניות </w:t>
      </w:r>
      <w:r>
        <w:rPr>
          <w:rtl/>
          <w:lang w:eastAsia="he-IL"/>
        </w:rPr>
        <w:t>–</w:t>
      </w:r>
      <w:r>
        <w:rPr>
          <w:rFonts w:hint="cs"/>
          <w:rtl/>
          <w:lang w:eastAsia="he-IL"/>
        </w:rPr>
        <w:t xml:space="preserve"> יוכלו אנשים בוגרים לקנות בקבוק יין לשבת. זה התיקון הנדרש. רבותיי, היום חוגגים את יום ההולדת לכנסת, לבית המחוקקים. </w:t>
      </w:r>
      <w:bookmarkStart w:id="4595" w:name="_ETM_Q13_693299"/>
      <w:bookmarkEnd w:id="4595"/>
      <w:r>
        <w:rPr>
          <w:rFonts w:hint="cs"/>
          <w:rtl/>
          <w:lang w:eastAsia="he-IL"/>
        </w:rPr>
        <w:t xml:space="preserve">אני רוצה להביא את החוק הזה, חוק שיראה שהמחוקק פועל במידתיות ובהתחשבות, כמתנת יום הולדת לכנסת. </w:t>
      </w:r>
    </w:p>
    <w:p w:rsidR="002C509E" w:rsidRDefault="002C509E" w:rsidP="0017328C">
      <w:pPr>
        <w:rPr>
          <w:rtl/>
          <w:lang w:eastAsia="he-IL"/>
        </w:rPr>
      </w:pPr>
    </w:p>
    <w:p w:rsidR="002C509E" w:rsidRDefault="002C509E" w:rsidP="0017328C">
      <w:pPr>
        <w:rPr>
          <w:rtl/>
          <w:lang w:eastAsia="he-IL"/>
        </w:rPr>
      </w:pPr>
      <w:r>
        <w:rPr>
          <w:rFonts w:hint="cs"/>
          <w:rtl/>
          <w:lang w:eastAsia="he-IL"/>
        </w:rPr>
        <w:t xml:space="preserve">סגן השר מקלב, דיברתי מקודם קצת בשבחך. הייתי מדבר הרבה יותר, רק עכשיו אני רואה שזה בפניך. יוזם החוק, איחלתי לעצמי להיות תלמיד לרבי. </w:t>
      </w:r>
    </w:p>
    <w:p w:rsidR="002C509E" w:rsidRDefault="002C509E" w:rsidP="0017328C">
      <w:pPr>
        <w:rPr>
          <w:rtl/>
          <w:lang w:eastAsia="he-IL"/>
        </w:rPr>
      </w:pPr>
    </w:p>
    <w:p w:rsidR="002C509E" w:rsidRDefault="002C509E" w:rsidP="002F46E3">
      <w:pPr>
        <w:rPr>
          <w:rtl/>
          <w:lang w:eastAsia="he-IL"/>
        </w:rPr>
      </w:pPr>
      <w:r>
        <w:rPr>
          <w:rFonts w:hint="cs"/>
          <w:rtl/>
          <w:lang w:eastAsia="he-IL"/>
        </w:rPr>
        <w:t xml:space="preserve">רבותיי חברי הכנסת, אנחנו נמצאים בתקופה, רחמנא ליצלן, שבה מידת הדין מתוחה. צריכים </w:t>
      </w:r>
      <w:bookmarkStart w:id="4596" w:name="_ETM_Q13_724143"/>
      <w:bookmarkEnd w:id="4596"/>
      <w:r>
        <w:rPr>
          <w:rFonts w:hint="cs"/>
          <w:rtl/>
          <w:lang w:eastAsia="he-IL"/>
        </w:rPr>
        <w:t xml:space="preserve">רחמי שמיים, וצריכים להיות ראויים לכך על ידי עשיית חסד ותקנות טובות. החיילים אמיצים ומוכנים להמשיך להילחם עד הניצחון. אני מצפה </w:t>
      </w:r>
      <w:bookmarkStart w:id="4597" w:name="_ETM_Q13_739927"/>
      <w:bookmarkEnd w:id="4597"/>
      <w:r>
        <w:rPr>
          <w:rFonts w:hint="cs"/>
          <w:rtl/>
          <w:lang w:eastAsia="he-IL"/>
        </w:rPr>
        <w:t xml:space="preserve">ומקווה שגם כל המטכ"ל – למטכ"ל </w:t>
      </w:r>
      <w:r w:rsidR="00BE2CA1">
        <w:rPr>
          <w:rFonts w:hint="cs"/>
          <w:rtl/>
          <w:lang w:eastAsia="he-IL"/>
        </w:rPr>
        <w:t>יהיו</w:t>
      </w:r>
      <w:r>
        <w:rPr>
          <w:rFonts w:hint="cs"/>
          <w:rtl/>
          <w:lang w:eastAsia="he-IL"/>
        </w:rPr>
        <w:t xml:space="preserve"> הנחישות ובהירות השכל לנצח ניצחון מוחלט. יעזור הקדוש ברוך הוא, ויקוים בנו הפסוק: </w:t>
      </w:r>
      <w:bookmarkStart w:id="4598" w:name="_ETM_Q13_753241"/>
      <w:bookmarkEnd w:id="4598"/>
      <w:r>
        <w:rPr>
          <w:rFonts w:hint="cs"/>
          <w:rtl/>
          <w:lang w:eastAsia="he-IL"/>
        </w:rPr>
        <w:t xml:space="preserve">"יהי שלום בחילך שלוה </w:t>
      </w:r>
      <w:proofErr w:type="spellStart"/>
      <w:r w:rsidRPr="00966C38">
        <w:rPr>
          <w:rFonts w:hint="cs"/>
          <w:color w:val="000000" w:themeColor="text1"/>
          <w:rtl/>
          <w:lang w:eastAsia="he-IL"/>
        </w:rPr>
        <w:t>ב</w:t>
      </w:r>
      <w:r w:rsidRPr="00966C38">
        <w:rPr>
          <w:rFonts w:asciiTheme="minorBidi" w:hAnsiTheme="minorBidi" w:cstheme="minorBidi"/>
          <w:color w:val="000000" w:themeColor="text1"/>
          <w:shd w:val="clear" w:color="auto" w:fill="FFFFFF"/>
          <w:rtl/>
        </w:rPr>
        <w:t>אַרְמְנוֹתָיִך</w:t>
      </w:r>
      <w:proofErr w:type="spellEnd"/>
      <w:r w:rsidRPr="00966C38">
        <w:rPr>
          <w:rFonts w:asciiTheme="minorBidi" w:hAnsiTheme="minorBidi" w:cstheme="minorBidi"/>
          <w:color w:val="000000" w:themeColor="text1"/>
          <w:shd w:val="clear" w:color="auto" w:fill="FFFFFF"/>
          <w:rtl/>
        </w:rPr>
        <w:t>ְ</w:t>
      </w:r>
      <w:r w:rsidRPr="00966C38">
        <w:rPr>
          <w:rFonts w:hint="cs"/>
          <w:color w:val="000000" w:themeColor="text1"/>
          <w:rtl/>
          <w:lang w:eastAsia="he-IL"/>
        </w:rPr>
        <w:t xml:space="preserve">, </w:t>
      </w:r>
      <w:r>
        <w:rPr>
          <w:rFonts w:hint="cs"/>
          <w:rtl/>
          <w:lang w:eastAsia="he-IL"/>
        </w:rPr>
        <w:t xml:space="preserve">למען </w:t>
      </w:r>
      <w:r w:rsidRPr="00966C38">
        <w:rPr>
          <w:rFonts w:asciiTheme="minorBidi" w:hAnsiTheme="minorBidi" w:cstheme="minorBidi"/>
          <w:color w:val="000000" w:themeColor="text1"/>
          <w:shd w:val="clear" w:color="auto" w:fill="FFFFFF"/>
          <w:rtl/>
        </w:rPr>
        <w:t>אַחַי וְרֵעָי</w:t>
      </w:r>
      <w:r w:rsidRPr="00966C38">
        <w:rPr>
          <w:rFonts w:hint="cs"/>
          <w:color w:val="000000" w:themeColor="text1"/>
          <w:rtl/>
          <w:lang w:eastAsia="he-IL"/>
        </w:rPr>
        <w:t xml:space="preserve"> </w:t>
      </w:r>
      <w:proofErr w:type="spellStart"/>
      <w:r>
        <w:rPr>
          <w:rFonts w:hint="cs"/>
          <w:rtl/>
          <w:lang w:eastAsia="he-IL"/>
        </w:rPr>
        <w:t>אדברה</w:t>
      </w:r>
      <w:proofErr w:type="spellEnd"/>
      <w:r>
        <w:rPr>
          <w:rFonts w:hint="cs"/>
          <w:rtl/>
          <w:lang w:eastAsia="he-IL"/>
        </w:rPr>
        <w:t xml:space="preserve">-נא </w:t>
      </w:r>
      <w:bookmarkStart w:id="4599" w:name="_ETM_Q13_759707"/>
      <w:bookmarkEnd w:id="4599"/>
      <w:r>
        <w:rPr>
          <w:rFonts w:hint="cs"/>
          <w:rtl/>
          <w:lang w:eastAsia="he-IL"/>
        </w:rPr>
        <w:t xml:space="preserve">שלום </w:t>
      </w:r>
      <w:r w:rsidRPr="00966C38">
        <w:rPr>
          <w:rFonts w:asciiTheme="minorBidi" w:hAnsiTheme="minorBidi" w:cstheme="minorBidi"/>
          <w:color w:val="000000" w:themeColor="text1"/>
          <w:shd w:val="clear" w:color="auto" w:fill="FFFFFF"/>
          <w:rtl/>
        </w:rPr>
        <w:t>בָּךְ</w:t>
      </w:r>
      <w:r>
        <w:rPr>
          <w:rFonts w:hint="cs"/>
          <w:rtl/>
          <w:lang w:eastAsia="he-IL"/>
        </w:rPr>
        <w:t xml:space="preserve">". שרק נשמע בשורות טובות. תודה רבה. </w:t>
      </w:r>
    </w:p>
    <w:p w:rsidR="002C509E" w:rsidRDefault="002C509E" w:rsidP="0017328C">
      <w:pPr>
        <w:rPr>
          <w:rtl/>
          <w:lang w:eastAsia="he-IL"/>
        </w:rPr>
      </w:pPr>
    </w:p>
    <w:p w:rsidR="002C509E" w:rsidRDefault="002C509E" w:rsidP="00891B8D">
      <w:pPr>
        <w:pStyle w:val="af6"/>
        <w:keepNext/>
        <w:rPr>
          <w:rtl/>
        </w:rPr>
      </w:pPr>
      <w:bookmarkStart w:id="4600" w:name="TOR_Q14"/>
      <w:bookmarkStart w:id="4601" w:name="_ETM_Q14_181040"/>
      <w:bookmarkEnd w:id="4600"/>
      <w:bookmarkEnd w:id="4601"/>
      <w:r w:rsidRPr="007558AE">
        <w:rPr>
          <w:rStyle w:val="TagStyle"/>
          <w:rtl/>
        </w:rPr>
        <w:t xml:space="preserve">&lt;&lt; יור &gt;&gt; </w:t>
      </w:r>
      <w:r>
        <w:rPr>
          <w:rtl/>
        </w:rPr>
        <w:t>היו"ר ארז מלול:</w:t>
      </w:r>
      <w:r w:rsidRPr="007558AE">
        <w:rPr>
          <w:rStyle w:val="TagStyle"/>
          <w:rtl/>
        </w:rPr>
        <w:t xml:space="preserve"> &lt;&lt; יור &gt;&gt;</w:t>
      </w:r>
      <w:r>
        <w:rPr>
          <w:rtl/>
        </w:rPr>
        <w:t xml:space="preserve"> </w:t>
      </w:r>
    </w:p>
    <w:p w:rsidR="002C509E" w:rsidRDefault="002C509E" w:rsidP="00A72ED5">
      <w:pPr>
        <w:rPr>
          <w:rtl/>
          <w:lang w:eastAsia="he-IL"/>
        </w:rPr>
      </w:pPr>
    </w:p>
    <w:p w:rsidR="002C509E" w:rsidRDefault="002C509E" w:rsidP="00C10D69">
      <w:pPr>
        <w:rPr>
          <w:rtl/>
          <w:lang w:eastAsia="he-IL"/>
        </w:rPr>
      </w:pPr>
      <w:r>
        <w:rPr>
          <w:rFonts w:hint="cs"/>
          <w:rtl/>
          <w:lang w:eastAsia="he-IL"/>
        </w:rPr>
        <w:t>אמן ואמן. יישר כוח.</w:t>
      </w:r>
    </w:p>
    <w:p w:rsidR="002C509E" w:rsidRDefault="002C509E" w:rsidP="00C10D69">
      <w:pPr>
        <w:rPr>
          <w:rtl/>
          <w:lang w:eastAsia="he-IL"/>
        </w:rPr>
      </w:pPr>
    </w:p>
    <w:p w:rsidR="002C509E" w:rsidRDefault="002C509E" w:rsidP="00C10D69">
      <w:pPr>
        <w:rPr>
          <w:rtl/>
          <w:lang w:eastAsia="he-IL"/>
        </w:rPr>
      </w:pPr>
    </w:p>
    <w:p w:rsidR="002C509E" w:rsidRDefault="002C509E" w:rsidP="00891B8D">
      <w:pPr>
        <w:pStyle w:val="a6"/>
        <w:rPr>
          <w:rtl/>
          <w:lang w:eastAsia="he-IL"/>
        </w:rPr>
      </w:pPr>
      <w:bookmarkStart w:id="4602" w:name="ET_hatsach_642006_7"/>
      <w:r w:rsidRPr="007558AE">
        <w:rPr>
          <w:rStyle w:val="TagStyle"/>
          <w:rtl/>
        </w:rPr>
        <w:t xml:space="preserve"> &lt;&lt; הצח &gt;&gt; </w:t>
      </w:r>
      <w:bookmarkStart w:id="4603" w:name="_Toc157016628"/>
      <w:bookmarkStart w:id="4604" w:name="_Toc157018194"/>
      <w:r>
        <w:rPr>
          <w:rtl/>
          <w:lang w:eastAsia="he-IL"/>
        </w:rPr>
        <w:t xml:space="preserve">הצעת חוק רישוי עסקים (תיקון </w:t>
      </w:r>
      <w:r>
        <w:rPr>
          <w:rFonts w:hint="cs"/>
          <w:rtl/>
          <w:lang w:eastAsia="he-IL"/>
        </w:rPr>
        <w:t>–</w:t>
      </w:r>
      <w:r>
        <w:rPr>
          <w:rtl/>
          <w:lang w:eastAsia="he-IL"/>
        </w:rPr>
        <w:t xml:space="preserve"> מכירת יין בחנות גדולה), התשפ"ג</w:t>
      </w:r>
      <w:r>
        <w:rPr>
          <w:rFonts w:hint="cs"/>
          <w:rtl/>
          <w:lang w:eastAsia="he-IL"/>
        </w:rPr>
        <w:t>–</w:t>
      </w:r>
      <w:r>
        <w:rPr>
          <w:rtl/>
          <w:lang w:eastAsia="he-IL"/>
        </w:rPr>
        <w:t>2023</w:t>
      </w:r>
      <w:bookmarkEnd w:id="4603"/>
      <w:bookmarkEnd w:id="4604"/>
      <w:r w:rsidRPr="007558AE">
        <w:rPr>
          <w:rStyle w:val="TagStyle"/>
          <w:rtl/>
        </w:rPr>
        <w:t xml:space="preserve"> &lt;&lt; הצח &gt;&gt;</w:t>
      </w:r>
      <w:r>
        <w:rPr>
          <w:rtl/>
          <w:lang w:eastAsia="he-IL"/>
        </w:rPr>
        <w:t xml:space="preserve"> </w:t>
      </w:r>
      <w:bookmarkEnd w:id="4602"/>
    </w:p>
    <w:p w:rsidR="002C509E" w:rsidRDefault="002C509E" w:rsidP="00891B8D">
      <w:pPr>
        <w:rPr>
          <w:rtl/>
          <w:lang w:eastAsia="he-IL"/>
        </w:rPr>
      </w:pPr>
      <w:r>
        <w:rPr>
          <w:rtl/>
          <w:lang w:eastAsia="he-IL"/>
        </w:rPr>
        <w:t>[הצעת חוק פ/</w:t>
      </w:r>
      <w:r>
        <w:rPr>
          <w:rFonts w:hint="cs"/>
          <w:rtl/>
          <w:lang w:eastAsia="he-IL"/>
        </w:rPr>
        <w:t>1313/25; נספחות.</w:t>
      </w:r>
      <w:r>
        <w:rPr>
          <w:rtl/>
          <w:lang w:eastAsia="he-IL"/>
        </w:rPr>
        <w:t>]</w:t>
      </w:r>
    </w:p>
    <w:p w:rsidR="002C509E" w:rsidRDefault="002C509E" w:rsidP="00891B8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C509E" w:rsidRDefault="002C509E" w:rsidP="00891B8D">
      <w:pPr>
        <w:rPr>
          <w:rtl/>
          <w:lang w:eastAsia="he-IL"/>
        </w:rPr>
      </w:pPr>
    </w:p>
    <w:p w:rsidR="002C509E" w:rsidRDefault="002C509E" w:rsidP="00891B8D">
      <w:pPr>
        <w:pStyle w:val="af6"/>
        <w:keepNext/>
        <w:rPr>
          <w:rtl/>
        </w:rPr>
      </w:pPr>
      <w:r w:rsidRPr="007558AE">
        <w:rPr>
          <w:rStyle w:val="TagStyle"/>
          <w:rtl/>
        </w:rPr>
        <w:t xml:space="preserve"> &lt;&lt; יור &gt;&gt; </w:t>
      </w:r>
      <w:r>
        <w:rPr>
          <w:rtl/>
        </w:rPr>
        <w:t>היו"ר ארז מלול:</w:t>
      </w:r>
      <w:r w:rsidRPr="007558AE">
        <w:rPr>
          <w:rStyle w:val="TagStyle"/>
          <w:rtl/>
        </w:rPr>
        <w:t xml:space="preserve"> &lt;&lt; יור &gt;&gt;</w:t>
      </w:r>
      <w:r>
        <w:rPr>
          <w:rtl/>
        </w:rPr>
        <w:t xml:space="preserve"> </w:t>
      </w:r>
    </w:p>
    <w:p w:rsidR="002C509E" w:rsidRDefault="002C509E" w:rsidP="00891B8D">
      <w:pPr>
        <w:rPr>
          <w:rtl/>
          <w:lang w:eastAsia="he-IL"/>
        </w:rPr>
      </w:pPr>
    </w:p>
    <w:p w:rsidR="002C509E" w:rsidRPr="007558AE" w:rsidRDefault="002C509E" w:rsidP="00891B8D">
      <w:pPr>
        <w:rPr>
          <w:rtl/>
          <w:lang w:eastAsia="he-IL"/>
        </w:rPr>
      </w:pPr>
      <w:r>
        <w:rPr>
          <w:rFonts w:hint="cs"/>
          <w:rtl/>
          <w:lang w:eastAsia="he-IL"/>
        </w:rPr>
        <w:t xml:space="preserve">כאמור, להצעה הזאת הוצמדו כמה הצעות חוק </w:t>
      </w:r>
      <w:bookmarkStart w:id="4605" w:name="_ETM_Q14_172073"/>
      <w:bookmarkEnd w:id="4605"/>
      <w:r>
        <w:rPr>
          <w:rFonts w:hint="cs"/>
          <w:rtl/>
          <w:lang w:eastAsia="he-IL"/>
        </w:rPr>
        <w:t xml:space="preserve">של חברי הכנסת. אני מזמין את חבר הכנסת הרב משה </w:t>
      </w:r>
      <w:bookmarkStart w:id="4606" w:name="_ETM_Q14_180600"/>
      <w:bookmarkEnd w:id="4606"/>
      <w:r>
        <w:rPr>
          <w:rFonts w:hint="cs"/>
          <w:rtl/>
          <w:lang w:eastAsia="he-IL"/>
        </w:rPr>
        <w:t>גפני להציג את החוק. שלוש דקות לרשותך.</w:t>
      </w:r>
    </w:p>
    <w:p w:rsidR="002C509E" w:rsidRPr="007558AE" w:rsidRDefault="002C509E" w:rsidP="00891B8D">
      <w:pPr>
        <w:rPr>
          <w:rtl/>
          <w:lang w:eastAsia="he-IL"/>
        </w:rPr>
      </w:pPr>
    </w:p>
    <w:p w:rsidR="002C509E" w:rsidRDefault="002C509E" w:rsidP="00891B8D">
      <w:pPr>
        <w:pStyle w:val="a4"/>
        <w:keepNext/>
        <w:rPr>
          <w:rtl/>
        </w:rPr>
      </w:pPr>
      <w:bookmarkStart w:id="4607" w:name="ET_speaker_5561_4"/>
      <w:r w:rsidRPr="007558AE">
        <w:rPr>
          <w:rStyle w:val="TagStyle"/>
          <w:rtl/>
        </w:rPr>
        <w:t xml:space="preserve"> &lt;&lt; דובר &gt;&gt; </w:t>
      </w:r>
      <w:bookmarkStart w:id="4608" w:name="_Toc157016629"/>
      <w:bookmarkStart w:id="4609" w:name="_Toc157018195"/>
      <w:r>
        <w:rPr>
          <w:rtl/>
        </w:rPr>
        <w:t>משה גפני (יהדות התורה):</w:t>
      </w:r>
      <w:bookmarkEnd w:id="4608"/>
      <w:bookmarkEnd w:id="4609"/>
      <w:r w:rsidRPr="007558AE">
        <w:rPr>
          <w:rStyle w:val="TagStyle"/>
          <w:rtl/>
        </w:rPr>
        <w:t xml:space="preserve"> &lt;&lt; דובר &gt;&gt;</w:t>
      </w:r>
      <w:r>
        <w:rPr>
          <w:rtl/>
        </w:rPr>
        <w:t xml:space="preserve"> </w:t>
      </w:r>
      <w:bookmarkEnd w:id="4607"/>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אדוני היושב-ראש, חברי הכנסת, </w:t>
      </w:r>
      <w:r w:rsidRPr="00B42917">
        <w:rPr>
          <w:rtl/>
          <w:lang w:eastAsia="he-IL"/>
        </w:rPr>
        <w:t>אני הצטרפתי לחבר הכנסת אורי מקלב וגם חברי יעקב אשר</w:t>
      </w:r>
      <w:r>
        <w:rPr>
          <w:rFonts w:hint="cs"/>
          <w:rtl/>
          <w:lang w:eastAsia="he-IL"/>
        </w:rPr>
        <w:t>,</w:t>
      </w:r>
      <w:r w:rsidRPr="00B42917">
        <w:rPr>
          <w:rtl/>
          <w:lang w:eastAsia="he-IL"/>
        </w:rPr>
        <w:t xml:space="preserve"> כדי להיות בחוק הזה</w:t>
      </w:r>
      <w:r>
        <w:rPr>
          <w:rFonts w:hint="cs"/>
          <w:rtl/>
          <w:lang w:eastAsia="he-IL"/>
        </w:rPr>
        <w:t>,</w:t>
      </w:r>
      <w:r w:rsidRPr="00B42917">
        <w:rPr>
          <w:rtl/>
          <w:lang w:eastAsia="he-IL"/>
        </w:rPr>
        <w:t xml:space="preserve"> ולא ידענו שעכשיו אני צריך להביא את זה</w:t>
      </w:r>
      <w:r>
        <w:rPr>
          <w:rFonts w:hint="cs"/>
          <w:rtl/>
          <w:lang w:eastAsia="he-IL"/>
        </w:rPr>
        <w:t>,</w:t>
      </w:r>
      <w:r w:rsidRPr="00B42917">
        <w:rPr>
          <w:rtl/>
          <w:lang w:eastAsia="he-IL"/>
        </w:rPr>
        <w:t xml:space="preserve"> מכיוון שאורי מקלב ידידי </w:t>
      </w:r>
      <w:r>
        <w:rPr>
          <w:rFonts w:hint="cs"/>
          <w:rtl/>
          <w:lang w:eastAsia="he-IL"/>
        </w:rPr>
        <w:t xml:space="preserve">הוא </w:t>
      </w:r>
      <w:r w:rsidRPr="00B42917">
        <w:rPr>
          <w:rtl/>
          <w:lang w:eastAsia="he-IL"/>
        </w:rPr>
        <w:t xml:space="preserve">סגן שר </w:t>
      </w:r>
      <w:r>
        <w:rPr>
          <w:rFonts w:hint="cs"/>
          <w:rtl/>
          <w:lang w:eastAsia="he-IL"/>
        </w:rPr>
        <w:t xml:space="preserve">והוא </w:t>
      </w:r>
      <w:bookmarkStart w:id="4610" w:name="_ETM_Q14_228691"/>
      <w:bookmarkEnd w:id="4610"/>
      <w:r>
        <w:rPr>
          <w:rFonts w:hint="cs"/>
          <w:rtl/>
          <w:lang w:eastAsia="he-IL"/>
        </w:rPr>
        <w:t xml:space="preserve">לא </w:t>
      </w:r>
      <w:r w:rsidRPr="00B42917">
        <w:rPr>
          <w:rtl/>
          <w:lang w:eastAsia="he-IL"/>
        </w:rPr>
        <w:t>יכול להביא</w:t>
      </w:r>
      <w:r>
        <w:rPr>
          <w:rFonts w:hint="cs"/>
          <w:rtl/>
          <w:lang w:eastAsia="he-IL"/>
        </w:rPr>
        <w:t>. אז</w:t>
      </w:r>
      <w:r w:rsidRPr="00B42917">
        <w:rPr>
          <w:rtl/>
          <w:lang w:eastAsia="he-IL"/>
        </w:rPr>
        <w:t xml:space="preserve"> אני </w:t>
      </w:r>
      <w:r>
        <w:rPr>
          <w:rFonts w:hint="cs"/>
          <w:rtl/>
          <w:lang w:eastAsia="he-IL"/>
        </w:rPr>
        <w:t>א</w:t>
      </w:r>
      <w:r w:rsidRPr="00B42917">
        <w:rPr>
          <w:rtl/>
          <w:lang w:eastAsia="he-IL"/>
        </w:rPr>
        <w:t>שתדל להגיד את מה שאני חושב שאתה היית אומר</w:t>
      </w:r>
      <w:r>
        <w:rPr>
          <w:rFonts w:hint="cs"/>
          <w:rtl/>
          <w:lang w:eastAsia="he-IL"/>
        </w:rPr>
        <w:t>.</w:t>
      </w:r>
    </w:p>
    <w:p w:rsidR="002C509E" w:rsidRDefault="002C509E" w:rsidP="00891B8D">
      <w:pPr>
        <w:rPr>
          <w:rtl/>
          <w:lang w:eastAsia="he-IL"/>
        </w:rPr>
      </w:pPr>
      <w:bookmarkStart w:id="4611" w:name="_ETM_Q14_237354"/>
      <w:bookmarkEnd w:id="4611"/>
    </w:p>
    <w:p w:rsidR="002C509E" w:rsidRDefault="002C509E" w:rsidP="00891B8D">
      <w:pPr>
        <w:pStyle w:val="af6"/>
        <w:keepNext/>
        <w:rPr>
          <w:rtl/>
        </w:rPr>
      </w:pPr>
      <w:bookmarkStart w:id="4612" w:name="_ETM_Q14_237506"/>
      <w:bookmarkStart w:id="4613" w:name="_ETM_Q14_237534"/>
      <w:bookmarkStart w:id="4614" w:name="_ETM_Q14_237605"/>
      <w:bookmarkEnd w:id="4612"/>
      <w:bookmarkEnd w:id="4613"/>
      <w:bookmarkEnd w:id="4614"/>
      <w:r w:rsidRPr="007558AE">
        <w:rPr>
          <w:rStyle w:val="TagStyle"/>
          <w:rtl/>
        </w:rPr>
        <w:t xml:space="preserve"> &lt;&lt; יור &gt;&gt; </w:t>
      </w:r>
      <w:r>
        <w:rPr>
          <w:rtl/>
        </w:rPr>
        <w:t>היו"ר ארז מלול:</w:t>
      </w:r>
      <w:r w:rsidRPr="007558AE">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לא, אבל כבודו עושה קניות ביום חמישי בלילה והכול, עם </w:t>
      </w:r>
      <w:bookmarkStart w:id="4615" w:name="_ETM_Q14_236413"/>
      <w:bookmarkEnd w:id="4615"/>
      <w:r>
        <w:rPr>
          <w:rFonts w:hint="cs"/>
          <w:rtl/>
          <w:lang w:eastAsia="he-IL"/>
        </w:rPr>
        <w:t>היין? כי אני יודע שהרב אורי עושה, הוא שכן שלי.</w:t>
      </w:r>
    </w:p>
    <w:p w:rsidR="002C509E" w:rsidRDefault="002C509E" w:rsidP="00891B8D">
      <w:pPr>
        <w:rPr>
          <w:rtl/>
          <w:lang w:eastAsia="he-IL"/>
        </w:rPr>
      </w:pPr>
    </w:p>
    <w:p w:rsidR="002C509E" w:rsidRDefault="002C509E" w:rsidP="00891B8D">
      <w:pPr>
        <w:pStyle w:val="-"/>
        <w:keepNext/>
        <w:rPr>
          <w:rtl/>
        </w:rPr>
      </w:pPr>
      <w:bookmarkStart w:id="4616" w:name="ET_speakercontinue_5561_6"/>
      <w:r w:rsidRPr="007558AE">
        <w:rPr>
          <w:rStyle w:val="TagStyle"/>
          <w:rtl/>
        </w:rPr>
        <w:t xml:space="preserve"> &lt;&lt; דובר_המשך &gt;&gt; </w:t>
      </w:r>
      <w:r>
        <w:rPr>
          <w:rtl/>
        </w:rPr>
        <w:t>משה גפני (יהדות התורה):</w:t>
      </w:r>
      <w:r w:rsidRPr="007558AE">
        <w:rPr>
          <w:rStyle w:val="TagStyle"/>
          <w:rtl/>
        </w:rPr>
        <w:t xml:space="preserve"> &lt;&lt; דובר_המשך &gt;&gt;</w:t>
      </w:r>
      <w:r>
        <w:rPr>
          <w:rtl/>
        </w:rPr>
        <w:t xml:space="preserve"> </w:t>
      </w:r>
      <w:bookmarkEnd w:id="4616"/>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אני </w:t>
      </w:r>
      <w:bookmarkStart w:id="4617" w:name="_ETM_Q14_246548"/>
      <w:bookmarkEnd w:id="4617"/>
      <w:r>
        <w:rPr>
          <w:rFonts w:hint="cs"/>
          <w:rtl/>
          <w:lang w:eastAsia="he-IL"/>
        </w:rPr>
        <w:t xml:space="preserve">רוצה </w:t>
      </w:r>
      <w:r w:rsidRPr="00B42917">
        <w:rPr>
          <w:rtl/>
          <w:lang w:eastAsia="he-IL"/>
        </w:rPr>
        <w:t>להגיד לך</w:t>
      </w:r>
      <w:r>
        <w:rPr>
          <w:rFonts w:hint="cs"/>
          <w:rtl/>
          <w:lang w:eastAsia="he-IL"/>
        </w:rPr>
        <w:t>,</w:t>
      </w:r>
      <w:r w:rsidRPr="00B42917">
        <w:rPr>
          <w:rtl/>
          <w:lang w:eastAsia="he-IL"/>
        </w:rPr>
        <w:t xml:space="preserve"> אדוני </w:t>
      </w:r>
      <w:r>
        <w:rPr>
          <w:rFonts w:hint="cs"/>
          <w:rtl/>
          <w:lang w:eastAsia="he-IL"/>
        </w:rPr>
        <w:t xml:space="preserve">היושב-ראש, יש </w:t>
      </w:r>
      <w:r w:rsidRPr="00B42917">
        <w:rPr>
          <w:rtl/>
          <w:lang w:eastAsia="he-IL"/>
        </w:rPr>
        <w:t>דברים שהם דברים קטנים</w:t>
      </w:r>
      <w:r>
        <w:rPr>
          <w:rFonts w:hint="cs"/>
          <w:rtl/>
          <w:lang w:eastAsia="he-IL"/>
        </w:rPr>
        <w:t>,</w:t>
      </w:r>
      <w:r w:rsidRPr="00B42917">
        <w:rPr>
          <w:rtl/>
          <w:lang w:eastAsia="he-IL"/>
        </w:rPr>
        <w:t xml:space="preserve"> הם לא דברים דרמטי</w:t>
      </w:r>
      <w:r>
        <w:rPr>
          <w:rFonts w:hint="cs"/>
          <w:rtl/>
          <w:lang w:eastAsia="he-IL"/>
        </w:rPr>
        <w:t>ים.</w:t>
      </w:r>
      <w:r w:rsidRPr="00B42917">
        <w:rPr>
          <w:rtl/>
          <w:lang w:eastAsia="he-IL"/>
        </w:rPr>
        <w:t xml:space="preserve"> זה לא חוק </w:t>
      </w:r>
      <w:r>
        <w:rPr>
          <w:rFonts w:hint="cs"/>
          <w:rtl/>
          <w:lang w:eastAsia="he-IL"/>
        </w:rPr>
        <w:t>שמשנה סדרי עולם.</w:t>
      </w:r>
    </w:p>
    <w:p w:rsidR="002C509E" w:rsidRDefault="002C509E" w:rsidP="00891B8D">
      <w:pPr>
        <w:rPr>
          <w:rtl/>
          <w:lang w:eastAsia="he-IL"/>
        </w:rPr>
      </w:pPr>
      <w:bookmarkStart w:id="4618" w:name="_ETM_Q14_255207"/>
      <w:bookmarkStart w:id="4619" w:name="_ETM_Q14_255327"/>
      <w:bookmarkEnd w:id="4618"/>
      <w:bookmarkEnd w:id="4619"/>
    </w:p>
    <w:p w:rsidR="002C509E" w:rsidRDefault="002C509E" w:rsidP="00891B8D">
      <w:pPr>
        <w:pStyle w:val="af6"/>
        <w:keepNext/>
        <w:rPr>
          <w:rtl/>
        </w:rPr>
      </w:pPr>
      <w:r w:rsidRPr="00B42917">
        <w:rPr>
          <w:rStyle w:val="TagStyle"/>
          <w:rtl/>
        </w:rPr>
        <w:t xml:space="preserve"> &lt;&lt; יור &gt;&gt; </w:t>
      </w:r>
      <w:r>
        <w:rPr>
          <w:rtl/>
        </w:rPr>
        <w:t>היו"ר ארז מלול:</w:t>
      </w:r>
      <w:r w:rsidRPr="00B42917">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bookmarkStart w:id="4620" w:name="_ETM_Q14_261587"/>
      <w:bookmarkEnd w:id="4620"/>
      <w:r>
        <w:rPr>
          <w:rFonts w:hint="cs"/>
          <w:rtl/>
          <w:lang w:eastAsia="he-IL"/>
        </w:rPr>
        <w:t xml:space="preserve">לא חוק התקציב. </w:t>
      </w:r>
    </w:p>
    <w:p w:rsidR="002C509E" w:rsidRDefault="002C509E" w:rsidP="00891B8D">
      <w:pPr>
        <w:rPr>
          <w:rtl/>
          <w:lang w:eastAsia="he-IL"/>
        </w:rPr>
      </w:pPr>
      <w:bookmarkStart w:id="4621" w:name="_ETM_Q14_257561"/>
      <w:bookmarkStart w:id="4622" w:name="_ETM_Q14_257670"/>
      <w:bookmarkEnd w:id="4621"/>
      <w:bookmarkEnd w:id="4622"/>
    </w:p>
    <w:p w:rsidR="002C509E" w:rsidRDefault="002C509E" w:rsidP="00891B8D">
      <w:pPr>
        <w:pStyle w:val="-"/>
        <w:keepNext/>
        <w:rPr>
          <w:rtl/>
        </w:rPr>
      </w:pPr>
      <w:bookmarkStart w:id="4623" w:name="_ETM_Q14_259050"/>
      <w:bookmarkStart w:id="4624" w:name="_ETM_Q14_259145"/>
      <w:bookmarkEnd w:id="4623"/>
      <w:bookmarkEnd w:id="4624"/>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891B8D">
      <w:pPr>
        <w:rPr>
          <w:rtl/>
          <w:lang w:eastAsia="he-IL"/>
        </w:rPr>
      </w:pPr>
      <w:bookmarkStart w:id="4625" w:name="_ETM_Q14_260442"/>
      <w:bookmarkStart w:id="4626" w:name="_ETM_Q14_260553"/>
      <w:bookmarkEnd w:id="4625"/>
      <w:bookmarkEnd w:id="4626"/>
      <w:r>
        <w:rPr>
          <w:rFonts w:hint="cs"/>
          <w:rtl/>
          <w:lang w:eastAsia="he-IL"/>
        </w:rPr>
        <w:t xml:space="preserve">כן. </w:t>
      </w:r>
      <w:bookmarkStart w:id="4627" w:name="_ETM_Q14_261322"/>
      <w:bookmarkEnd w:id="4627"/>
      <w:r>
        <w:rPr>
          <w:rFonts w:hint="cs"/>
          <w:rtl/>
          <w:lang w:eastAsia="he-IL"/>
        </w:rPr>
        <w:t xml:space="preserve">אבל הוא מטיל אור על העניין הזה. אנחנו כולנו רוצים </w:t>
      </w:r>
      <w:bookmarkStart w:id="4628" w:name="_ETM_Q14_262830"/>
      <w:bookmarkEnd w:id="4628"/>
      <w:r>
        <w:rPr>
          <w:rFonts w:hint="cs"/>
          <w:rtl/>
          <w:lang w:eastAsia="he-IL"/>
        </w:rPr>
        <w:t xml:space="preserve">שאנשים לא יקנו שתייה חריפה. </w:t>
      </w:r>
      <w:bookmarkStart w:id="4629" w:name="_ETM_Q14_255387"/>
      <w:bookmarkStart w:id="4630" w:name="_ETM_Q14_255443"/>
      <w:bookmarkEnd w:id="4629"/>
      <w:bookmarkEnd w:id="4630"/>
      <w:r w:rsidRPr="00B42917">
        <w:rPr>
          <w:rtl/>
          <w:lang w:eastAsia="he-IL"/>
        </w:rPr>
        <w:t xml:space="preserve">לכן העברנו </w:t>
      </w:r>
      <w:r>
        <w:rPr>
          <w:rFonts w:hint="cs"/>
          <w:rtl/>
          <w:lang w:eastAsia="he-IL"/>
        </w:rPr>
        <w:t xml:space="preserve">גם </w:t>
      </w:r>
      <w:r w:rsidRPr="00B42917">
        <w:rPr>
          <w:rtl/>
          <w:lang w:eastAsia="he-IL"/>
        </w:rPr>
        <w:t>את החוק הזה</w:t>
      </w:r>
      <w:r>
        <w:rPr>
          <w:rFonts w:hint="cs"/>
          <w:rtl/>
          <w:lang w:eastAsia="he-IL"/>
        </w:rPr>
        <w:t>. ל</w:t>
      </w:r>
      <w:r w:rsidRPr="00B42917">
        <w:rPr>
          <w:rtl/>
          <w:lang w:eastAsia="he-IL"/>
        </w:rPr>
        <w:t>כן בשעה</w:t>
      </w:r>
      <w:r>
        <w:rPr>
          <w:rFonts w:hint="cs"/>
          <w:rtl/>
          <w:lang w:eastAsia="he-IL"/>
        </w:rPr>
        <w:t xml:space="preserve"> 23</w:t>
      </w:r>
      <w:r w:rsidRPr="00B42917">
        <w:rPr>
          <w:rtl/>
          <w:lang w:eastAsia="he-IL"/>
        </w:rPr>
        <w:t>:0</w:t>
      </w:r>
      <w:r>
        <w:rPr>
          <w:rtl/>
          <w:lang w:eastAsia="he-IL"/>
        </w:rPr>
        <w:t>0 אי</w:t>
      </w:r>
      <w:r>
        <w:rPr>
          <w:rFonts w:hint="cs"/>
          <w:rtl/>
          <w:lang w:eastAsia="he-IL"/>
        </w:rPr>
        <w:t>-</w:t>
      </w:r>
      <w:r w:rsidRPr="00B42917">
        <w:rPr>
          <w:rtl/>
          <w:lang w:eastAsia="he-IL"/>
        </w:rPr>
        <w:t>אפשר למכור שתייה כזאת</w:t>
      </w:r>
      <w:r>
        <w:rPr>
          <w:rFonts w:hint="cs"/>
          <w:rtl/>
          <w:lang w:eastAsia="he-IL"/>
        </w:rPr>
        <w:t xml:space="preserve">. </w:t>
      </w:r>
      <w:r w:rsidRPr="00B42917">
        <w:rPr>
          <w:rtl/>
          <w:lang w:eastAsia="he-IL"/>
        </w:rPr>
        <w:t>אנשים</w:t>
      </w:r>
      <w:r>
        <w:rPr>
          <w:rFonts w:hint="cs"/>
          <w:rtl/>
          <w:lang w:eastAsia="he-IL"/>
        </w:rPr>
        <w:t xml:space="preserve">, </w:t>
      </w:r>
      <w:bookmarkStart w:id="4631" w:name="_ETM_Q14_275863"/>
      <w:bookmarkEnd w:id="4631"/>
      <w:r>
        <w:rPr>
          <w:rFonts w:hint="cs"/>
          <w:rtl/>
          <w:lang w:eastAsia="he-IL"/>
        </w:rPr>
        <w:t xml:space="preserve">בליינים, </w:t>
      </w:r>
      <w:r w:rsidRPr="00B42917">
        <w:rPr>
          <w:rtl/>
          <w:lang w:eastAsia="he-IL"/>
        </w:rPr>
        <w:t>יכולים לבוא</w:t>
      </w:r>
      <w:r>
        <w:rPr>
          <w:rFonts w:hint="cs"/>
          <w:rtl/>
          <w:lang w:eastAsia="he-IL"/>
        </w:rPr>
        <w:t xml:space="preserve"> ויכולים </w:t>
      </w:r>
      <w:r w:rsidRPr="00B42917">
        <w:rPr>
          <w:rtl/>
          <w:lang w:eastAsia="he-IL"/>
        </w:rPr>
        <w:t>להשתכר</w:t>
      </w:r>
      <w:r>
        <w:rPr>
          <w:rFonts w:hint="cs"/>
          <w:rtl/>
          <w:lang w:eastAsia="he-IL"/>
        </w:rPr>
        <w:t>,</w:t>
      </w:r>
      <w:r w:rsidRPr="00B42917">
        <w:rPr>
          <w:rtl/>
          <w:lang w:eastAsia="he-IL"/>
        </w:rPr>
        <w:t xml:space="preserve"> אחרי זה </w:t>
      </w:r>
      <w:r>
        <w:rPr>
          <w:rFonts w:hint="cs"/>
          <w:rtl/>
          <w:lang w:eastAsia="he-IL"/>
        </w:rPr>
        <w:t xml:space="preserve">– </w:t>
      </w:r>
      <w:r w:rsidRPr="00B42917">
        <w:rPr>
          <w:rtl/>
          <w:lang w:eastAsia="he-IL"/>
        </w:rPr>
        <w:t xml:space="preserve">תאונות </w:t>
      </w:r>
      <w:r>
        <w:rPr>
          <w:rFonts w:hint="cs"/>
          <w:rtl/>
          <w:lang w:eastAsia="he-IL"/>
        </w:rPr>
        <w:t>ו</w:t>
      </w:r>
      <w:r w:rsidRPr="00B42917">
        <w:rPr>
          <w:rtl/>
          <w:lang w:eastAsia="he-IL"/>
        </w:rPr>
        <w:t>מה שנלווה לעניין הזה</w:t>
      </w:r>
      <w:r>
        <w:rPr>
          <w:rFonts w:hint="cs"/>
          <w:rtl/>
          <w:lang w:eastAsia="he-IL"/>
        </w:rPr>
        <w:t>.</w:t>
      </w:r>
      <w:r w:rsidRPr="00B42917">
        <w:rPr>
          <w:rtl/>
          <w:lang w:eastAsia="he-IL"/>
        </w:rPr>
        <w:t xml:space="preserve"> זאת העמדה של הכנסת</w:t>
      </w:r>
      <w:r>
        <w:rPr>
          <w:rFonts w:hint="cs"/>
          <w:rtl/>
          <w:lang w:eastAsia="he-IL"/>
        </w:rPr>
        <w:t>.</w:t>
      </w:r>
      <w:r w:rsidRPr="00B42917">
        <w:rPr>
          <w:rtl/>
          <w:lang w:eastAsia="he-IL"/>
        </w:rPr>
        <w:t xml:space="preserve"> תמיד היא הייתה</w:t>
      </w:r>
      <w:r>
        <w:rPr>
          <w:rFonts w:hint="cs"/>
          <w:rtl/>
          <w:lang w:eastAsia="he-IL"/>
        </w:rPr>
        <w:t xml:space="preserve">. </w:t>
      </w:r>
      <w:r w:rsidRPr="00B42917">
        <w:rPr>
          <w:rtl/>
          <w:lang w:eastAsia="he-IL"/>
        </w:rPr>
        <w:t>העברנו גם חקיקה בעניין הזה</w:t>
      </w:r>
      <w:r>
        <w:rPr>
          <w:rFonts w:hint="cs"/>
          <w:rtl/>
          <w:lang w:eastAsia="he-IL"/>
        </w:rPr>
        <w:t>.</w:t>
      </w:r>
      <w:r w:rsidRPr="00B42917">
        <w:rPr>
          <w:rtl/>
          <w:lang w:eastAsia="he-IL"/>
        </w:rPr>
        <w:t xml:space="preserve"> </w:t>
      </w:r>
    </w:p>
    <w:p w:rsidR="002C509E" w:rsidRDefault="002C509E" w:rsidP="00891B8D">
      <w:pPr>
        <w:rPr>
          <w:rtl/>
          <w:lang w:eastAsia="he-IL"/>
        </w:rPr>
      </w:pPr>
      <w:bookmarkStart w:id="4632" w:name="_ETM_Q14_298603"/>
      <w:bookmarkStart w:id="4633" w:name="_ETM_Q14_298706"/>
      <w:bookmarkEnd w:id="4632"/>
      <w:bookmarkEnd w:id="4633"/>
    </w:p>
    <w:p w:rsidR="002C509E" w:rsidRDefault="002C509E" w:rsidP="00891B8D">
      <w:pPr>
        <w:rPr>
          <w:rtl/>
          <w:lang w:eastAsia="he-IL"/>
        </w:rPr>
      </w:pPr>
      <w:bookmarkStart w:id="4634" w:name="_ETM_Q14_298769"/>
      <w:bookmarkStart w:id="4635" w:name="_ETM_Q14_298827"/>
      <w:bookmarkEnd w:id="4634"/>
      <w:bookmarkEnd w:id="4635"/>
      <w:r w:rsidRPr="00B42917">
        <w:rPr>
          <w:rtl/>
          <w:lang w:eastAsia="he-IL"/>
        </w:rPr>
        <w:t>עד שהגענו לתופעה שהיא לא קריטית</w:t>
      </w:r>
      <w:r>
        <w:rPr>
          <w:rFonts w:hint="cs"/>
          <w:rtl/>
          <w:lang w:eastAsia="he-IL"/>
        </w:rPr>
        <w:t>,</w:t>
      </w:r>
      <w:r w:rsidRPr="00B42917">
        <w:rPr>
          <w:rtl/>
          <w:lang w:eastAsia="he-IL"/>
        </w:rPr>
        <w:t xml:space="preserve"> אבל היא תופעה שמראה שאנחנו לא שמים לב לדברים הקטנים</w:t>
      </w:r>
      <w:r>
        <w:rPr>
          <w:rFonts w:hint="cs"/>
          <w:rtl/>
          <w:lang w:eastAsia="he-IL"/>
        </w:rPr>
        <w:t>.</w:t>
      </w:r>
      <w:r w:rsidRPr="00B42917">
        <w:rPr>
          <w:rtl/>
          <w:lang w:eastAsia="he-IL"/>
        </w:rPr>
        <w:t xml:space="preserve"> יהודי קונה ביום חמישי יין</w:t>
      </w:r>
      <w:r>
        <w:rPr>
          <w:rFonts w:hint="cs"/>
          <w:rtl/>
          <w:lang w:eastAsia="he-IL"/>
        </w:rPr>
        <w:t>.</w:t>
      </w:r>
      <w:r w:rsidRPr="00B42917">
        <w:rPr>
          <w:rtl/>
          <w:lang w:eastAsia="he-IL"/>
        </w:rPr>
        <w:t xml:space="preserve"> זאת המציאות</w:t>
      </w:r>
      <w:r>
        <w:rPr>
          <w:rFonts w:hint="cs"/>
          <w:rtl/>
          <w:lang w:eastAsia="he-IL"/>
        </w:rPr>
        <w:t>.</w:t>
      </w:r>
      <w:r w:rsidRPr="00B42917">
        <w:rPr>
          <w:rtl/>
          <w:lang w:eastAsia="he-IL"/>
        </w:rPr>
        <w:t xml:space="preserve"> </w:t>
      </w:r>
      <w:r>
        <w:rPr>
          <w:rFonts w:hint="cs"/>
          <w:rtl/>
          <w:lang w:eastAsia="he-IL"/>
        </w:rPr>
        <w:t xml:space="preserve">הוא </w:t>
      </w:r>
      <w:r w:rsidRPr="00B42917">
        <w:rPr>
          <w:rtl/>
          <w:lang w:eastAsia="he-IL"/>
        </w:rPr>
        <w:t>קונה יין בגלל כמה סיבות</w:t>
      </w:r>
      <w:r>
        <w:rPr>
          <w:rFonts w:hint="cs"/>
          <w:rtl/>
          <w:lang w:eastAsia="he-IL"/>
        </w:rPr>
        <w:t xml:space="preserve">, אמר </w:t>
      </w:r>
      <w:r w:rsidRPr="00B42917">
        <w:rPr>
          <w:rtl/>
          <w:lang w:eastAsia="he-IL"/>
        </w:rPr>
        <w:t>את זה חבר הכנסת רוט</w:t>
      </w:r>
      <w:r>
        <w:rPr>
          <w:rFonts w:hint="cs"/>
          <w:rtl/>
          <w:lang w:eastAsia="he-IL"/>
        </w:rPr>
        <w:t>.</w:t>
      </w:r>
      <w:r w:rsidRPr="00B42917">
        <w:rPr>
          <w:rtl/>
          <w:lang w:eastAsia="he-IL"/>
        </w:rPr>
        <w:t xml:space="preserve"> הוא קונה יין מכיוון שהוא עושה קידוש</w:t>
      </w:r>
      <w:r>
        <w:rPr>
          <w:rFonts w:hint="cs"/>
          <w:rtl/>
          <w:lang w:eastAsia="he-IL"/>
        </w:rPr>
        <w:t>,</w:t>
      </w:r>
      <w:r w:rsidRPr="00B42917">
        <w:rPr>
          <w:rtl/>
          <w:lang w:eastAsia="he-IL"/>
        </w:rPr>
        <w:t xml:space="preserve"> הוא קונה יין </w:t>
      </w:r>
      <w:r>
        <w:rPr>
          <w:rFonts w:hint="cs"/>
          <w:rtl/>
          <w:lang w:eastAsia="he-IL"/>
        </w:rPr>
        <w:t xml:space="preserve">בגלל </w:t>
      </w:r>
      <w:r w:rsidRPr="00B42917">
        <w:rPr>
          <w:rtl/>
          <w:lang w:eastAsia="he-IL"/>
        </w:rPr>
        <w:t>שהוא עושה הבדלה</w:t>
      </w:r>
      <w:r>
        <w:rPr>
          <w:rFonts w:hint="cs"/>
          <w:rtl/>
          <w:lang w:eastAsia="he-IL"/>
        </w:rPr>
        <w:t>,</w:t>
      </w:r>
      <w:r w:rsidRPr="00B42917">
        <w:rPr>
          <w:rtl/>
          <w:lang w:eastAsia="he-IL"/>
        </w:rPr>
        <w:t xml:space="preserve"> הסממנים והמצוות </w:t>
      </w:r>
      <w:r>
        <w:rPr>
          <w:rFonts w:hint="cs"/>
          <w:rtl/>
          <w:lang w:eastAsia="he-IL"/>
        </w:rPr>
        <w:t>ש</w:t>
      </w:r>
      <w:r w:rsidRPr="00B42917">
        <w:rPr>
          <w:rtl/>
          <w:lang w:eastAsia="he-IL"/>
        </w:rPr>
        <w:t xml:space="preserve">קשורים לזה </w:t>
      </w:r>
      <w:r>
        <w:rPr>
          <w:rFonts w:hint="cs"/>
          <w:rtl/>
          <w:lang w:eastAsia="he-IL"/>
        </w:rPr>
        <w:t>ב</w:t>
      </w:r>
      <w:r w:rsidRPr="00B42917">
        <w:rPr>
          <w:rtl/>
          <w:lang w:eastAsia="he-IL"/>
        </w:rPr>
        <w:t>שבת</w:t>
      </w:r>
      <w:r>
        <w:rPr>
          <w:rFonts w:hint="cs"/>
          <w:rtl/>
          <w:lang w:eastAsia="he-IL"/>
        </w:rPr>
        <w:t>.</w:t>
      </w:r>
      <w:r>
        <w:rPr>
          <w:rtl/>
          <w:lang w:eastAsia="he-IL"/>
        </w:rPr>
        <w:t xml:space="preserve"> </w:t>
      </w:r>
      <w:r>
        <w:rPr>
          <w:rFonts w:hint="cs"/>
          <w:rtl/>
          <w:lang w:eastAsia="he-IL"/>
        </w:rPr>
        <w:t>ו</w:t>
      </w:r>
      <w:r w:rsidRPr="00B42917">
        <w:rPr>
          <w:rtl/>
          <w:lang w:eastAsia="he-IL"/>
        </w:rPr>
        <w:t>עקרת הבית גם מבשלת עם יין</w:t>
      </w:r>
      <w:r>
        <w:rPr>
          <w:rFonts w:hint="cs"/>
          <w:rtl/>
          <w:lang w:eastAsia="he-IL"/>
        </w:rPr>
        <w:t>.</w:t>
      </w:r>
    </w:p>
    <w:p w:rsidR="002C509E" w:rsidRDefault="002C509E" w:rsidP="00891B8D">
      <w:pPr>
        <w:rPr>
          <w:rtl/>
          <w:lang w:eastAsia="he-IL"/>
        </w:rPr>
      </w:pPr>
      <w:bookmarkStart w:id="4636" w:name="_ETM_Q14_324449"/>
      <w:bookmarkStart w:id="4637" w:name="_ETM_Q14_324564"/>
      <w:bookmarkEnd w:id="4636"/>
      <w:bookmarkEnd w:id="4637"/>
    </w:p>
    <w:p w:rsidR="002C509E" w:rsidRDefault="002C509E" w:rsidP="00891B8D">
      <w:pPr>
        <w:pStyle w:val="af6"/>
        <w:keepNext/>
        <w:rPr>
          <w:rtl/>
        </w:rPr>
      </w:pPr>
      <w:bookmarkStart w:id="4638" w:name="_ETM_Q14_324603"/>
      <w:bookmarkStart w:id="4639" w:name="_ETM_Q14_324691"/>
      <w:bookmarkEnd w:id="4638"/>
      <w:bookmarkEnd w:id="4639"/>
      <w:r w:rsidRPr="007558AE">
        <w:rPr>
          <w:rStyle w:val="TagStyle"/>
          <w:rtl/>
        </w:rPr>
        <w:t xml:space="preserve"> &lt;&lt; יור &gt;&gt; </w:t>
      </w:r>
      <w:r>
        <w:rPr>
          <w:rtl/>
        </w:rPr>
        <w:t>היו"ר ארז מלול:</w:t>
      </w:r>
      <w:r w:rsidRPr="007558AE">
        <w:rPr>
          <w:rStyle w:val="TagStyle"/>
          <w:rtl/>
        </w:rPr>
        <w:t xml:space="preserve"> &lt;&lt; יור &gt;&gt;</w:t>
      </w:r>
      <w:r>
        <w:rPr>
          <w:rtl/>
        </w:rPr>
        <w:t xml:space="preserve"> </w:t>
      </w:r>
    </w:p>
    <w:p w:rsidR="002C509E" w:rsidRDefault="002C509E" w:rsidP="00A72ED5">
      <w:pPr>
        <w:rPr>
          <w:rtl/>
        </w:rPr>
      </w:pPr>
    </w:p>
    <w:p w:rsidR="002C509E" w:rsidRDefault="002C509E" w:rsidP="00C10D69">
      <w:pPr>
        <w:rPr>
          <w:rtl/>
        </w:rPr>
      </w:pPr>
      <w:r>
        <w:rPr>
          <w:rFonts w:hint="cs"/>
          <w:rtl/>
        </w:rPr>
        <w:t xml:space="preserve">סליחה על הבורות, גם מיץ ענבים אי-אפשר להעביר? </w:t>
      </w:r>
      <w:bookmarkStart w:id="4640" w:name="_ETM_Q14_326809"/>
      <w:bookmarkStart w:id="4641" w:name="_ETM_Q14_326907"/>
      <w:bookmarkStart w:id="4642" w:name="_ETM_Q14_323273"/>
      <w:bookmarkStart w:id="4643" w:name="_ETM_Q14_323395"/>
      <w:bookmarkStart w:id="4644" w:name="_ETM_Q14_326586"/>
      <w:bookmarkEnd w:id="4640"/>
      <w:bookmarkEnd w:id="4641"/>
      <w:bookmarkEnd w:id="4642"/>
      <w:bookmarkEnd w:id="4643"/>
      <w:bookmarkEnd w:id="4644"/>
      <w:r>
        <w:rPr>
          <w:rFonts w:hint="cs"/>
          <w:rtl/>
        </w:rPr>
        <w:t>לפני החוק.</w:t>
      </w:r>
    </w:p>
    <w:p w:rsidR="002C509E" w:rsidRDefault="002C509E" w:rsidP="00891B8D">
      <w:pPr>
        <w:rPr>
          <w:rtl/>
        </w:rPr>
      </w:pPr>
      <w:bookmarkStart w:id="4645" w:name="_ETM_Q14_325182"/>
      <w:bookmarkStart w:id="4646" w:name="_ETM_Q14_325291"/>
      <w:bookmarkEnd w:id="4645"/>
      <w:bookmarkEnd w:id="4646"/>
    </w:p>
    <w:p w:rsidR="002C509E" w:rsidRDefault="002C509E" w:rsidP="00891B8D">
      <w:pPr>
        <w:pStyle w:val="-"/>
        <w:keepNext/>
        <w:rPr>
          <w:rtl/>
        </w:rPr>
      </w:pPr>
      <w:bookmarkStart w:id="4647" w:name="_ETM_Q14_326645"/>
      <w:bookmarkStart w:id="4648" w:name="_ETM_Q14_326737"/>
      <w:bookmarkEnd w:id="4647"/>
      <w:bookmarkEnd w:id="4648"/>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rPr>
      </w:pPr>
    </w:p>
    <w:p w:rsidR="002C509E" w:rsidRDefault="002C509E" w:rsidP="00891B8D">
      <w:pPr>
        <w:rPr>
          <w:rtl/>
        </w:rPr>
      </w:pPr>
      <w:bookmarkStart w:id="4649" w:name="_ETM_Q14_327622"/>
      <w:bookmarkStart w:id="4650" w:name="_ETM_Q14_327728"/>
      <w:bookmarkEnd w:id="4649"/>
      <w:bookmarkEnd w:id="4650"/>
      <w:r>
        <w:rPr>
          <w:rFonts w:hint="cs"/>
          <w:rtl/>
        </w:rPr>
        <w:t xml:space="preserve">לא. </w:t>
      </w:r>
    </w:p>
    <w:p w:rsidR="002C509E" w:rsidRDefault="002C509E" w:rsidP="00891B8D">
      <w:pPr>
        <w:rPr>
          <w:rtl/>
        </w:rPr>
      </w:pPr>
      <w:bookmarkStart w:id="4651" w:name="_ETM_Q14_329445"/>
      <w:bookmarkStart w:id="4652" w:name="_ETM_Q14_329550"/>
      <w:bookmarkEnd w:id="4651"/>
      <w:bookmarkEnd w:id="4652"/>
    </w:p>
    <w:p w:rsidR="002C509E" w:rsidRDefault="002C509E" w:rsidP="00891B8D">
      <w:pPr>
        <w:pStyle w:val="af6"/>
        <w:keepNext/>
        <w:rPr>
          <w:rtl/>
        </w:rPr>
      </w:pPr>
      <w:bookmarkStart w:id="4653" w:name="ET_yor_6595_26"/>
      <w:r w:rsidRPr="00B42917">
        <w:rPr>
          <w:rStyle w:val="TagStyle"/>
          <w:rtl/>
        </w:rPr>
        <w:t xml:space="preserve"> &lt;&lt; יור &gt;&gt; </w:t>
      </w:r>
      <w:r>
        <w:rPr>
          <w:rtl/>
        </w:rPr>
        <w:t>היו"ר ארז מלול:</w:t>
      </w:r>
      <w:r w:rsidRPr="00B42917">
        <w:rPr>
          <w:rStyle w:val="TagStyle"/>
          <w:rtl/>
        </w:rPr>
        <w:t xml:space="preserve"> &lt;&lt; יור &gt;&gt;</w:t>
      </w:r>
      <w:r>
        <w:rPr>
          <w:rtl/>
        </w:rPr>
        <w:t xml:space="preserve"> </w:t>
      </w:r>
      <w:bookmarkEnd w:id="4653"/>
    </w:p>
    <w:p w:rsidR="002C509E" w:rsidRDefault="002C509E" w:rsidP="00A72ED5">
      <w:pPr>
        <w:rPr>
          <w:rtl/>
        </w:rPr>
      </w:pPr>
    </w:p>
    <w:p w:rsidR="002C509E" w:rsidRDefault="002C509E" w:rsidP="00891B8D">
      <w:pPr>
        <w:rPr>
          <w:rtl/>
        </w:rPr>
      </w:pPr>
      <w:bookmarkStart w:id="4654" w:name="_ETM_Q14_325984"/>
      <w:bookmarkEnd w:id="4654"/>
      <w:r>
        <w:rPr>
          <w:rFonts w:hint="cs"/>
          <w:rtl/>
        </w:rPr>
        <w:t xml:space="preserve">אה, גם מיץ </w:t>
      </w:r>
      <w:bookmarkStart w:id="4655" w:name="_ETM_Q14_327876"/>
      <w:bookmarkEnd w:id="4655"/>
      <w:r>
        <w:rPr>
          <w:rFonts w:hint="cs"/>
          <w:rtl/>
        </w:rPr>
        <w:t xml:space="preserve">ענבים אי-אפשר להעביר לפני החוק? מיץ ענבים זה בלי </w:t>
      </w:r>
      <w:bookmarkStart w:id="4656" w:name="_ETM_Q14_336464"/>
      <w:bookmarkEnd w:id="4656"/>
      <w:r>
        <w:rPr>
          <w:rFonts w:hint="cs"/>
          <w:rtl/>
        </w:rPr>
        <w:t>אלכוהול, מה זה? זה פטל.</w:t>
      </w:r>
    </w:p>
    <w:p w:rsidR="002C509E" w:rsidRDefault="002C509E" w:rsidP="00891B8D">
      <w:pPr>
        <w:rPr>
          <w:rtl/>
        </w:rPr>
      </w:pPr>
    </w:p>
    <w:p w:rsidR="002C509E" w:rsidRDefault="002C509E" w:rsidP="00891B8D">
      <w:pPr>
        <w:pStyle w:val="af5"/>
        <w:keepNext/>
        <w:rPr>
          <w:rtl/>
        </w:rPr>
      </w:pPr>
      <w:bookmarkStart w:id="4657" w:name="ET_interruption_6420_27"/>
      <w:r w:rsidRPr="00703B5B">
        <w:rPr>
          <w:rStyle w:val="TagStyle"/>
          <w:rtl/>
        </w:rPr>
        <w:t xml:space="preserve"> &lt;&lt; קריאה &gt;&gt; </w:t>
      </w:r>
      <w:r>
        <w:rPr>
          <w:rtl/>
        </w:rPr>
        <w:t>סגן שרת התחבורה והבטיחות בדרכים אורי מקלב:</w:t>
      </w:r>
      <w:r w:rsidRPr="00703B5B">
        <w:rPr>
          <w:rStyle w:val="TagStyle"/>
          <w:rtl/>
        </w:rPr>
        <w:t xml:space="preserve"> &lt;&lt; קריאה &gt;&gt;</w:t>
      </w:r>
      <w:r>
        <w:rPr>
          <w:rtl/>
        </w:rPr>
        <w:t xml:space="preserve"> </w:t>
      </w:r>
      <w:bookmarkEnd w:id="4657"/>
    </w:p>
    <w:p w:rsidR="002C509E" w:rsidRDefault="002C509E" w:rsidP="00A72ED5">
      <w:pPr>
        <w:rPr>
          <w:rtl/>
        </w:rPr>
      </w:pPr>
    </w:p>
    <w:p w:rsidR="002C509E" w:rsidRDefault="002C509E" w:rsidP="00A72ED5">
      <w:pPr>
        <w:rPr>
          <w:rtl/>
        </w:rPr>
      </w:pPr>
      <w:bookmarkStart w:id="4658" w:name="_ETM_Q14_340119"/>
      <w:bookmarkStart w:id="4659" w:name="_ETM_Q14_329098"/>
      <w:bookmarkStart w:id="4660" w:name="_ETM_Q14_329193"/>
      <w:bookmarkEnd w:id="4658"/>
      <w:bookmarkEnd w:id="4659"/>
      <w:bookmarkEnd w:id="4660"/>
      <w:r>
        <w:rPr>
          <w:rFonts w:hint="cs"/>
          <w:rtl/>
        </w:rPr>
        <w:t xml:space="preserve">יש סגולה ביין להבדלה. הרב </w:t>
      </w:r>
      <w:proofErr w:type="spellStart"/>
      <w:r>
        <w:rPr>
          <w:rFonts w:hint="cs"/>
          <w:rtl/>
        </w:rPr>
        <w:t>קניבסקי</w:t>
      </w:r>
      <w:proofErr w:type="spellEnd"/>
      <w:r>
        <w:rPr>
          <w:rFonts w:hint="cs"/>
          <w:rtl/>
        </w:rPr>
        <w:t xml:space="preserve"> אמר לעשות הבדלה על יין.</w:t>
      </w:r>
    </w:p>
    <w:p w:rsidR="002C509E" w:rsidRDefault="002C509E" w:rsidP="00891B8D">
      <w:pPr>
        <w:rPr>
          <w:rtl/>
        </w:rPr>
      </w:pPr>
    </w:p>
    <w:p w:rsidR="002C509E" w:rsidRDefault="002C509E" w:rsidP="00891B8D">
      <w:pPr>
        <w:pStyle w:val="af6"/>
        <w:keepNext/>
        <w:rPr>
          <w:rtl/>
        </w:rPr>
      </w:pPr>
      <w:r w:rsidRPr="007558AE">
        <w:rPr>
          <w:rStyle w:val="TagStyle"/>
          <w:rtl/>
        </w:rPr>
        <w:t xml:space="preserve"> &lt;&lt; יור &gt;&gt; </w:t>
      </w:r>
      <w:r>
        <w:rPr>
          <w:rtl/>
        </w:rPr>
        <w:t>היו"ר ארז מלול:</w:t>
      </w:r>
      <w:r w:rsidRPr="007558AE">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כן, הוא אמר. אני זכיתי לשמוע את זה ממנו.</w:t>
      </w:r>
    </w:p>
    <w:p w:rsidR="002C509E" w:rsidRDefault="002C509E" w:rsidP="00891B8D">
      <w:pPr>
        <w:rPr>
          <w:rtl/>
        </w:rPr>
      </w:pPr>
    </w:p>
    <w:p w:rsidR="002C509E" w:rsidRDefault="002C509E" w:rsidP="00891B8D">
      <w:pPr>
        <w:pStyle w:val="-"/>
        <w:keepNext/>
        <w:rPr>
          <w:rtl/>
        </w:rPr>
      </w:pPr>
      <w:bookmarkStart w:id="4661" w:name="ET_speakercontinue_5561_10"/>
      <w:r w:rsidRPr="007558AE">
        <w:rPr>
          <w:rStyle w:val="TagStyle"/>
          <w:rtl/>
        </w:rPr>
        <w:t xml:space="preserve"> &lt;&lt; דובר_המשך &gt;&gt; </w:t>
      </w:r>
      <w:r>
        <w:rPr>
          <w:rtl/>
        </w:rPr>
        <w:t>משה גפני (יהדות התורה):</w:t>
      </w:r>
      <w:r w:rsidRPr="007558AE">
        <w:rPr>
          <w:rStyle w:val="TagStyle"/>
          <w:rtl/>
        </w:rPr>
        <w:t xml:space="preserve"> &lt;&lt; דובר_המשך &gt;&gt;</w:t>
      </w:r>
      <w:r>
        <w:rPr>
          <w:rtl/>
        </w:rPr>
        <w:t xml:space="preserve"> </w:t>
      </w:r>
      <w:bookmarkEnd w:id="4661"/>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כן. גם </w:t>
      </w:r>
      <w:bookmarkStart w:id="4662" w:name="_ETM_Q14_345331"/>
      <w:bookmarkEnd w:id="4662"/>
      <w:r>
        <w:rPr>
          <w:rFonts w:hint="cs"/>
          <w:rtl/>
          <w:lang w:eastAsia="he-IL"/>
        </w:rPr>
        <w:t>היה.</w:t>
      </w:r>
    </w:p>
    <w:p w:rsidR="002C509E" w:rsidRDefault="002C509E" w:rsidP="00891B8D">
      <w:pPr>
        <w:rPr>
          <w:rtl/>
          <w:lang w:eastAsia="he-IL"/>
        </w:rPr>
      </w:pPr>
      <w:bookmarkStart w:id="4663" w:name="_ETM_Q14_340782"/>
      <w:bookmarkEnd w:id="4663"/>
    </w:p>
    <w:p w:rsidR="002C509E" w:rsidRDefault="002C509E" w:rsidP="00891B8D">
      <w:pPr>
        <w:pStyle w:val="af6"/>
        <w:keepNext/>
        <w:rPr>
          <w:rtl/>
        </w:rPr>
      </w:pPr>
      <w:bookmarkStart w:id="4664" w:name="ET_yor_6595_28"/>
      <w:r w:rsidRPr="00703B5B">
        <w:rPr>
          <w:rStyle w:val="TagStyle"/>
          <w:rtl/>
        </w:rPr>
        <w:t xml:space="preserve"> &lt;&lt; יור &gt;&gt; </w:t>
      </w:r>
      <w:r>
        <w:rPr>
          <w:rtl/>
        </w:rPr>
        <w:t>היו"ר ארז מלול:</w:t>
      </w:r>
      <w:r w:rsidRPr="00703B5B">
        <w:rPr>
          <w:rStyle w:val="TagStyle"/>
          <w:rtl/>
        </w:rPr>
        <w:t xml:space="preserve"> &lt;&lt; יור &gt;&gt;</w:t>
      </w:r>
      <w:r>
        <w:rPr>
          <w:rtl/>
        </w:rPr>
        <w:t xml:space="preserve"> </w:t>
      </w:r>
      <w:bookmarkEnd w:id="4664"/>
    </w:p>
    <w:p w:rsidR="002C509E" w:rsidRDefault="002C509E" w:rsidP="00A72ED5">
      <w:pPr>
        <w:rPr>
          <w:rtl/>
          <w:lang w:eastAsia="he-IL"/>
        </w:rPr>
      </w:pPr>
    </w:p>
    <w:p w:rsidR="002C509E" w:rsidRDefault="002C509E" w:rsidP="00891B8D">
      <w:pPr>
        <w:rPr>
          <w:rtl/>
          <w:lang w:eastAsia="he-IL"/>
        </w:rPr>
      </w:pPr>
      <w:bookmarkStart w:id="4665" w:name="_ETM_Q14_342938"/>
      <w:bookmarkEnd w:id="4665"/>
      <w:r>
        <w:rPr>
          <w:rFonts w:hint="cs"/>
          <w:rtl/>
          <w:lang w:eastAsia="he-IL"/>
        </w:rPr>
        <w:t xml:space="preserve">גם מיץ ענבים? אז בוודאי שיש פה איזה תיקון </w:t>
      </w:r>
      <w:bookmarkStart w:id="4666" w:name="_ETM_Q14_347608"/>
      <w:bookmarkEnd w:id="4666"/>
      <w:r>
        <w:rPr>
          <w:rFonts w:hint="cs"/>
          <w:rtl/>
          <w:lang w:eastAsia="he-IL"/>
        </w:rPr>
        <w:t>עוולה.</w:t>
      </w:r>
    </w:p>
    <w:p w:rsidR="002C509E" w:rsidRDefault="002C509E" w:rsidP="00891B8D">
      <w:pPr>
        <w:rPr>
          <w:rtl/>
          <w:lang w:eastAsia="he-IL"/>
        </w:rPr>
      </w:pPr>
      <w:bookmarkStart w:id="4667" w:name="_ETM_Q14_343282"/>
      <w:bookmarkStart w:id="4668" w:name="_ETM_Q14_343296"/>
      <w:bookmarkEnd w:id="4667"/>
      <w:bookmarkEnd w:id="4668"/>
    </w:p>
    <w:p w:rsidR="002C509E" w:rsidRDefault="002C509E" w:rsidP="00891B8D">
      <w:pPr>
        <w:pStyle w:val="-"/>
        <w:keepNext/>
        <w:rPr>
          <w:rtl/>
        </w:rPr>
      </w:pPr>
      <w:bookmarkStart w:id="4669" w:name="_ETM_Q14_344298"/>
      <w:bookmarkStart w:id="4670" w:name="_ETM_Q14_344382"/>
      <w:bookmarkEnd w:id="4669"/>
      <w:bookmarkEnd w:id="4670"/>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891B8D">
      <w:pPr>
        <w:rPr>
          <w:rtl/>
          <w:lang w:eastAsia="he-IL"/>
        </w:rPr>
      </w:pPr>
      <w:bookmarkStart w:id="4671" w:name="_ETM_Q14_345594"/>
      <w:bookmarkStart w:id="4672" w:name="_ETM_Q14_345687"/>
      <w:bookmarkEnd w:id="4671"/>
      <w:bookmarkEnd w:id="4672"/>
      <w:r>
        <w:rPr>
          <w:rFonts w:hint="cs"/>
          <w:rtl/>
          <w:lang w:eastAsia="he-IL"/>
        </w:rPr>
        <w:t>כן, אני חושב ככה. נכון, אורי?</w:t>
      </w:r>
      <w:bookmarkStart w:id="4673" w:name="_ETM_Q14_350688"/>
      <w:bookmarkEnd w:id="4673"/>
    </w:p>
    <w:p w:rsidR="002C509E" w:rsidRDefault="002C509E" w:rsidP="00891B8D">
      <w:pPr>
        <w:rPr>
          <w:rtl/>
          <w:lang w:eastAsia="he-IL"/>
        </w:rPr>
      </w:pPr>
      <w:bookmarkStart w:id="4674" w:name="_ETM_Q14_350778"/>
      <w:bookmarkEnd w:id="4674"/>
    </w:p>
    <w:p w:rsidR="002C509E" w:rsidRDefault="002C509E" w:rsidP="00891B8D">
      <w:pPr>
        <w:pStyle w:val="af5"/>
        <w:keepNext/>
        <w:rPr>
          <w:rtl/>
        </w:rPr>
      </w:pPr>
      <w:bookmarkStart w:id="4675" w:name="ET_interruption_6420_29"/>
      <w:r w:rsidRPr="00703B5B">
        <w:rPr>
          <w:rStyle w:val="TagStyle"/>
          <w:rtl/>
        </w:rPr>
        <w:t xml:space="preserve"> &lt;&lt; קריאה &gt;&gt; </w:t>
      </w:r>
      <w:r>
        <w:rPr>
          <w:rtl/>
        </w:rPr>
        <w:t>סגן שרת התחבורה והבטיחות בדרכים אורי מקלב:</w:t>
      </w:r>
      <w:r w:rsidRPr="00703B5B">
        <w:rPr>
          <w:rStyle w:val="TagStyle"/>
          <w:rtl/>
        </w:rPr>
        <w:t xml:space="preserve"> &lt;&lt; קריאה &gt;&gt;</w:t>
      </w:r>
      <w:r>
        <w:rPr>
          <w:rtl/>
        </w:rPr>
        <w:t xml:space="preserve"> </w:t>
      </w:r>
      <w:bookmarkEnd w:id="4675"/>
    </w:p>
    <w:p w:rsidR="002C509E" w:rsidRDefault="002C509E" w:rsidP="00A72ED5">
      <w:pPr>
        <w:rPr>
          <w:rtl/>
          <w:lang w:eastAsia="he-IL"/>
        </w:rPr>
      </w:pPr>
    </w:p>
    <w:p w:rsidR="002C509E" w:rsidRDefault="002C509E" w:rsidP="00C10D69">
      <w:pPr>
        <w:rPr>
          <w:rtl/>
          <w:lang w:eastAsia="he-IL"/>
        </w:rPr>
      </w:pPr>
      <w:bookmarkStart w:id="4676" w:name="_ETM_Q14_350312"/>
      <w:bookmarkStart w:id="4677" w:name="_ETM_Q14_350576"/>
      <w:bookmarkStart w:id="4678" w:name="_ETM_Q14_350691"/>
      <w:bookmarkEnd w:id="4676"/>
      <w:bookmarkEnd w:id="4677"/>
      <w:bookmarkEnd w:id="4678"/>
      <w:r>
        <w:rPr>
          <w:rFonts w:hint="cs"/>
          <w:rtl/>
          <w:lang w:eastAsia="he-IL"/>
        </w:rPr>
        <w:t>יין</w:t>
      </w:r>
      <w:bookmarkStart w:id="4679" w:name="_ETM_Q14_346168"/>
      <w:bookmarkEnd w:id="4679"/>
      <w:r>
        <w:rPr>
          <w:rFonts w:hint="cs"/>
          <w:rtl/>
          <w:lang w:eastAsia="he-IL"/>
        </w:rPr>
        <w:t xml:space="preserve">. יין. </w:t>
      </w:r>
      <w:bookmarkStart w:id="4680" w:name="_ETM_Q14_349765"/>
      <w:bookmarkStart w:id="4681" w:name="_ETM_Q14_349867"/>
      <w:bookmarkStart w:id="4682" w:name="_ETM_Q14_348488"/>
      <w:bookmarkStart w:id="4683" w:name="_ETM_Q14_348590"/>
      <w:bookmarkStart w:id="4684" w:name="_ETM_Q14_350411"/>
      <w:bookmarkEnd w:id="4680"/>
      <w:bookmarkEnd w:id="4681"/>
      <w:bookmarkEnd w:id="4682"/>
      <w:bookmarkEnd w:id="4683"/>
      <w:bookmarkEnd w:id="4684"/>
      <w:r>
        <w:rPr>
          <w:rFonts w:hint="cs"/>
          <w:rtl/>
          <w:lang w:eastAsia="he-IL"/>
        </w:rPr>
        <w:t>יינות ואלכוהול.</w:t>
      </w:r>
    </w:p>
    <w:p w:rsidR="002C509E" w:rsidRDefault="002C509E" w:rsidP="00891B8D">
      <w:pPr>
        <w:rPr>
          <w:rtl/>
          <w:lang w:eastAsia="he-IL"/>
        </w:rPr>
      </w:pPr>
      <w:bookmarkStart w:id="4685" w:name="_ETM_Q14_353300"/>
      <w:bookmarkStart w:id="4686" w:name="_ETM_Q14_353399"/>
      <w:bookmarkEnd w:id="4685"/>
      <w:bookmarkEnd w:id="4686"/>
    </w:p>
    <w:p w:rsidR="002C509E" w:rsidRDefault="002C509E" w:rsidP="00891B8D">
      <w:pPr>
        <w:pStyle w:val="-"/>
        <w:keepNext/>
        <w:rPr>
          <w:rtl/>
        </w:rPr>
      </w:pPr>
      <w:bookmarkStart w:id="4687" w:name="_ETM_Q14_353062"/>
      <w:bookmarkStart w:id="4688" w:name="_ETM_Q14_353146"/>
      <w:bookmarkEnd w:id="4687"/>
      <w:bookmarkEnd w:id="4688"/>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BE2CA1">
      <w:pPr>
        <w:rPr>
          <w:rtl/>
          <w:lang w:eastAsia="he-IL"/>
        </w:rPr>
      </w:pPr>
      <w:bookmarkStart w:id="4689" w:name="_ETM_Q14_355044"/>
      <w:bookmarkStart w:id="4690" w:name="_ETM_Q14_355122"/>
      <w:bookmarkEnd w:id="4689"/>
      <w:bookmarkEnd w:id="4690"/>
      <w:r>
        <w:rPr>
          <w:rFonts w:hint="cs"/>
          <w:rtl/>
          <w:lang w:eastAsia="he-IL"/>
        </w:rPr>
        <w:t xml:space="preserve">בסדר. על כל פנים, זה ודאי </w:t>
      </w:r>
      <w:r>
        <w:rPr>
          <w:rtl/>
          <w:lang w:eastAsia="he-IL"/>
        </w:rPr>
        <w:t>–</w:t>
      </w:r>
      <w:r>
        <w:rPr>
          <w:rFonts w:hint="cs"/>
          <w:rtl/>
          <w:lang w:eastAsia="he-IL"/>
        </w:rPr>
        <w:t xml:space="preserve"> </w:t>
      </w:r>
      <w:bookmarkStart w:id="4691" w:name="_ETM_Q14_356783"/>
      <w:bookmarkEnd w:id="4691"/>
      <w:r>
        <w:rPr>
          <w:rFonts w:hint="cs"/>
          <w:rtl/>
          <w:lang w:eastAsia="he-IL"/>
        </w:rPr>
        <w:t xml:space="preserve">ואז התעוררנו לעניין הזה. </w:t>
      </w:r>
      <w:r w:rsidRPr="00703B5B">
        <w:rPr>
          <w:rtl/>
          <w:lang w:eastAsia="he-IL"/>
        </w:rPr>
        <w:t>חבר הכנסת אורי מקלב</w:t>
      </w:r>
      <w:r>
        <w:rPr>
          <w:rFonts w:hint="cs"/>
          <w:rtl/>
          <w:lang w:eastAsia="he-IL"/>
        </w:rPr>
        <w:t>,</w:t>
      </w:r>
      <w:r w:rsidRPr="00703B5B">
        <w:rPr>
          <w:rtl/>
          <w:lang w:eastAsia="he-IL"/>
        </w:rPr>
        <w:t xml:space="preserve"> ועכשיו חבר הכנסת רוט</w:t>
      </w:r>
      <w:r>
        <w:rPr>
          <w:rFonts w:hint="cs"/>
          <w:rtl/>
          <w:lang w:eastAsia="he-IL"/>
        </w:rPr>
        <w:t>,</w:t>
      </w:r>
      <w:r w:rsidRPr="00703B5B">
        <w:rPr>
          <w:rtl/>
          <w:lang w:eastAsia="he-IL"/>
        </w:rPr>
        <w:t xml:space="preserve"> ואני גם בשעתו הגשתי את הצעת החוק </w:t>
      </w:r>
      <w:r>
        <w:rPr>
          <w:rFonts w:hint="cs"/>
          <w:rtl/>
          <w:lang w:eastAsia="he-IL"/>
        </w:rPr>
        <w:t xml:space="preserve">הזאת, </w:t>
      </w:r>
      <w:r w:rsidRPr="00703B5B">
        <w:rPr>
          <w:rtl/>
          <w:lang w:eastAsia="he-IL"/>
        </w:rPr>
        <w:t>גם בסדרה</w:t>
      </w:r>
      <w:r w:rsidR="00BE2CA1">
        <w:rPr>
          <w:rFonts w:hint="cs"/>
          <w:rtl/>
          <w:lang w:eastAsia="he-IL"/>
        </w:rPr>
        <w:t>,</w:t>
      </w:r>
      <w:r>
        <w:rPr>
          <w:rFonts w:hint="cs"/>
          <w:rtl/>
          <w:lang w:eastAsia="he-IL"/>
        </w:rPr>
        <w:t xml:space="preserve"> </w:t>
      </w:r>
      <w:bookmarkStart w:id="4692" w:name="_ETM_Q14_369830"/>
      <w:bookmarkEnd w:id="4692"/>
      <w:r w:rsidRPr="00703B5B">
        <w:rPr>
          <w:rtl/>
          <w:lang w:eastAsia="he-IL"/>
        </w:rPr>
        <w:t xml:space="preserve">כדי </w:t>
      </w:r>
      <w:r>
        <w:rPr>
          <w:rFonts w:hint="cs"/>
          <w:rtl/>
          <w:lang w:eastAsia="he-IL"/>
        </w:rPr>
        <w:t>שנ</w:t>
      </w:r>
      <w:r w:rsidRPr="00703B5B">
        <w:rPr>
          <w:rtl/>
          <w:lang w:eastAsia="he-IL"/>
        </w:rPr>
        <w:t>זכור שאנחנו מדינה שצריכה לקחת בחשבון את היהדות של</w:t>
      </w:r>
      <w:r>
        <w:rPr>
          <w:rFonts w:hint="cs"/>
          <w:rtl/>
          <w:lang w:eastAsia="he-IL"/>
        </w:rPr>
        <w:t xml:space="preserve">ה, </w:t>
      </w:r>
      <w:r w:rsidRPr="00703B5B">
        <w:rPr>
          <w:rtl/>
          <w:lang w:eastAsia="he-IL"/>
        </w:rPr>
        <w:t>מדינה יהודית</w:t>
      </w:r>
      <w:r>
        <w:rPr>
          <w:rFonts w:hint="cs"/>
          <w:rtl/>
          <w:lang w:eastAsia="he-IL"/>
        </w:rPr>
        <w:t>.</w:t>
      </w:r>
      <w:r w:rsidRPr="00703B5B">
        <w:rPr>
          <w:rtl/>
          <w:lang w:eastAsia="he-IL"/>
        </w:rPr>
        <w:t xml:space="preserve"> אז נכון שצריך שלא ימכרו שתייה חריפה לאחר </w:t>
      </w:r>
      <w:r>
        <w:rPr>
          <w:rFonts w:hint="cs"/>
          <w:rtl/>
          <w:lang w:eastAsia="he-IL"/>
        </w:rPr>
        <w:t xml:space="preserve">23:00, </w:t>
      </w:r>
      <w:r w:rsidRPr="00703B5B">
        <w:rPr>
          <w:rtl/>
          <w:lang w:eastAsia="he-IL"/>
        </w:rPr>
        <w:t>וזה החוק</w:t>
      </w:r>
      <w:r>
        <w:rPr>
          <w:rFonts w:hint="cs"/>
          <w:rtl/>
          <w:lang w:eastAsia="he-IL"/>
        </w:rPr>
        <w:t>,</w:t>
      </w:r>
      <w:r w:rsidRPr="00703B5B">
        <w:rPr>
          <w:rtl/>
          <w:lang w:eastAsia="he-IL"/>
        </w:rPr>
        <w:t xml:space="preserve"> אבל ביום חמישי בלילה בסופר</w:t>
      </w:r>
      <w:r>
        <w:rPr>
          <w:rFonts w:hint="cs"/>
          <w:rtl/>
          <w:lang w:eastAsia="he-IL"/>
        </w:rPr>
        <w:t>,</w:t>
      </w:r>
      <w:r w:rsidRPr="00703B5B">
        <w:rPr>
          <w:rtl/>
          <w:lang w:eastAsia="he-IL"/>
        </w:rPr>
        <w:t xml:space="preserve"> </w:t>
      </w:r>
      <w:r>
        <w:rPr>
          <w:rFonts w:hint="cs"/>
          <w:rtl/>
          <w:lang w:eastAsia="he-IL"/>
        </w:rPr>
        <w:t>כ</w:t>
      </w:r>
      <w:r w:rsidRPr="00703B5B">
        <w:rPr>
          <w:rtl/>
          <w:lang w:eastAsia="he-IL"/>
        </w:rPr>
        <w:t>שהתחילו לקנות ולמכור בשעה מאוחרת בלילה</w:t>
      </w:r>
      <w:r>
        <w:rPr>
          <w:rFonts w:hint="cs"/>
          <w:rtl/>
          <w:lang w:eastAsia="he-IL"/>
        </w:rPr>
        <w:t>,</w:t>
      </w:r>
      <w:r w:rsidRPr="00703B5B">
        <w:rPr>
          <w:rtl/>
          <w:lang w:eastAsia="he-IL"/>
        </w:rPr>
        <w:t xml:space="preserve"> שיהיה אפשר שאתה או אני</w:t>
      </w:r>
      <w:r w:rsidR="00BE2CA1">
        <w:rPr>
          <w:rFonts w:hint="cs"/>
          <w:rtl/>
          <w:lang w:eastAsia="he-IL"/>
        </w:rPr>
        <w:t>,</w:t>
      </w:r>
      <w:r w:rsidRPr="00703B5B">
        <w:rPr>
          <w:rtl/>
          <w:lang w:eastAsia="he-IL"/>
        </w:rPr>
        <w:t xml:space="preserve"> </w:t>
      </w:r>
      <w:r>
        <w:rPr>
          <w:rFonts w:hint="cs"/>
          <w:rtl/>
          <w:lang w:eastAsia="he-IL"/>
        </w:rPr>
        <w:t>כש</w:t>
      </w:r>
      <w:r w:rsidRPr="00703B5B">
        <w:rPr>
          <w:rtl/>
          <w:lang w:eastAsia="he-IL"/>
        </w:rPr>
        <w:t>אנחנו הולכים לקנות</w:t>
      </w:r>
      <w:r>
        <w:rPr>
          <w:rFonts w:hint="cs"/>
          <w:rtl/>
          <w:lang w:eastAsia="he-IL"/>
        </w:rPr>
        <w:t>,</w:t>
      </w:r>
      <w:r w:rsidRPr="00703B5B">
        <w:rPr>
          <w:rtl/>
          <w:lang w:eastAsia="he-IL"/>
        </w:rPr>
        <w:t xml:space="preserve"> או כל </w:t>
      </w:r>
      <w:r>
        <w:rPr>
          <w:rFonts w:hint="cs"/>
          <w:rtl/>
          <w:lang w:eastAsia="he-IL"/>
        </w:rPr>
        <w:t xml:space="preserve">אחד </w:t>
      </w:r>
      <w:bookmarkStart w:id="4693" w:name="_ETM_Q14_395003"/>
      <w:bookmarkEnd w:id="4693"/>
      <w:r w:rsidRPr="00703B5B">
        <w:rPr>
          <w:rtl/>
          <w:lang w:eastAsia="he-IL"/>
        </w:rPr>
        <w:t>אחר</w:t>
      </w:r>
      <w:r>
        <w:rPr>
          <w:rFonts w:hint="cs"/>
          <w:rtl/>
          <w:lang w:eastAsia="he-IL"/>
        </w:rPr>
        <w:t>,</w:t>
      </w:r>
      <w:r w:rsidRPr="00703B5B">
        <w:rPr>
          <w:rtl/>
          <w:lang w:eastAsia="he-IL"/>
        </w:rPr>
        <w:t xml:space="preserve"> כל אזרח</w:t>
      </w:r>
      <w:r>
        <w:rPr>
          <w:rFonts w:hint="cs"/>
          <w:rtl/>
          <w:lang w:eastAsia="he-IL"/>
        </w:rPr>
        <w:t>,</w:t>
      </w:r>
      <w:r w:rsidRPr="00703B5B">
        <w:rPr>
          <w:rtl/>
          <w:lang w:eastAsia="he-IL"/>
        </w:rPr>
        <w:t xml:space="preserve"> ש</w:t>
      </w:r>
      <w:r w:rsidR="00BE2CA1">
        <w:rPr>
          <w:rFonts w:hint="cs"/>
          <w:rtl/>
          <w:lang w:eastAsia="he-IL"/>
        </w:rPr>
        <w:t>נ</w:t>
      </w:r>
      <w:r w:rsidRPr="00703B5B">
        <w:rPr>
          <w:rtl/>
          <w:lang w:eastAsia="he-IL"/>
        </w:rPr>
        <w:t>וכל לקנות יין לשבת</w:t>
      </w:r>
      <w:r>
        <w:rPr>
          <w:rFonts w:hint="cs"/>
          <w:rtl/>
          <w:lang w:eastAsia="he-IL"/>
        </w:rPr>
        <w:t>.</w:t>
      </w:r>
    </w:p>
    <w:p w:rsidR="002C509E" w:rsidRDefault="002C509E" w:rsidP="00891B8D">
      <w:pPr>
        <w:rPr>
          <w:rtl/>
          <w:lang w:eastAsia="he-IL"/>
        </w:rPr>
      </w:pPr>
      <w:bookmarkStart w:id="4694" w:name="_ETM_Q14_397071"/>
      <w:bookmarkEnd w:id="4694"/>
    </w:p>
    <w:p w:rsidR="002C509E" w:rsidRDefault="002C509E" w:rsidP="00891B8D">
      <w:pPr>
        <w:rPr>
          <w:rtl/>
          <w:lang w:eastAsia="he-IL"/>
        </w:rPr>
      </w:pPr>
      <w:bookmarkStart w:id="4695" w:name="_ETM_Q14_397235"/>
      <w:bookmarkStart w:id="4696" w:name="_ETM_Q14_397268"/>
      <w:bookmarkStart w:id="4697" w:name="_ETM_Q14_397340"/>
      <w:bookmarkEnd w:id="4695"/>
      <w:bookmarkEnd w:id="4696"/>
      <w:bookmarkEnd w:id="4697"/>
      <w:r w:rsidRPr="00703B5B">
        <w:rPr>
          <w:rtl/>
          <w:lang w:eastAsia="he-IL"/>
        </w:rPr>
        <w:t xml:space="preserve">ולכן אנחנו מביאים את הצעת חוק רישוי עסקים </w:t>
      </w:r>
      <w:r>
        <w:rPr>
          <w:rFonts w:hint="cs"/>
          <w:rtl/>
          <w:lang w:eastAsia="he-IL"/>
        </w:rPr>
        <w:t>(</w:t>
      </w:r>
      <w:r w:rsidRPr="00703B5B">
        <w:rPr>
          <w:rtl/>
          <w:lang w:eastAsia="he-IL"/>
        </w:rPr>
        <w:t xml:space="preserve">תיקון </w:t>
      </w:r>
      <w:r>
        <w:rPr>
          <w:rFonts w:hint="cs"/>
          <w:rtl/>
          <w:lang w:eastAsia="he-IL"/>
        </w:rPr>
        <w:t xml:space="preserve">– </w:t>
      </w:r>
      <w:r w:rsidRPr="00703B5B">
        <w:rPr>
          <w:rtl/>
          <w:lang w:eastAsia="he-IL"/>
        </w:rPr>
        <w:t>מכירת יין בחנות גדולה</w:t>
      </w:r>
      <w:r>
        <w:rPr>
          <w:rFonts w:hint="cs"/>
          <w:rtl/>
          <w:lang w:eastAsia="he-IL"/>
        </w:rPr>
        <w:t>), התשפ"ג–2023. אורי מקלב</w:t>
      </w:r>
      <w:r w:rsidRPr="00703B5B">
        <w:rPr>
          <w:rtl/>
          <w:lang w:eastAsia="he-IL"/>
        </w:rPr>
        <w:t xml:space="preserve"> כבר העביר את זה בקריאה ראשונה</w:t>
      </w:r>
      <w:r>
        <w:rPr>
          <w:rFonts w:hint="cs"/>
          <w:rtl/>
          <w:lang w:eastAsia="he-IL"/>
        </w:rPr>
        <w:t xml:space="preserve">, זה </w:t>
      </w:r>
      <w:r w:rsidRPr="00703B5B">
        <w:rPr>
          <w:rtl/>
          <w:lang w:eastAsia="he-IL"/>
        </w:rPr>
        <w:t>כבר היה בכנסת הקודמת</w:t>
      </w:r>
      <w:r>
        <w:rPr>
          <w:rFonts w:hint="cs"/>
          <w:rtl/>
          <w:lang w:eastAsia="he-IL"/>
        </w:rPr>
        <w:t>.</w:t>
      </w:r>
      <w:r w:rsidRPr="00703B5B">
        <w:rPr>
          <w:rtl/>
          <w:lang w:eastAsia="he-IL"/>
        </w:rPr>
        <w:t xml:space="preserve"> ועכשיו התגלגלה הזכות</w:t>
      </w:r>
      <w:r>
        <w:rPr>
          <w:rFonts w:hint="cs"/>
          <w:rtl/>
          <w:lang w:eastAsia="he-IL"/>
        </w:rPr>
        <w:t>, הרב רוט, התגלגלה</w:t>
      </w:r>
      <w:bookmarkStart w:id="4698" w:name="_ETM_Q14_417457"/>
      <w:bookmarkEnd w:id="4698"/>
      <w:r w:rsidRPr="00703B5B">
        <w:rPr>
          <w:rtl/>
          <w:lang w:eastAsia="he-IL"/>
        </w:rPr>
        <w:t xml:space="preserve"> הזכות</w:t>
      </w:r>
      <w:r>
        <w:rPr>
          <w:rFonts w:hint="cs"/>
          <w:rtl/>
          <w:lang w:eastAsia="he-IL"/>
        </w:rPr>
        <w:t>,</w:t>
      </w:r>
      <w:r w:rsidRPr="00703B5B">
        <w:rPr>
          <w:rtl/>
          <w:lang w:eastAsia="he-IL"/>
        </w:rPr>
        <w:t xml:space="preserve"> כמו שאמרת קודם</w:t>
      </w:r>
      <w:r>
        <w:rPr>
          <w:rFonts w:hint="cs"/>
          <w:rtl/>
          <w:lang w:eastAsia="he-IL"/>
        </w:rPr>
        <w:t>,</w:t>
      </w:r>
      <w:r w:rsidRPr="00703B5B">
        <w:rPr>
          <w:rtl/>
          <w:lang w:eastAsia="he-IL"/>
        </w:rPr>
        <w:t xml:space="preserve"> להמשיך את הדבר הזה</w:t>
      </w:r>
      <w:r>
        <w:rPr>
          <w:rFonts w:hint="cs"/>
          <w:rtl/>
          <w:lang w:eastAsia="he-IL"/>
        </w:rPr>
        <w:t>,</w:t>
      </w:r>
      <w:r w:rsidRPr="00703B5B">
        <w:rPr>
          <w:rtl/>
          <w:lang w:eastAsia="he-IL"/>
        </w:rPr>
        <w:t xml:space="preserve"> ואני מקווה שהחקיקה תסתיים</w:t>
      </w:r>
      <w:r>
        <w:rPr>
          <w:rFonts w:hint="cs"/>
          <w:rtl/>
          <w:lang w:eastAsia="he-IL"/>
        </w:rPr>
        <w:t>.</w:t>
      </w:r>
      <w:r w:rsidRPr="00703B5B">
        <w:rPr>
          <w:rtl/>
          <w:lang w:eastAsia="he-IL"/>
        </w:rPr>
        <w:t xml:space="preserve"> היא חקיקה נכונה</w:t>
      </w:r>
      <w:r>
        <w:rPr>
          <w:rFonts w:hint="cs"/>
          <w:rtl/>
          <w:lang w:eastAsia="he-IL"/>
        </w:rPr>
        <w:t>.</w:t>
      </w:r>
      <w:r w:rsidRPr="00703B5B">
        <w:rPr>
          <w:rtl/>
          <w:lang w:eastAsia="he-IL"/>
        </w:rPr>
        <w:t xml:space="preserve"> היא גם </w:t>
      </w:r>
      <w:r>
        <w:rPr>
          <w:rFonts w:hint="cs"/>
          <w:rtl/>
          <w:lang w:eastAsia="he-IL"/>
        </w:rPr>
        <w:t xml:space="preserve">מטילה אור </w:t>
      </w:r>
      <w:r w:rsidRPr="00703B5B">
        <w:rPr>
          <w:rtl/>
          <w:lang w:eastAsia="he-IL"/>
        </w:rPr>
        <w:t>על הנושא הזה היהודי במדינה יהודית</w:t>
      </w:r>
      <w:r>
        <w:rPr>
          <w:rFonts w:hint="cs"/>
          <w:rtl/>
          <w:lang w:eastAsia="he-IL"/>
        </w:rPr>
        <w:t>.</w:t>
      </w:r>
    </w:p>
    <w:p w:rsidR="002C509E" w:rsidRDefault="002C509E" w:rsidP="00891B8D">
      <w:pPr>
        <w:rPr>
          <w:rtl/>
          <w:lang w:eastAsia="he-IL"/>
        </w:rPr>
      </w:pPr>
      <w:bookmarkStart w:id="4699" w:name="_ETM_Q14_430304"/>
      <w:bookmarkEnd w:id="4699"/>
    </w:p>
    <w:p w:rsidR="002C509E" w:rsidRDefault="002C509E" w:rsidP="00891B8D">
      <w:pPr>
        <w:pStyle w:val="af6"/>
        <w:keepNext/>
        <w:rPr>
          <w:rtl/>
        </w:rPr>
      </w:pPr>
      <w:bookmarkStart w:id="4700" w:name="ET_yor_6595_31"/>
      <w:r w:rsidRPr="00703B5B">
        <w:rPr>
          <w:rStyle w:val="TagStyle"/>
          <w:rtl/>
        </w:rPr>
        <w:t xml:space="preserve"> &lt;&lt; יור &gt;&gt; </w:t>
      </w:r>
      <w:r>
        <w:rPr>
          <w:rtl/>
        </w:rPr>
        <w:t>היו"ר ארז מלול:</w:t>
      </w:r>
      <w:r w:rsidRPr="00703B5B">
        <w:rPr>
          <w:rStyle w:val="TagStyle"/>
          <w:rtl/>
        </w:rPr>
        <w:t xml:space="preserve"> &lt;&lt; יור &gt;&gt;</w:t>
      </w:r>
      <w:r>
        <w:rPr>
          <w:rtl/>
        </w:rPr>
        <w:t xml:space="preserve"> </w:t>
      </w:r>
      <w:bookmarkEnd w:id="4700"/>
    </w:p>
    <w:p w:rsidR="002C509E" w:rsidRDefault="002C509E" w:rsidP="00A72ED5">
      <w:pPr>
        <w:rPr>
          <w:rtl/>
          <w:lang w:eastAsia="he-IL"/>
        </w:rPr>
      </w:pPr>
    </w:p>
    <w:p w:rsidR="002C509E" w:rsidRDefault="002C509E" w:rsidP="00891B8D">
      <w:pPr>
        <w:rPr>
          <w:rtl/>
          <w:lang w:eastAsia="he-IL"/>
        </w:rPr>
      </w:pPr>
      <w:bookmarkStart w:id="4701" w:name="_ETM_Q14_433043"/>
      <w:bookmarkEnd w:id="4701"/>
      <w:r>
        <w:rPr>
          <w:rFonts w:hint="cs"/>
          <w:rtl/>
          <w:lang w:eastAsia="he-IL"/>
        </w:rPr>
        <w:t>חוק יהודי.</w:t>
      </w:r>
    </w:p>
    <w:p w:rsidR="002C509E" w:rsidRDefault="002C509E" w:rsidP="00891B8D">
      <w:pPr>
        <w:rPr>
          <w:rtl/>
          <w:lang w:eastAsia="he-IL"/>
        </w:rPr>
      </w:pPr>
      <w:bookmarkStart w:id="4702" w:name="_ETM_Q14_430177"/>
      <w:bookmarkStart w:id="4703" w:name="_ETM_Q14_430264"/>
      <w:bookmarkEnd w:id="4702"/>
      <w:bookmarkEnd w:id="4703"/>
    </w:p>
    <w:p w:rsidR="002C509E" w:rsidRDefault="002C509E" w:rsidP="00891B8D">
      <w:pPr>
        <w:pStyle w:val="-"/>
        <w:keepNext/>
        <w:rPr>
          <w:rtl/>
        </w:rPr>
      </w:pPr>
      <w:bookmarkStart w:id="4704" w:name="_ETM_Q14_432110"/>
      <w:bookmarkStart w:id="4705" w:name="_ETM_Q14_432200"/>
      <w:bookmarkEnd w:id="4704"/>
      <w:bookmarkEnd w:id="4705"/>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891B8D">
      <w:pPr>
        <w:rPr>
          <w:rtl/>
          <w:lang w:eastAsia="he-IL"/>
        </w:rPr>
      </w:pPr>
      <w:bookmarkStart w:id="4706" w:name="_ETM_Q14_431994"/>
      <w:bookmarkStart w:id="4707" w:name="_ETM_Q14_432095"/>
      <w:bookmarkEnd w:id="4706"/>
      <w:bookmarkEnd w:id="4707"/>
      <w:r>
        <w:rPr>
          <w:rFonts w:hint="cs"/>
          <w:rtl/>
          <w:lang w:eastAsia="he-IL"/>
        </w:rPr>
        <w:t xml:space="preserve">ואני מבקש </w:t>
      </w:r>
      <w:r w:rsidR="00A72ED5">
        <w:rPr>
          <w:rFonts w:hint="cs"/>
          <w:rtl/>
          <w:lang w:eastAsia="he-IL"/>
        </w:rPr>
        <w:t>– – –</w:t>
      </w:r>
    </w:p>
    <w:p w:rsidR="002C509E" w:rsidRDefault="002C509E" w:rsidP="00891B8D">
      <w:pPr>
        <w:rPr>
          <w:rtl/>
          <w:lang w:eastAsia="he-IL"/>
        </w:rPr>
      </w:pPr>
      <w:bookmarkStart w:id="4708" w:name="_ETM_Q14_434355"/>
      <w:bookmarkStart w:id="4709" w:name="_ETM_Q14_434444"/>
      <w:bookmarkEnd w:id="4708"/>
      <w:bookmarkEnd w:id="4709"/>
    </w:p>
    <w:p w:rsidR="002C509E" w:rsidRDefault="002C509E" w:rsidP="00891B8D">
      <w:pPr>
        <w:pStyle w:val="af5"/>
        <w:keepNext/>
        <w:rPr>
          <w:rtl/>
        </w:rPr>
      </w:pPr>
      <w:bookmarkStart w:id="4710" w:name="ET_interruption_6420_32"/>
      <w:r w:rsidRPr="00703B5B">
        <w:rPr>
          <w:rStyle w:val="TagStyle"/>
          <w:rtl/>
        </w:rPr>
        <w:t xml:space="preserve"> &lt;&lt; קריאה &gt;&gt; </w:t>
      </w:r>
      <w:r>
        <w:rPr>
          <w:rtl/>
        </w:rPr>
        <w:t>סגן שרת התחבורה והבטיחות בדרכים אורי מקלב:</w:t>
      </w:r>
      <w:r w:rsidRPr="00703B5B">
        <w:rPr>
          <w:rStyle w:val="TagStyle"/>
          <w:rtl/>
        </w:rPr>
        <w:t xml:space="preserve"> &lt;&lt; קריאה &gt;&gt;</w:t>
      </w:r>
      <w:r>
        <w:rPr>
          <w:rtl/>
        </w:rPr>
        <w:t xml:space="preserve"> </w:t>
      </w:r>
      <w:bookmarkEnd w:id="4710"/>
    </w:p>
    <w:p w:rsidR="002C509E" w:rsidRDefault="002C509E" w:rsidP="00A72ED5">
      <w:pPr>
        <w:rPr>
          <w:rtl/>
          <w:lang w:eastAsia="he-IL"/>
        </w:rPr>
      </w:pPr>
    </w:p>
    <w:p w:rsidR="002C509E" w:rsidRDefault="002C509E" w:rsidP="00891B8D">
      <w:pPr>
        <w:rPr>
          <w:rtl/>
          <w:lang w:eastAsia="he-IL"/>
        </w:rPr>
      </w:pPr>
      <w:r w:rsidRPr="00703B5B">
        <w:rPr>
          <w:rtl/>
          <w:lang w:eastAsia="he-IL"/>
        </w:rPr>
        <w:t>הרב גפני</w:t>
      </w:r>
      <w:r>
        <w:rPr>
          <w:rFonts w:hint="cs"/>
          <w:rtl/>
          <w:lang w:eastAsia="he-IL"/>
        </w:rPr>
        <w:t>,</w:t>
      </w:r>
      <w:r w:rsidRPr="00703B5B">
        <w:rPr>
          <w:rtl/>
          <w:lang w:eastAsia="he-IL"/>
        </w:rPr>
        <w:t xml:space="preserve"> </w:t>
      </w:r>
      <w:r>
        <w:rPr>
          <w:rFonts w:hint="cs"/>
          <w:rtl/>
          <w:lang w:eastAsia="he-IL"/>
        </w:rPr>
        <w:t xml:space="preserve">קידוש בליל שבת עושים רוב עם ישראל, רבים </w:t>
      </w:r>
      <w:proofErr w:type="spellStart"/>
      <w:r>
        <w:rPr>
          <w:rFonts w:hint="cs"/>
          <w:rtl/>
          <w:lang w:eastAsia="he-IL"/>
        </w:rPr>
        <w:t>רבים</w:t>
      </w:r>
      <w:proofErr w:type="spellEnd"/>
      <w:r>
        <w:rPr>
          <w:rFonts w:hint="cs"/>
          <w:rtl/>
          <w:lang w:eastAsia="he-IL"/>
        </w:rPr>
        <w:t>.</w:t>
      </w:r>
    </w:p>
    <w:p w:rsidR="002C509E" w:rsidRDefault="002C509E" w:rsidP="00891B8D">
      <w:pPr>
        <w:rPr>
          <w:rtl/>
          <w:lang w:eastAsia="he-IL"/>
        </w:rPr>
      </w:pPr>
      <w:bookmarkStart w:id="4711" w:name="_ETM_Q14_437446"/>
      <w:bookmarkStart w:id="4712" w:name="_ETM_Q14_437543"/>
      <w:bookmarkEnd w:id="4711"/>
      <w:bookmarkEnd w:id="4712"/>
    </w:p>
    <w:p w:rsidR="002C509E" w:rsidRDefault="002C509E" w:rsidP="00891B8D">
      <w:pPr>
        <w:pStyle w:val="-"/>
        <w:keepNext/>
        <w:rPr>
          <w:rtl/>
        </w:rPr>
      </w:pPr>
      <w:bookmarkStart w:id="4713" w:name="_ETM_Q14_438418"/>
      <w:bookmarkStart w:id="4714" w:name="_ETM_Q14_438504"/>
      <w:bookmarkEnd w:id="4713"/>
      <w:bookmarkEnd w:id="4714"/>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891B8D">
      <w:pPr>
        <w:rPr>
          <w:rtl/>
          <w:lang w:eastAsia="he-IL"/>
        </w:rPr>
      </w:pPr>
      <w:r>
        <w:rPr>
          <w:rFonts w:hint="cs"/>
          <w:rtl/>
          <w:lang w:eastAsia="he-IL"/>
        </w:rPr>
        <w:t xml:space="preserve">כן, קידוש בליל שבת רוב </w:t>
      </w:r>
      <w:bookmarkStart w:id="4715" w:name="_ETM_Q14_436339"/>
      <w:bookmarkEnd w:id="4715"/>
      <w:r>
        <w:rPr>
          <w:rFonts w:hint="cs"/>
          <w:rtl/>
          <w:lang w:eastAsia="he-IL"/>
        </w:rPr>
        <w:t xml:space="preserve">העם </w:t>
      </w:r>
      <w:r w:rsidR="00A72ED5">
        <w:rPr>
          <w:rFonts w:hint="cs"/>
          <w:rtl/>
          <w:lang w:eastAsia="he-IL"/>
        </w:rPr>
        <w:t>– – –</w:t>
      </w:r>
    </w:p>
    <w:p w:rsidR="002C509E" w:rsidRDefault="002C509E" w:rsidP="00891B8D">
      <w:pPr>
        <w:rPr>
          <w:rtl/>
          <w:lang w:eastAsia="he-IL"/>
        </w:rPr>
      </w:pPr>
      <w:bookmarkStart w:id="4716" w:name="_ETM_Q14_437892"/>
      <w:bookmarkStart w:id="4717" w:name="_ETM_Q14_437975"/>
      <w:bookmarkStart w:id="4718" w:name="_ETM_Q14_438010"/>
      <w:bookmarkEnd w:id="4716"/>
      <w:bookmarkEnd w:id="4717"/>
      <w:bookmarkEnd w:id="4718"/>
    </w:p>
    <w:p w:rsidR="002C509E" w:rsidRDefault="002C509E" w:rsidP="00891B8D">
      <w:pPr>
        <w:pStyle w:val="af6"/>
        <w:keepNext/>
        <w:rPr>
          <w:rtl/>
        </w:rPr>
      </w:pPr>
      <w:bookmarkStart w:id="4719" w:name="ET_yor_6595_33"/>
      <w:r w:rsidRPr="00703B5B">
        <w:rPr>
          <w:rStyle w:val="TagStyle"/>
          <w:rtl/>
        </w:rPr>
        <w:t xml:space="preserve"> &lt;&lt; יור &gt;&gt; </w:t>
      </w:r>
      <w:r>
        <w:rPr>
          <w:rtl/>
        </w:rPr>
        <w:t>היו"ר ארז מלול:</w:t>
      </w:r>
      <w:r w:rsidRPr="00703B5B">
        <w:rPr>
          <w:rStyle w:val="TagStyle"/>
          <w:rtl/>
        </w:rPr>
        <w:t xml:space="preserve"> &lt;&lt; יור &gt;&gt;</w:t>
      </w:r>
      <w:r>
        <w:rPr>
          <w:rtl/>
        </w:rPr>
        <w:t xml:space="preserve"> </w:t>
      </w:r>
      <w:bookmarkEnd w:id="4719"/>
    </w:p>
    <w:p w:rsidR="002C509E" w:rsidRDefault="002C509E" w:rsidP="00A72ED5">
      <w:pPr>
        <w:rPr>
          <w:rtl/>
          <w:lang w:eastAsia="he-IL"/>
        </w:rPr>
      </w:pPr>
    </w:p>
    <w:p w:rsidR="002C509E" w:rsidRDefault="002C509E" w:rsidP="00BE2CA1">
      <w:pPr>
        <w:rPr>
          <w:rtl/>
          <w:lang w:eastAsia="he-IL"/>
        </w:rPr>
      </w:pPr>
      <w:r>
        <w:rPr>
          <w:rFonts w:hint="cs"/>
          <w:rtl/>
          <w:lang w:eastAsia="he-IL"/>
        </w:rPr>
        <w:t>הרב גפני לא אמר "חוק דתי". חוק יהודי, זהות יהודית.</w:t>
      </w:r>
      <w:r w:rsidR="00BE2CA1">
        <w:rPr>
          <w:rFonts w:hint="cs"/>
          <w:rtl/>
          <w:lang w:eastAsia="he-IL"/>
        </w:rPr>
        <w:t xml:space="preserve"> </w:t>
      </w:r>
      <w:bookmarkStart w:id="4720" w:name="_ETM_Q14_437728"/>
      <w:bookmarkStart w:id="4721" w:name="_ETM_Q14_437822"/>
      <w:bookmarkStart w:id="4722" w:name="_ETM_Q14_438321"/>
      <w:bookmarkStart w:id="4723" w:name="_ETM_Q14_438426"/>
      <w:bookmarkStart w:id="4724" w:name="_ETM_Q14_443093"/>
      <w:bookmarkEnd w:id="4720"/>
      <w:bookmarkEnd w:id="4721"/>
      <w:bookmarkEnd w:id="4722"/>
      <w:bookmarkEnd w:id="4723"/>
      <w:bookmarkEnd w:id="4724"/>
      <w:r>
        <w:rPr>
          <w:rFonts w:hint="cs"/>
          <w:rtl/>
          <w:lang w:eastAsia="he-IL"/>
        </w:rPr>
        <w:t xml:space="preserve">הוא לא אמר את </w:t>
      </w:r>
      <w:bookmarkStart w:id="4725" w:name="_ETM_Q14_444916"/>
      <w:bookmarkEnd w:id="4725"/>
      <w:r>
        <w:rPr>
          <w:rFonts w:hint="cs"/>
          <w:rtl/>
          <w:lang w:eastAsia="he-IL"/>
        </w:rPr>
        <w:t xml:space="preserve">המילה "דתי". זה חוק יהודי. </w:t>
      </w:r>
    </w:p>
    <w:p w:rsidR="002C509E" w:rsidRDefault="002C509E" w:rsidP="00891B8D">
      <w:pPr>
        <w:rPr>
          <w:rtl/>
          <w:lang w:eastAsia="he-IL"/>
        </w:rPr>
      </w:pPr>
      <w:bookmarkStart w:id="4726" w:name="_ETM_Q14_441158"/>
      <w:bookmarkStart w:id="4727" w:name="_ETM_Q14_441364"/>
      <w:bookmarkEnd w:id="4726"/>
      <w:bookmarkEnd w:id="4727"/>
    </w:p>
    <w:p w:rsidR="002C509E" w:rsidRDefault="002C509E" w:rsidP="00891B8D">
      <w:pPr>
        <w:pStyle w:val="-"/>
        <w:keepNext/>
        <w:rPr>
          <w:rtl/>
        </w:rPr>
      </w:pPr>
      <w:bookmarkStart w:id="4728" w:name="_ETM_Q14_441917"/>
      <w:bookmarkStart w:id="4729" w:name="_ETM_Q14_442018"/>
      <w:bookmarkEnd w:id="4728"/>
      <w:bookmarkEnd w:id="4729"/>
      <w:r w:rsidRPr="007558AE">
        <w:rPr>
          <w:rStyle w:val="TagStyle"/>
          <w:rtl/>
        </w:rPr>
        <w:t xml:space="preserve">&lt;&lt; דובר_המשך &gt;&gt; </w:t>
      </w:r>
      <w:r>
        <w:rPr>
          <w:rtl/>
        </w:rPr>
        <w:t>משה גפני (יהדות התורה):</w:t>
      </w:r>
      <w:r w:rsidRPr="007558AE">
        <w:rPr>
          <w:rStyle w:val="TagStyle"/>
          <w:rtl/>
        </w:rPr>
        <w:t xml:space="preserve"> &lt;&lt; דובר_המשך &gt;&gt;</w:t>
      </w:r>
      <w:r>
        <w:rPr>
          <w:rtl/>
        </w:rPr>
        <w:t xml:space="preserve"> </w:t>
      </w:r>
    </w:p>
    <w:p w:rsidR="002C509E" w:rsidRDefault="002C509E" w:rsidP="00891B8D">
      <w:pPr>
        <w:rPr>
          <w:rtl/>
          <w:lang w:eastAsia="he-IL"/>
        </w:rPr>
      </w:pPr>
    </w:p>
    <w:p w:rsidR="002C509E" w:rsidRDefault="00BE2CA1" w:rsidP="00BE2CA1">
      <w:pPr>
        <w:rPr>
          <w:rtl/>
          <w:lang w:eastAsia="he-IL"/>
        </w:rPr>
      </w:pPr>
      <w:bookmarkStart w:id="4730" w:name="_ETM_Q14_442797"/>
      <w:bookmarkStart w:id="4731" w:name="_ETM_Q14_442923"/>
      <w:bookmarkEnd w:id="4730"/>
      <w:bookmarkEnd w:id="4731"/>
      <w:r>
        <w:rPr>
          <w:rFonts w:hint="cs"/>
          <w:rtl/>
          <w:lang w:eastAsia="he-IL"/>
        </w:rPr>
        <w:t xml:space="preserve">זהות יהודית. </w:t>
      </w:r>
      <w:r w:rsidR="002C509E">
        <w:rPr>
          <w:rFonts w:hint="cs"/>
          <w:rtl/>
          <w:lang w:eastAsia="he-IL"/>
        </w:rPr>
        <w:t>זה רוב העם בישראל.</w:t>
      </w:r>
      <w:r>
        <w:rPr>
          <w:rFonts w:hint="cs"/>
          <w:rtl/>
          <w:lang w:eastAsia="he-IL"/>
        </w:rPr>
        <w:t xml:space="preserve"> </w:t>
      </w:r>
      <w:bookmarkStart w:id="4732" w:name="_ETM_Q14_446480"/>
      <w:bookmarkStart w:id="4733" w:name="_ETM_Q14_446563"/>
      <w:bookmarkStart w:id="4734" w:name="_ETM_Q14_444340"/>
      <w:bookmarkStart w:id="4735" w:name="_ETM_Q14_444440"/>
      <w:bookmarkStart w:id="4736" w:name="_ETM_Q14_445771"/>
      <w:bookmarkStart w:id="4737" w:name="_ETM_Q14_445871"/>
      <w:bookmarkEnd w:id="4732"/>
      <w:bookmarkEnd w:id="4733"/>
      <w:bookmarkEnd w:id="4734"/>
      <w:bookmarkEnd w:id="4735"/>
      <w:bookmarkEnd w:id="4736"/>
      <w:bookmarkEnd w:id="4737"/>
      <w:r w:rsidR="002C509E">
        <w:rPr>
          <w:rFonts w:hint="cs"/>
          <w:rtl/>
          <w:lang w:eastAsia="he-IL"/>
        </w:rPr>
        <w:t xml:space="preserve">ואני מודה </w:t>
      </w:r>
      <w:bookmarkStart w:id="4738" w:name="_ETM_Q14_435020"/>
      <w:bookmarkStart w:id="4739" w:name="_ETM_Q14_435122"/>
      <w:bookmarkStart w:id="4740" w:name="_ETM_Q14_438073"/>
      <w:bookmarkEnd w:id="4738"/>
      <w:bookmarkEnd w:id="4739"/>
      <w:bookmarkEnd w:id="4740"/>
      <w:r w:rsidR="002C509E" w:rsidRPr="00703B5B">
        <w:rPr>
          <w:rtl/>
          <w:lang w:eastAsia="he-IL"/>
        </w:rPr>
        <w:t>לך</w:t>
      </w:r>
      <w:r w:rsidR="002C509E">
        <w:rPr>
          <w:rFonts w:hint="cs"/>
          <w:rtl/>
          <w:lang w:eastAsia="he-IL"/>
        </w:rPr>
        <w:t>,</w:t>
      </w:r>
      <w:r w:rsidR="002C509E" w:rsidRPr="00703B5B">
        <w:rPr>
          <w:rtl/>
          <w:lang w:eastAsia="he-IL"/>
        </w:rPr>
        <w:t xml:space="preserve"> אדוני היושב-ראש</w:t>
      </w:r>
      <w:r w:rsidR="002C509E">
        <w:rPr>
          <w:rFonts w:hint="cs"/>
          <w:rtl/>
          <w:lang w:eastAsia="he-IL"/>
        </w:rPr>
        <w:t>.</w:t>
      </w:r>
      <w:r w:rsidR="002C509E" w:rsidRPr="00703B5B">
        <w:rPr>
          <w:rtl/>
          <w:lang w:eastAsia="he-IL"/>
        </w:rPr>
        <w:t xml:space="preserve"> תודה רבה</w:t>
      </w:r>
      <w:r w:rsidR="002C509E">
        <w:rPr>
          <w:rFonts w:hint="cs"/>
          <w:rtl/>
          <w:lang w:eastAsia="he-IL"/>
        </w:rPr>
        <w:t>.</w:t>
      </w:r>
      <w:r w:rsidR="002C509E" w:rsidRPr="00703B5B">
        <w:rPr>
          <w:rtl/>
          <w:lang w:eastAsia="he-IL"/>
        </w:rPr>
        <w:t xml:space="preserve"> </w:t>
      </w:r>
    </w:p>
    <w:p w:rsidR="002C509E" w:rsidRDefault="002C509E" w:rsidP="00891B8D">
      <w:pPr>
        <w:rPr>
          <w:rtl/>
          <w:lang w:eastAsia="he-IL"/>
        </w:rPr>
      </w:pPr>
      <w:bookmarkStart w:id="4741" w:name="_ETM_Q14_446400"/>
      <w:bookmarkStart w:id="4742" w:name="_ETM_Q14_446486"/>
      <w:bookmarkStart w:id="4743" w:name="_ETM_Q14_446521"/>
      <w:bookmarkEnd w:id="4741"/>
      <w:bookmarkEnd w:id="4742"/>
      <w:bookmarkEnd w:id="4743"/>
    </w:p>
    <w:p w:rsidR="002C509E" w:rsidRDefault="002C509E" w:rsidP="00891B8D">
      <w:pPr>
        <w:rPr>
          <w:rtl/>
          <w:lang w:eastAsia="he-IL"/>
        </w:rPr>
      </w:pPr>
      <w:bookmarkStart w:id="4744" w:name="_ETM_Q14_447528"/>
      <w:bookmarkStart w:id="4745" w:name="_ETM_Q14_447625"/>
      <w:bookmarkEnd w:id="4744"/>
      <w:bookmarkEnd w:id="4745"/>
      <w:r>
        <w:rPr>
          <w:rFonts w:hint="cs"/>
          <w:rtl/>
          <w:lang w:eastAsia="he-IL"/>
        </w:rPr>
        <w:t xml:space="preserve">אני </w:t>
      </w:r>
      <w:bookmarkStart w:id="4746" w:name="_ETM_Q14_448015"/>
      <w:bookmarkStart w:id="4747" w:name="_ETM_Q14_446587"/>
      <w:bookmarkEnd w:id="4746"/>
      <w:bookmarkEnd w:id="4747"/>
      <w:r>
        <w:rPr>
          <w:rFonts w:hint="cs"/>
          <w:rtl/>
          <w:lang w:eastAsia="he-IL"/>
        </w:rPr>
        <w:t xml:space="preserve">מבקש את התמיכה </w:t>
      </w:r>
      <w:r w:rsidRPr="00703B5B">
        <w:rPr>
          <w:rtl/>
          <w:lang w:eastAsia="he-IL"/>
        </w:rPr>
        <w:t>של הכנסת בחוקים</w:t>
      </w:r>
      <w:r>
        <w:rPr>
          <w:rFonts w:hint="cs"/>
          <w:rtl/>
          <w:lang w:eastAsia="he-IL"/>
        </w:rPr>
        <w:t>,</w:t>
      </w:r>
      <w:r w:rsidRPr="00703B5B">
        <w:rPr>
          <w:rtl/>
          <w:lang w:eastAsia="he-IL"/>
        </w:rPr>
        <w:t xml:space="preserve"> גם בחוק המקורי של חבר </w:t>
      </w:r>
      <w:r>
        <w:rPr>
          <w:rFonts w:hint="cs"/>
          <w:rtl/>
          <w:lang w:eastAsia="he-IL"/>
        </w:rPr>
        <w:t>ה</w:t>
      </w:r>
      <w:r w:rsidRPr="00703B5B">
        <w:rPr>
          <w:rtl/>
          <w:lang w:eastAsia="he-IL"/>
        </w:rPr>
        <w:t xml:space="preserve">כנסת רוט וגם </w:t>
      </w:r>
      <w:r>
        <w:rPr>
          <w:rFonts w:hint="cs"/>
          <w:rtl/>
          <w:lang w:eastAsia="he-IL"/>
        </w:rPr>
        <w:t>ב</w:t>
      </w:r>
      <w:r w:rsidRPr="00703B5B">
        <w:rPr>
          <w:rtl/>
          <w:lang w:eastAsia="he-IL"/>
        </w:rPr>
        <w:t>מוצמדים אליו</w:t>
      </w:r>
      <w:r>
        <w:rPr>
          <w:rFonts w:hint="cs"/>
          <w:rtl/>
          <w:lang w:eastAsia="he-IL"/>
        </w:rPr>
        <w:t>.</w:t>
      </w:r>
      <w:r w:rsidRPr="00703B5B">
        <w:rPr>
          <w:rtl/>
          <w:lang w:eastAsia="he-IL"/>
        </w:rPr>
        <w:t xml:space="preserve"> תודה </w:t>
      </w:r>
      <w:r>
        <w:rPr>
          <w:rFonts w:hint="cs"/>
          <w:rtl/>
          <w:lang w:eastAsia="he-IL"/>
        </w:rPr>
        <w:t>רבה.</w:t>
      </w:r>
    </w:p>
    <w:p w:rsidR="002C509E" w:rsidRDefault="002C509E" w:rsidP="00891B8D">
      <w:pPr>
        <w:rPr>
          <w:rtl/>
          <w:lang w:eastAsia="he-IL"/>
        </w:rPr>
      </w:pPr>
      <w:bookmarkStart w:id="4748" w:name="_ETM_Q14_457594"/>
      <w:bookmarkStart w:id="4749" w:name="_ETM_Q14_457683"/>
      <w:bookmarkEnd w:id="4748"/>
      <w:bookmarkEnd w:id="4749"/>
    </w:p>
    <w:p w:rsidR="002C509E" w:rsidRDefault="002C509E" w:rsidP="00891B8D">
      <w:pPr>
        <w:pStyle w:val="af6"/>
        <w:keepNext/>
        <w:rPr>
          <w:rtl/>
        </w:rPr>
      </w:pPr>
      <w:bookmarkStart w:id="4750" w:name="ET_yor_6595_37"/>
      <w:r w:rsidRPr="00703B5B">
        <w:rPr>
          <w:rStyle w:val="TagStyle"/>
          <w:rtl/>
        </w:rPr>
        <w:t xml:space="preserve"> &lt;&lt; יור &gt;&gt; </w:t>
      </w:r>
      <w:r>
        <w:rPr>
          <w:rtl/>
        </w:rPr>
        <w:t>היו"ר ארז מלול:</w:t>
      </w:r>
      <w:r w:rsidRPr="00703B5B">
        <w:rPr>
          <w:rStyle w:val="TagStyle"/>
          <w:rtl/>
        </w:rPr>
        <w:t xml:space="preserve"> &lt;&lt; יור &gt;&gt;</w:t>
      </w:r>
      <w:r>
        <w:rPr>
          <w:rtl/>
        </w:rPr>
        <w:t xml:space="preserve"> </w:t>
      </w:r>
      <w:bookmarkEnd w:id="4750"/>
    </w:p>
    <w:p w:rsidR="002C509E" w:rsidRDefault="002C509E" w:rsidP="00A72ED5">
      <w:pPr>
        <w:rPr>
          <w:rtl/>
          <w:lang w:eastAsia="he-IL"/>
        </w:rPr>
      </w:pPr>
    </w:p>
    <w:p w:rsidR="002C509E" w:rsidRDefault="002C509E" w:rsidP="00C10D69">
      <w:pPr>
        <w:rPr>
          <w:rtl/>
          <w:lang w:eastAsia="he-IL"/>
        </w:rPr>
      </w:pPr>
      <w:bookmarkStart w:id="4751" w:name="_ETM_Q14_461287"/>
      <w:bookmarkEnd w:id="4751"/>
      <w:r>
        <w:rPr>
          <w:rFonts w:hint="cs"/>
          <w:rtl/>
          <w:lang w:eastAsia="he-IL"/>
        </w:rPr>
        <w:t xml:space="preserve">יישר כוח. תודה רבה, </w:t>
      </w:r>
      <w:bookmarkStart w:id="4752" w:name="_ETM_Q14_457726"/>
      <w:bookmarkStart w:id="4753" w:name="_ETM_Q14_457774"/>
      <w:bookmarkEnd w:id="4752"/>
      <w:bookmarkEnd w:id="4753"/>
      <w:r w:rsidRPr="00703B5B">
        <w:rPr>
          <w:rtl/>
          <w:lang w:eastAsia="he-IL"/>
        </w:rPr>
        <w:t>חבר הכנסת הרב גפני</w:t>
      </w:r>
      <w:r>
        <w:rPr>
          <w:rFonts w:hint="cs"/>
          <w:rtl/>
          <w:lang w:eastAsia="he-IL"/>
        </w:rPr>
        <w:t>.</w:t>
      </w:r>
      <w:bookmarkStart w:id="4754" w:name="_ETM_Q14_463675"/>
      <w:bookmarkStart w:id="4755" w:name="_ETM_Q14_463787"/>
      <w:bookmarkEnd w:id="4754"/>
      <w:bookmarkEnd w:id="4755"/>
    </w:p>
    <w:p w:rsidR="002C509E" w:rsidRDefault="002C509E" w:rsidP="00C10D69">
      <w:pPr>
        <w:rPr>
          <w:rtl/>
          <w:lang w:eastAsia="he-IL"/>
        </w:rPr>
      </w:pPr>
    </w:p>
    <w:p w:rsidR="002C509E" w:rsidRDefault="002C509E" w:rsidP="00C10D69">
      <w:pPr>
        <w:rPr>
          <w:rtl/>
          <w:lang w:eastAsia="he-IL"/>
        </w:rPr>
      </w:pPr>
    </w:p>
    <w:p w:rsidR="002C509E" w:rsidRDefault="002C509E" w:rsidP="00891B8D">
      <w:pPr>
        <w:pStyle w:val="a6"/>
        <w:rPr>
          <w:rtl/>
          <w:lang w:eastAsia="he-IL"/>
        </w:rPr>
      </w:pPr>
      <w:bookmarkStart w:id="4756" w:name="ET_hatsach_642007_16"/>
      <w:r w:rsidRPr="00F73A23">
        <w:rPr>
          <w:rStyle w:val="TagStyle"/>
          <w:rtl/>
        </w:rPr>
        <w:t xml:space="preserve"> &lt;&lt; הצח &gt;&gt; </w:t>
      </w:r>
      <w:bookmarkStart w:id="4757" w:name="_Toc157016630"/>
      <w:bookmarkStart w:id="4758" w:name="_Toc157018196"/>
      <w:r>
        <w:rPr>
          <w:rtl/>
          <w:lang w:eastAsia="he-IL"/>
        </w:rPr>
        <w:t xml:space="preserve">הצעת חוק רישוי עסקים (תיקון </w:t>
      </w:r>
      <w:r>
        <w:rPr>
          <w:rFonts w:hint="cs"/>
          <w:rtl/>
          <w:lang w:eastAsia="he-IL"/>
        </w:rPr>
        <w:t>–</w:t>
      </w:r>
      <w:r>
        <w:rPr>
          <w:rtl/>
          <w:lang w:eastAsia="he-IL"/>
        </w:rPr>
        <w:t xml:space="preserve"> מכירת יין בחנות גדולה), התשפ"ג</w:t>
      </w:r>
      <w:r>
        <w:rPr>
          <w:rFonts w:hint="cs"/>
          <w:rtl/>
          <w:lang w:eastAsia="he-IL"/>
        </w:rPr>
        <w:t>–</w:t>
      </w:r>
      <w:r>
        <w:rPr>
          <w:rtl/>
          <w:lang w:eastAsia="he-IL"/>
        </w:rPr>
        <w:t>2023</w:t>
      </w:r>
      <w:bookmarkEnd w:id="4757"/>
      <w:bookmarkEnd w:id="4758"/>
      <w:r w:rsidRPr="00F73A23">
        <w:rPr>
          <w:rStyle w:val="TagStyle"/>
          <w:rtl/>
        </w:rPr>
        <w:t xml:space="preserve"> &lt;&lt; הצח &gt;&gt;</w:t>
      </w:r>
      <w:r>
        <w:rPr>
          <w:rtl/>
          <w:lang w:eastAsia="he-IL"/>
        </w:rPr>
        <w:t xml:space="preserve"> </w:t>
      </w:r>
      <w:bookmarkEnd w:id="4756"/>
    </w:p>
    <w:p w:rsidR="002C509E" w:rsidRDefault="002C509E" w:rsidP="00891B8D">
      <w:pPr>
        <w:rPr>
          <w:rtl/>
          <w:lang w:eastAsia="he-IL"/>
        </w:rPr>
      </w:pPr>
      <w:r>
        <w:rPr>
          <w:rtl/>
          <w:lang w:eastAsia="he-IL"/>
        </w:rPr>
        <w:t>[הצעת חוק פ/</w:t>
      </w:r>
      <w:r>
        <w:rPr>
          <w:rFonts w:hint="cs"/>
          <w:rtl/>
          <w:lang w:eastAsia="he-IL"/>
        </w:rPr>
        <w:t>2954/25; נספחות.</w:t>
      </w:r>
      <w:r>
        <w:rPr>
          <w:rtl/>
          <w:lang w:eastAsia="he-IL"/>
        </w:rPr>
        <w:t>]</w:t>
      </w:r>
    </w:p>
    <w:p w:rsidR="002C509E" w:rsidRDefault="002C509E" w:rsidP="00891B8D">
      <w:pPr>
        <w:pStyle w:val="-0"/>
        <w:rPr>
          <w:rtl/>
          <w:lang w:eastAsia="he-IL"/>
        </w:rPr>
      </w:pPr>
      <w:r>
        <w:rPr>
          <w:rtl/>
          <w:lang w:eastAsia="he-IL"/>
        </w:rPr>
        <w:t>(הצעת חבר הכנסת</w:t>
      </w:r>
      <w:r>
        <w:rPr>
          <w:rFonts w:hint="cs"/>
          <w:rtl/>
          <w:lang w:eastAsia="he-IL"/>
        </w:rPr>
        <w:t xml:space="preserve"> יונתן מישרקי</w:t>
      </w:r>
      <w:r>
        <w:rPr>
          <w:rtl/>
          <w:lang w:eastAsia="he-IL"/>
        </w:rPr>
        <w:t>)</w:t>
      </w:r>
    </w:p>
    <w:p w:rsidR="002C509E" w:rsidRPr="00F73A23" w:rsidRDefault="002C509E" w:rsidP="00891B8D">
      <w:pPr>
        <w:rPr>
          <w:rtl/>
          <w:lang w:eastAsia="he-IL"/>
        </w:rPr>
      </w:pPr>
    </w:p>
    <w:p w:rsidR="002C509E" w:rsidRDefault="002C509E" w:rsidP="00891B8D">
      <w:pPr>
        <w:pStyle w:val="af6"/>
        <w:keepNext/>
        <w:rPr>
          <w:rtl/>
        </w:rPr>
      </w:pPr>
      <w:r w:rsidRPr="00F73A23">
        <w:rPr>
          <w:rStyle w:val="TagStyle"/>
          <w:rtl/>
        </w:rPr>
        <w:t xml:space="preserve"> &lt;&lt; יור &gt;&gt; </w:t>
      </w:r>
      <w:r>
        <w:rPr>
          <w:rtl/>
        </w:rPr>
        <w:t>היו"ר ארז מלול:</w:t>
      </w:r>
      <w:r w:rsidRPr="00F73A23">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sidRPr="00703B5B">
        <w:rPr>
          <w:rtl/>
          <w:lang w:eastAsia="he-IL"/>
        </w:rPr>
        <w:t>אני מזמין את חבר הכנסת יונתן מ</w:t>
      </w:r>
      <w:r>
        <w:rPr>
          <w:rFonts w:hint="cs"/>
          <w:rtl/>
          <w:lang w:eastAsia="he-IL"/>
        </w:rPr>
        <w:t>י</w:t>
      </w:r>
      <w:r>
        <w:rPr>
          <w:rtl/>
          <w:lang w:eastAsia="he-IL"/>
        </w:rPr>
        <w:t>שר</w:t>
      </w:r>
      <w:r w:rsidRPr="00703B5B">
        <w:rPr>
          <w:rtl/>
          <w:lang w:eastAsia="he-IL"/>
        </w:rPr>
        <w:t>קי</w:t>
      </w:r>
      <w:r>
        <w:rPr>
          <w:rFonts w:hint="cs"/>
          <w:rtl/>
          <w:lang w:eastAsia="he-IL"/>
        </w:rPr>
        <w:t>,</w:t>
      </w:r>
      <w:r w:rsidRPr="00703B5B">
        <w:rPr>
          <w:rtl/>
          <w:lang w:eastAsia="he-IL"/>
        </w:rPr>
        <w:t xml:space="preserve"> שגם הגיש הצעת חוק בנושא</w:t>
      </w:r>
      <w:r>
        <w:rPr>
          <w:rFonts w:hint="cs"/>
          <w:rtl/>
          <w:lang w:eastAsia="he-IL"/>
        </w:rPr>
        <w:t>. שלוש</w:t>
      </w:r>
      <w:r w:rsidRPr="00703B5B">
        <w:rPr>
          <w:rtl/>
          <w:lang w:eastAsia="he-IL"/>
        </w:rPr>
        <w:t xml:space="preserve"> דקות לרשותך</w:t>
      </w:r>
      <w:r>
        <w:rPr>
          <w:rFonts w:hint="cs"/>
          <w:rtl/>
          <w:lang w:eastAsia="he-IL"/>
        </w:rPr>
        <w:t>.</w:t>
      </w:r>
    </w:p>
    <w:p w:rsidR="002C509E" w:rsidRDefault="002C509E" w:rsidP="00891B8D">
      <w:pPr>
        <w:rPr>
          <w:rtl/>
          <w:lang w:eastAsia="he-IL"/>
        </w:rPr>
      </w:pPr>
      <w:bookmarkStart w:id="4759" w:name="_ETM_Q14_470262"/>
      <w:bookmarkEnd w:id="4759"/>
    </w:p>
    <w:p w:rsidR="002C509E" w:rsidRDefault="002C509E" w:rsidP="00891B8D">
      <w:pPr>
        <w:pStyle w:val="a4"/>
        <w:keepNext/>
        <w:rPr>
          <w:rtl/>
        </w:rPr>
      </w:pPr>
      <w:bookmarkStart w:id="4760" w:name="_ETM_Q14_470404"/>
      <w:bookmarkStart w:id="4761" w:name="_ETM_Q14_470433"/>
      <w:bookmarkStart w:id="4762" w:name="_ETM_Q14_470512"/>
      <w:bookmarkStart w:id="4763" w:name="ET_speaker_6447_17"/>
      <w:bookmarkEnd w:id="4760"/>
      <w:bookmarkEnd w:id="4761"/>
      <w:bookmarkEnd w:id="4762"/>
      <w:r w:rsidRPr="00F73A23">
        <w:rPr>
          <w:rStyle w:val="TagStyle"/>
          <w:rtl/>
        </w:rPr>
        <w:t xml:space="preserve"> &lt;&lt; דובר &gt;&gt; </w:t>
      </w:r>
      <w:bookmarkStart w:id="4764" w:name="_Toc157016631"/>
      <w:bookmarkStart w:id="4765" w:name="_Toc157018197"/>
      <w:r>
        <w:rPr>
          <w:rtl/>
        </w:rPr>
        <w:t>יונתן מישרקי (ש"ס):</w:t>
      </w:r>
      <w:bookmarkEnd w:id="4764"/>
      <w:bookmarkEnd w:id="4765"/>
      <w:r w:rsidRPr="00F73A23">
        <w:rPr>
          <w:rStyle w:val="TagStyle"/>
          <w:rtl/>
        </w:rPr>
        <w:t xml:space="preserve"> &lt;&lt; דובר &gt;&gt;</w:t>
      </w:r>
      <w:r>
        <w:rPr>
          <w:rtl/>
        </w:rPr>
        <w:t xml:space="preserve"> </w:t>
      </w:r>
      <w:bookmarkEnd w:id="4763"/>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רבה, אדוני היושב-ראש. חבריי חברי </w:t>
      </w:r>
      <w:bookmarkStart w:id="4766" w:name="_ETM_Q14_486090"/>
      <w:bookmarkEnd w:id="4766"/>
      <w:r w:rsidRPr="00703B5B">
        <w:rPr>
          <w:rtl/>
          <w:lang w:eastAsia="he-IL"/>
        </w:rPr>
        <w:t>הכנסת</w:t>
      </w:r>
      <w:r>
        <w:rPr>
          <w:rFonts w:hint="cs"/>
          <w:rtl/>
          <w:lang w:eastAsia="he-IL"/>
        </w:rPr>
        <w:t>,</w:t>
      </w:r>
      <w:r w:rsidRPr="00703B5B">
        <w:rPr>
          <w:rtl/>
          <w:lang w:eastAsia="he-IL"/>
        </w:rPr>
        <w:t xml:space="preserve"> בתקופה הנוכחית לא מק</w:t>
      </w:r>
      <w:r>
        <w:rPr>
          <w:rFonts w:hint="cs"/>
          <w:rtl/>
          <w:lang w:eastAsia="he-IL"/>
        </w:rPr>
        <w:t>ו</w:t>
      </w:r>
      <w:r w:rsidRPr="00703B5B">
        <w:rPr>
          <w:rtl/>
          <w:lang w:eastAsia="he-IL"/>
        </w:rPr>
        <w:t>דמות הצע</w:t>
      </w:r>
      <w:r>
        <w:rPr>
          <w:rFonts w:hint="cs"/>
          <w:rtl/>
          <w:lang w:eastAsia="he-IL"/>
        </w:rPr>
        <w:t>ו</w:t>
      </w:r>
      <w:r w:rsidRPr="00703B5B">
        <w:rPr>
          <w:rtl/>
          <w:lang w:eastAsia="he-IL"/>
        </w:rPr>
        <w:t xml:space="preserve">ת חוק </w:t>
      </w:r>
      <w:r>
        <w:rPr>
          <w:rFonts w:hint="cs"/>
          <w:rtl/>
          <w:lang w:eastAsia="he-IL"/>
        </w:rPr>
        <w:t>ש</w:t>
      </w:r>
      <w:r w:rsidRPr="00703B5B">
        <w:rPr>
          <w:rtl/>
          <w:lang w:eastAsia="he-IL"/>
        </w:rPr>
        <w:t>במחלוקת</w:t>
      </w:r>
      <w:r>
        <w:rPr>
          <w:rFonts w:hint="cs"/>
          <w:rtl/>
          <w:lang w:eastAsia="he-IL"/>
        </w:rPr>
        <w:t>.</w:t>
      </w:r>
      <w:r w:rsidRPr="00703B5B">
        <w:rPr>
          <w:rtl/>
          <w:lang w:eastAsia="he-IL"/>
        </w:rPr>
        <w:t xml:space="preserve"> העשייה הפרלמנטרית בוועדות</w:t>
      </w:r>
      <w:r>
        <w:rPr>
          <w:rFonts w:hint="cs"/>
          <w:rtl/>
          <w:lang w:eastAsia="he-IL"/>
        </w:rPr>
        <w:t>,</w:t>
      </w:r>
      <w:r w:rsidRPr="00703B5B">
        <w:rPr>
          <w:rtl/>
          <w:lang w:eastAsia="he-IL"/>
        </w:rPr>
        <w:t xml:space="preserve"> במליאה</w:t>
      </w:r>
      <w:r>
        <w:rPr>
          <w:rFonts w:hint="cs"/>
          <w:rtl/>
          <w:lang w:eastAsia="he-IL"/>
        </w:rPr>
        <w:t>,</w:t>
      </w:r>
      <w:r w:rsidRPr="00703B5B">
        <w:rPr>
          <w:rtl/>
          <w:lang w:eastAsia="he-IL"/>
        </w:rPr>
        <w:t xml:space="preserve"> הינה עשייה חברתית ללא אופוזיציה וקואליציה</w:t>
      </w:r>
      <w:r>
        <w:rPr>
          <w:rFonts w:hint="cs"/>
          <w:rtl/>
          <w:lang w:eastAsia="he-IL"/>
        </w:rPr>
        <w:t>,</w:t>
      </w:r>
      <w:r w:rsidRPr="00703B5B">
        <w:rPr>
          <w:rtl/>
          <w:lang w:eastAsia="he-IL"/>
        </w:rPr>
        <w:t xml:space="preserve"> כך גם הצעת החוק הזו</w:t>
      </w:r>
      <w:r w:rsidR="00BE2CA1">
        <w:rPr>
          <w:rFonts w:hint="cs"/>
          <w:rtl/>
          <w:lang w:eastAsia="he-IL"/>
        </w:rPr>
        <w:t>,</w:t>
      </w:r>
      <w:r w:rsidRPr="00703B5B">
        <w:rPr>
          <w:rtl/>
          <w:lang w:eastAsia="he-IL"/>
        </w:rPr>
        <w:t xml:space="preserve"> </w:t>
      </w:r>
      <w:r>
        <w:rPr>
          <w:rFonts w:hint="cs"/>
          <w:rtl/>
          <w:lang w:eastAsia="he-IL"/>
        </w:rPr>
        <w:t>ה</w:t>
      </w:r>
      <w:r w:rsidRPr="00703B5B">
        <w:rPr>
          <w:rtl/>
          <w:lang w:eastAsia="he-IL"/>
        </w:rPr>
        <w:t>י</w:t>
      </w:r>
      <w:r>
        <w:rPr>
          <w:rFonts w:hint="cs"/>
          <w:rtl/>
          <w:lang w:eastAsia="he-IL"/>
        </w:rPr>
        <w:t>א</w:t>
      </w:r>
      <w:r w:rsidRPr="00703B5B">
        <w:rPr>
          <w:rtl/>
          <w:lang w:eastAsia="he-IL"/>
        </w:rPr>
        <w:t xml:space="preserve"> ראויה וחברתית</w:t>
      </w:r>
      <w:r>
        <w:rPr>
          <w:rFonts w:hint="cs"/>
          <w:rtl/>
          <w:lang w:eastAsia="he-IL"/>
        </w:rPr>
        <w:t>.</w:t>
      </w:r>
      <w:bookmarkStart w:id="4767" w:name="_ETM_Q14_497720"/>
      <w:bookmarkStart w:id="4768" w:name="_ETM_Q14_497868"/>
      <w:bookmarkStart w:id="4769" w:name="_ETM_Q14_497893"/>
      <w:bookmarkStart w:id="4770" w:name="_ETM_Q14_497963"/>
      <w:bookmarkEnd w:id="4767"/>
      <w:bookmarkEnd w:id="4768"/>
      <w:bookmarkEnd w:id="4769"/>
      <w:bookmarkEnd w:id="4770"/>
      <w:r>
        <w:rPr>
          <w:rFonts w:hint="cs"/>
          <w:rtl/>
          <w:lang w:eastAsia="he-IL"/>
        </w:rPr>
        <w:t xml:space="preserve"> </w:t>
      </w:r>
    </w:p>
    <w:p w:rsidR="002C509E" w:rsidRDefault="002C509E" w:rsidP="00891B8D">
      <w:pPr>
        <w:rPr>
          <w:rtl/>
          <w:lang w:eastAsia="he-IL"/>
        </w:rPr>
      </w:pPr>
      <w:bookmarkStart w:id="4771" w:name="_ETM_Q14_493043"/>
      <w:bookmarkStart w:id="4772" w:name="_ETM_Q14_493167"/>
      <w:bookmarkEnd w:id="4771"/>
      <w:bookmarkEnd w:id="4772"/>
    </w:p>
    <w:p w:rsidR="002C509E" w:rsidRDefault="002C509E" w:rsidP="00891B8D">
      <w:pPr>
        <w:rPr>
          <w:rtl/>
          <w:lang w:eastAsia="he-IL"/>
        </w:rPr>
      </w:pPr>
      <w:bookmarkStart w:id="4773" w:name="_ETM_Q14_493213"/>
      <w:bookmarkStart w:id="4774" w:name="_ETM_Q14_493294"/>
      <w:bookmarkEnd w:id="4773"/>
      <w:bookmarkEnd w:id="4774"/>
      <w:r w:rsidRPr="00703B5B">
        <w:rPr>
          <w:rtl/>
          <w:lang w:eastAsia="he-IL"/>
        </w:rPr>
        <w:t>לפעמים אנחנו מעבירים פה במליאה הצעות חוק</w:t>
      </w:r>
      <w:r>
        <w:rPr>
          <w:rFonts w:hint="cs"/>
          <w:rtl/>
          <w:lang w:eastAsia="he-IL"/>
        </w:rPr>
        <w:t>,</w:t>
      </w:r>
      <w:r w:rsidRPr="00703B5B">
        <w:rPr>
          <w:rtl/>
          <w:lang w:eastAsia="he-IL"/>
        </w:rPr>
        <w:t xml:space="preserve"> או תיקונים </w:t>
      </w:r>
      <w:r>
        <w:rPr>
          <w:rFonts w:hint="cs"/>
          <w:rtl/>
          <w:lang w:eastAsia="he-IL"/>
        </w:rPr>
        <w:t xml:space="preserve">להצעות חוק כמו </w:t>
      </w:r>
      <w:r w:rsidRPr="00703B5B">
        <w:rPr>
          <w:rtl/>
          <w:lang w:eastAsia="he-IL"/>
        </w:rPr>
        <w:t>במקרה הזה</w:t>
      </w:r>
      <w:r>
        <w:rPr>
          <w:rFonts w:hint="cs"/>
          <w:rtl/>
          <w:lang w:eastAsia="he-IL"/>
        </w:rPr>
        <w:t>,</w:t>
      </w:r>
      <w:r w:rsidRPr="00703B5B">
        <w:rPr>
          <w:rtl/>
          <w:lang w:eastAsia="he-IL"/>
        </w:rPr>
        <w:t xml:space="preserve"> </w:t>
      </w:r>
      <w:r>
        <w:rPr>
          <w:rFonts w:hint="cs"/>
          <w:rtl/>
          <w:lang w:eastAsia="he-IL"/>
        </w:rPr>
        <w:t>של</w:t>
      </w:r>
      <w:r w:rsidRPr="00703B5B">
        <w:rPr>
          <w:rtl/>
          <w:lang w:eastAsia="he-IL"/>
        </w:rPr>
        <w:t>צופה מ</w:t>
      </w:r>
      <w:r>
        <w:rPr>
          <w:rFonts w:hint="cs"/>
          <w:rtl/>
          <w:lang w:eastAsia="he-IL"/>
        </w:rPr>
        <w:t xml:space="preserve">ן </w:t>
      </w:r>
      <w:r w:rsidRPr="00703B5B">
        <w:rPr>
          <w:rtl/>
          <w:lang w:eastAsia="he-IL"/>
        </w:rPr>
        <w:t>הצד זה נראה מאוד מינורי ולא משמעותי</w:t>
      </w:r>
      <w:r>
        <w:rPr>
          <w:rFonts w:hint="cs"/>
          <w:rtl/>
          <w:lang w:eastAsia="he-IL"/>
        </w:rPr>
        <w:t>,</w:t>
      </w:r>
      <w:r w:rsidRPr="00703B5B">
        <w:rPr>
          <w:rtl/>
          <w:lang w:eastAsia="he-IL"/>
        </w:rPr>
        <w:t xml:space="preserve"> אבל האזרח </w:t>
      </w:r>
      <w:r>
        <w:rPr>
          <w:rFonts w:hint="cs"/>
          <w:rtl/>
          <w:lang w:eastAsia="he-IL"/>
        </w:rPr>
        <w:t>ב</w:t>
      </w:r>
      <w:r w:rsidRPr="00703B5B">
        <w:rPr>
          <w:rtl/>
          <w:lang w:eastAsia="he-IL"/>
        </w:rPr>
        <w:t>סופו של יום ואנחנו</w:t>
      </w:r>
      <w:r>
        <w:rPr>
          <w:rFonts w:hint="cs"/>
          <w:rtl/>
          <w:lang w:eastAsia="he-IL"/>
        </w:rPr>
        <w:t>,</w:t>
      </w:r>
      <w:r w:rsidRPr="00703B5B">
        <w:rPr>
          <w:rtl/>
          <w:lang w:eastAsia="he-IL"/>
        </w:rPr>
        <w:t xml:space="preserve"> למעשה</w:t>
      </w:r>
      <w:r>
        <w:rPr>
          <w:rFonts w:hint="cs"/>
          <w:rtl/>
          <w:lang w:eastAsia="he-IL"/>
        </w:rPr>
        <w:t>,</w:t>
      </w:r>
      <w:r w:rsidRPr="00703B5B">
        <w:rPr>
          <w:rtl/>
          <w:lang w:eastAsia="he-IL"/>
        </w:rPr>
        <w:t xml:space="preserve"> כשמגיעים בשעת לילה מאוחרת לרכוש יין לשבת</w:t>
      </w:r>
      <w:r>
        <w:rPr>
          <w:rFonts w:hint="cs"/>
          <w:rtl/>
          <w:lang w:eastAsia="he-IL"/>
        </w:rPr>
        <w:t xml:space="preserve"> קודש,</w:t>
      </w:r>
      <w:r w:rsidRPr="00703B5B">
        <w:rPr>
          <w:rtl/>
          <w:lang w:eastAsia="he-IL"/>
        </w:rPr>
        <w:t xml:space="preserve"> אנחנו נתקלים בבעיה הזו</w:t>
      </w:r>
      <w:r>
        <w:rPr>
          <w:rFonts w:hint="cs"/>
          <w:rtl/>
          <w:lang w:eastAsia="he-IL"/>
        </w:rPr>
        <w:t>.</w:t>
      </w:r>
      <w:r w:rsidRPr="00703B5B">
        <w:rPr>
          <w:rtl/>
          <w:lang w:eastAsia="he-IL"/>
        </w:rPr>
        <w:t xml:space="preserve"> </w:t>
      </w:r>
    </w:p>
    <w:p w:rsidR="002C509E" w:rsidRDefault="002C509E" w:rsidP="00891B8D">
      <w:pPr>
        <w:rPr>
          <w:rtl/>
          <w:lang w:eastAsia="he-IL"/>
        </w:rPr>
      </w:pPr>
    </w:p>
    <w:p w:rsidR="002C509E" w:rsidRDefault="002C509E" w:rsidP="00891B8D">
      <w:pPr>
        <w:rPr>
          <w:rtl/>
          <w:lang w:eastAsia="he-IL"/>
        </w:rPr>
      </w:pPr>
      <w:r w:rsidRPr="00703B5B">
        <w:rPr>
          <w:rtl/>
          <w:lang w:eastAsia="he-IL"/>
        </w:rPr>
        <w:t xml:space="preserve">כמובן שהרציונל של החוק המקורי של איסור מכירת אלכוהול בשעת לילה מאוחרת </w:t>
      </w:r>
      <w:r>
        <w:rPr>
          <w:rFonts w:hint="cs"/>
          <w:rtl/>
          <w:lang w:eastAsia="he-IL"/>
        </w:rPr>
        <w:t xml:space="preserve">הוא </w:t>
      </w:r>
      <w:r w:rsidRPr="00703B5B">
        <w:rPr>
          <w:rtl/>
          <w:lang w:eastAsia="he-IL"/>
        </w:rPr>
        <w:t>רציונל נכון וצודק</w:t>
      </w:r>
      <w:r>
        <w:rPr>
          <w:rFonts w:hint="cs"/>
          <w:rtl/>
          <w:lang w:eastAsia="he-IL"/>
        </w:rPr>
        <w:t>,</w:t>
      </w:r>
      <w:r w:rsidRPr="00703B5B">
        <w:rPr>
          <w:rtl/>
          <w:lang w:eastAsia="he-IL"/>
        </w:rPr>
        <w:t xml:space="preserve"> אדוני היושב-ראש</w:t>
      </w:r>
      <w:r>
        <w:rPr>
          <w:rFonts w:hint="cs"/>
          <w:rtl/>
          <w:lang w:eastAsia="he-IL"/>
        </w:rPr>
        <w:t>,</w:t>
      </w:r>
      <w:r w:rsidRPr="00703B5B">
        <w:rPr>
          <w:rtl/>
          <w:lang w:eastAsia="he-IL"/>
        </w:rPr>
        <w:t xml:space="preserve"> אבל התיקון הזה שמובא פה עכשיו</w:t>
      </w:r>
      <w:r>
        <w:rPr>
          <w:rFonts w:hint="cs"/>
          <w:rtl/>
          <w:lang w:eastAsia="he-IL"/>
        </w:rPr>
        <w:t xml:space="preserve"> –</w:t>
      </w:r>
      <w:r w:rsidRPr="00703B5B">
        <w:rPr>
          <w:rtl/>
          <w:lang w:eastAsia="he-IL"/>
        </w:rPr>
        <w:t xml:space="preserve"> שיזם אותו חבר הכנסת מקלב</w:t>
      </w:r>
      <w:r>
        <w:rPr>
          <w:rFonts w:hint="cs"/>
          <w:rtl/>
          <w:lang w:eastAsia="he-IL"/>
        </w:rPr>
        <w:t>,</w:t>
      </w:r>
      <w:r w:rsidRPr="00703B5B">
        <w:rPr>
          <w:rtl/>
          <w:lang w:eastAsia="he-IL"/>
        </w:rPr>
        <w:t xml:space="preserve"> כמו שדיברו קודם</w:t>
      </w:r>
      <w:r>
        <w:rPr>
          <w:rFonts w:hint="cs"/>
          <w:rtl/>
          <w:lang w:eastAsia="he-IL"/>
        </w:rPr>
        <w:t>,</w:t>
      </w:r>
      <w:r w:rsidRPr="00703B5B">
        <w:rPr>
          <w:rtl/>
          <w:lang w:eastAsia="he-IL"/>
        </w:rPr>
        <w:t xml:space="preserve"> ועכשיו התגלגלה הזכות בידי חברי חבר הכנסת </w:t>
      </w:r>
      <w:r>
        <w:rPr>
          <w:rFonts w:hint="cs"/>
          <w:rtl/>
          <w:lang w:eastAsia="he-IL"/>
        </w:rPr>
        <w:t xml:space="preserve">משה רוט </w:t>
      </w:r>
      <w:r w:rsidRPr="00703B5B">
        <w:rPr>
          <w:rtl/>
          <w:lang w:eastAsia="he-IL"/>
        </w:rPr>
        <w:t>לקדם את הצעת החוק הזו</w:t>
      </w:r>
      <w:r>
        <w:rPr>
          <w:rFonts w:hint="cs"/>
          <w:rtl/>
          <w:lang w:eastAsia="he-IL"/>
        </w:rPr>
        <w:t xml:space="preserve"> –</w:t>
      </w:r>
      <w:r w:rsidRPr="00703B5B">
        <w:rPr>
          <w:rtl/>
          <w:lang w:eastAsia="he-IL"/>
        </w:rPr>
        <w:t xml:space="preserve"> ה</w:t>
      </w:r>
      <w:r>
        <w:rPr>
          <w:rFonts w:hint="cs"/>
          <w:rtl/>
          <w:lang w:eastAsia="he-IL"/>
        </w:rPr>
        <w:t>ו</w:t>
      </w:r>
      <w:r w:rsidRPr="00703B5B">
        <w:rPr>
          <w:rtl/>
          <w:lang w:eastAsia="he-IL"/>
        </w:rPr>
        <w:t>א מתבקש מתוקף המציאות</w:t>
      </w:r>
      <w:r>
        <w:rPr>
          <w:rFonts w:hint="cs"/>
          <w:rtl/>
          <w:lang w:eastAsia="he-IL"/>
        </w:rPr>
        <w:t>.</w:t>
      </w:r>
      <w:r w:rsidRPr="00703B5B">
        <w:rPr>
          <w:rtl/>
          <w:lang w:eastAsia="he-IL"/>
        </w:rPr>
        <w:t xml:space="preserve"> כמובן </w:t>
      </w:r>
      <w:r>
        <w:rPr>
          <w:rFonts w:hint="cs"/>
          <w:rtl/>
          <w:lang w:eastAsia="he-IL"/>
        </w:rPr>
        <w:t xml:space="preserve">שאנחנו </w:t>
      </w:r>
      <w:bookmarkStart w:id="4775" w:name="_ETM_Q14_551789"/>
      <w:bookmarkEnd w:id="4775"/>
      <w:r w:rsidRPr="00703B5B">
        <w:rPr>
          <w:rtl/>
          <w:lang w:eastAsia="he-IL"/>
        </w:rPr>
        <w:t>בתקופה שבה</w:t>
      </w:r>
      <w:r>
        <w:rPr>
          <w:rtl/>
          <w:lang w:eastAsia="he-IL"/>
        </w:rPr>
        <w:t xml:space="preserve"> הרשתות הגדולות פותחות את שעריה</w:t>
      </w:r>
      <w:r>
        <w:rPr>
          <w:rFonts w:hint="cs"/>
          <w:rtl/>
          <w:lang w:eastAsia="he-IL"/>
        </w:rPr>
        <w:t>ן</w:t>
      </w:r>
      <w:r w:rsidRPr="00703B5B">
        <w:rPr>
          <w:rtl/>
          <w:lang w:eastAsia="he-IL"/>
        </w:rPr>
        <w:t xml:space="preserve"> בשעות לילה מאוחרות</w:t>
      </w:r>
      <w:r>
        <w:rPr>
          <w:rFonts w:hint="cs"/>
          <w:rtl/>
          <w:lang w:eastAsia="he-IL"/>
        </w:rPr>
        <w:t>,</w:t>
      </w:r>
      <w:r w:rsidRPr="00703B5B">
        <w:rPr>
          <w:rtl/>
          <w:lang w:eastAsia="he-IL"/>
        </w:rPr>
        <w:t xml:space="preserve"> ולכן נדרש התיקון הזה</w:t>
      </w:r>
      <w:r>
        <w:rPr>
          <w:rFonts w:hint="cs"/>
          <w:rtl/>
          <w:lang w:eastAsia="he-IL"/>
        </w:rPr>
        <w:t>.</w:t>
      </w:r>
    </w:p>
    <w:p w:rsidR="002C509E" w:rsidRDefault="002C509E" w:rsidP="00891B8D">
      <w:pPr>
        <w:rPr>
          <w:rtl/>
          <w:lang w:eastAsia="he-IL"/>
        </w:rPr>
      </w:pPr>
      <w:bookmarkStart w:id="4776" w:name="_ETM_Q14_558975"/>
      <w:bookmarkEnd w:id="4776"/>
    </w:p>
    <w:p w:rsidR="002C509E" w:rsidRDefault="002C509E" w:rsidP="00891B8D">
      <w:pPr>
        <w:pStyle w:val="af6"/>
        <w:keepNext/>
        <w:rPr>
          <w:rtl/>
        </w:rPr>
      </w:pPr>
      <w:r w:rsidRPr="006E61CB">
        <w:rPr>
          <w:rStyle w:val="TagStyle"/>
          <w:rtl/>
        </w:rPr>
        <w:t xml:space="preserve"> &lt;&lt; יור &gt;&gt; </w:t>
      </w:r>
      <w:r>
        <w:rPr>
          <w:rtl/>
        </w:rPr>
        <w:t>היו"ר ארז מלול:</w:t>
      </w:r>
      <w:r w:rsidRPr="006E61CB">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להזכיר גם שעוד מעט אדר, יש הרבה צריכה של יין </w:t>
      </w:r>
      <w:bookmarkStart w:id="4777" w:name="_ETM_Q14_560617"/>
      <w:bookmarkEnd w:id="4777"/>
      <w:r>
        <w:rPr>
          <w:rFonts w:hint="cs"/>
          <w:rtl/>
          <w:lang w:eastAsia="he-IL"/>
        </w:rPr>
        <w:t>בסוף שבוע.</w:t>
      </w:r>
    </w:p>
    <w:p w:rsidR="002C509E" w:rsidRDefault="002C509E" w:rsidP="00891B8D">
      <w:pPr>
        <w:rPr>
          <w:rtl/>
          <w:lang w:eastAsia="he-IL"/>
        </w:rPr>
      </w:pPr>
      <w:bookmarkStart w:id="4778" w:name="_ETM_Q14_557369"/>
      <w:bookmarkStart w:id="4779" w:name="_ETM_Q14_557412"/>
      <w:bookmarkStart w:id="4780" w:name="_ETM_Q14_559130"/>
      <w:bookmarkStart w:id="4781" w:name="_ETM_Q14_559162"/>
      <w:bookmarkStart w:id="4782" w:name="_ETM_Q14_559241"/>
      <w:bookmarkEnd w:id="4778"/>
      <w:bookmarkEnd w:id="4779"/>
      <w:bookmarkEnd w:id="4780"/>
      <w:bookmarkEnd w:id="4781"/>
      <w:bookmarkEnd w:id="4782"/>
    </w:p>
    <w:p w:rsidR="002C509E" w:rsidRDefault="002C509E" w:rsidP="00891B8D">
      <w:pPr>
        <w:pStyle w:val="-"/>
        <w:keepNext/>
        <w:rPr>
          <w:rtl/>
        </w:rPr>
      </w:pPr>
      <w:bookmarkStart w:id="4783" w:name="ET_speakercontinue_6447_20"/>
      <w:r w:rsidRPr="00F73A23">
        <w:rPr>
          <w:rStyle w:val="TagStyle"/>
          <w:rtl/>
        </w:rPr>
        <w:t xml:space="preserve"> &lt;&lt; דובר_המשך &gt;&gt; </w:t>
      </w:r>
      <w:r>
        <w:rPr>
          <w:rtl/>
        </w:rPr>
        <w:t>יונתן מישרקי (ש"ס):</w:t>
      </w:r>
      <w:r w:rsidRPr="00F73A23">
        <w:rPr>
          <w:rStyle w:val="TagStyle"/>
          <w:rtl/>
        </w:rPr>
        <w:t xml:space="preserve"> &lt;&lt; דובר_המשך &gt;&gt;</w:t>
      </w:r>
      <w:r>
        <w:rPr>
          <w:rtl/>
        </w:rPr>
        <w:t xml:space="preserve"> </w:t>
      </w:r>
      <w:bookmarkEnd w:id="4783"/>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נכון מאוד. </w:t>
      </w:r>
      <w:r w:rsidRPr="006E61CB">
        <w:rPr>
          <w:rtl/>
          <w:lang w:eastAsia="he-IL"/>
        </w:rPr>
        <w:t>ולכן הרציונל של תיקון החוק הזה עומד בעינו</w:t>
      </w:r>
      <w:r>
        <w:rPr>
          <w:rFonts w:hint="cs"/>
          <w:rtl/>
          <w:lang w:eastAsia="he-IL"/>
        </w:rPr>
        <w:t>.</w:t>
      </w:r>
      <w:r w:rsidRPr="006E61CB">
        <w:rPr>
          <w:rtl/>
          <w:lang w:eastAsia="he-IL"/>
        </w:rPr>
        <w:t xml:space="preserve"> אני מבקש להודות לך</w:t>
      </w:r>
      <w:r>
        <w:rPr>
          <w:rFonts w:hint="cs"/>
          <w:rtl/>
          <w:lang w:eastAsia="he-IL"/>
        </w:rPr>
        <w:t>,</w:t>
      </w:r>
      <w:r w:rsidRPr="006E61CB">
        <w:rPr>
          <w:rtl/>
          <w:lang w:eastAsia="he-IL"/>
        </w:rPr>
        <w:t xml:space="preserve"> חבר הכנסת משה </w:t>
      </w:r>
      <w:r>
        <w:rPr>
          <w:rFonts w:hint="cs"/>
          <w:rtl/>
          <w:lang w:eastAsia="he-IL"/>
        </w:rPr>
        <w:t xml:space="preserve">רוט, </w:t>
      </w:r>
      <w:r w:rsidRPr="006E61CB">
        <w:rPr>
          <w:rtl/>
          <w:lang w:eastAsia="he-IL"/>
        </w:rPr>
        <w:t>על קידום הצעת החוק הזו</w:t>
      </w:r>
      <w:r>
        <w:rPr>
          <w:rFonts w:hint="cs"/>
          <w:rtl/>
          <w:lang w:eastAsia="he-IL"/>
        </w:rPr>
        <w:t>.</w:t>
      </w:r>
      <w:r w:rsidRPr="006E61CB">
        <w:rPr>
          <w:rtl/>
          <w:lang w:eastAsia="he-IL"/>
        </w:rPr>
        <w:t xml:space="preserve"> אני כמובן </w:t>
      </w:r>
      <w:r>
        <w:rPr>
          <w:rFonts w:hint="cs"/>
          <w:rtl/>
          <w:lang w:eastAsia="he-IL"/>
        </w:rPr>
        <w:t xml:space="preserve">הגשתי אותה עוד </w:t>
      </w:r>
      <w:r w:rsidRPr="006E61CB">
        <w:rPr>
          <w:rtl/>
          <w:lang w:eastAsia="he-IL"/>
        </w:rPr>
        <w:t>עם כניסתי לתפקיד</w:t>
      </w:r>
      <w:r>
        <w:rPr>
          <w:rFonts w:hint="cs"/>
          <w:rtl/>
          <w:lang w:eastAsia="he-IL"/>
        </w:rPr>
        <w:t>,</w:t>
      </w:r>
      <w:r w:rsidRPr="006E61CB">
        <w:rPr>
          <w:rtl/>
          <w:lang w:eastAsia="he-IL"/>
        </w:rPr>
        <w:t xml:space="preserve"> כי חשבתי שזה נכון לקדם את זה</w:t>
      </w:r>
      <w:r>
        <w:rPr>
          <w:rFonts w:hint="cs"/>
          <w:rtl/>
          <w:lang w:eastAsia="he-IL"/>
        </w:rPr>
        <w:t>, וכעת התגלגלה</w:t>
      </w:r>
      <w:r w:rsidRPr="006E61CB">
        <w:rPr>
          <w:rtl/>
          <w:lang w:eastAsia="he-IL"/>
        </w:rPr>
        <w:t xml:space="preserve"> הזכות</w:t>
      </w:r>
      <w:r>
        <w:rPr>
          <w:rFonts w:hint="cs"/>
          <w:rtl/>
          <w:lang w:eastAsia="he-IL"/>
        </w:rPr>
        <w:t xml:space="preserve">. יהי רצון, כמו </w:t>
      </w:r>
      <w:r w:rsidRPr="006E61CB">
        <w:rPr>
          <w:rtl/>
          <w:lang w:eastAsia="he-IL"/>
        </w:rPr>
        <w:t>שחז"ל אמרו</w:t>
      </w:r>
      <w:r>
        <w:rPr>
          <w:rFonts w:hint="cs"/>
          <w:rtl/>
          <w:lang w:eastAsia="he-IL"/>
        </w:rPr>
        <w:t xml:space="preserve"> </w:t>
      </w:r>
      <w:bookmarkStart w:id="4784" w:name="_ETM_Q14_583986"/>
      <w:bookmarkEnd w:id="4784"/>
      <w:r>
        <w:rPr>
          <w:rFonts w:hint="cs"/>
          <w:rtl/>
          <w:lang w:eastAsia="he-IL"/>
        </w:rPr>
        <w:t>–</w:t>
      </w:r>
      <w:r>
        <w:rPr>
          <w:rtl/>
          <w:lang w:eastAsia="he-IL"/>
        </w:rPr>
        <w:t xml:space="preserve"> יותר מ</w:t>
      </w:r>
      <w:r w:rsidRPr="006E61CB">
        <w:rPr>
          <w:rtl/>
          <w:lang w:eastAsia="he-IL"/>
        </w:rPr>
        <w:t>שישראל שמרו את השבת שמרה השבת את ישראל</w:t>
      </w:r>
      <w:r>
        <w:rPr>
          <w:rFonts w:hint="cs"/>
          <w:rtl/>
          <w:lang w:eastAsia="he-IL"/>
        </w:rPr>
        <w:t>.</w:t>
      </w:r>
    </w:p>
    <w:p w:rsidR="002C509E" w:rsidRDefault="002C509E" w:rsidP="00891B8D">
      <w:pPr>
        <w:rPr>
          <w:rtl/>
          <w:lang w:eastAsia="he-IL"/>
        </w:rPr>
      </w:pPr>
      <w:bookmarkStart w:id="4785" w:name="_ETM_Q14_576773"/>
      <w:bookmarkStart w:id="4786" w:name="_ETM_Q14_576804"/>
      <w:bookmarkEnd w:id="4785"/>
      <w:bookmarkEnd w:id="4786"/>
    </w:p>
    <w:p w:rsidR="002C509E" w:rsidRDefault="002C509E" w:rsidP="00891B8D">
      <w:pPr>
        <w:pStyle w:val="af6"/>
        <w:keepNext/>
        <w:rPr>
          <w:rtl/>
        </w:rPr>
      </w:pPr>
      <w:bookmarkStart w:id="4787" w:name="ET_yor_6595_39"/>
      <w:r w:rsidRPr="006E61CB">
        <w:rPr>
          <w:rStyle w:val="TagStyle"/>
          <w:rtl/>
        </w:rPr>
        <w:t xml:space="preserve"> &lt;&lt; יור &gt;&gt; </w:t>
      </w:r>
      <w:r>
        <w:rPr>
          <w:rtl/>
        </w:rPr>
        <w:t>היו"ר ארז מלול:</w:t>
      </w:r>
      <w:r w:rsidRPr="006E61CB">
        <w:rPr>
          <w:rStyle w:val="TagStyle"/>
          <w:rtl/>
        </w:rPr>
        <w:t xml:space="preserve"> &lt;&lt; יור &gt;&gt;</w:t>
      </w:r>
      <w:r>
        <w:rPr>
          <w:rtl/>
        </w:rPr>
        <w:t xml:space="preserve"> </w:t>
      </w:r>
      <w:bookmarkEnd w:id="4787"/>
    </w:p>
    <w:p w:rsidR="002C509E" w:rsidRDefault="002C509E" w:rsidP="00A72ED5">
      <w:pPr>
        <w:rPr>
          <w:rtl/>
          <w:lang w:eastAsia="he-IL"/>
        </w:rPr>
      </w:pPr>
    </w:p>
    <w:p w:rsidR="002C509E" w:rsidRDefault="002C509E" w:rsidP="00891B8D">
      <w:pPr>
        <w:rPr>
          <w:rtl/>
          <w:lang w:eastAsia="he-IL"/>
        </w:rPr>
      </w:pPr>
      <w:bookmarkStart w:id="4788" w:name="_ETM_Q14_577934"/>
      <w:bookmarkEnd w:id="4788"/>
      <w:r>
        <w:rPr>
          <w:rFonts w:hint="cs"/>
          <w:rtl/>
          <w:lang w:eastAsia="he-IL"/>
        </w:rPr>
        <w:t>אמן.</w:t>
      </w:r>
    </w:p>
    <w:p w:rsidR="002C509E" w:rsidRDefault="002C509E" w:rsidP="00891B8D">
      <w:pPr>
        <w:rPr>
          <w:rtl/>
          <w:lang w:eastAsia="he-IL"/>
        </w:rPr>
      </w:pPr>
      <w:bookmarkStart w:id="4789" w:name="_ETM_Q14_580271"/>
      <w:bookmarkStart w:id="4790" w:name="_ETM_Q14_580351"/>
      <w:bookmarkEnd w:id="4789"/>
      <w:bookmarkEnd w:id="4790"/>
    </w:p>
    <w:p w:rsidR="002C509E" w:rsidRDefault="002C509E" w:rsidP="00891B8D">
      <w:pPr>
        <w:pStyle w:val="-"/>
        <w:keepNext/>
        <w:rPr>
          <w:rtl/>
        </w:rPr>
      </w:pPr>
      <w:r w:rsidRPr="00F73A23">
        <w:rPr>
          <w:rStyle w:val="TagStyle"/>
          <w:rtl/>
        </w:rPr>
        <w:t xml:space="preserve">&lt;&lt; דובר_המשך &gt;&gt; </w:t>
      </w:r>
      <w:r>
        <w:rPr>
          <w:rtl/>
        </w:rPr>
        <w:t>יונתן מישרקי (ש"ס):</w:t>
      </w:r>
      <w:r w:rsidRPr="00F73A23">
        <w:rPr>
          <w:rStyle w:val="TagStyle"/>
          <w:rtl/>
        </w:rPr>
        <w:t xml:space="preserve"> &lt;&lt; דובר_המשך &gt;&gt;</w:t>
      </w:r>
      <w:r>
        <w:rPr>
          <w:rtl/>
        </w:rPr>
        <w:t xml:space="preserve"> </w:t>
      </w:r>
    </w:p>
    <w:p w:rsidR="002C509E" w:rsidRDefault="002C509E" w:rsidP="00891B8D">
      <w:pPr>
        <w:rPr>
          <w:rtl/>
          <w:lang w:eastAsia="he-IL"/>
        </w:rPr>
      </w:pPr>
    </w:p>
    <w:p w:rsidR="002C509E" w:rsidRDefault="002C509E" w:rsidP="00891B8D">
      <w:pPr>
        <w:rPr>
          <w:rtl/>
          <w:lang w:eastAsia="he-IL"/>
        </w:rPr>
      </w:pPr>
      <w:bookmarkStart w:id="4791" w:name="_ETM_Q14_577948"/>
      <w:bookmarkStart w:id="4792" w:name="_ETM_Q14_578043"/>
      <w:bookmarkEnd w:id="4791"/>
      <w:bookmarkEnd w:id="4792"/>
      <w:r>
        <w:rPr>
          <w:rFonts w:hint="cs"/>
          <w:rtl/>
          <w:lang w:eastAsia="he-IL"/>
        </w:rPr>
        <w:t xml:space="preserve">יהי רצון </w:t>
      </w:r>
      <w:bookmarkStart w:id="4793" w:name="_ETM_Q14_575875"/>
      <w:bookmarkStart w:id="4794" w:name="_ETM_Q14_575912"/>
      <w:bookmarkStart w:id="4795" w:name="_ETM_Q14_575953"/>
      <w:bookmarkStart w:id="4796" w:name="_ETM_Q14_576048"/>
      <w:bookmarkEnd w:id="4793"/>
      <w:bookmarkEnd w:id="4794"/>
      <w:bookmarkEnd w:id="4795"/>
      <w:bookmarkEnd w:id="4796"/>
      <w:r w:rsidRPr="006E61CB">
        <w:rPr>
          <w:rtl/>
          <w:lang w:eastAsia="he-IL"/>
        </w:rPr>
        <w:t>שבזכות התיקון הזה</w:t>
      </w:r>
      <w:r>
        <w:rPr>
          <w:rFonts w:hint="cs"/>
          <w:rtl/>
          <w:lang w:eastAsia="he-IL"/>
        </w:rPr>
        <w:t>, ו</w:t>
      </w:r>
      <w:r w:rsidR="00BE2CA1">
        <w:rPr>
          <w:rFonts w:hint="cs"/>
          <w:rtl/>
          <w:lang w:eastAsia="he-IL"/>
        </w:rPr>
        <w:t>כ</w:t>
      </w:r>
      <w:r>
        <w:rPr>
          <w:rFonts w:hint="cs"/>
          <w:rtl/>
          <w:lang w:eastAsia="he-IL"/>
        </w:rPr>
        <w:t>ש</w:t>
      </w:r>
      <w:r w:rsidRPr="006E61CB">
        <w:rPr>
          <w:rtl/>
          <w:lang w:eastAsia="he-IL"/>
        </w:rPr>
        <w:t>עם ישראל יזכה לשמור שבתות ולקדש את השבת כמו שצריך</w:t>
      </w:r>
      <w:r>
        <w:rPr>
          <w:rFonts w:hint="cs"/>
          <w:rtl/>
          <w:lang w:eastAsia="he-IL"/>
        </w:rPr>
        <w:t xml:space="preserve">, נזכה להגנה </w:t>
      </w:r>
      <w:r w:rsidRPr="006E61CB">
        <w:rPr>
          <w:rtl/>
          <w:lang w:eastAsia="he-IL"/>
        </w:rPr>
        <w:t>מכל הקושי הגדול שבו אנחנו נמצאים בתקופה הזאת</w:t>
      </w:r>
      <w:r>
        <w:rPr>
          <w:rFonts w:hint="cs"/>
          <w:rtl/>
          <w:lang w:eastAsia="he-IL"/>
        </w:rPr>
        <w:t>.</w:t>
      </w:r>
      <w:r w:rsidRPr="006E61CB">
        <w:rPr>
          <w:rtl/>
          <w:lang w:eastAsia="he-IL"/>
        </w:rPr>
        <w:t xml:space="preserve"> תודה רבה</w:t>
      </w:r>
      <w:r>
        <w:rPr>
          <w:rFonts w:hint="cs"/>
          <w:rtl/>
          <w:lang w:eastAsia="he-IL"/>
        </w:rPr>
        <w:t>.</w:t>
      </w:r>
    </w:p>
    <w:p w:rsidR="002C509E" w:rsidRDefault="002C509E" w:rsidP="00891B8D">
      <w:pPr>
        <w:rPr>
          <w:rtl/>
          <w:lang w:eastAsia="he-IL"/>
        </w:rPr>
      </w:pPr>
      <w:bookmarkStart w:id="4797" w:name="_ETM_Q14_594004"/>
      <w:bookmarkStart w:id="4798" w:name="_ETM_Q14_594111"/>
      <w:bookmarkEnd w:id="4797"/>
      <w:bookmarkEnd w:id="4798"/>
    </w:p>
    <w:p w:rsidR="002C509E" w:rsidRDefault="002C509E" w:rsidP="00891B8D">
      <w:pPr>
        <w:pStyle w:val="af6"/>
        <w:keepNext/>
        <w:rPr>
          <w:rtl/>
        </w:rPr>
      </w:pPr>
      <w:bookmarkStart w:id="4799" w:name="ET_yor_6595_40"/>
      <w:r w:rsidRPr="006E61CB">
        <w:rPr>
          <w:rStyle w:val="TagStyle"/>
          <w:rtl/>
        </w:rPr>
        <w:t xml:space="preserve"> &lt;&lt; יור &gt;&gt; </w:t>
      </w:r>
      <w:r>
        <w:rPr>
          <w:rtl/>
        </w:rPr>
        <w:t>היו"ר ארז מלול:</w:t>
      </w:r>
      <w:r w:rsidRPr="006E61CB">
        <w:rPr>
          <w:rStyle w:val="TagStyle"/>
          <w:rtl/>
        </w:rPr>
        <w:t xml:space="preserve"> &lt;&lt; יור &gt;&gt;</w:t>
      </w:r>
      <w:r>
        <w:rPr>
          <w:rtl/>
        </w:rPr>
        <w:t xml:space="preserve"> </w:t>
      </w:r>
      <w:bookmarkEnd w:id="4799"/>
    </w:p>
    <w:p w:rsidR="002C509E" w:rsidRDefault="002C509E" w:rsidP="00A72ED5">
      <w:pPr>
        <w:rPr>
          <w:rtl/>
          <w:lang w:eastAsia="he-IL"/>
        </w:rPr>
      </w:pPr>
    </w:p>
    <w:p w:rsidR="002C509E" w:rsidRDefault="002C509E" w:rsidP="00C10D69">
      <w:pPr>
        <w:rPr>
          <w:rtl/>
          <w:lang w:eastAsia="he-IL"/>
        </w:rPr>
      </w:pPr>
      <w:bookmarkStart w:id="4800" w:name="_ETM_Q14_594157"/>
      <w:bookmarkStart w:id="4801" w:name="_ETM_Q14_594238"/>
      <w:bookmarkEnd w:id="4800"/>
      <w:bookmarkEnd w:id="4801"/>
      <w:r w:rsidRPr="006E61CB">
        <w:rPr>
          <w:rtl/>
          <w:lang w:eastAsia="he-IL"/>
        </w:rPr>
        <w:t xml:space="preserve">תודה רבה לחבר הכנסת יונתן </w:t>
      </w:r>
      <w:r>
        <w:rPr>
          <w:rFonts w:hint="cs"/>
          <w:rtl/>
          <w:lang w:eastAsia="he-IL"/>
        </w:rPr>
        <w:t xml:space="preserve">מישרקי. </w:t>
      </w:r>
      <w:bookmarkStart w:id="4802" w:name="_ETM_Q14_596479"/>
      <w:bookmarkStart w:id="4803" w:name="_ETM_Q14_596583"/>
      <w:bookmarkEnd w:id="4802"/>
      <w:bookmarkEnd w:id="4803"/>
    </w:p>
    <w:p w:rsidR="002C509E" w:rsidRDefault="002C509E" w:rsidP="00C10D69">
      <w:pPr>
        <w:rPr>
          <w:rtl/>
          <w:lang w:eastAsia="he-IL"/>
        </w:rPr>
      </w:pPr>
    </w:p>
    <w:p w:rsidR="002C509E" w:rsidRDefault="002C509E" w:rsidP="00C10D69">
      <w:pPr>
        <w:rPr>
          <w:rtl/>
          <w:lang w:eastAsia="he-IL"/>
        </w:rPr>
      </w:pPr>
    </w:p>
    <w:p w:rsidR="002C509E" w:rsidRDefault="002C509E" w:rsidP="00891B8D">
      <w:pPr>
        <w:pStyle w:val="a6"/>
        <w:rPr>
          <w:rtl/>
          <w:lang w:eastAsia="he-IL"/>
        </w:rPr>
      </w:pPr>
      <w:bookmarkStart w:id="4804" w:name="ET_hatsach_642008_24"/>
      <w:r w:rsidRPr="00F73A23">
        <w:rPr>
          <w:rStyle w:val="TagStyle"/>
          <w:rtl/>
        </w:rPr>
        <w:t xml:space="preserve"> &lt;&lt; הצח &gt;&gt; </w:t>
      </w:r>
      <w:bookmarkStart w:id="4805" w:name="_Toc157016632"/>
      <w:bookmarkStart w:id="4806" w:name="_Toc157018198"/>
      <w:r>
        <w:rPr>
          <w:rtl/>
          <w:lang w:eastAsia="he-IL"/>
        </w:rPr>
        <w:t xml:space="preserve">הצעת חוק רישוי עסקים (תיקון </w:t>
      </w:r>
      <w:r>
        <w:rPr>
          <w:rFonts w:hint="cs"/>
          <w:rtl/>
          <w:lang w:eastAsia="he-IL"/>
        </w:rPr>
        <w:t>–</w:t>
      </w:r>
      <w:r>
        <w:rPr>
          <w:rtl/>
          <w:lang w:eastAsia="he-IL"/>
        </w:rPr>
        <w:t xml:space="preserve"> מכירת יין בחנות גדולה), התשפ"ג</w:t>
      </w:r>
      <w:r>
        <w:rPr>
          <w:rFonts w:hint="cs"/>
          <w:rtl/>
          <w:lang w:eastAsia="he-IL"/>
        </w:rPr>
        <w:t>–</w:t>
      </w:r>
      <w:r>
        <w:rPr>
          <w:rtl/>
          <w:lang w:eastAsia="he-IL"/>
        </w:rPr>
        <w:t>2023</w:t>
      </w:r>
      <w:bookmarkEnd w:id="4805"/>
      <w:bookmarkEnd w:id="4806"/>
      <w:r w:rsidRPr="00F73A23">
        <w:rPr>
          <w:rStyle w:val="TagStyle"/>
          <w:rtl/>
        </w:rPr>
        <w:t xml:space="preserve"> &lt;&lt; הצח &gt;&gt;</w:t>
      </w:r>
      <w:r>
        <w:rPr>
          <w:rtl/>
          <w:lang w:eastAsia="he-IL"/>
        </w:rPr>
        <w:t xml:space="preserve"> </w:t>
      </w:r>
      <w:bookmarkEnd w:id="4804"/>
    </w:p>
    <w:p w:rsidR="002C509E" w:rsidRDefault="002C509E" w:rsidP="00891B8D">
      <w:pPr>
        <w:rPr>
          <w:rtl/>
          <w:lang w:eastAsia="he-IL"/>
        </w:rPr>
      </w:pPr>
      <w:r>
        <w:rPr>
          <w:rtl/>
          <w:lang w:eastAsia="he-IL"/>
        </w:rPr>
        <w:t>[הצעת חוק פ/</w:t>
      </w:r>
      <w:r>
        <w:rPr>
          <w:rFonts w:hint="cs"/>
          <w:rtl/>
          <w:lang w:eastAsia="he-IL"/>
        </w:rPr>
        <w:t>3582/25; נספחות.</w:t>
      </w:r>
      <w:r>
        <w:rPr>
          <w:rtl/>
          <w:lang w:eastAsia="he-IL"/>
        </w:rPr>
        <w:t>]</w:t>
      </w:r>
    </w:p>
    <w:p w:rsidR="002C509E" w:rsidRDefault="002C509E" w:rsidP="00891B8D">
      <w:pPr>
        <w:pStyle w:val="-0"/>
        <w:rPr>
          <w:rtl/>
          <w:lang w:eastAsia="he-IL"/>
        </w:rPr>
      </w:pPr>
      <w:r>
        <w:rPr>
          <w:rtl/>
          <w:lang w:eastAsia="he-IL"/>
        </w:rPr>
        <w:t>(הצעת חבר הכנסת</w:t>
      </w:r>
      <w:r>
        <w:rPr>
          <w:rFonts w:hint="cs"/>
          <w:rtl/>
          <w:lang w:eastAsia="he-IL"/>
        </w:rPr>
        <w:t xml:space="preserve"> דן אילוז</w:t>
      </w:r>
      <w:r>
        <w:rPr>
          <w:rtl/>
          <w:lang w:eastAsia="he-IL"/>
        </w:rPr>
        <w:t>)</w:t>
      </w:r>
    </w:p>
    <w:p w:rsidR="002C509E" w:rsidRPr="00F73A23" w:rsidRDefault="002C509E" w:rsidP="00891B8D">
      <w:pPr>
        <w:rPr>
          <w:rtl/>
          <w:lang w:eastAsia="he-IL"/>
        </w:rPr>
      </w:pPr>
    </w:p>
    <w:p w:rsidR="002C509E" w:rsidRDefault="002C509E" w:rsidP="00891B8D">
      <w:pPr>
        <w:pStyle w:val="af6"/>
        <w:keepNext/>
        <w:rPr>
          <w:rtl/>
        </w:rPr>
      </w:pPr>
      <w:r w:rsidRPr="00F73A23">
        <w:rPr>
          <w:rStyle w:val="TagStyle"/>
          <w:rtl/>
        </w:rPr>
        <w:t xml:space="preserve"> &lt;&lt; יור &gt;&gt; </w:t>
      </w:r>
      <w:r>
        <w:rPr>
          <w:rtl/>
        </w:rPr>
        <w:t>היו"ר ארז מלול:</w:t>
      </w:r>
      <w:r w:rsidRPr="00F73A23">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אני מזמין </w:t>
      </w:r>
      <w:bookmarkStart w:id="4807" w:name="_ETM_Q14_593928"/>
      <w:bookmarkEnd w:id="4807"/>
      <w:r>
        <w:rPr>
          <w:rFonts w:hint="cs"/>
          <w:rtl/>
          <w:lang w:eastAsia="he-IL"/>
        </w:rPr>
        <w:t xml:space="preserve">את חבר הכנסת דן אילוז, שגם הגיש הצעת חוק בנושא, </w:t>
      </w:r>
      <w:bookmarkStart w:id="4808" w:name="_ETM_Q14_602360"/>
      <w:bookmarkEnd w:id="4808"/>
      <w:r>
        <w:rPr>
          <w:rFonts w:hint="cs"/>
          <w:rtl/>
          <w:lang w:eastAsia="he-IL"/>
        </w:rPr>
        <w:t>שהוצמדה להצעה. שלוש דקות לרשותך.</w:t>
      </w:r>
    </w:p>
    <w:p w:rsidR="002C509E" w:rsidRDefault="002C509E" w:rsidP="00891B8D">
      <w:pPr>
        <w:rPr>
          <w:rtl/>
          <w:lang w:eastAsia="he-IL"/>
        </w:rPr>
      </w:pPr>
    </w:p>
    <w:p w:rsidR="002C509E" w:rsidRDefault="002C509E" w:rsidP="00891B8D">
      <w:pPr>
        <w:pStyle w:val="a4"/>
        <w:keepNext/>
        <w:rPr>
          <w:rtl/>
        </w:rPr>
      </w:pPr>
      <w:bookmarkStart w:id="4809" w:name="ET_speaker_6468_23"/>
      <w:r w:rsidRPr="00F73A23">
        <w:rPr>
          <w:rStyle w:val="TagStyle"/>
          <w:rtl/>
        </w:rPr>
        <w:t xml:space="preserve"> &lt;&lt; דובר &gt;&gt; </w:t>
      </w:r>
      <w:bookmarkStart w:id="4810" w:name="_Toc157016633"/>
      <w:bookmarkStart w:id="4811" w:name="_Toc157018199"/>
      <w:r>
        <w:rPr>
          <w:rtl/>
        </w:rPr>
        <w:t>דן אילוז (הליכוד):</w:t>
      </w:r>
      <w:bookmarkEnd w:id="4810"/>
      <w:bookmarkEnd w:id="4811"/>
      <w:r w:rsidRPr="00F73A23">
        <w:rPr>
          <w:rStyle w:val="TagStyle"/>
          <w:rtl/>
        </w:rPr>
        <w:t xml:space="preserve"> &lt;&lt; דובר &gt;&gt;</w:t>
      </w:r>
      <w:r>
        <w:rPr>
          <w:rtl/>
        </w:rPr>
        <w:t xml:space="preserve"> </w:t>
      </w:r>
      <w:bookmarkEnd w:id="4809"/>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אדוני היושב-ראש, כנסת נכבדה, </w:t>
      </w:r>
      <w:r w:rsidRPr="006E61CB">
        <w:rPr>
          <w:rtl/>
          <w:lang w:eastAsia="he-IL"/>
        </w:rPr>
        <w:t>אני מחזק את כל מה שנאמר עד עכשיו</w:t>
      </w:r>
      <w:r>
        <w:rPr>
          <w:rFonts w:hint="cs"/>
          <w:rtl/>
          <w:lang w:eastAsia="he-IL"/>
        </w:rPr>
        <w:t>,</w:t>
      </w:r>
      <w:r w:rsidRPr="006E61CB">
        <w:rPr>
          <w:rtl/>
          <w:lang w:eastAsia="he-IL"/>
        </w:rPr>
        <w:t xml:space="preserve"> אני מסכים עם כל מה שנאמר </w:t>
      </w:r>
      <w:r>
        <w:rPr>
          <w:rFonts w:hint="cs"/>
          <w:rtl/>
          <w:lang w:eastAsia="he-IL"/>
        </w:rPr>
        <w:t xml:space="preserve">על ידי </w:t>
      </w:r>
      <w:bookmarkStart w:id="4812" w:name="_ETM_Q14_625601"/>
      <w:bookmarkEnd w:id="4812"/>
      <w:r w:rsidRPr="006E61CB">
        <w:rPr>
          <w:rtl/>
          <w:lang w:eastAsia="he-IL"/>
        </w:rPr>
        <w:t>חבריי</w:t>
      </w:r>
      <w:r>
        <w:rPr>
          <w:rFonts w:hint="cs"/>
          <w:rtl/>
          <w:lang w:eastAsia="he-IL"/>
        </w:rPr>
        <w:t>,</w:t>
      </w:r>
      <w:r w:rsidRPr="006E61CB">
        <w:rPr>
          <w:rtl/>
          <w:lang w:eastAsia="he-IL"/>
        </w:rPr>
        <w:t xml:space="preserve"> ורק אדגיש שיש לנו כאן דוגמה מאוד ברורה לתוצאות לא רצויות של חקיקה למרות כוונות טובות</w:t>
      </w:r>
      <w:r>
        <w:rPr>
          <w:rFonts w:hint="cs"/>
          <w:rtl/>
          <w:lang w:eastAsia="he-IL"/>
        </w:rPr>
        <w:t>.</w:t>
      </w:r>
      <w:r w:rsidRPr="006E61CB">
        <w:rPr>
          <w:rtl/>
          <w:lang w:eastAsia="he-IL"/>
        </w:rPr>
        <w:t xml:space="preserve"> הרבה פעמים לחקיקה יש כוונות טובות</w:t>
      </w:r>
      <w:r>
        <w:rPr>
          <w:rFonts w:hint="cs"/>
          <w:rtl/>
          <w:lang w:eastAsia="he-IL"/>
        </w:rPr>
        <w:t>,</w:t>
      </w:r>
      <w:r w:rsidRPr="006E61CB">
        <w:rPr>
          <w:rtl/>
          <w:lang w:eastAsia="he-IL"/>
        </w:rPr>
        <w:t xml:space="preserve"> אבל בסוף בפועל יש תוצאות לא טובות</w:t>
      </w:r>
      <w:r>
        <w:rPr>
          <w:rFonts w:hint="cs"/>
          <w:rtl/>
          <w:lang w:eastAsia="he-IL"/>
        </w:rPr>
        <w:t>,</w:t>
      </w:r>
      <w:r w:rsidRPr="006E61CB">
        <w:rPr>
          <w:rtl/>
          <w:lang w:eastAsia="he-IL"/>
        </w:rPr>
        <w:t xml:space="preserve"> לפעמים הרסניות יותר מאשר אם החוק לא היה עולה בכלל</w:t>
      </w:r>
      <w:r>
        <w:rPr>
          <w:rFonts w:hint="cs"/>
          <w:rtl/>
          <w:lang w:eastAsia="he-IL"/>
        </w:rPr>
        <w:t>.</w:t>
      </w:r>
      <w:r w:rsidRPr="006E61CB">
        <w:rPr>
          <w:rtl/>
          <w:lang w:eastAsia="he-IL"/>
        </w:rPr>
        <w:t xml:space="preserve"> וחוק עם </w:t>
      </w:r>
      <w:r>
        <w:rPr>
          <w:rFonts w:hint="cs"/>
          <w:rtl/>
          <w:lang w:eastAsia="he-IL"/>
        </w:rPr>
        <w:t xml:space="preserve">כוונה </w:t>
      </w:r>
      <w:r w:rsidRPr="006E61CB">
        <w:rPr>
          <w:rtl/>
          <w:lang w:eastAsia="he-IL"/>
        </w:rPr>
        <w:t>טובה</w:t>
      </w:r>
      <w:r>
        <w:rPr>
          <w:rFonts w:hint="cs"/>
          <w:rtl/>
          <w:lang w:eastAsia="he-IL"/>
        </w:rPr>
        <w:t>,</w:t>
      </w:r>
      <w:r w:rsidRPr="006E61CB">
        <w:rPr>
          <w:rtl/>
          <w:lang w:eastAsia="he-IL"/>
        </w:rPr>
        <w:t xml:space="preserve"> בסוף מקשה על משפחות שפשוט רוצות לעשות קניות לשבת ולקנות גם יין לקידוש</w:t>
      </w:r>
      <w:r>
        <w:rPr>
          <w:rFonts w:hint="cs"/>
          <w:rtl/>
          <w:lang w:eastAsia="he-IL"/>
        </w:rPr>
        <w:t>.</w:t>
      </w:r>
      <w:r w:rsidRPr="006E61CB">
        <w:rPr>
          <w:rtl/>
          <w:lang w:eastAsia="he-IL"/>
        </w:rPr>
        <w:t xml:space="preserve"> ואני קורא לכל חבריי חברי הכנסת</w:t>
      </w:r>
      <w:r>
        <w:rPr>
          <w:rFonts w:hint="cs"/>
          <w:rtl/>
          <w:lang w:eastAsia="he-IL"/>
        </w:rPr>
        <w:t>:</w:t>
      </w:r>
      <w:r w:rsidRPr="006E61CB">
        <w:rPr>
          <w:rtl/>
          <w:lang w:eastAsia="he-IL"/>
        </w:rPr>
        <w:t xml:space="preserve"> היזהרו בחקיקתכם</w:t>
      </w:r>
      <w:r>
        <w:rPr>
          <w:rFonts w:hint="cs"/>
          <w:rtl/>
          <w:lang w:eastAsia="he-IL"/>
        </w:rPr>
        <w:t>.</w:t>
      </w:r>
      <w:r w:rsidRPr="006E61CB">
        <w:rPr>
          <w:rtl/>
          <w:lang w:eastAsia="he-IL"/>
        </w:rPr>
        <w:t xml:space="preserve"> לא צריך על כל דבר לעשות חקיקה</w:t>
      </w:r>
      <w:r>
        <w:rPr>
          <w:rFonts w:hint="cs"/>
          <w:rtl/>
          <w:lang w:eastAsia="he-IL"/>
        </w:rPr>
        <w:t>,</w:t>
      </w:r>
      <w:r w:rsidRPr="006E61CB">
        <w:rPr>
          <w:rtl/>
          <w:lang w:eastAsia="he-IL"/>
        </w:rPr>
        <w:t xml:space="preserve"> וגם </w:t>
      </w:r>
      <w:r>
        <w:rPr>
          <w:rFonts w:hint="cs"/>
          <w:rtl/>
          <w:lang w:eastAsia="he-IL"/>
        </w:rPr>
        <w:t>כ</w:t>
      </w:r>
      <w:r w:rsidRPr="006E61CB">
        <w:rPr>
          <w:rtl/>
          <w:lang w:eastAsia="he-IL"/>
        </w:rPr>
        <w:t>שעושים חקיקה עם כוונות טובות צריך למקד אותה ולהיזהר בה</w:t>
      </w:r>
      <w:r>
        <w:rPr>
          <w:rFonts w:hint="cs"/>
          <w:rtl/>
          <w:lang w:eastAsia="he-IL"/>
        </w:rPr>
        <w:t>.</w:t>
      </w:r>
      <w:r w:rsidRPr="006E61CB">
        <w:rPr>
          <w:rtl/>
          <w:lang w:eastAsia="he-IL"/>
        </w:rPr>
        <w:t xml:space="preserve"> תודה רבה</w:t>
      </w:r>
      <w:r>
        <w:rPr>
          <w:rFonts w:hint="cs"/>
          <w:rtl/>
          <w:lang w:eastAsia="he-IL"/>
        </w:rPr>
        <w:t>.</w:t>
      </w:r>
    </w:p>
    <w:p w:rsidR="002C509E" w:rsidRDefault="002C509E" w:rsidP="00891B8D">
      <w:pPr>
        <w:rPr>
          <w:rtl/>
          <w:lang w:eastAsia="he-IL"/>
        </w:rPr>
      </w:pPr>
      <w:bookmarkStart w:id="4813" w:name="_ETM_Q14_672201"/>
      <w:bookmarkEnd w:id="4813"/>
    </w:p>
    <w:p w:rsidR="002C509E" w:rsidRDefault="002C509E" w:rsidP="00891B8D">
      <w:pPr>
        <w:pStyle w:val="af6"/>
        <w:keepNext/>
        <w:rPr>
          <w:rtl/>
        </w:rPr>
      </w:pPr>
      <w:bookmarkStart w:id="4814" w:name="ET_yor_6595_41"/>
      <w:r w:rsidRPr="00F343FC">
        <w:rPr>
          <w:rStyle w:val="TagStyle"/>
          <w:rtl/>
        </w:rPr>
        <w:t xml:space="preserve"> &lt;&lt; יור &gt;&gt; </w:t>
      </w:r>
      <w:r>
        <w:rPr>
          <w:rtl/>
        </w:rPr>
        <w:t>היו"ר ארז מלול:</w:t>
      </w:r>
      <w:r w:rsidRPr="00F343FC">
        <w:rPr>
          <w:rStyle w:val="TagStyle"/>
          <w:rtl/>
        </w:rPr>
        <w:t xml:space="preserve"> &lt;&lt; יור &gt;&gt;</w:t>
      </w:r>
      <w:r>
        <w:rPr>
          <w:rtl/>
        </w:rPr>
        <w:t xml:space="preserve"> </w:t>
      </w:r>
      <w:bookmarkEnd w:id="4814"/>
    </w:p>
    <w:p w:rsidR="002C509E" w:rsidRDefault="002C509E" w:rsidP="00A72ED5">
      <w:pPr>
        <w:rPr>
          <w:rtl/>
          <w:lang w:eastAsia="he-IL"/>
        </w:rPr>
      </w:pPr>
    </w:p>
    <w:p w:rsidR="002C509E" w:rsidRDefault="002C509E" w:rsidP="00891B8D">
      <w:pPr>
        <w:rPr>
          <w:rtl/>
          <w:lang w:eastAsia="he-IL"/>
        </w:rPr>
      </w:pPr>
      <w:bookmarkStart w:id="4815" w:name="_ETM_Q14_673864"/>
      <w:bookmarkStart w:id="4816" w:name="_ETM_Q14_672336"/>
      <w:bookmarkStart w:id="4817" w:name="_ETM_Q14_672358"/>
      <w:bookmarkStart w:id="4818" w:name="_ETM_Q14_672429"/>
      <w:bookmarkEnd w:id="4815"/>
      <w:bookmarkEnd w:id="4816"/>
      <w:bookmarkEnd w:id="4817"/>
      <w:bookmarkEnd w:id="4818"/>
      <w:r w:rsidRPr="006E61CB">
        <w:rPr>
          <w:rtl/>
          <w:lang w:eastAsia="he-IL"/>
        </w:rPr>
        <w:t xml:space="preserve">תודה רבה לחבר הכנסת </w:t>
      </w:r>
      <w:r>
        <w:rPr>
          <w:rFonts w:hint="cs"/>
          <w:rtl/>
          <w:lang w:eastAsia="he-IL"/>
        </w:rPr>
        <w:t xml:space="preserve">דן אילוז. תשיב </w:t>
      </w:r>
      <w:r w:rsidRPr="006E61CB">
        <w:rPr>
          <w:rtl/>
          <w:lang w:eastAsia="he-IL"/>
        </w:rPr>
        <w:t xml:space="preserve">על ההצעה השרה אורית </w:t>
      </w:r>
      <w:r>
        <w:rPr>
          <w:rFonts w:hint="cs"/>
          <w:rtl/>
          <w:lang w:eastAsia="he-IL"/>
        </w:rPr>
        <w:t xml:space="preserve">סטרוק, </w:t>
      </w:r>
      <w:r w:rsidRPr="006E61CB">
        <w:rPr>
          <w:rtl/>
          <w:lang w:eastAsia="he-IL"/>
        </w:rPr>
        <w:t>בשם שר הפנים משה ארבל</w:t>
      </w:r>
      <w:r>
        <w:rPr>
          <w:rFonts w:hint="cs"/>
          <w:rtl/>
          <w:lang w:eastAsia="he-IL"/>
        </w:rPr>
        <w:t>.</w:t>
      </w:r>
      <w:r w:rsidRPr="006E61CB">
        <w:rPr>
          <w:rtl/>
          <w:lang w:eastAsia="he-IL"/>
        </w:rPr>
        <w:t xml:space="preserve"> אני כבר לא אומר לך את הזמן כי את יודעת</w:t>
      </w:r>
      <w:r>
        <w:rPr>
          <w:rFonts w:hint="cs"/>
          <w:rtl/>
          <w:lang w:eastAsia="he-IL"/>
        </w:rPr>
        <w:t>,</w:t>
      </w:r>
      <w:r w:rsidRPr="006E61CB">
        <w:rPr>
          <w:rtl/>
          <w:lang w:eastAsia="he-IL"/>
        </w:rPr>
        <w:t xml:space="preserve"> הצעה שלישית </w:t>
      </w:r>
      <w:r>
        <w:rPr>
          <w:rFonts w:hint="cs"/>
          <w:rtl/>
          <w:lang w:eastAsia="he-IL"/>
        </w:rPr>
        <w:t>היום.</w:t>
      </w:r>
    </w:p>
    <w:p w:rsidR="002C509E" w:rsidRDefault="002C509E" w:rsidP="00891B8D">
      <w:pPr>
        <w:rPr>
          <w:rtl/>
          <w:lang w:eastAsia="he-IL"/>
        </w:rPr>
      </w:pPr>
      <w:bookmarkStart w:id="4819" w:name="_ETM_Q14_690269"/>
      <w:bookmarkStart w:id="4820" w:name="_ETM_Q14_690331"/>
      <w:bookmarkStart w:id="4821" w:name="_ETM_Q14_690362"/>
      <w:bookmarkEnd w:id="4819"/>
      <w:bookmarkEnd w:id="4820"/>
      <w:bookmarkEnd w:id="4821"/>
    </w:p>
    <w:p w:rsidR="002C509E" w:rsidRDefault="00BE2CA1" w:rsidP="00BE2CA1">
      <w:pPr>
        <w:pStyle w:val="a4"/>
        <w:rPr>
          <w:rtl/>
        </w:rPr>
      </w:pPr>
      <w:bookmarkStart w:id="4822" w:name="ET_speaker_6451_42"/>
      <w:r w:rsidRPr="00BE2CA1">
        <w:rPr>
          <w:rStyle w:val="TagStyle"/>
          <w:rtl/>
        </w:rPr>
        <w:t xml:space="preserve"> &lt;&lt; דובר &gt;&gt;</w:t>
      </w:r>
      <w:r w:rsidR="002C509E" w:rsidRPr="00F343FC">
        <w:rPr>
          <w:rStyle w:val="TagStyle"/>
          <w:rtl/>
        </w:rPr>
        <w:t xml:space="preserve"> </w:t>
      </w:r>
      <w:r w:rsidR="002C509E">
        <w:rPr>
          <w:rtl/>
        </w:rPr>
        <w:t>השרה להתיישבות ומשימות לאומיות אורית מלכה סטרוק:</w:t>
      </w:r>
      <w:r w:rsidR="002C509E" w:rsidRPr="00F343FC">
        <w:rPr>
          <w:rStyle w:val="TagStyle"/>
          <w:rtl/>
        </w:rPr>
        <w:t xml:space="preserve"> </w:t>
      </w:r>
      <w:r w:rsidRPr="00BE2CA1">
        <w:rPr>
          <w:rStyle w:val="TagStyle"/>
          <w:rtl/>
        </w:rPr>
        <w:t xml:space="preserve">&lt;&lt; דובר &gt;&gt;  </w:t>
      </w:r>
      <w:r w:rsidR="002C509E">
        <w:rPr>
          <w:rtl/>
        </w:rPr>
        <w:t xml:space="preserve"> </w:t>
      </w:r>
      <w:bookmarkEnd w:id="4822"/>
    </w:p>
    <w:p w:rsidR="002C509E" w:rsidRDefault="002C509E" w:rsidP="00A72ED5">
      <w:pPr>
        <w:rPr>
          <w:rtl/>
          <w:lang w:eastAsia="he-IL"/>
        </w:rPr>
      </w:pPr>
    </w:p>
    <w:p w:rsidR="002C509E" w:rsidRDefault="002C509E" w:rsidP="00891B8D">
      <w:pPr>
        <w:rPr>
          <w:rtl/>
          <w:lang w:eastAsia="he-IL"/>
        </w:rPr>
      </w:pPr>
      <w:bookmarkStart w:id="4823" w:name="_ETM_Q14_688499"/>
      <w:bookmarkEnd w:id="4823"/>
      <w:r>
        <w:rPr>
          <w:rFonts w:hint="cs"/>
          <w:rtl/>
          <w:lang w:eastAsia="he-IL"/>
        </w:rPr>
        <w:t xml:space="preserve">עושים הכי </w:t>
      </w:r>
      <w:bookmarkStart w:id="4824" w:name="_ETM_Q14_689684"/>
      <w:bookmarkEnd w:id="4824"/>
      <w:r>
        <w:rPr>
          <w:rFonts w:hint="cs"/>
          <w:rtl/>
          <w:lang w:eastAsia="he-IL"/>
        </w:rPr>
        <w:t>קצר שאפשר.</w:t>
      </w:r>
    </w:p>
    <w:p w:rsidR="002C509E" w:rsidRDefault="002C509E" w:rsidP="00891B8D">
      <w:pPr>
        <w:rPr>
          <w:rtl/>
          <w:lang w:eastAsia="he-IL"/>
        </w:rPr>
      </w:pPr>
      <w:bookmarkStart w:id="4825" w:name="_ETM_Q14_691291"/>
      <w:bookmarkStart w:id="4826" w:name="_ETM_Q14_691396"/>
      <w:bookmarkStart w:id="4827" w:name="_ETM_Q14_696770"/>
      <w:bookmarkEnd w:id="4825"/>
      <w:bookmarkEnd w:id="4826"/>
      <w:bookmarkEnd w:id="4827"/>
    </w:p>
    <w:p w:rsidR="002C509E" w:rsidRDefault="002C509E" w:rsidP="00891B8D">
      <w:pPr>
        <w:rPr>
          <w:rtl/>
          <w:lang w:eastAsia="he-IL"/>
        </w:rPr>
      </w:pPr>
      <w:bookmarkStart w:id="4828" w:name="_ETM_Q14_697752"/>
      <w:bookmarkStart w:id="4829" w:name="_ETM_Q14_697805"/>
      <w:bookmarkStart w:id="4830" w:name="_ETM_Q14_690439"/>
      <w:bookmarkEnd w:id="4828"/>
      <w:bookmarkEnd w:id="4829"/>
      <w:bookmarkEnd w:id="4830"/>
      <w:r w:rsidRPr="006E61CB">
        <w:rPr>
          <w:rtl/>
          <w:lang w:eastAsia="he-IL"/>
        </w:rPr>
        <w:t>מכובדי היושב-ראש</w:t>
      </w:r>
      <w:r>
        <w:rPr>
          <w:rFonts w:hint="cs"/>
          <w:rtl/>
          <w:lang w:eastAsia="he-IL"/>
        </w:rPr>
        <w:t>,</w:t>
      </w:r>
      <w:r w:rsidRPr="006E61CB">
        <w:rPr>
          <w:rtl/>
          <w:lang w:eastAsia="he-IL"/>
        </w:rPr>
        <w:t xml:space="preserve"> חבריי חברי הכנסת</w:t>
      </w:r>
      <w:r>
        <w:rPr>
          <w:rFonts w:hint="cs"/>
          <w:rtl/>
          <w:lang w:eastAsia="he-IL"/>
        </w:rPr>
        <w:t>,</w:t>
      </w:r>
      <w:r w:rsidRPr="006E61CB">
        <w:rPr>
          <w:rtl/>
          <w:lang w:eastAsia="he-IL"/>
        </w:rPr>
        <w:t xml:space="preserve"> לפני שאקריא את הדברים שמסר לי ידידי שר הפנים משה ארבל אני רוצה להתייחס למסורת היהודית שנוהגת להרים כוס יין</w:t>
      </w:r>
      <w:r>
        <w:rPr>
          <w:rFonts w:hint="cs"/>
          <w:rtl/>
          <w:lang w:eastAsia="he-IL"/>
        </w:rPr>
        <w:t>,</w:t>
      </w:r>
      <w:r w:rsidRPr="006E61CB">
        <w:rPr>
          <w:rtl/>
          <w:lang w:eastAsia="he-IL"/>
        </w:rPr>
        <w:t xml:space="preserve"> לחיים</w:t>
      </w:r>
      <w:r>
        <w:rPr>
          <w:rFonts w:hint="cs"/>
          <w:rtl/>
          <w:lang w:eastAsia="he-IL"/>
        </w:rPr>
        <w:t>,</w:t>
      </w:r>
      <w:r w:rsidRPr="006E61CB">
        <w:rPr>
          <w:rtl/>
          <w:lang w:eastAsia="he-IL"/>
        </w:rPr>
        <w:t xml:space="preserve"> על בשורות טובות</w:t>
      </w:r>
      <w:r>
        <w:rPr>
          <w:rFonts w:hint="cs"/>
          <w:rtl/>
          <w:lang w:eastAsia="he-IL"/>
        </w:rPr>
        <w:t>.</w:t>
      </w:r>
      <w:r w:rsidRPr="006E61CB">
        <w:rPr>
          <w:rtl/>
          <w:lang w:eastAsia="he-IL"/>
        </w:rPr>
        <w:t xml:space="preserve"> השבת אנחנו נקרא כולנו בפרשת השבוע את שירת הים שבני ישראל אמרו על הנס הגדול שהרשעים האלה</w:t>
      </w:r>
      <w:r>
        <w:rPr>
          <w:rFonts w:hint="cs"/>
          <w:rtl/>
          <w:lang w:eastAsia="he-IL"/>
        </w:rPr>
        <w:t>,</w:t>
      </w:r>
      <w:r w:rsidRPr="006E61CB">
        <w:rPr>
          <w:rtl/>
          <w:lang w:eastAsia="he-IL"/>
        </w:rPr>
        <w:t xml:space="preserve"> המצרים</w:t>
      </w:r>
      <w:r>
        <w:rPr>
          <w:rFonts w:hint="cs"/>
          <w:rtl/>
          <w:lang w:eastAsia="he-IL"/>
        </w:rPr>
        <w:t>,</w:t>
      </w:r>
      <w:r w:rsidRPr="006E61CB">
        <w:rPr>
          <w:rtl/>
          <w:lang w:eastAsia="he-IL"/>
        </w:rPr>
        <w:t xml:space="preserve"> טבעו בים</w:t>
      </w:r>
      <w:r>
        <w:rPr>
          <w:rFonts w:hint="cs"/>
          <w:rtl/>
          <w:lang w:eastAsia="he-IL"/>
        </w:rPr>
        <w:t>.</w:t>
      </w:r>
      <w:r w:rsidRPr="006E61CB">
        <w:rPr>
          <w:rtl/>
          <w:lang w:eastAsia="he-IL"/>
        </w:rPr>
        <w:t xml:space="preserve"> </w:t>
      </w:r>
    </w:p>
    <w:p w:rsidR="002C509E" w:rsidRDefault="002C509E" w:rsidP="00891B8D">
      <w:pPr>
        <w:rPr>
          <w:rtl/>
          <w:lang w:eastAsia="he-IL"/>
        </w:rPr>
      </w:pPr>
      <w:bookmarkStart w:id="4831" w:name="_ETM_Q14_736240"/>
      <w:bookmarkEnd w:id="4831"/>
    </w:p>
    <w:p w:rsidR="002C509E" w:rsidRDefault="002C509E" w:rsidP="00A72ED5">
      <w:pPr>
        <w:rPr>
          <w:rtl/>
          <w:lang w:eastAsia="he-IL"/>
        </w:rPr>
      </w:pPr>
      <w:bookmarkStart w:id="4832" w:name="_ETM_Q14_736428"/>
      <w:bookmarkStart w:id="4833" w:name="_ETM_Q14_736470"/>
      <w:bookmarkStart w:id="4834" w:name="_ETM_Q14_736533"/>
      <w:bookmarkEnd w:id="4832"/>
      <w:bookmarkEnd w:id="4833"/>
      <w:bookmarkEnd w:id="4834"/>
      <w:r w:rsidRPr="006E61CB">
        <w:rPr>
          <w:rtl/>
          <w:lang w:eastAsia="he-IL"/>
        </w:rPr>
        <w:t xml:space="preserve">אנחנו יודעים שנאמר </w:t>
      </w:r>
      <w:r>
        <w:rPr>
          <w:rFonts w:hint="cs"/>
          <w:rtl/>
          <w:lang w:eastAsia="he-IL"/>
        </w:rPr>
        <w:t>"</w:t>
      </w:r>
      <w:r w:rsidRPr="006E61CB">
        <w:rPr>
          <w:rtl/>
          <w:lang w:eastAsia="he-IL"/>
        </w:rPr>
        <w:t>בנפ</w:t>
      </w:r>
      <w:r>
        <w:rPr>
          <w:rtl/>
          <w:lang w:eastAsia="he-IL"/>
        </w:rPr>
        <w:t>ֹ</w:t>
      </w:r>
      <w:r>
        <w:rPr>
          <w:rFonts w:hint="cs"/>
          <w:rtl/>
          <w:lang w:eastAsia="he-IL"/>
        </w:rPr>
        <w:t>ל</w:t>
      </w:r>
      <w:r w:rsidRPr="006E61CB">
        <w:rPr>
          <w:rtl/>
          <w:lang w:eastAsia="he-IL"/>
        </w:rPr>
        <w:t xml:space="preserve"> אוי</w:t>
      </w:r>
      <w:r>
        <w:rPr>
          <w:rtl/>
          <w:lang w:eastAsia="he-IL"/>
        </w:rPr>
        <w:t>ִ</w:t>
      </w:r>
      <w:r w:rsidRPr="006E61CB">
        <w:rPr>
          <w:rtl/>
          <w:lang w:eastAsia="he-IL"/>
        </w:rPr>
        <w:t>בך אל תשמח</w:t>
      </w:r>
      <w:r>
        <w:rPr>
          <w:rFonts w:hint="cs"/>
          <w:rtl/>
          <w:lang w:eastAsia="he-IL"/>
        </w:rPr>
        <w:t>",</w:t>
      </w:r>
      <w:r w:rsidRPr="006E61CB">
        <w:rPr>
          <w:rtl/>
          <w:lang w:eastAsia="he-IL"/>
        </w:rPr>
        <w:t xml:space="preserve"> ומצד שני נאמר </w:t>
      </w:r>
      <w:r>
        <w:rPr>
          <w:rFonts w:hint="cs"/>
          <w:rtl/>
          <w:lang w:eastAsia="he-IL"/>
        </w:rPr>
        <w:t>"ובא</w:t>
      </w:r>
      <w:r>
        <w:rPr>
          <w:rtl/>
          <w:lang w:eastAsia="he-IL"/>
        </w:rPr>
        <w:t>ֲ</w:t>
      </w:r>
      <w:r w:rsidRPr="006E61CB">
        <w:rPr>
          <w:rtl/>
          <w:lang w:eastAsia="he-IL"/>
        </w:rPr>
        <w:t>ב</w:t>
      </w:r>
      <w:r>
        <w:rPr>
          <w:rtl/>
          <w:lang w:eastAsia="he-IL"/>
        </w:rPr>
        <w:t>ֹד רשעים רִ</w:t>
      </w:r>
      <w:r w:rsidRPr="006E61CB">
        <w:rPr>
          <w:rtl/>
          <w:lang w:eastAsia="he-IL"/>
        </w:rPr>
        <w:t>נה</w:t>
      </w:r>
      <w:r>
        <w:rPr>
          <w:rFonts w:hint="cs"/>
          <w:rtl/>
          <w:lang w:eastAsia="he-IL"/>
        </w:rPr>
        <w:t>".</w:t>
      </w:r>
      <w:r w:rsidRPr="006E61CB">
        <w:rPr>
          <w:rtl/>
          <w:lang w:eastAsia="he-IL"/>
        </w:rPr>
        <w:t xml:space="preserve"> יש לכאורה סתירה בין שני הדברים</w:t>
      </w:r>
      <w:r>
        <w:rPr>
          <w:rFonts w:hint="cs"/>
          <w:rtl/>
          <w:lang w:eastAsia="he-IL"/>
        </w:rPr>
        <w:t>,</w:t>
      </w:r>
      <w:r w:rsidRPr="006E61CB">
        <w:rPr>
          <w:rtl/>
          <w:lang w:eastAsia="he-IL"/>
        </w:rPr>
        <w:t xml:space="preserve"> אבל נהוג לפרש כך</w:t>
      </w:r>
      <w:r>
        <w:rPr>
          <w:rFonts w:hint="cs"/>
          <w:rtl/>
          <w:lang w:eastAsia="he-IL"/>
        </w:rPr>
        <w:t>:</w:t>
      </w:r>
      <w:r w:rsidRPr="006E61CB">
        <w:rPr>
          <w:rtl/>
          <w:lang w:eastAsia="he-IL"/>
        </w:rPr>
        <w:t xml:space="preserve"> </w:t>
      </w:r>
      <w:proofErr w:type="spellStart"/>
      <w:r>
        <w:rPr>
          <w:rFonts w:hint="cs"/>
          <w:rtl/>
          <w:lang w:eastAsia="he-IL"/>
        </w:rPr>
        <w:t>ש"</w:t>
      </w:r>
      <w:r w:rsidRPr="006E61CB">
        <w:rPr>
          <w:rtl/>
          <w:lang w:eastAsia="he-IL"/>
        </w:rPr>
        <w:t>בנפ</w:t>
      </w:r>
      <w:r>
        <w:rPr>
          <w:rtl/>
          <w:lang w:eastAsia="he-IL"/>
        </w:rPr>
        <w:t>ֹ</w:t>
      </w:r>
      <w:r>
        <w:rPr>
          <w:rFonts w:hint="cs"/>
          <w:rtl/>
          <w:lang w:eastAsia="he-IL"/>
        </w:rPr>
        <w:t>ל</w:t>
      </w:r>
      <w:proofErr w:type="spellEnd"/>
      <w:r w:rsidRPr="006E61CB">
        <w:rPr>
          <w:rtl/>
          <w:lang w:eastAsia="he-IL"/>
        </w:rPr>
        <w:t xml:space="preserve"> אוי</w:t>
      </w:r>
      <w:r>
        <w:rPr>
          <w:rtl/>
          <w:lang w:eastAsia="he-IL"/>
        </w:rPr>
        <w:t>ִ</w:t>
      </w:r>
      <w:r w:rsidRPr="006E61CB">
        <w:rPr>
          <w:rtl/>
          <w:lang w:eastAsia="he-IL"/>
        </w:rPr>
        <w:t>בך אל תשמח</w:t>
      </w:r>
      <w:r>
        <w:rPr>
          <w:rFonts w:hint="cs"/>
          <w:rtl/>
          <w:lang w:eastAsia="he-IL"/>
        </w:rPr>
        <w:t xml:space="preserve">", אדוני היושב-ראש, </w:t>
      </w:r>
      <w:r w:rsidRPr="006E61CB">
        <w:rPr>
          <w:rtl/>
          <w:lang w:eastAsia="he-IL"/>
        </w:rPr>
        <w:t>זה מתייחס למצב שזה האויב האישי שלך</w:t>
      </w:r>
      <w:r>
        <w:rPr>
          <w:rFonts w:hint="cs"/>
          <w:rtl/>
          <w:lang w:eastAsia="he-IL"/>
        </w:rPr>
        <w:t>.</w:t>
      </w:r>
      <w:r w:rsidRPr="006E61CB">
        <w:rPr>
          <w:rtl/>
          <w:lang w:eastAsia="he-IL"/>
        </w:rPr>
        <w:t xml:space="preserve"> יש לך איז</w:t>
      </w:r>
      <w:r>
        <w:rPr>
          <w:rFonts w:hint="cs"/>
          <w:rtl/>
          <w:lang w:eastAsia="he-IL"/>
        </w:rPr>
        <w:t>ו</w:t>
      </w:r>
      <w:r w:rsidRPr="006E61CB">
        <w:rPr>
          <w:rtl/>
          <w:lang w:eastAsia="he-IL"/>
        </w:rPr>
        <w:t xml:space="preserve"> בעיה עם איזה אדם</w:t>
      </w:r>
      <w:r>
        <w:rPr>
          <w:rFonts w:hint="cs"/>
          <w:rtl/>
          <w:lang w:eastAsia="he-IL"/>
        </w:rPr>
        <w:t>,</w:t>
      </w:r>
      <w:r w:rsidRPr="006E61CB">
        <w:rPr>
          <w:rtl/>
          <w:lang w:eastAsia="he-IL"/>
        </w:rPr>
        <w:t xml:space="preserve"> הוא נפל</w:t>
      </w:r>
      <w:r>
        <w:rPr>
          <w:rFonts w:hint="cs"/>
          <w:rtl/>
          <w:lang w:eastAsia="he-IL"/>
        </w:rPr>
        <w:t xml:space="preserve"> –</w:t>
      </w:r>
      <w:r w:rsidRPr="006E61CB">
        <w:rPr>
          <w:rtl/>
          <w:lang w:eastAsia="he-IL"/>
        </w:rPr>
        <w:t xml:space="preserve"> אל תשמח</w:t>
      </w:r>
      <w:r>
        <w:rPr>
          <w:rFonts w:hint="cs"/>
          <w:rtl/>
          <w:lang w:eastAsia="he-IL"/>
        </w:rPr>
        <w:t>.</w:t>
      </w:r>
      <w:r w:rsidR="00A72ED5">
        <w:rPr>
          <w:rtl/>
          <w:lang w:eastAsia="he-IL"/>
        </w:rPr>
        <w:t xml:space="preserve"> </w:t>
      </w:r>
      <w:r>
        <w:rPr>
          <w:rFonts w:hint="cs"/>
          <w:rtl/>
        </w:rPr>
        <w:t xml:space="preserve">אבל "באבֹד רשעים" </w:t>
      </w:r>
      <w:r>
        <w:rPr>
          <w:rFonts w:hint="eastAsia"/>
        </w:rPr>
        <w:t>–</w:t>
      </w:r>
      <w:r>
        <w:rPr>
          <w:rFonts w:hint="cs"/>
          <w:rtl/>
        </w:rPr>
        <w:t xml:space="preserve"> כמו הרשעים שהיו המצרים בים סוף, וכמו </w:t>
      </w:r>
      <w:bookmarkStart w:id="4835" w:name="_ETM_Q15_158082"/>
      <w:bookmarkEnd w:id="4835"/>
      <w:r>
        <w:rPr>
          <w:rFonts w:hint="cs"/>
          <w:rtl/>
        </w:rPr>
        <w:t>הרשעים שאנחנו מנצחים אותם כל יום בעזה. כל יום</w:t>
      </w:r>
      <w:bookmarkStart w:id="4836" w:name="_ETM_Q15_161990"/>
      <w:bookmarkEnd w:id="4836"/>
      <w:r>
        <w:rPr>
          <w:rFonts w:hint="cs"/>
          <w:rtl/>
        </w:rPr>
        <w:t xml:space="preserve"> החיילים הגיבורים שלנו </w:t>
      </w:r>
      <w:bookmarkStart w:id="4837" w:name="_ETM_Q15_248166"/>
      <w:bookmarkStart w:id="4838" w:name="_ETM_Q15_248484"/>
      <w:bookmarkStart w:id="4839" w:name="_ETM_Q15_248546"/>
      <w:bookmarkEnd w:id="4837"/>
      <w:bookmarkEnd w:id="4838"/>
      <w:bookmarkEnd w:id="4839"/>
      <w:r>
        <w:rPr>
          <w:rFonts w:hint="cs"/>
          <w:rtl/>
        </w:rPr>
        <w:t xml:space="preserve">מתקשרים מהחזית ואומרים </w:t>
      </w:r>
      <w:r w:rsidR="00A72ED5">
        <w:rPr>
          <w:rFonts w:hint="cs"/>
          <w:rtl/>
        </w:rPr>
        <w:t>– –</w:t>
      </w:r>
      <w:r>
        <w:rPr>
          <w:rFonts w:hint="cs"/>
          <w:rtl/>
        </w:rPr>
        <w:t xml:space="preserve"> </w:t>
      </w:r>
    </w:p>
    <w:p w:rsidR="002C509E" w:rsidRDefault="002C509E" w:rsidP="00891B8D">
      <w:pPr>
        <w:rPr>
          <w:rtl/>
        </w:rPr>
      </w:pPr>
      <w:bookmarkStart w:id="4840" w:name="_ETM_Q15_165931"/>
      <w:bookmarkEnd w:id="4840"/>
    </w:p>
    <w:p w:rsidR="002C509E" w:rsidRDefault="002C509E" w:rsidP="00891B8D">
      <w:pPr>
        <w:pStyle w:val="af6"/>
        <w:keepNext/>
        <w:rPr>
          <w:rtl/>
        </w:rPr>
      </w:pPr>
      <w:r w:rsidRPr="004F5D08">
        <w:rPr>
          <w:rStyle w:val="TagStyle"/>
          <w:rtl/>
        </w:rPr>
        <w:t xml:space="preserve"> &lt;&lt; יור &gt;&gt; </w:t>
      </w:r>
      <w:r>
        <w:rPr>
          <w:rtl/>
        </w:rPr>
        <w:t>היו"ר ארז מלול:</w:t>
      </w:r>
      <w:r w:rsidRPr="004F5D08">
        <w:rPr>
          <w:rStyle w:val="TagStyle"/>
          <w:rtl/>
        </w:rPr>
        <w:t xml:space="preserve"> &lt;&lt; יור &gt;&gt;</w:t>
      </w:r>
      <w:r>
        <w:rPr>
          <w:rtl/>
        </w:rPr>
        <w:t xml:space="preserve"> </w:t>
      </w:r>
    </w:p>
    <w:p w:rsidR="002C509E" w:rsidRDefault="002C509E" w:rsidP="00A72ED5">
      <w:pPr>
        <w:rPr>
          <w:rtl/>
        </w:rPr>
      </w:pPr>
    </w:p>
    <w:p w:rsidR="002C509E" w:rsidRDefault="002C509E" w:rsidP="00C10D69">
      <w:pPr>
        <w:rPr>
          <w:rtl/>
        </w:rPr>
      </w:pPr>
      <w:bookmarkStart w:id="4841" w:name="_ETM_Q15_168501"/>
      <w:bookmarkEnd w:id="4841"/>
      <w:r>
        <w:rPr>
          <w:rFonts w:hint="cs"/>
          <w:rtl/>
        </w:rPr>
        <w:t>בפורים לא שמחים? בחנוכה?</w:t>
      </w:r>
      <w:bookmarkStart w:id="4842" w:name="_ETM_Q15_169246"/>
      <w:bookmarkEnd w:id="4842"/>
    </w:p>
    <w:p w:rsidR="002C509E" w:rsidRDefault="002C509E" w:rsidP="00891B8D">
      <w:pPr>
        <w:rPr>
          <w:rtl/>
        </w:rPr>
      </w:pPr>
      <w:bookmarkStart w:id="4843" w:name="_ETM_Q15_169358"/>
      <w:bookmarkEnd w:id="4843"/>
    </w:p>
    <w:p w:rsidR="002C509E" w:rsidRDefault="002C509E" w:rsidP="00891B8D">
      <w:pPr>
        <w:pStyle w:val="-"/>
        <w:keepNext/>
      </w:pPr>
      <w:bookmarkStart w:id="4844" w:name="ET_speakercontinue_6451_4"/>
      <w:r w:rsidRPr="004F5D08">
        <w:rPr>
          <w:rStyle w:val="TagStyle"/>
          <w:rtl/>
        </w:rPr>
        <w:t xml:space="preserve"> &lt;&lt; דובר_המשך &gt;&gt; </w:t>
      </w:r>
      <w:r>
        <w:rPr>
          <w:rtl/>
        </w:rPr>
        <w:t>השרה להתיישבות ומשימות לאומיות אורית מלכה סטרוק:</w:t>
      </w:r>
      <w:r w:rsidRPr="004F5D08">
        <w:rPr>
          <w:rStyle w:val="TagStyle"/>
          <w:rtl/>
        </w:rPr>
        <w:t xml:space="preserve"> &lt;&lt; דובר_המשך &gt;&gt;</w:t>
      </w:r>
      <w:r>
        <w:rPr>
          <w:rtl/>
        </w:rPr>
        <w:t xml:space="preserve"> </w:t>
      </w:r>
      <w:bookmarkEnd w:id="4844"/>
    </w:p>
    <w:p w:rsidR="002C509E" w:rsidRDefault="002C509E" w:rsidP="00A72ED5"/>
    <w:p w:rsidR="002C509E" w:rsidRDefault="00A72ED5" w:rsidP="00C10D69">
      <w:pPr>
        <w:rPr>
          <w:rtl/>
        </w:rPr>
      </w:pPr>
      <w:bookmarkStart w:id="4845" w:name="_ETM_Q15_172988"/>
      <w:bookmarkEnd w:id="4845"/>
      <w:r>
        <w:rPr>
          <w:rFonts w:hint="cs"/>
          <w:rtl/>
        </w:rPr>
        <w:t>– –</w:t>
      </w:r>
      <w:r w:rsidR="002C509E">
        <w:rPr>
          <w:rFonts w:hint="cs"/>
          <w:rtl/>
        </w:rPr>
        <w:t xml:space="preserve"> אנחנו מנצחים, אנחנו</w:t>
      </w:r>
      <w:bookmarkStart w:id="4846" w:name="_ETM_Q15_171743"/>
      <w:bookmarkEnd w:id="4846"/>
      <w:r w:rsidR="002C509E">
        <w:rPr>
          <w:rFonts w:hint="cs"/>
          <w:rtl/>
        </w:rPr>
        <w:t xml:space="preserve"> פוגעים בהם. הינה עכשיו, ממש עכשיו, קיבלתי מעזה דרישת</w:t>
      </w:r>
      <w:bookmarkStart w:id="4847" w:name="_ETM_Q15_179802"/>
      <w:bookmarkEnd w:id="4847"/>
      <w:r w:rsidR="002C509E">
        <w:rPr>
          <w:rFonts w:hint="cs"/>
          <w:rtl/>
        </w:rPr>
        <w:t xml:space="preserve"> שלום </w:t>
      </w:r>
      <w:r w:rsidR="002C509E">
        <w:rPr>
          <w:rtl/>
        </w:rPr>
        <w:t xml:space="preserve">מחייל </w:t>
      </w:r>
      <w:bookmarkStart w:id="4848" w:name="_ETM_Q15_180599"/>
      <w:bookmarkEnd w:id="4848"/>
      <w:r w:rsidR="002C509E">
        <w:rPr>
          <w:rtl/>
        </w:rPr>
        <w:t xml:space="preserve">שנמצא </w:t>
      </w:r>
      <w:bookmarkStart w:id="4849" w:name="_ETM_Q15_181170"/>
      <w:bookmarkEnd w:id="4849"/>
      <w:r w:rsidR="002C509E">
        <w:rPr>
          <w:rtl/>
        </w:rPr>
        <w:t xml:space="preserve">שם </w:t>
      </w:r>
      <w:bookmarkStart w:id="4850" w:name="_ETM_Q15_181860"/>
      <w:bookmarkEnd w:id="4850"/>
      <w:r w:rsidR="002C509E">
        <w:rPr>
          <w:rtl/>
        </w:rPr>
        <w:t xml:space="preserve">ליד </w:t>
      </w:r>
      <w:bookmarkStart w:id="4851" w:name="_ETM_Q15_182370"/>
      <w:bookmarkEnd w:id="4851"/>
      <w:r w:rsidR="002C509E">
        <w:rPr>
          <w:rtl/>
        </w:rPr>
        <w:t xml:space="preserve">בית </w:t>
      </w:r>
      <w:bookmarkStart w:id="4852" w:name="_ETM_Q15_182639"/>
      <w:bookmarkEnd w:id="4852"/>
      <w:r w:rsidR="002C509E">
        <w:rPr>
          <w:rtl/>
        </w:rPr>
        <w:t xml:space="preserve">המשפט </w:t>
      </w:r>
      <w:bookmarkStart w:id="4853" w:name="_ETM_Q15_183149"/>
      <w:bookmarkEnd w:id="4853"/>
      <w:r w:rsidR="002C509E">
        <w:rPr>
          <w:rtl/>
        </w:rPr>
        <w:t xml:space="preserve">העליון </w:t>
      </w:r>
      <w:bookmarkStart w:id="4854" w:name="_ETM_Q15_183689"/>
      <w:bookmarkEnd w:id="4854"/>
      <w:r w:rsidR="002C509E">
        <w:rPr>
          <w:rtl/>
        </w:rPr>
        <w:t>שלהם</w:t>
      </w:r>
      <w:r w:rsidR="002C509E">
        <w:rPr>
          <w:rFonts w:hint="cs"/>
          <w:rtl/>
        </w:rPr>
        <w:t>,</w:t>
      </w:r>
      <w:r w:rsidR="002C509E">
        <w:rPr>
          <w:rtl/>
        </w:rPr>
        <w:t xml:space="preserve"> </w:t>
      </w:r>
      <w:bookmarkStart w:id="4855" w:name="_ETM_Q15_184769"/>
      <w:bookmarkEnd w:id="4855"/>
      <w:r w:rsidR="002C509E">
        <w:rPr>
          <w:rtl/>
        </w:rPr>
        <w:t>ש</w:t>
      </w:r>
      <w:r w:rsidR="002C509E">
        <w:rPr>
          <w:rFonts w:hint="cs"/>
          <w:rtl/>
        </w:rPr>
        <w:t xml:space="preserve">עולה עליו </w:t>
      </w:r>
      <w:bookmarkStart w:id="4856" w:name="_ETM_Q15_185250"/>
      <w:bookmarkStart w:id="4857" w:name="_ETM_Q15_185580"/>
      <w:bookmarkEnd w:id="4856"/>
      <w:bookmarkEnd w:id="4857"/>
      <w:r w:rsidR="002C509E">
        <w:rPr>
          <w:rtl/>
        </w:rPr>
        <w:t xml:space="preserve">עכשיו </w:t>
      </w:r>
      <w:bookmarkStart w:id="4858" w:name="_ETM_Q15_186000"/>
      <w:bookmarkStart w:id="4859" w:name="_ETM_Q15_186759"/>
      <w:bookmarkEnd w:id="4858"/>
      <w:bookmarkEnd w:id="4859"/>
      <w:r w:rsidR="002C509E">
        <w:t>D9</w:t>
      </w:r>
      <w:r w:rsidR="002C509E">
        <w:rPr>
          <w:rFonts w:hint="cs"/>
          <w:rtl/>
        </w:rPr>
        <w:t xml:space="preserve"> </w:t>
      </w:r>
      <w:r w:rsidR="002C509E">
        <w:rPr>
          <w:rtl/>
        </w:rPr>
        <w:t xml:space="preserve">וטוב </w:t>
      </w:r>
      <w:bookmarkStart w:id="4860" w:name="_ETM_Q15_187299"/>
      <w:bookmarkEnd w:id="4860"/>
      <w:r w:rsidR="002C509E">
        <w:rPr>
          <w:rtl/>
        </w:rPr>
        <w:t>שכך</w:t>
      </w:r>
      <w:r w:rsidR="002C509E">
        <w:rPr>
          <w:rFonts w:hint="cs"/>
          <w:rtl/>
        </w:rPr>
        <w:t xml:space="preserve">. </w:t>
      </w:r>
      <w:bookmarkStart w:id="4861" w:name="_ETM_Q15_188110"/>
      <w:bookmarkEnd w:id="4861"/>
      <w:r w:rsidR="002C509E">
        <w:rPr>
          <w:rtl/>
        </w:rPr>
        <w:t xml:space="preserve">זה </w:t>
      </w:r>
      <w:bookmarkStart w:id="4862" w:name="_ETM_Q15_188379"/>
      <w:bookmarkEnd w:id="4862"/>
      <w:r w:rsidR="002C509E">
        <w:rPr>
          <w:rtl/>
        </w:rPr>
        <w:t xml:space="preserve">נקרא </w:t>
      </w:r>
      <w:bookmarkStart w:id="4863" w:name="_ETM_Q15_188860"/>
      <w:bookmarkEnd w:id="4863"/>
      <w:r w:rsidR="002C509E">
        <w:rPr>
          <w:rFonts w:hint="cs"/>
          <w:rtl/>
        </w:rPr>
        <w:t>"בא</w:t>
      </w:r>
      <w:r w:rsidR="002C509E">
        <w:rPr>
          <w:rtl/>
        </w:rPr>
        <w:t>ב</w:t>
      </w:r>
      <w:r w:rsidR="002C509E">
        <w:rPr>
          <w:rFonts w:hint="cs"/>
          <w:rtl/>
        </w:rPr>
        <w:t>ֹ</w:t>
      </w:r>
      <w:r w:rsidR="002C509E">
        <w:rPr>
          <w:rtl/>
        </w:rPr>
        <w:t xml:space="preserve">ד </w:t>
      </w:r>
      <w:bookmarkStart w:id="4864" w:name="_ETM_Q15_189340"/>
      <w:bookmarkEnd w:id="4864"/>
      <w:r w:rsidR="002C509E">
        <w:rPr>
          <w:rtl/>
        </w:rPr>
        <w:t xml:space="preserve">רשעים </w:t>
      </w:r>
      <w:bookmarkStart w:id="4865" w:name="_ETM_Q15_189849"/>
      <w:bookmarkEnd w:id="4865"/>
      <w:r w:rsidR="002C509E" w:rsidRPr="005A482A">
        <w:rPr>
          <w:rtl/>
        </w:rPr>
        <w:t>רִ</w:t>
      </w:r>
      <w:r w:rsidR="002C509E">
        <w:rPr>
          <w:rtl/>
        </w:rPr>
        <w:t>נה</w:t>
      </w:r>
      <w:r w:rsidR="002C509E">
        <w:rPr>
          <w:rFonts w:hint="cs"/>
          <w:rtl/>
        </w:rPr>
        <w:t>".</w:t>
      </w:r>
      <w:r w:rsidR="002C509E">
        <w:rPr>
          <w:rtl/>
        </w:rPr>
        <w:t xml:space="preserve"> </w:t>
      </w:r>
      <w:bookmarkStart w:id="4866" w:name="_ETM_Q15_190780"/>
      <w:bookmarkEnd w:id="4866"/>
      <w:r w:rsidR="002C509E">
        <w:rPr>
          <w:rtl/>
        </w:rPr>
        <w:t xml:space="preserve">שנזכה </w:t>
      </w:r>
      <w:bookmarkStart w:id="4867" w:name="_ETM_Q15_191410"/>
      <w:bookmarkEnd w:id="4867"/>
      <w:r w:rsidR="002C509E">
        <w:rPr>
          <w:rtl/>
        </w:rPr>
        <w:t xml:space="preserve">להרים </w:t>
      </w:r>
      <w:bookmarkStart w:id="4868" w:name="_ETM_Q15_191799"/>
      <w:bookmarkEnd w:id="4868"/>
      <w:r w:rsidR="002C509E">
        <w:rPr>
          <w:rtl/>
        </w:rPr>
        <w:t xml:space="preserve">הרבה </w:t>
      </w:r>
      <w:bookmarkStart w:id="4869" w:name="_ETM_Q15_192099"/>
      <w:bookmarkEnd w:id="4869"/>
      <w:r w:rsidR="002C509E">
        <w:rPr>
          <w:rtl/>
        </w:rPr>
        <w:t xml:space="preserve">לחיים </w:t>
      </w:r>
      <w:bookmarkStart w:id="4870" w:name="_ETM_Q15_193839"/>
      <w:bookmarkEnd w:id="4870"/>
      <w:r w:rsidR="002C509E">
        <w:rPr>
          <w:rtl/>
        </w:rPr>
        <w:t xml:space="preserve">על </w:t>
      </w:r>
      <w:bookmarkStart w:id="4871" w:name="_ETM_Q15_194199"/>
      <w:bookmarkEnd w:id="4871"/>
      <w:r w:rsidR="002C509E">
        <w:rPr>
          <w:rFonts w:hint="cs"/>
          <w:rtl/>
        </w:rPr>
        <w:t>"א</w:t>
      </w:r>
      <w:r w:rsidR="002C509E">
        <w:rPr>
          <w:rtl/>
        </w:rPr>
        <w:t>ב</w:t>
      </w:r>
      <w:r w:rsidR="002C509E">
        <w:rPr>
          <w:rFonts w:hint="cs"/>
          <w:rtl/>
        </w:rPr>
        <w:t>ֹ</w:t>
      </w:r>
      <w:r w:rsidR="002C509E">
        <w:rPr>
          <w:rtl/>
        </w:rPr>
        <w:t xml:space="preserve">ד </w:t>
      </w:r>
      <w:bookmarkStart w:id="4872" w:name="_ETM_Q15_194589"/>
      <w:bookmarkEnd w:id="4872"/>
      <w:r w:rsidR="002C509E">
        <w:rPr>
          <w:rtl/>
        </w:rPr>
        <w:t>רשעים</w:t>
      </w:r>
      <w:r w:rsidR="002C509E">
        <w:rPr>
          <w:rFonts w:hint="cs"/>
          <w:rtl/>
        </w:rPr>
        <w:t>".</w:t>
      </w:r>
    </w:p>
    <w:p w:rsidR="002C509E" w:rsidRDefault="002C509E" w:rsidP="00891B8D">
      <w:pPr>
        <w:rPr>
          <w:rtl/>
        </w:rPr>
      </w:pPr>
      <w:bookmarkStart w:id="4873" w:name="_ETM_Q15_197375"/>
      <w:bookmarkStart w:id="4874" w:name="_ETM_Q15_197480"/>
      <w:bookmarkStart w:id="4875" w:name="_ETM_Q15_197900"/>
      <w:bookmarkEnd w:id="4873"/>
      <w:bookmarkEnd w:id="4874"/>
      <w:bookmarkEnd w:id="4875"/>
    </w:p>
    <w:p w:rsidR="002C509E" w:rsidRDefault="002C509E" w:rsidP="00891B8D">
      <w:pPr>
        <w:rPr>
          <w:rtl/>
        </w:rPr>
      </w:pPr>
      <w:bookmarkStart w:id="4876" w:name="_ETM_Q15_197981"/>
      <w:bookmarkStart w:id="4877" w:name="_ETM_Q15_196300"/>
      <w:bookmarkEnd w:id="4876"/>
      <w:bookmarkEnd w:id="4877"/>
      <w:r>
        <w:rPr>
          <w:rtl/>
        </w:rPr>
        <w:t xml:space="preserve">עכשיו </w:t>
      </w:r>
      <w:bookmarkStart w:id="4878" w:name="_ETM_Q15_196689"/>
      <w:bookmarkEnd w:id="4878"/>
      <w:r>
        <w:rPr>
          <w:rtl/>
        </w:rPr>
        <w:t xml:space="preserve">תשובתו </w:t>
      </w:r>
      <w:bookmarkStart w:id="4879" w:name="_ETM_Q15_197199"/>
      <w:bookmarkEnd w:id="4879"/>
      <w:r>
        <w:rPr>
          <w:rtl/>
        </w:rPr>
        <w:t xml:space="preserve">של </w:t>
      </w:r>
      <w:bookmarkStart w:id="4880" w:name="_ETM_Q15_197380"/>
      <w:bookmarkEnd w:id="4880"/>
      <w:r>
        <w:rPr>
          <w:rtl/>
        </w:rPr>
        <w:t xml:space="preserve">שר </w:t>
      </w:r>
      <w:bookmarkStart w:id="4881" w:name="_ETM_Q15_197650"/>
      <w:bookmarkEnd w:id="4881"/>
      <w:r>
        <w:rPr>
          <w:rtl/>
        </w:rPr>
        <w:t>הפנים</w:t>
      </w:r>
      <w:r>
        <w:rPr>
          <w:rFonts w:hint="cs"/>
          <w:rtl/>
        </w:rPr>
        <w:t>.</w:t>
      </w:r>
      <w:r>
        <w:rPr>
          <w:rtl/>
        </w:rPr>
        <w:t xml:space="preserve"> </w:t>
      </w:r>
      <w:bookmarkStart w:id="4882" w:name="_ETM_Q15_199410"/>
      <w:bookmarkEnd w:id="4882"/>
      <w:r>
        <w:rPr>
          <w:rtl/>
        </w:rPr>
        <w:t xml:space="preserve">כך </w:t>
      </w:r>
      <w:bookmarkStart w:id="4883" w:name="_ETM_Q15_199650"/>
      <w:bookmarkEnd w:id="4883"/>
      <w:r>
        <w:rPr>
          <w:rtl/>
        </w:rPr>
        <w:t xml:space="preserve">הוא </w:t>
      </w:r>
      <w:bookmarkStart w:id="4884" w:name="_ETM_Q15_199710"/>
      <w:bookmarkEnd w:id="4884"/>
      <w:r>
        <w:rPr>
          <w:rtl/>
        </w:rPr>
        <w:t>כותב</w:t>
      </w:r>
      <w:r>
        <w:rPr>
          <w:rFonts w:hint="cs"/>
          <w:rtl/>
        </w:rPr>
        <w:t>:</w:t>
      </w:r>
      <w:r>
        <w:rPr>
          <w:rtl/>
        </w:rPr>
        <w:t xml:space="preserve"> </w:t>
      </w:r>
      <w:bookmarkStart w:id="4885" w:name="_ETM_Q15_200519"/>
      <w:bookmarkEnd w:id="4885"/>
      <w:r>
        <w:rPr>
          <w:rtl/>
        </w:rPr>
        <w:t xml:space="preserve">סעיף </w:t>
      </w:r>
      <w:bookmarkStart w:id="4886" w:name="_ETM_Q15_200880"/>
      <w:bookmarkEnd w:id="4886"/>
      <w:r>
        <w:rPr>
          <w:rtl/>
        </w:rPr>
        <w:t xml:space="preserve">2 </w:t>
      </w:r>
      <w:bookmarkStart w:id="4887" w:name="_ETM_Q15_201269"/>
      <w:bookmarkEnd w:id="4887"/>
      <w:r>
        <w:rPr>
          <w:rtl/>
        </w:rPr>
        <w:t xml:space="preserve">לחוק </w:t>
      </w:r>
      <w:bookmarkStart w:id="4888" w:name="_ETM_Q15_201539"/>
      <w:bookmarkEnd w:id="4888"/>
      <w:r>
        <w:rPr>
          <w:rtl/>
        </w:rPr>
        <w:t xml:space="preserve">רישוי </w:t>
      </w:r>
      <w:bookmarkStart w:id="4889" w:name="_ETM_Q15_201810"/>
      <w:bookmarkEnd w:id="4889"/>
      <w:r>
        <w:rPr>
          <w:rtl/>
        </w:rPr>
        <w:t xml:space="preserve">עסקים </w:t>
      </w:r>
      <w:bookmarkStart w:id="4890" w:name="_ETM_Q15_202320"/>
      <w:bookmarkEnd w:id="4890"/>
      <w:r>
        <w:rPr>
          <w:rtl/>
        </w:rPr>
        <w:t xml:space="preserve">קובע </w:t>
      </w:r>
      <w:bookmarkStart w:id="4891" w:name="_ETM_Q15_202619"/>
      <w:bookmarkEnd w:id="4891"/>
      <w:r>
        <w:rPr>
          <w:rtl/>
        </w:rPr>
        <w:t xml:space="preserve">כי </w:t>
      </w:r>
      <w:bookmarkStart w:id="4892" w:name="_ETM_Q15_202769"/>
      <w:bookmarkEnd w:id="4892"/>
      <w:r>
        <w:rPr>
          <w:rtl/>
        </w:rPr>
        <w:t xml:space="preserve">בעסק </w:t>
      </w:r>
      <w:bookmarkStart w:id="4893" w:name="_ETM_Q15_203160"/>
      <w:bookmarkEnd w:id="4893"/>
      <w:r>
        <w:rPr>
          <w:rtl/>
        </w:rPr>
        <w:t xml:space="preserve">שבו </w:t>
      </w:r>
      <w:bookmarkStart w:id="4894" w:name="_ETM_Q15_203400"/>
      <w:bookmarkEnd w:id="4894"/>
      <w:r>
        <w:rPr>
          <w:rtl/>
        </w:rPr>
        <w:t xml:space="preserve">נמכרים </w:t>
      </w:r>
      <w:bookmarkStart w:id="4895" w:name="_ETM_Q15_203820"/>
      <w:bookmarkEnd w:id="4895"/>
      <w:r>
        <w:rPr>
          <w:rFonts w:hint="cs"/>
          <w:rtl/>
        </w:rPr>
        <w:t xml:space="preserve">או </w:t>
      </w:r>
      <w:r>
        <w:rPr>
          <w:rtl/>
        </w:rPr>
        <w:t xml:space="preserve">מוגשים </w:t>
      </w:r>
      <w:bookmarkStart w:id="4896" w:name="_ETM_Q15_204390"/>
      <w:bookmarkEnd w:id="4896"/>
      <w:r>
        <w:rPr>
          <w:rtl/>
        </w:rPr>
        <w:t xml:space="preserve">משקאות </w:t>
      </w:r>
      <w:bookmarkStart w:id="4897" w:name="_ETM_Q15_204810"/>
      <w:bookmarkEnd w:id="4897"/>
      <w:r>
        <w:rPr>
          <w:rtl/>
        </w:rPr>
        <w:t>משכרים</w:t>
      </w:r>
      <w:r>
        <w:rPr>
          <w:rFonts w:hint="cs"/>
          <w:rtl/>
        </w:rPr>
        <w:t>,</w:t>
      </w:r>
      <w:r>
        <w:rPr>
          <w:rtl/>
        </w:rPr>
        <w:t xml:space="preserve"> </w:t>
      </w:r>
      <w:bookmarkStart w:id="4898" w:name="_ETM_Q15_205920"/>
      <w:bookmarkEnd w:id="4898"/>
      <w:r>
        <w:rPr>
          <w:rtl/>
        </w:rPr>
        <w:t xml:space="preserve">לא </w:t>
      </w:r>
      <w:bookmarkStart w:id="4899" w:name="_ETM_Q15_206070"/>
      <w:bookmarkEnd w:id="4899"/>
      <w:r>
        <w:rPr>
          <w:rtl/>
        </w:rPr>
        <w:t xml:space="preserve">ימכור </w:t>
      </w:r>
      <w:bookmarkStart w:id="4900" w:name="_ETM_Q15_206430"/>
      <w:bookmarkEnd w:id="4900"/>
      <w:r>
        <w:rPr>
          <w:rtl/>
        </w:rPr>
        <w:t xml:space="preserve">אדם </w:t>
      </w:r>
      <w:bookmarkStart w:id="4901" w:name="_ETM_Q15_206730"/>
      <w:bookmarkEnd w:id="4901"/>
      <w:r>
        <w:rPr>
          <w:rtl/>
        </w:rPr>
        <w:t xml:space="preserve">ולא </w:t>
      </w:r>
      <w:bookmarkStart w:id="4902" w:name="_ETM_Q15_206940"/>
      <w:bookmarkEnd w:id="4902"/>
      <w:r>
        <w:rPr>
          <w:rtl/>
        </w:rPr>
        <w:t xml:space="preserve">יספק </w:t>
      </w:r>
      <w:bookmarkStart w:id="4903" w:name="_ETM_Q15_207450"/>
      <w:bookmarkEnd w:id="4903"/>
      <w:r>
        <w:rPr>
          <w:rtl/>
        </w:rPr>
        <w:t xml:space="preserve">משקה </w:t>
      </w:r>
      <w:bookmarkStart w:id="4904" w:name="_ETM_Q15_207840"/>
      <w:bookmarkEnd w:id="4904"/>
      <w:r>
        <w:rPr>
          <w:rtl/>
        </w:rPr>
        <w:t xml:space="preserve">משכר </w:t>
      </w:r>
      <w:bookmarkStart w:id="4905" w:name="_ETM_Q15_208530"/>
      <w:bookmarkEnd w:id="4905"/>
      <w:r>
        <w:rPr>
          <w:rtl/>
        </w:rPr>
        <w:t xml:space="preserve">מהשעה </w:t>
      </w:r>
      <w:bookmarkStart w:id="4906" w:name="_ETM_Q15_209610"/>
      <w:bookmarkEnd w:id="4906"/>
      <w:r>
        <w:rPr>
          <w:rtl/>
        </w:rPr>
        <w:t xml:space="preserve">23:00 </w:t>
      </w:r>
      <w:bookmarkStart w:id="4907" w:name="_ETM_Q15_210780"/>
      <w:bookmarkStart w:id="4908" w:name="_ETM_Q15_211110"/>
      <w:bookmarkEnd w:id="4907"/>
      <w:bookmarkEnd w:id="4908"/>
      <w:r>
        <w:rPr>
          <w:rtl/>
        </w:rPr>
        <w:t xml:space="preserve">עד </w:t>
      </w:r>
      <w:bookmarkStart w:id="4909" w:name="_ETM_Q15_211230"/>
      <w:bookmarkEnd w:id="4909"/>
      <w:r>
        <w:rPr>
          <w:rtl/>
        </w:rPr>
        <w:t xml:space="preserve">השעה </w:t>
      </w:r>
      <w:bookmarkStart w:id="4910" w:name="_ETM_Q15_211560"/>
      <w:bookmarkEnd w:id="4910"/>
      <w:r>
        <w:rPr>
          <w:rtl/>
        </w:rPr>
        <w:t xml:space="preserve">06:00 </w:t>
      </w:r>
      <w:bookmarkStart w:id="4911" w:name="_ETM_Q15_212520"/>
      <w:bookmarkStart w:id="4912" w:name="_ETM_Q15_213390"/>
      <w:bookmarkEnd w:id="4911"/>
      <w:bookmarkEnd w:id="4912"/>
      <w:r>
        <w:rPr>
          <w:rFonts w:hint="cs"/>
          <w:rtl/>
        </w:rPr>
        <w:t>ל</w:t>
      </w:r>
      <w:r>
        <w:rPr>
          <w:rtl/>
        </w:rPr>
        <w:t>מ</w:t>
      </w:r>
      <w:r>
        <w:rPr>
          <w:rFonts w:hint="cs"/>
          <w:rtl/>
        </w:rPr>
        <w:t>ו</w:t>
      </w:r>
      <w:r>
        <w:rPr>
          <w:rtl/>
        </w:rPr>
        <w:t>חרת</w:t>
      </w:r>
      <w:r>
        <w:rPr>
          <w:rFonts w:hint="cs"/>
          <w:rtl/>
        </w:rPr>
        <w:t>.</w:t>
      </w:r>
      <w:r>
        <w:rPr>
          <w:rtl/>
        </w:rPr>
        <w:t xml:space="preserve"> </w:t>
      </w:r>
      <w:bookmarkStart w:id="4913" w:name="_ETM_Q15_214540"/>
      <w:bookmarkEnd w:id="4913"/>
      <w:r>
        <w:rPr>
          <w:rtl/>
        </w:rPr>
        <w:t xml:space="preserve">בתוך </w:t>
      </w:r>
      <w:bookmarkStart w:id="4914" w:name="_ETM_Q15_214840"/>
      <w:bookmarkEnd w:id="4914"/>
      <w:r>
        <w:rPr>
          <w:rtl/>
        </w:rPr>
        <w:t xml:space="preserve">כך </w:t>
      </w:r>
      <w:bookmarkStart w:id="4915" w:name="_ETM_Q15_215190"/>
      <w:bookmarkStart w:id="4916" w:name="_ETM_Q15_215399"/>
      <w:bookmarkEnd w:id="4915"/>
      <w:bookmarkEnd w:id="4916"/>
      <w:r>
        <w:rPr>
          <w:rFonts w:hint="cs"/>
          <w:rtl/>
        </w:rPr>
        <w:t xml:space="preserve">נקבע </w:t>
      </w:r>
      <w:r>
        <w:rPr>
          <w:rtl/>
        </w:rPr>
        <w:t xml:space="preserve">בסעיף </w:t>
      </w:r>
      <w:bookmarkStart w:id="4917" w:name="_ETM_Q15_215699"/>
      <w:bookmarkEnd w:id="4917"/>
      <w:r>
        <w:rPr>
          <w:rFonts w:hint="cs"/>
          <w:rtl/>
        </w:rPr>
        <w:t>2(</w:t>
      </w:r>
      <w:bookmarkStart w:id="4918" w:name="_ETM_Q15_216090"/>
      <w:bookmarkEnd w:id="4918"/>
      <w:r>
        <w:rPr>
          <w:rtl/>
        </w:rPr>
        <w:t>ד</w:t>
      </w:r>
      <w:r>
        <w:rPr>
          <w:rFonts w:hint="cs"/>
          <w:rtl/>
        </w:rPr>
        <w:t>)</w:t>
      </w:r>
      <w:r>
        <w:rPr>
          <w:rtl/>
        </w:rPr>
        <w:t xml:space="preserve"> </w:t>
      </w:r>
      <w:bookmarkStart w:id="4919" w:name="_ETM_Q15_216390"/>
      <w:bookmarkEnd w:id="4919"/>
      <w:r>
        <w:rPr>
          <w:rtl/>
        </w:rPr>
        <w:t>לחוק</w:t>
      </w:r>
      <w:r>
        <w:rPr>
          <w:rFonts w:hint="cs"/>
          <w:rtl/>
        </w:rPr>
        <w:t>,</w:t>
      </w:r>
      <w:r>
        <w:rPr>
          <w:rtl/>
        </w:rPr>
        <w:t xml:space="preserve"> </w:t>
      </w:r>
      <w:bookmarkStart w:id="4920" w:name="_ETM_Q15_216719"/>
      <w:bookmarkEnd w:id="4920"/>
      <w:r>
        <w:rPr>
          <w:rtl/>
        </w:rPr>
        <w:t xml:space="preserve">שהאיסור </w:t>
      </w:r>
      <w:bookmarkStart w:id="4921" w:name="_ETM_Q15_217170"/>
      <w:bookmarkEnd w:id="4921"/>
      <w:r>
        <w:rPr>
          <w:rtl/>
        </w:rPr>
        <w:t xml:space="preserve">על </w:t>
      </w:r>
      <w:bookmarkStart w:id="4922" w:name="_ETM_Q15_217229"/>
      <w:bookmarkEnd w:id="4922"/>
      <w:r>
        <w:rPr>
          <w:rtl/>
        </w:rPr>
        <w:t xml:space="preserve">מכירה </w:t>
      </w:r>
      <w:bookmarkStart w:id="4923" w:name="_ETM_Q15_217559"/>
      <w:bookmarkEnd w:id="4923"/>
      <w:r>
        <w:rPr>
          <w:rFonts w:hint="cs"/>
          <w:rtl/>
        </w:rPr>
        <w:t>ו</w:t>
      </w:r>
      <w:r>
        <w:rPr>
          <w:rtl/>
        </w:rPr>
        <w:t xml:space="preserve">אספקת </w:t>
      </w:r>
      <w:bookmarkStart w:id="4924" w:name="_ETM_Q15_218590"/>
      <w:bookmarkEnd w:id="4924"/>
      <w:r>
        <w:rPr>
          <w:rtl/>
        </w:rPr>
        <w:t xml:space="preserve">משקה </w:t>
      </w:r>
      <w:bookmarkStart w:id="4925" w:name="_ETM_Q15_218979"/>
      <w:bookmarkEnd w:id="4925"/>
      <w:r>
        <w:rPr>
          <w:rtl/>
        </w:rPr>
        <w:t xml:space="preserve">משכר </w:t>
      </w:r>
      <w:bookmarkStart w:id="4926" w:name="_ETM_Q15_219460"/>
      <w:bookmarkEnd w:id="4926"/>
      <w:r>
        <w:rPr>
          <w:rtl/>
        </w:rPr>
        <w:t xml:space="preserve">בשעות </w:t>
      </w:r>
      <w:bookmarkStart w:id="4927" w:name="_ETM_Q15_219790"/>
      <w:bookmarkEnd w:id="4927"/>
      <w:r>
        <w:rPr>
          <w:rtl/>
        </w:rPr>
        <w:t xml:space="preserve">הלילה </w:t>
      </w:r>
      <w:bookmarkStart w:id="4928" w:name="_ETM_Q15_220150"/>
      <w:bookmarkEnd w:id="4928"/>
      <w:r>
        <w:rPr>
          <w:rtl/>
        </w:rPr>
        <w:t xml:space="preserve">מהווה </w:t>
      </w:r>
      <w:bookmarkStart w:id="4929" w:name="_ETM_Q15_220479"/>
      <w:bookmarkEnd w:id="4929"/>
      <w:r>
        <w:rPr>
          <w:rtl/>
        </w:rPr>
        <w:t xml:space="preserve">תנאי </w:t>
      </w:r>
      <w:bookmarkStart w:id="4930" w:name="_ETM_Q15_220810"/>
      <w:bookmarkEnd w:id="4930"/>
      <w:r>
        <w:rPr>
          <w:rtl/>
        </w:rPr>
        <w:t xml:space="preserve">מתנאי </w:t>
      </w:r>
      <w:bookmarkStart w:id="4931" w:name="_ETM_Q15_221290"/>
      <w:bookmarkStart w:id="4932" w:name="_ETM_Q15_221680"/>
      <w:bookmarkEnd w:id="4931"/>
      <w:bookmarkEnd w:id="4932"/>
      <w:r>
        <w:rPr>
          <w:rFonts w:hint="cs"/>
          <w:rtl/>
        </w:rPr>
        <w:t>ה</w:t>
      </w:r>
      <w:r>
        <w:rPr>
          <w:rtl/>
        </w:rPr>
        <w:t xml:space="preserve">רישיון </w:t>
      </w:r>
      <w:bookmarkStart w:id="4933" w:name="_ETM_Q15_222130"/>
      <w:bookmarkEnd w:id="4933"/>
      <w:r>
        <w:rPr>
          <w:rtl/>
        </w:rPr>
        <w:t xml:space="preserve">של </w:t>
      </w:r>
      <w:bookmarkStart w:id="4934" w:name="_ETM_Q15_222280"/>
      <w:bookmarkEnd w:id="4934"/>
      <w:r>
        <w:rPr>
          <w:rtl/>
        </w:rPr>
        <w:t>העסק</w:t>
      </w:r>
      <w:r>
        <w:rPr>
          <w:rFonts w:hint="cs"/>
          <w:rtl/>
        </w:rPr>
        <w:t>.</w:t>
      </w:r>
      <w:r>
        <w:rPr>
          <w:rtl/>
        </w:rPr>
        <w:t xml:space="preserve"> </w:t>
      </w:r>
      <w:bookmarkStart w:id="4935" w:name="_ETM_Q15_223030"/>
      <w:bookmarkEnd w:id="4935"/>
      <w:r>
        <w:rPr>
          <w:rtl/>
        </w:rPr>
        <w:t xml:space="preserve">המשמעות </w:t>
      </w:r>
      <w:bookmarkStart w:id="4936" w:name="_ETM_Q15_223540"/>
      <w:bookmarkEnd w:id="4936"/>
      <w:r>
        <w:rPr>
          <w:rtl/>
        </w:rPr>
        <w:t xml:space="preserve">העיקרית </w:t>
      </w:r>
      <w:bookmarkStart w:id="4937" w:name="_ETM_Q15_223960"/>
      <w:bookmarkEnd w:id="4937"/>
      <w:r>
        <w:rPr>
          <w:rtl/>
        </w:rPr>
        <w:t xml:space="preserve">היא </w:t>
      </w:r>
      <w:bookmarkStart w:id="4938" w:name="_ETM_Q15_224140"/>
      <w:bookmarkEnd w:id="4938"/>
      <w:r>
        <w:rPr>
          <w:rtl/>
        </w:rPr>
        <w:t xml:space="preserve">שהפרת </w:t>
      </w:r>
      <w:bookmarkStart w:id="4939" w:name="_ETM_Q15_224680"/>
      <w:bookmarkEnd w:id="4939"/>
      <w:r>
        <w:rPr>
          <w:rtl/>
        </w:rPr>
        <w:t xml:space="preserve">התנאי </w:t>
      </w:r>
      <w:bookmarkStart w:id="4940" w:name="_ETM_Q15_225010"/>
      <w:bookmarkEnd w:id="4940"/>
      <w:r>
        <w:rPr>
          <w:rtl/>
        </w:rPr>
        <w:t xml:space="preserve">מהווה </w:t>
      </w:r>
      <w:bookmarkStart w:id="4941" w:name="_ETM_Q15_225340"/>
      <w:bookmarkEnd w:id="4941"/>
      <w:r>
        <w:rPr>
          <w:rtl/>
        </w:rPr>
        <w:t xml:space="preserve">עבירה </w:t>
      </w:r>
      <w:bookmarkStart w:id="4942" w:name="_ETM_Q15_225580"/>
      <w:bookmarkEnd w:id="4942"/>
      <w:r>
        <w:rPr>
          <w:rtl/>
        </w:rPr>
        <w:t xml:space="preserve">פלילית </w:t>
      </w:r>
      <w:bookmarkStart w:id="4943" w:name="_ETM_Q15_225909"/>
      <w:bookmarkEnd w:id="4943"/>
      <w:r>
        <w:rPr>
          <w:rtl/>
        </w:rPr>
        <w:t xml:space="preserve">לפי </w:t>
      </w:r>
      <w:bookmarkStart w:id="4944" w:name="_ETM_Q15_226150"/>
      <w:bookmarkEnd w:id="4944"/>
      <w:r>
        <w:rPr>
          <w:rtl/>
        </w:rPr>
        <w:t xml:space="preserve">סעיף </w:t>
      </w:r>
      <w:bookmarkStart w:id="4945" w:name="_ETM_Q15_226360"/>
      <w:bookmarkEnd w:id="4945"/>
      <w:r>
        <w:rPr>
          <w:rtl/>
        </w:rPr>
        <w:t xml:space="preserve">14 </w:t>
      </w:r>
      <w:bookmarkStart w:id="4946" w:name="_ETM_Q15_226780"/>
      <w:bookmarkEnd w:id="4946"/>
      <w:r>
        <w:rPr>
          <w:rtl/>
        </w:rPr>
        <w:t xml:space="preserve">לחוק </w:t>
      </w:r>
      <w:bookmarkStart w:id="4947" w:name="_ETM_Q15_227020"/>
      <w:bookmarkEnd w:id="4947"/>
      <w:r>
        <w:rPr>
          <w:rtl/>
        </w:rPr>
        <w:t xml:space="preserve">רישוי </w:t>
      </w:r>
      <w:bookmarkStart w:id="4948" w:name="_ETM_Q15_227470"/>
      <w:bookmarkEnd w:id="4948"/>
      <w:r>
        <w:rPr>
          <w:rtl/>
        </w:rPr>
        <w:t>עסקים</w:t>
      </w:r>
      <w:r>
        <w:rPr>
          <w:rFonts w:hint="cs"/>
          <w:rtl/>
        </w:rPr>
        <w:t>.</w:t>
      </w:r>
    </w:p>
    <w:p w:rsidR="002C509E" w:rsidRDefault="002C509E" w:rsidP="00891B8D">
      <w:pPr>
        <w:rPr>
          <w:rtl/>
        </w:rPr>
      </w:pPr>
      <w:bookmarkStart w:id="4949" w:name="_ETM_Q15_222806"/>
      <w:bookmarkStart w:id="4950" w:name="_ETM_Q15_222887"/>
      <w:bookmarkStart w:id="4951" w:name="_ETM_Q15_223461"/>
      <w:bookmarkEnd w:id="4949"/>
      <w:bookmarkEnd w:id="4950"/>
      <w:bookmarkEnd w:id="4951"/>
    </w:p>
    <w:p w:rsidR="002C509E" w:rsidRDefault="002C509E" w:rsidP="002F46E3">
      <w:pPr>
        <w:rPr>
          <w:rtl/>
        </w:rPr>
      </w:pPr>
      <w:bookmarkStart w:id="4952" w:name="_ETM_Q15_223537"/>
      <w:bookmarkStart w:id="4953" w:name="_ETM_Q15_228760"/>
      <w:bookmarkEnd w:id="4952"/>
      <w:bookmarkEnd w:id="4953"/>
      <w:r>
        <w:rPr>
          <w:rtl/>
        </w:rPr>
        <w:t>בנוסף</w:t>
      </w:r>
      <w:r>
        <w:rPr>
          <w:rFonts w:hint="cs"/>
          <w:rtl/>
        </w:rPr>
        <w:t>,</w:t>
      </w:r>
      <w:r>
        <w:rPr>
          <w:rtl/>
        </w:rPr>
        <w:t xml:space="preserve"> </w:t>
      </w:r>
      <w:bookmarkStart w:id="4954" w:name="_ETM_Q15_229780"/>
      <w:bookmarkEnd w:id="4954"/>
      <w:r>
        <w:rPr>
          <w:rtl/>
        </w:rPr>
        <w:t xml:space="preserve">בצו </w:t>
      </w:r>
      <w:bookmarkStart w:id="4955" w:name="_ETM_Q15_230140"/>
      <w:bookmarkEnd w:id="4955"/>
      <w:r>
        <w:rPr>
          <w:rtl/>
        </w:rPr>
        <w:t xml:space="preserve">שהותקן </w:t>
      </w:r>
      <w:bookmarkStart w:id="4956" w:name="_ETM_Q15_230560"/>
      <w:bookmarkEnd w:id="4956"/>
      <w:r>
        <w:rPr>
          <w:rFonts w:hint="cs"/>
          <w:rtl/>
        </w:rPr>
        <w:t>ל</w:t>
      </w:r>
      <w:r>
        <w:rPr>
          <w:rtl/>
        </w:rPr>
        <w:t xml:space="preserve">עניין </w:t>
      </w:r>
      <w:bookmarkStart w:id="4957" w:name="_ETM_Q15_230830"/>
      <w:bookmarkEnd w:id="4957"/>
      <w:r>
        <w:rPr>
          <w:rtl/>
        </w:rPr>
        <w:t xml:space="preserve">זה </w:t>
      </w:r>
      <w:bookmarkStart w:id="4958" w:name="_ETM_Q15_230979"/>
      <w:bookmarkEnd w:id="4958"/>
      <w:r>
        <w:rPr>
          <w:rtl/>
        </w:rPr>
        <w:t xml:space="preserve">נקבע </w:t>
      </w:r>
      <w:bookmarkStart w:id="4959" w:name="_ETM_Q15_231310"/>
      <w:bookmarkEnd w:id="4959"/>
      <w:r>
        <w:rPr>
          <w:rtl/>
        </w:rPr>
        <w:t xml:space="preserve">כי </w:t>
      </w:r>
      <w:bookmarkStart w:id="4960" w:name="_ETM_Q15_231430"/>
      <w:bookmarkEnd w:id="4960"/>
      <w:r>
        <w:rPr>
          <w:rtl/>
        </w:rPr>
        <w:t xml:space="preserve">מכירה </w:t>
      </w:r>
      <w:bookmarkStart w:id="4961" w:name="_ETM_Q15_231790"/>
      <w:bookmarkEnd w:id="4961"/>
      <w:r>
        <w:rPr>
          <w:rFonts w:hint="cs"/>
          <w:rtl/>
        </w:rPr>
        <w:t xml:space="preserve">או </w:t>
      </w:r>
      <w:bookmarkStart w:id="4962" w:name="_ETM_Q15_230115"/>
      <w:bookmarkEnd w:id="4962"/>
      <w:r>
        <w:rPr>
          <w:rtl/>
        </w:rPr>
        <w:t xml:space="preserve">הגשה </w:t>
      </w:r>
      <w:bookmarkStart w:id="4963" w:name="_ETM_Q15_232180"/>
      <w:bookmarkEnd w:id="4963"/>
      <w:r>
        <w:rPr>
          <w:rtl/>
        </w:rPr>
        <w:t xml:space="preserve">של </w:t>
      </w:r>
      <w:bookmarkStart w:id="4964" w:name="_ETM_Q15_232330"/>
      <w:bookmarkEnd w:id="4964"/>
      <w:r>
        <w:rPr>
          <w:rtl/>
        </w:rPr>
        <w:t xml:space="preserve">משקאות </w:t>
      </w:r>
      <w:bookmarkStart w:id="4965" w:name="_ETM_Q15_232690"/>
      <w:bookmarkEnd w:id="4965"/>
      <w:r>
        <w:rPr>
          <w:rtl/>
        </w:rPr>
        <w:t xml:space="preserve">משכרים </w:t>
      </w:r>
      <w:bookmarkStart w:id="4966" w:name="_ETM_Q15_233110"/>
      <w:bookmarkEnd w:id="4966"/>
      <w:r>
        <w:rPr>
          <w:rtl/>
        </w:rPr>
        <w:t xml:space="preserve">בשעות </w:t>
      </w:r>
      <w:bookmarkStart w:id="4967" w:name="_ETM_Q15_233440"/>
      <w:bookmarkEnd w:id="4967"/>
      <w:r>
        <w:rPr>
          <w:rtl/>
        </w:rPr>
        <w:t xml:space="preserve">הלילה </w:t>
      </w:r>
      <w:bookmarkStart w:id="4968" w:name="_ETM_Q15_233739"/>
      <w:bookmarkEnd w:id="4968"/>
      <w:r>
        <w:rPr>
          <w:rtl/>
        </w:rPr>
        <w:t xml:space="preserve">היא </w:t>
      </w:r>
      <w:bookmarkStart w:id="4969" w:name="_ETM_Q15_233830"/>
      <w:bookmarkEnd w:id="4969"/>
      <w:r>
        <w:rPr>
          <w:rtl/>
        </w:rPr>
        <w:t>עב</w:t>
      </w:r>
      <w:r>
        <w:rPr>
          <w:rFonts w:hint="cs"/>
          <w:rtl/>
        </w:rPr>
        <w:t>י</w:t>
      </w:r>
      <w:r>
        <w:rPr>
          <w:rtl/>
        </w:rPr>
        <w:t xml:space="preserve">רת </w:t>
      </w:r>
      <w:bookmarkStart w:id="4970" w:name="_ETM_Q15_234289"/>
      <w:bookmarkEnd w:id="4970"/>
      <w:r>
        <w:rPr>
          <w:rtl/>
        </w:rPr>
        <w:t>קנס</w:t>
      </w:r>
      <w:r>
        <w:rPr>
          <w:rFonts w:hint="cs"/>
          <w:rtl/>
        </w:rPr>
        <w:t>,</w:t>
      </w:r>
      <w:r>
        <w:rPr>
          <w:rtl/>
        </w:rPr>
        <w:t xml:space="preserve"> </w:t>
      </w:r>
      <w:bookmarkStart w:id="4971" w:name="_ETM_Q15_235159"/>
      <w:bookmarkEnd w:id="4971"/>
      <w:r>
        <w:rPr>
          <w:rtl/>
        </w:rPr>
        <w:t>קרי</w:t>
      </w:r>
      <w:bookmarkStart w:id="4972" w:name="_ETM_Q15_235459"/>
      <w:bookmarkEnd w:id="4972"/>
      <w:r>
        <w:rPr>
          <w:rFonts w:hint="cs"/>
          <w:rtl/>
        </w:rPr>
        <w:t xml:space="preserve"> ע</w:t>
      </w:r>
      <w:r>
        <w:rPr>
          <w:rtl/>
        </w:rPr>
        <w:t>ב</w:t>
      </w:r>
      <w:r>
        <w:rPr>
          <w:rFonts w:hint="cs"/>
          <w:rtl/>
        </w:rPr>
        <w:t>י</w:t>
      </w:r>
      <w:r>
        <w:rPr>
          <w:rtl/>
        </w:rPr>
        <w:t xml:space="preserve">רה </w:t>
      </w:r>
      <w:bookmarkStart w:id="4973" w:name="_ETM_Q15_235729"/>
      <w:bookmarkEnd w:id="4973"/>
      <w:r>
        <w:rPr>
          <w:rtl/>
        </w:rPr>
        <w:t xml:space="preserve">שניתן </w:t>
      </w:r>
      <w:bookmarkStart w:id="4974" w:name="_ETM_Q15_236149"/>
      <w:bookmarkEnd w:id="4974"/>
      <w:r>
        <w:rPr>
          <w:rtl/>
        </w:rPr>
        <w:t xml:space="preserve">להטיל </w:t>
      </w:r>
      <w:bookmarkStart w:id="4975" w:name="_ETM_Q15_236569"/>
      <w:bookmarkEnd w:id="4975"/>
      <w:r>
        <w:rPr>
          <w:rtl/>
        </w:rPr>
        <w:t xml:space="preserve">בעדה </w:t>
      </w:r>
      <w:bookmarkStart w:id="4976" w:name="_ETM_Q15_236899"/>
      <w:bookmarkEnd w:id="4976"/>
      <w:r>
        <w:rPr>
          <w:rtl/>
        </w:rPr>
        <w:t xml:space="preserve">קנס </w:t>
      </w:r>
      <w:bookmarkStart w:id="4977" w:name="_ETM_Q15_237710"/>
      <w:bookmarkEnd w:id="4977"/>
      <w:r>
        <w:rPr>
          <w:rtl/>
        </w:rPr>
        <w:t>חל</w:t>
      </w:r>
      <w:r>
        <w:rPr>
          <w:rFonts w:hint="cs"/>
          <w:rtl/>
        </w:rPr>
        <w:t>ף</w:t>
      </w:r>
      <w:r>
        <w:rPr>
          <w:rtl/>
        </w:rPr>
        <w:t xml:space="preserve"> </w:t>
      </w:r>
      <w:bookmarkStart w:id="4978" w:name="_ETM_Q15_238040"/>
      <w:bookmarkEnd w:id="4978"/>
      <w:r>
        <w:rPr>
          <w:rtl/>
        </w:rPr>
        <w:t xml:space="preserve">הגשת </w:t>
      </w:r>
      <w:bookmarkStart w:id="4979" w:name="_ETM_Q15_238370"/>
      <w:bookmarkEnd w:id="4979"/>
      <w:r>
        <w:rPr>
          <w:rtl/>
        </w:rPr>
        <w:t xml:space="preserve">כתב </w:t>
      </w:r>
      <w:bookmarkStart w:id="4980" w:name="_ETM_Q15_238640"/>
      <w:bookmarkEnd w:id="4980"/>
      <w:r>
        <w:rPr>
          <w:rtl/>
        </w:rPr>
        <w:t>אישום</w:t>
      </w:r>
      <w:r>
        <w:rPr>
          <w:rFonts w:hint="cs"/>
          <w:rtl/>
        </w:rPr>
        <w:t>.</w:t>
      </w:r>
      <w:r>
        <w:rPr>
          <w:rtl/>
        </w:rPr>
        <w:t xml:space="preserve"> </w:t>
      </w:r>
      <w:bookmarkStart w:id="4981" w:name="_ETM_Q15_238970"/>
      <w:bookmarkEnd w:id="4981"/>
      <w:r>
        <w:rPr>
          <w:rtl/>
        </w:rPr>
        <w:t xml:space="preserve">שיעור </w:t>
      </w:r>
      <w:bookmarkStart w:id="4982" w:name="_ETM_Q15_239270"/>
      <w:bookmarkEnd w:id="4982"/>
      <w:r>
        <w:rPr>
          <w:rtl/>
        </w:rPr>
        <w:t xml:space="preserve">הקנס </w:t>
      </w:r>
      <w:bookmarkStart w:id="4983" w:name="_ETM_Q15_239600"/>
      <w:bookmarkEnd w:id="4983"/>
      <w:r>
        <w:rPr>
          <w:rtl/>
        </w:rPr>
        <w:t xml:space="preserve">שנקבע </w:t>
      </w:r>
      <w:bookmarkStart w:id="4984" w:name="_ETM_Q15_239990"/>
      <w:bookmarkEnd w:id="4984"/>
      <w:r>
        <w:rPr>
          <w:rtl/>
        </w:rPr>
        <w:t>לעב</w:t>
      </w:r>
      <w:r>
        <w:rPr>
          <w:rFonts w:hint="cs"/>
          <w:rtl/>
        </w:rPr>
        <w:t>י</w:t>
      </w:r>
      <w:r>
        <w:rPr>
          <w:rtl/>
        </w:rPr>
        <w:t xml:space="preserve">רה </w:t>
      </w:r>
      <w:bookmarkStart w:id="4985" w:name="_ETM_Q15_240290"/>
      <w:bookmarkEnd w:id="4985"/>
      <w:r>
        <w:rPr>
          <w:rtl/>
        </w:rPr>
        <w:t xml:space="preserve">הוא </w:t>
      </w:r>
      <w:bookmarkStart w:id="4986" w:name="_ETM_Q15_240380"/>
      <w:bookmarkStart w:id="4987" w:name="_ETM_Q15_240680"/>
      <w:bookmarkStart w:id="4988" w:name="_ETM_Q15_241040"/>
      <w:bookmarkEnd w:id="4986"/>
      <w:bookmarkEnd w:id="4987"/>
      <w:bookmarkEnd w:id="4988"/>
      <w:r>
        <w:rPr>
          <w:rFonts w:hint="cs"/>
          <w:rtl/>
        </w:rPr>
        <w:t xml:space="preserve">4,000 ש"ח. </w:t>
      </w:r>
      <w:bookmarkStart w:id="4989" w:name="_ETM_Q15_241910"/>
      <w:bookmarkEnd w:id="4989"/>
      <w:r>
        <w:rPr>
          <w:rtl/>
        </w:rPr>
        <w:t xml:space="preserve">לצד </w:t>
      </w:r>
      <w:bookmarkStart w:id="4990" w:name="_ETM_Q15_242330"/>
      <w:bookmarkEnd w:id="4990"/>
      <w:r>
        <w:rPr>
          <w:rtl/>
        </w:rPr>
        <w:t>זה</w:t>
      </w:r>
      <w:r>
        <w:rPr>
          <w:rFonts w:hint="cs"/>
          <w:rtl/>
        </w:rPr>
        <w:t>,</w:t>
      </w:r>
      <w:r>
        <w:rPr>
          <w:rtl/>
        </w:rPr>
        <w:t xml:space="preserve"> </w:t>
      </w:r>
      <w:bookmarkStart w:id="4991" w:name="_ETM_Q15_242570"/>
      <w:bookmarkEnd w:id="4991"/>
      <w:r>
        <w:rPr>
          <w:rtl/>
        </w:rPr>
        <w:t xml:space="preserve">בסעיף </w:t>
      </w:r>
      <w:bookmarkStart w:id="4992" w:name="_ETM_Q15_243170"/>
      <w:bookmarkEnd w:id="4992"/>
      <w:r>
        <w:rPr>
          <w:rtl/>
        </w:rPr>
        <w:t xml:space="preserve">2 </w:t>
      </w:r>
      <w:bookmarkStart w:id="4993" w:name="_ETM_Q15_243710"/>
      <w:bookmarkEnd w:id="4993"/>
      <w:r>
        <w:rPr>
          <w:rtl/>
        </w:rPr>
        <w:t xml:space="preserve">נקבעו </w:t>
      </w:r>
      <w:bookmarkStart w:id="4994" w:name="_ETM_Q15_244190"/>
      <w:bookmarkEnd w:id="4994"/>
      <w:r>
        <w:rPr>
          <w:rtl/>
        </w:rPr>
        <w:t xml:space="preserve">רשימת </w:t>
      </w:r>
      <w:bookmarkStart w:id="4995" w:name="_ETM_Q15_245150"/>
      <w:bookmarkEnd w:id="4995"/>
      <w:r>
        <w:rPr>
          <w:rtl/>
        </w:rPr>
        <w:t xml:space="preserve">חריגים </w:t>
      </w:r>
      <w:bookmarkStart w:id="4996" w:name="_ETM_Q15_245780"/>
      <w:bookmarkEnd w:id="4996"/>
      <w:r>
        <w:rPr>
          <w:rtl/>
        </w:rPr>
        <w:t xml:space="preserve">לאיסור </w:t>
      </w:r>
      <w:bookmarkStart w:id="4997" w:name="_ETM_Q15_246140"/>
      <w:bookmarkEnd w:id="4997"/>
      <w:r>
        <w:rPr>
          <w:rtl/>
        </w:rPr>
        <w:t xml:space="preserve">מכירה </w:t>
      </w:r>
      <w:bookmarkStart w:id="4998" w:name="_ETM_Q15_246500"/>
      <w:bookmarkEnd w:id="4998"/>
      <w:r>
        <w:rPr>
          <w:rtl/>
        </w:rPr>
        <w:t xml:space="preserve">או </w:t>
      </w:r>
      <w:bookmarkStart w:id="4999" w:name="_ETM_Q15_246620"/>
      <w:bookmarkEnd w:id="4999"/>
      <w:r>
        <w:rPr>
          <w:rtl/>
        </w:rPr>
        <w:t xml:space="preserve">הגשה </w:t>
      </w:r>
      <w:bookmarkStart w:id="5000" w:name="_ETM_Q15_246950"/>
      <w:bookmarkEnd w:id="5000"/>
      <w:r>
        <w:rPr>
          <w:rtl/>
        </w:rPr>
        <w:t xml:space="preserve">של </w:t>
      </w:r>
      <w:bookmarkStart w:id="5001" w:name="_ETM_Q15_247100"/>
      <w:bookmarkEnd w:id="5001"/>
      <w:r>
        <w:rPr>
          <w:rtl/>
        </w:rPr>
        <w:t xml:space="preserve">משקאות </w:t>
      </w:r>
      <w:bookmarkStart w:id="5002" w:name="_ETM_Q15_247459"/>
      <w:bookmarkEnd w:id="5002"/>
      <w:r>
        <w:rPr>
          <w:rtl/>
        </w:rPr>
        <w:t>משכ</w:t>
      </w:r>
      <w:r>
        <w:rPr>
          <w:rFonts w:hint="cs"/>
          <w:rtl/>
        </w:rPr>
        <w:t>רי</w:t>
      </w:r>
      <w:r>
        <w:rPr>
          <w:rtl/>
        </w:rPr>
        <w:t xml:space="preserve">ם </w:t>
      </w:r>
      <w:bookmarkStart w:id="5003" w:name="_ETM_Q15_247910"/>
      <w:bookmarkEnd w:id="5003"/>
      <w:r>
        <w:rPr>
          <w:rtl/>
        </w:rPr>
        <w:t xml:space="preserve">בשעות </w:t>
      </w:r>
      <w:bookmarkStart w:id="5004" w:name="_ETM_Q15_248209"/>
      <w:bookmarkEnd w:id="5004"/>
      <w:r>
        <w:rPr>
          <w:rtl/>
        </w:rPr>
        <w:t xml:space="preserve">הלילה </w:t>
      </w:r>
      <w:bookmarkStart w:id="5005" w:name="_ETM_Q15_248569"/>
      <w:bookmarkEnd w:id="5005"/>
      <w:r>
        <w:rPr>
          <w:rtl/>
        </w:rPr>
        <w:t>והם</w:t>
      </w:r>
      <w:r>
        <w:rPr>
          <w:rFonts w:hint="cs"/>
          <w:rtl/>
        </w:rPr>
        <w:t>:</w:t>
      </w:r>
      <w:r>
        <w:rPr>
          <w:rtl/>
        </w:rPr>
        <w:t xml:space="preserve"> </w:t>
      </w:r>
      <w:bookmarkStart w:id="5006" w:name="_ETM_Q15_249020"/>
      <w:bookmarkEnd w:id="5006"/>
      <w:r w:rsidR="002F46E3">
        <w:rPr>
          <w:rFonts w:hint="cs"/>
          <w:rtl/>
        </w:rPr>
        <w:t>א.</w:t>
      </w:r>
      <w:r>
        <w:rPr>
          <w:rFonts w:hint="cs"/>
          <w:rtl/>
        </w:rPr>
        <w:t xml:space="preserve"> </w:t>
      </w:r>
      <w:bookmarkStart w:id="5007" w:name="_ETM_Q15_249410"/>
      <w:bookmarkEnd w:id="5007"/>
      <w:r>
        <w:rPr>
          <w:rtl/>
        </w:rPr>
        <w:t xml:space="preserve">סוגי </w:t>
      </w:r>
      <w:bookmarkStart w:id="5008" w:name="_ETM_Q15_249709"/>
      <w:bookmarkEnd w:id="5008"/>
      <w:r>
        <w:rPr>
          <w:rtl/>
        </w:rPr>
        <w:t xml:space="preserve">העסקים </w:t>
      </w:r>
      <w:bookmarkStart w:id="5009" w:name="_ETM_Q15_250069"/>
      <w:bookmarkEnd w:id="5009"/>
      <w:r>
        <w:rPr>
          <w:rtl/>
        </w:rPr>
        <w:t xml:space="preserve">המנויים </w:t>
      </w:r>
      <w:bookmarkStart w:id="5010" w:name="_ETM_Q15_251079"/>
      <w:bookmarkEnd w:id="5010"/>
      <w:r>
        <w:rPr>
          <w:rtl/>
        </w:rPr>
        <w:t xml:space="preserve">בתוספת </w:t>
      </w:r>
      <w:bookmarkStart w:id="5011" w:name="_ETM_Q15_251649"/>
      <w:bookmarkEnd w:id="5011"/>
      <w:r>
        <w:rPr>
          <w:rtl/>
        </w:rPr>
        <w:t xml:space="preserve">הראשונה </w:t>
      </w:r>
      <w:bookmarkStart w:id="5012" w:name="_ETM_Q15_252069"/>
      <w:bookmarkEnd w:id="5012"/>
      <w:r>
        <w:rPr>
          <w:rtl/>
        </w:rPr>
        <w:t>לחוק</w:t>
      </w:r>
      <w:r>
        <w:rPr>
          <w:rFonts w:hint="cs"/>
          <w:rtl/>
        </w:rPr>
        <w:t>,</w:t>
      </w:r>
      <w:r>
        <w:rPr>
          <w:rtl/>
        </w:rPr>
        <w:t xml:space="preserve"> </w:t>
      </w:r>
      <w:bookmarkStart w:id="5013" w:name="_ETM_Q15_252549"/>
      <w:bookmarkEnd w:id="5013"/>
      <w:r>
        <w:rPr>
          <w:rtl/>
        </w:rPr>
        <w:t>ש</w:t>
      </w:r>
      <w:r>
        <w:rPr>
          <w:rFonts w:hint="cs"/>
          <w:rtl/>
        </w:rPr>
        <w:t xml:space="preserve">ל </w:t>
      </w:r>
      <w:r>
        <w:rPr>
          <w:rtl/>
        </w:rPr>
        <w:t>מ</w:t>
      </w:r>
      <w:r>
        <w:rPr>
          <w:rFonts w:hint="cs"/>
          <w:rtl/>
        </w:rPr>
        <w:t>כ</w:t>
      </w:r>
      <w:r>
        <w:rPr>
          <w:rtl/>
        </w:rPr>
        <w:t>ירה</w:t>
      </w:r>
      <w:r>
        <w:rPr>
          <w:rFonts w:hint="cs"/>
          <w:rtl/>
        </w:rPr>
        <w:t>,</w:t>
      </w:r>
      <w:r>
        <w:rPr>
          <w:rtl/>
        </w:rPr>
        <w:t xml:space="preserve"> </w:t>
      </w:r>
      <w:bookmarkStart w:id="5014" w:name="_ETM_Q15_253119"/>
      <w:bookmarkEnd w:id="5014"/>
      <w:r>
        <w:rPr>
          <w:rtl/>
        </w:rPr>
        <w:t xml:space="preserve">הגשה </w:t>
      </w:r>
      <w:bookmarkStart w:id="5015" w:name="_ETM_Q15_253479"/>
      <w:bookmarkEnd w:id="5015"/>
      <w:r>
        <w:rPr>
          <w:rtl/>
        </w:rPr>
        <w:t xml:space="preserve">או </w:t>
      </w:r>
      <w:bookmarkStart w:id="5016" w:name="_ETM_Q15_253600"/>
      <w:bookmarkEnd w:id="5016"/>
      <w:r>
        <w:rPr>
          <w:rtl/>
        </w:rPr>
        <w:t xml:space="preserve">אספקה </w:t>
      </w:r>
      <w:bookmarkStart w:id="5017" w:name="_ETM_Q15_254409"/>
      <w:bookmarkEnd w:id="5017"/>
      <w:r>
        <w:rPr>
          <w:rtl/>
        </w:rPr>
        <w:t xml:space="preserve">של </w:t>
      </w:r>
      <w:bookmarkStart w:id="5018" w:name="_ETM_Q15_254619"/>
      <w:bookmarkEnd w:id="5018"/>
      <w:r>
        <w:rPr>
          <w:rtl/>
        </w:rPr>
        <w:t xml:space="preserve">משקה </w:t>
      </w:r>
      <w:bookmarkStart w:id="5019" w:name="_ETM_Q15_254920"/>
      <w:bookmarkEnd w:id="5019"/>
      <w:r>
        <w:rPr>
          <w:rtl/>
        </w:rPr>
        <w:t xml:space="preserve">משכר </w:t>
      </w:r>
      <w:bookmarkStart w:id="5020" w:name="_ETM_Q15_255340"/>
      <w:bookmarkEnd w:id="5020"/>
      <w:r>
        <w:rPr>
          <w:rtl/>
        </w:rPr>
        <w:t xml:space="preserve">לצורך </w:t>
      </w:r>
      <w:bookmarkStart w:id="5021" w:name="_ETM_Q15_255700"/>
      <w:bookmarkEnd w:id="5021"/>
      <w:r>
        <w:rPr>
          <w:rtl/>
        </w:rPr>
        <w:t xml:space="preserve">שתייה </w:t>
      </w:r>
      <w:bookmarkStart w:id="5022" w:name="_ETM_Q15_256209"/>
      <w:bookmarkEnd w:id="5022"/>
      <w:r>
        <w:rPr>
          <w:rtl/>
        </w:rPr>
        <w:t xml:space="preserve">במקום </w:t>
      </w:r>
      <w:bookmarkStart w:id="5023" w:name="_ETM_Q15_256899"/>
      <w:bookmarkEnd w:id="5023"/>
      <w:r>
        <w:rPr>
          <w:rtl/>
        </w:rPr>
        <w:t>העסק</w:t>
      </w:r>
      <w:r>
        <w:rPr>
          <w:rFonts w:hint="cs"/>
          <w:rtl/>
        </w:rPr>
        <w:t>,</w:t>
      </w:r>
      <w:r>
        <w:rPr>
          <w:rtl/>
        </w:rPr>
        <w:t xml:space="preserve"> </w:t>
      </w:r>
      <w:bookmarkStart w:id="5024" w:name="_ETM_Q15_257350"/>
      <w:bookmarkEnd w:id="5024"/>
      <w:r>
        <w:rPr>
          <w:rtl/>
        </w:rPr>
        <w:t xml:space="preserve">למשל </w:t>
      </w:r>
      <w:bookmarkStart w:id="5025" w:name="_ETM_Q15_257740"/>
      <w:bookmarkEnd w:id="5025"/>
      <w:r>
        <w:rPr>
          <w:rtl/>
        </w:rPr>
        <w:t xml:space="preserve">אולם </w:t>
      </w:r>
      <w:bookmarkStart w:id="5026" w:name="_ETM_Q15_257979"/>
      <w:bookmarkEnd w:id="5026"/>
      <w:r>
        <w:rPr>
          <w:rtl/>
        </w:rPr>
        <w:t>שמחות</w:t>
      </w:r>
      <w:r>
        <w:rPr>
          <w:rFonts w:hint="cs"/>
          <w:rtl/>
        </w:rPr>
        <w:t>,</w:t>
      </w:r>
      <w:r>
        <w:rPr>
          <w:rtl/>
        </w:rPr>
        <w:t xml:space="preserve"> </w:t>
      </w:r>
      <w:bookmarkStart w:id="5027" w:name="_ETM_Q15_258549"/>
      <w:bookmarkEnd w:id="5027"/>
      <w:r>
        <w:rPr>
          <w:rtl/>
        </w:rPr>
        <w:t>מסעדות</w:t>
      </w:r>
      <w:r>
        <w:rPr>
          <w:rFonts w:hint="cs"/>
          <w:rtl/>
        </w:rPr>
        <w:t>,</w:t>
      </w:r>
      <w:r>
        <w:rPr>
          <w:rtl/>
        </w:rPr>
        <w:t xml:space="preserve"> </w:t>
      </w:r>
      <w:bookmarkStart w:id="5028" w:name="_ETM_Q15_259000"/>
      <w:bookmarkEnd w:id="5028"/>
      <w:r>
        <w:rPr>
          <w:rtl/>
        </w:rPr>
        <w:t xml:space="preserve">בתי </w:t>
      </w:r>
      <w:bookmarkStart w:id="5029" w:name="_ETM_Q15_259240"/>
      <w:bookmarkEnd w:id="5029"/>
      <w:r>
        <w:rPr>
          <w:rtl/>
        </w:rPr>
        <w:t>קפה</w:t>
      </w:r>
      <w:r>
        <w:rPr>
          <w:rFonts w:hint="cs"/>
          <w:rtl/>
        </w:rPr>
        <w:t>,</w:t>
      </w:r>
      <w:r>
        <w:rPr>
          <w:rtl/>
        </w:rPr>
        <w:t xml:space="preserve"> </w:t>
      </w:r>
      <w:bookmarkStart w:id="5030" w:name="_ETM_Q15_259509"/>
      <w:bookmarkEnd w:id="5030"/>
      <w:r>
        <w:rPr>
          <w:rtl/>
        </w:rPr>
        <w:t xml:space="preserve">בתי </w:t>
      </w:r>
      <w:bookmarkStart w:id="5031" w:name="_ETM_Q15_259750"/>
      <w:bookmarkEnd w:id="5031"/>
      <w:r>
        <w:rPr>
          <w:rtl/>
        </w:rPr>
        <w:t xml:space="preserve">מלון </w:t>
      </w:r>
      <w:bookmarkStart w:id="5032" w:name="_ETM_Q15_259959"/>
      <w:bookmarkEnd w:id="5032"/>
      <w:r>
        <w:rPr>
          <w:rtl/>
        </w:rPr>
        <w:t>וכדומה</w:t>
      </w:r>
      <w:r>
        <w:rPr>
          <w:rFonts w:hint="cs"/>
          <w:rtl/>
        </w:rPr>
        <w:t>;</w:t>
      </w:r>
      <w:r>
        <w:rPr>
          <w:rtl/>
        </w:rPr>
        <w:t xml:space="preserve"> </w:t>
      </w:r>
      <w:bookmarkStart w:id="5033" w:name="_ETM_Q15_260829"/>
      <w:bookmarkEnd w:id="5033"/>
      <w:r w:rsidR="002F46E3">
        <w:rPr>
          <w:rFonts w:hint="cs"/>
          <w:rtl/>
        </w:rPr>
        <w:t xml:space="preserve">ב. </w:t>
      </w:r>
      <w:bookmarkStart w:id="5034" w:name="_ETM_Q15_261219"/>
      <w:bookmarkEnd w:id="5034"/>
      <w:r>
        <w:rPr>
          <w:rtl/>
        </w:rPr>
        <w:t xml:space="preserve">מכירה </w:t>
      </w:r>
      <w:bookmarkStart w:id="5035" w:name="_ETM_Q15_261549"/>
      <w:bookmarkEnd w:id="5035"/>
      <w:r>
        <w:rPr>
          <w:rtl/>
        </w:rPr>
        <w:t xml:space="preserve">של </w:t>
      </w:r>
      <w:bookmarkStart w:id="5036" w:name="_ETM_Q15_261729"/>
      <w:bookmarkEnd w:id="5036"/>
      <w:r>
        <w:rPr>
          <w:rtl/>
        </w:rPr>
        <w:t xml:space="preserve">משקה </w:t>
      </w:r>
      <w:bookmarkStart w:id="5037" w:name="_ETM_Q15_262030"/>
      <w:bookmarkEnd w:id="5037"/>
      <w:r>
        <w:rPr>
          <w:rtl/>
        </w:rPr>
        <w:t xml:space="preserve">משכר </w:t>
      </w:r>
      <w:bookmarkStart w:id="5038" w:name="_ETM_Q15_262450"/>
      <w:bookmarkEnd w:id="5038"/>
      <w:r>
        <w:rPr>
          <w:rtl/>
        </w:rPr>
        <w:t xml:space="preserve">במחסן </w:t>
      </w:r>
      <w:bookmarkStart w:id="5039" w:name="_ETM_Q15_262959"/>
      <w:bookmarkEnd w:id="5039"/>
      <w:r>
        <w:rPr>
          <w:rtl/>
        </w:rPr>
        <w:t xml:space="preserve">רישוי </w:t>
      </w:r>
      <w:bookmarkStart w:id="5040" w:name="_ETM_Q15_263350"/>
      <w:bookmarkEnd w:id="5040"/>
      <w:r>
        <w:rPr>
          <w:rtl/>
        </w:rPr>
        <w:t xml:space="preserve">שהוא </w:t>
      </w:r>
      <w:bookmarkStart w:id="5041" w:name="_ETM_Q15_263560"/>
      <w:bookmarkEnd w:id="5041"/>
      <w:r>
        <w:rPr>
          <w:rtl/>
        </w:rPr>
        <w:t xml:space="preserve">מחסן </w:t>
      </w:r>
      <w:bookmarkStart w:id="5042" w:name="_ETM_Q15_264399"/>
      <w:bookmarkEnd w:id="5042"/>
      <w:r>
        <w:rPr>
          <w:rtl/>
        </w:rPr>
        <w:t xml:space="preserve">למכירה </w:t>
      </w:r>
      <w:bookmarkStart w:id="5043" w:name="_ETM_Q15_264880"/>
      <w:bookmarkEnd w:id="5043"/>
      <w:r>
        <w:rPr>
          <w:rtl/>
        </w:rPr>
        <w:t xml:space="preserve">ליוצאים </w:t>
      </w:r>
      <w:bookmarkStart w:id="5044" w:name="_ETM_Q15_265630"/>
      <w:bookmarkEnd w:id="5044"/>
      <w:r>
        <w:rPr>
          <w:rtl/>
        </w:rPr>
        <w:t>מישראל</w:t>
      </w:r>
      <w:r>
        <w:rPr>
          <w:rFonts w:hint="cs"/>
          <w:rtl/>
        </w:rPr>
        <w:t>,</w:t>
      </w:r>
      <w:r>
        <w:rPr>
          <w:rtl/>
        </w:rPr>
        <w:t xml:space="preserve"> </w:t>
      </w:r>
      <w:bookmarkStart w:id="5045" w:name="_ETM_Q15_266200"/>
      <w:bookmarkEnd w:id="5045"/>
      <w:r>
        <w:rPr>
          <w:rtl/>
        </w:rPr>
        <w:t xml:space="preserve">כמשמעותו </w:t>
      </w:r>
      <w:bookmarkStart w:id="5046" w:name="_ETM_Q15_266890"/>
      <w:bookmarkEnd w:id="5046"/>
      <w:r>
        <w:rPr>
          <w:rtl/>
        </w:rPr>
        <w:t xml:space="preserve">לפי </w:t>
      </w:r>
      <w:bookmarkStart w:id="5047" w:name="_ETM_Q15_267100"/>
      <w:bookmarkEnd w:id="5047"/>
      <w:r>
        <w:rPr>
          <w:rtl/>
        </w:rPr>
        <w:t xml:space="preserve">פקודת </w:t>
      </w:r>
      <w:bookmarkStart w:id="5048" w:name="_ETM_Q15_267490"/>
      <w:bookmarkEnd w:id="5048"/>
      <w:r>
        <w:rPr>
          <w:rtl/>
        </w:rPr>
        <w:t>המכס</w:t>
      </w:r>
      <w:r>
        <w:rPr>
          <w:rFonts w:hint="cs"/>
          <w:rtl/>
        </w:rPr>
        <w:t>.</w:t>
      </w:r>
      <w:r>
        <w:rPr>
          <w:rtl/>
        </w:rPr>
        <w:t xml:space="preserve"> </w:t>
      </w:r>
      <w:bookmarkStart w:id="5049" w:name="_ETM_Q15_268600"/>
      <w:bookmarkEnd w:id="5049"/>
    </w:p>
    <w:p w:rsidR="002C509E" w:rsidRDefault="002C509E" w:rsidP="00891B8D">
      <w:pPr>
        <w:rPr>
          <w:rtl/>
        </w:rPr>
      </w:pPr>
    </w:p>
    <w:p w:rsidR="002C509E" w:rsidRDefault="002C509E" w:rsidP="00891B8D">
      <w:pPr>
        <w:rPr>
          <w:rtl/>
        </w:rPr>
      </w:pPr>
      <w:bookmarkStart w:id="5050" w:name="_ETM_Q15_265447"/>
      <w:bookmarkEnd w:id="5050"/>
      <w:r>
        <w:rPr>
          <w:rtl/>
        </w:rPr>
        <w:t xml:space="preserve">הצעת </w:t>
      </w:r>
      <w:bookmarkStart w:id="5051" w:name="_ETM_Q15_269050"/>
      <w:bookmarkEnd w:id="5051"/>
      <w:r>
        <w:rPr>
          <w:rtl/>
        </w:rPr>
        <w:t xml:space="preserve">החוק </w:t>
      </w:r>
      <w:bookmarkStart w:id="5052" w:name="_ETM_Q15_269260"/>
      <w:bookmarkEnd w:id="5052"/>
      <w:r>
        <w:rPr>
          <w:rtl/>
        </w:rPr>
        <w:t xml:space="preserve">מבקשת </w:t>
      </w:r>
      <w:bookmarkStart w:id="5053" w:name="_ETM_Q15_269709"/>
      <w:bookmarkEnd w:id="5053"/>
      <w:r>
        <w:rPr>
          <w:rtl/>
        </w:rPr>
        <w:t xml:space="preserve">לתקן </w:t>
      </w:r>
      <w:bookmarkStart w:id="5054" w:name="_ETM_Q15_270100"/>
      <w:bookmarkEnd w:id="5054"/>
      <w:r>
        <w:rPr>
          <w:rtl/>
        </w:rPr>
        <w:t xml:space="preserve">את </w:t>
      </w:r>
      <w:bookmarkStart w:id="5055" w:name="_ETM_Q15_270190"/>
      <w:bookmarkEnd w:id="5055"/>
      <w:r>
        <w:rPr>
          <w:rtl/>
        </w:rPr>
        <w:t xml:space="preserve">סעיף </w:t>
      </w:r>
      <w:bookmarkStart w:id="5056" w:name="_ETM_Q15_270430"/>
      <w:bookmarkEnd w:id="5056"/>
      <w:r>
        <w:rPr>
          <w:rtl/>
        </w:rPr>
        <w:t xml:space="preserve">2 </w:t>
      </w:r>
      <w:bookmarkStart w:id="5057" w:name="_ETM_Q15_270819"/>
      <w:bookmarkEnd w:id="5057"/>
      <w:r>
        <w:rPr>
          <w:rtl/>
        </w:rPr>
        <w:t xml:space="preserve">שקובע </w:t>
      </w:r>
      <w:bookmarkStart w:id="5058" w:name="_ETM_Q15_271240"/>
      <w:bookmarkEnd w:id="5058"/>
      <w:r>
        <w:rPr>
          <w:rtl/>
        </w:rPr>
        <w:t xml:space="preserve">את </w:t>
      </w:r>
      <w:bookmarkStart w:id="5059" w:name="_ETM_Q15_271330"/>
      <w:bookmarkEnd w:id="5059"/>
      <w:r>
        <w:rPr>
          <w:rFonts w:hint="cs"/>
          <w:rtl/>
        </w:rPr>
        <w:t>ש</w:t>
      </w:r>
      <w:r>
        <w:rPr>
          <w:rtl/>
        </w:rPr>
        <w:t xml:space="preserve">ורת </w:t>
      </w:r>
      <w:bookmarkStart w:id="5060" w:name="_ETM_Q15_271630"/>
      <w:bookmarkEnd w:id="5060"/>
      <w:r>
        <w:rPr>
          <w:rFonts w:hint="cs"/>
          <w:rtl/>
        </w:rPr>
        <w:t xml:space="preserve">החריגים, </w:t>
      </w:r>
      <w:bookmarkStart w:id="5061" w:name="_ETM_Q15_271959"/>
      <w:bookmarkEnd w:id="5061"/>
      <w:r>
        <w:rPr>
          <w:rtl/>
        </w:rPr>
        <w:t xml:space="preserve">ומוסיפה </w:t>
      </w:r>
      <w:bookmarkStart w:id="5062" w:name="_ETM_Q15_272590"/>
      <w:bookmarkEnd w:id="5062"/>
      <w:r>
        <w:rPr>
          <w:rtl/>
        </w:rPr>
        <w:t xml:space="preserve">חריג </w:t>
      </w:r>
      <w:bookmarkStart w:id="5063" w:name="_ETM_Q15_272980"/>
      <w:bookmarkEnd w:id="5063"/>
      <w:r>
        <w:rPr>
          <w:rtl/>
        </w:rPr>
        <w:t>נוסף</w:t>
      </w:r>
      <w:r>
        <w:rPr>
          <w:rFonts w:hint="cs"/>
          <w:rtl/>
        </w:rPr>
        <w:t>,</w:t>
      </w:r>
      <w:r>
        <w:rPr>
          <w:rtl/>
        </w:rPr>
        <w:t xml:space="preserve"> </w:t>
      </w:r>
      <w:bookmarkStart w:id="5064" w:name="_ETM_Q15_273940"/>
      <w:bookmarkEnd w:id="5064"/>
      <w:r>
        <w:rPr>
          <w:rtl/>
        </w:rPr>
        <w:t xml:space="preserve">מכירה </w:t>
      </w:r>
      <w:bookmarkStart w:id="5065" w:name="_ETM_Q15_274360"/>
      <w:bookmarkEnd w:id="5065"/>
      <w:r>
        <w:rPr>
          <w:rtl/>
        </w:rPr>
        <w:t xml:space="preserve">של </w:t>
      </w:r>
      <w:bookmarkStart w:id="5066" w:name="_ETM_Q15_274540"/>
      <w:bookmarkEnd w:id="5066"/>
      <w:r>
        <w:rPr>
          <w:rtl/>
        </w:rPr>
        <w:t xml:space="preserve">יין </w:t>
      </w:r>
      <w:bookmarkStart w:id="5067" w:name="_ETM_Q15_274780"/>
      <w:bookmarkEnd w:id="5067"/>
      <w:r>
        <w:rPr>
          <w:rtl/>
        </w:rPr>
        <w:t xml:space="preserve">בחנות </w:t>
      </w:r>
      <w:bookmarkStart w:id="5068" w:name="_ETM_Q15_275140"/>
      <w:bookmarkEnd w:id="5068"/>
      <w:r>
        <w:rPr>
          <w:rtl/>
        </w:rPr>
        <w:t>גדולה</w:t>
      </w:r>
      <w:r>
        <w:rPr>
          <w:rFonts w:hint="cs"/>
          <w:rtl/>
        </w:rPr>
        <w:t>.</w:t>
      </w:r>
      <w:r>
        <w:rPr>
          <w:rtl/>
        </w:rPr>
        <w:t xml:space="preserve"> </w:t>
      </w:r>
      <w:bookmarkStart w:id="5069" w:name="_ETM_Q15_275940"/>
      <w:bookmarkStart w:id="5070" w:name="_ETM_Q15_276060"/>
      <w:bookmarkStart w:id="5071" w:name="_ETM_Q15_276240"/>
      <w:bookmarkEnd w:id="5069"/>
      <w:bookmarkEnd w:id="5070"/>
      <w:bookmarkEnd w:id="5071"/>
      <w:r>
        <w:rPr>
          <w:rFonts w:hint="cs"/>
          <w:rtl/>
        </w:rPr>
        <w:t>וכ</w:t>
      </w:r>
      <w:r>
        <w:rPr>
          <w:rtl/>
        </w:rPr>
        <w:t xml:space="preserve">הגדרה </w:t>
      </w:r>
      <w:bookmarkStart w:id="5072" w:name="_ETM_Q15_277140"/>
      <w:bookmarkEnd w:id="5072"/>
      <w:r>
        <w:rPr>
          <w:rtl/>
        </w:rPr>
        <w:t>בהצעה</w:t>
      </w:r>
      <w:r>
        <w:rPr>
          <w:rFonts w:hint="cs"/>
          <w:rtl/>
        </w:rPr>
        <w:t>:</w:t>
      </w:r>
      <w:r>
        <w:rPr>
          <w:rtl/>
        </w:rPr>
        <w:t xml:space="preserve"> </w:t>
      </w:r>
      <w:bookmarkStart w:id="5073" w:name="_ETM_Q15_277770"/>
      <w:bookmarkEnd w:id="5073"/>
      <w:r>
        <w:rPr>
          <w:rtl/>
        </w:rPr>
        <w:t xml:space="preserve">חנות </w:t>
      </w:r>
      <w:bookmarkStart w:id="5074" w:name="_ETM_Q15_278100"/>
      <w:bookmarkEnd w:id="5074"/>
      <w:r>
        <w:rPr>
          <w:rtl/>
        </w:rPr>
        <w:t xml:space="preserve">גדולה </w:t>
      </w:r>
      <w:bookmarkStart w:id="5075" w:name="_ETM_Q15_278400"/>
      <w:bookmarkEnd w:id="5075"/>
      <w:r>
        <w:rPr>
          <w:rtl/>
        </w:rPr>
        <w:t xml:space="preserve">היא </w:t>
      </w:r>
      <w:bookmarkStart w:id="5076" w:name="_ETM_Q15_278550"/>
      <w:bookmarkEnd w:id="5076"/>
      <w:r>
        <w:rPr>
          <w:rtl/>
        </w:rPr>
        <w:t xml:space="preserve">חנות </w:t>
      </w:r>
      <w:bookmarkStart w:id="5077" w:name="_ETM_Q15_278910"/>
      <w:bookmarkStart w:id="5078" w:name="_ETM_Q15_279030"/>
      <w:bookmarkEnd w:id="5077"/>
      <w:bookmarkEnd w:id="5078"/>
      <w:r>
        <w:rPr>
          <w:rFonts w:hint="cs"/>
          <w:rtl/>
        </w:rPr>
        <w:t>ש</w:t>
      </w:r>
      <w:r>
        <w:rPr>
          <w:rtl/>
        </w:rPr>
        <w:t xml:space="preserve">שטח </w:t>
      </w:r>
      <w:bookmarkStart w:id="5079" w:name="_ETM_Q15_279330"/>
      <w:bookmarkEnd w:id="5079"/>
      <w:r>
        <w:rPr>
          <w:rtl/>
        </w:rPr>
        <w:t xml:space="preserve">המכירה </w:t>
      </w:r>
      <w:bookmarkStart w:id="5080" w:name="_ETM_Q15_279750"/>
      <w:bookmarkEnd w:id="5080"/>
      <w:r>
        <w:rPr>
          <w:rtl/>
        </w:rPr>
        <w:t>של</w:t>
      </w:r>
      <w:r>
        <w:rPr>
          <w:rFonts w:hint="cs"/>
          <w:rtl/>
        </w:rPr>
        <w:t>ה</w:t>
      </w:r>
      <w:r>
        <w:rPr>
          <w:rtl/>
        </w:rPr>
        <w:t xml:space="preserve"> </w:t>
      </w:r>
      <w:bookmarkStart w:id="5081" w:name="_ETM_Q15_280110"/>
      <w:bookmarkEnd w:id="5081"/>
      <w:r>
        <w:rPr>
          <w:rFonts w:hint="cs"/>
          <w:rtl/>
        </w:rPr>
        <w:t xml:space="preserve">הוא </w:t>
      </w:r>
      <w:r>
        <w:rPr>
          <w:rtl/>
        </w:rPr>
        <w:t xml:space="preserve">לפחות </w:t>
      </w:r>
      <w:bookmarkStart w:id="5082" w:name="_ETM_Q15_280500"/>
      <w:bookmarkEnd w:id="5082"/>
      <w:r>
        <w:rPr>
          <w:rtl/>
        </w:rPr>
        <w:t xml:space="preserve">250 </w:t>
      </w:r>
      <w:bookmarkStart w:id="5083" w:name="_ETM_Q15_281250"/>
      <w:bookmarkEnd w:id="5083"/>
      <w:r>
        <w:rPr>
          <w:rtl/>
        </w:rPr>
        <w:t>מטר</w:t>
      </w:r>
      <w:bookmarkStart w:id="5084" w:name="_ETM_Q15_281459"/>
      <w:bookmarkEnd w:id="5084"/>
      <w:r>
        <w:rPr>
          <w:rFonts w:hint="cs"/>
          <w:rtl/>
        </w:rPr>
        <w:t xml:space="preserve"> מ</w:t>
      </w:r>
      <w:r>
        <w:rPr>
          <w:rtl/>
        </w:rPr>
        <w:t>רובע</w:t>
      </w:r>
      <w:r>
        <w:rPr>
          <w:rFonts w:hint="cs"/>
          <w:rtl/>
        </w:rPr>
        <w:t>,</w:t>
      </w:r>
      <w:r>
        <w:rPr>
          <w:rtl/>
        </w:rPr>
        <w:t xml:space="preserve"> </w:t>
      </w:r>
      <w:bookmarkStart w:id="5085" w:name="_ETM_Q15_282150"/>
      <w:bookmarkEnd w:id="5085"/>
      <w:r>
        <w:rPr>
          <w:rtl/>
        </w:rPr>
        <w:t xml:space="preserve">למעט </w:t>
      </w:r>
      <w:bookmarkStart w:id="5086" w:name="_ETM_Q15_282630"/>
      <w:bookmarkEnd w:id="5086"/>
      <w:r>
        <w:rPr>
          <w:rtl/>
        </w:rPr>
        <w:t xml:space="preserve">חנות </w:t>
      </w:r>
      <w:bookmarkStart w:id="5087" w:name="_ETM_Q15_282959"/>
      <w:bookmarkEnd w:id="5087"/>
      <w:r>
        <w:rPr>
          <w:rtl/>
        </w:rPr>
        <w:t>מקוונת</w:t>
      </w:r>
      <w:r>
        <w:rPr>
          <w:rFonts w:hint="cs"/>
          <w:rtl/>
        </w:rPr>
        <w:t>.</w:t>
      </w:r>
      <w:bookmarkStart w:id="5088" w:name="_ETM_Q15_279322"/>
      <w:bookmarkEnd w:id="5088"/>
    </w:p>
    <w:p w:rsidR="002C509E" w:rsidRDefault="002C509E" w:rsidP="00891B8D">
      <w:pPr>
        <w:rPr>
          <w:rtl/>
        </w:rPr>
      </w:pPr>
      <w:bookmarkStart w:id="5089" w:name="_ETM_Q15_279415"/>
      <w:bookmarkStart w:id="5090" w:name="_ETM_Q15_279834"/>
      <w:bookmarkEnd w:id="5089"/>
      <w:bookmarkEnd w:id="5090"/>
    </w:p>
    <w:p w:rsidR="002C509E" w:rsidRDefault="002C509E" w:rsidP="00891B8D">
      <w:pPr>
        <w:rPr>
          <w:rtl/>
        </w:rPr>
      </w:pPr>
      <w:bookmarkStart w:id="5091" w:name="_ETM_Q15_279922"/>
      <w:bookmarkStart w:id="5092" w:name="_ETM_Q15_284110"/>
      <w:bookmarkEnd w:id="5091"/>
      <w:bookmarkEnd w:id="5092"/>
      <w:r>
        <w:rPr>
          <w:rtl/>
        </w:rPr>
        <w:t xml:space="preserve">חברי </w:t>
      </w:r>
      <w:bookmarkStart w:id="5093" w:name="_ETM_Q15_284439"/>
      <w:bookmarkEnd w:id="5093"/>
      <w:r>
        <w:rPr>
          <w:rtl/>
        </w:rPr>
        <w:t xml:space="preserve">הכנסת </w:t>
      </w:r>
      <w:bookmarkStart w:id="5094" w:name="_ETM_Q15_284740"/>
      <w:bookmarkEnd w:id="5094"/>
      <w:r>
        <w:rPr>
          <w:rtl/>
        </w:rPr>
        <w:t xml:space="preserve">המציעים </w:t>
      </w:r>
      <w:bookmarkStart w:id="5095" w:name="_ETM_Q15_285250"/>
      <w:bookmarkEnd w:id="5095"/>
      <w:r>
        <w:rPr>
          <w:rtl/>
        </w:rPr>
        <w:t xml:space="preserve">ציינו </w:t>
      </w:r>
      <w:bookmarkStart w:id="5096" w:name="_ETM_Q15_285789"/>
      <w:bookmarkEnd w:id="5096"/>
      <w:r>
        <w:rPr>
          <w:rtl/>
        </w:rPr>
        <w:t>שיין</w:t>
      </w:r>
      <w:r>
        <w:rPr>
          <w:rFonts w:hint="cs"/>
          <w:rtl/>
        </w:rPr>
        <w:t>,</w:t>
      </w:r>
      <w:r>
        <w:rPr>
          <w:rtl/>
        </w:rPr>
        <w:t xml:space="preserve"> </w:t>
      </w:r>
      <w:bookmarkStart w:id="5097" w:name="_ETM_Q15_286450"/>
      <w:bookmarkEnd w:id="5097"/>
      <w:r>
        <w:rPr>
          <w:rtl/>
        </w:rPr>
        <w:t xml:space="preserve">בניגוד </w:t>
      </w:r>
      <w:bookmarkStart w:id="5098" w:name="_ETM_Q15_286869"/>
      <w:bookmarkEnd w:id="5098"/>
      <w:r>
        <w:rPr>
          <w:rtl/>
        </w:rPr>
        <w:t xml:space="preserve">למשקאות </w:t>
      </w:r>
      <w:bookmarkStart w:id="5099" w:name="_ETM_Q15_287259"/>
      <w:bookmarkEnd w:id="5099"/>
      <w:r>
        <w:rPr>
          <w:rtl/>
        </w:rPr>
        <w:t>מש</w:t>
      </w:r>
      <w:r>
        <w:rPr>
          <w:rFonts w:hint="cs"/>
          <w:rtl/>
        </w:rPr>
        <w:t>כ</w:t>
      </w:r>
      <w:r>
        <w:rPr>
          <w:rtl/>
        </w:rPr>
        <w:t xml:space="preserve">רים </w:t>
      </w:r>
      <w:bookmarkStart w:id="5100" w:name="_ETM_Q15_287680"/>
      <w:bookmarkEnd w:id="5100"/>
      <w:r>
        <w:rPr>
          <w:rtl/>
        </w:rPr>
        <w:t>אחרים</w:t>
      </w:r>
      <w:r>
        <w:rPr>
          <w:rFonts w:hint="cs"/>
          <w:rtl/>
        </w:rPr>
        <w:t>,</w:t>
      </w:r>
      <w:r>
        <w:rPr>
          <w:rtl/>
        </w:rPr>
        <w:t xml:space="preserve"> </w:t>
      </w:r>
      <w:bookmarkStart w:id="5101" w:name="_ETM_Q15_288009"/>
      <w:bookmarkEnd w:id="5101"/>
      <w:r>
        <w:rPr>
          <w:rtl/>
        </w:rPr>
        <w:t xml:space="preserve">בדרך </w:t>
      </w:r>
      <w:bookmarkStart w:id="5102" w:name="_ETM_Q15_288310"/>
      <w:bookmarkEnd w:id="5102"/>
      <w:r>
        <w:rPr>
          <w:rtl/>
        </w:rPr>
        <w:t xml:space="preserve">כלל </w:t>
      </w:r>
      <w:bookmarkStart w:id="5103" w:name="_ETM_Q15_288490"/>
      <w:bookmarkEnd w:id="5103"/>
      <w:r>
        <w:rPr>
          <w:rtl/>
        </w:rPr>
        <w:t xml:space="preserve">לא </w:t>
      </w:r>
      <w:bookmarkStart w:id="5104" w:name="_ETM_Q15_288549"/>
      <w:bookmarkEnd w:id="5104"/>
      <w:r>
        <w:rPr>
          <w:rtl/>
        </w:rPr>
        <w:t xml:space="preserve">נצרך </w:t>
      </w:r>
      <w:bookmarkStart w:id="5105" w:name="_ETM_Q15_288969"/>
      <w:bookmarkEnd w:id="5105"/>
      <w:r>
        <w:rPr>
          <w:rtl/>
        </w:rPr>
        <w:t xml:space="preserve">במקום </w:t>
      </w:r>
      <w:bookmarkStart w:id="5106" w:name="_ETM_Q15_289990"/>
      <w:bookmarkEnd w:id="5106"/>
      <w:r>
        <w:rPr>
          <w:rtl/>
        </w:rPr>
        <w:t xml:space="preserve">אלא </w:t>
      </w:r>
      <w:bookmarkStart w:id="5107" w:name="_ETM_Q15_290229"/>
      <w:bookmarkEnd w:id="5107"/>
      <w:r>
        <w:rPr>
          <w:rtl/>
        </w:rPr>
        <w:t xml:space="preserve">משמש </w:t>
      </w:r>
      <w:bookmarkStart w:id="5108" w:name="_ETM_Q15_291009"/>
      <w:bookmarkEnd w:id="5108"/>
      <w:r>
        <w:rPr>
          <w:rtl/>
        </w:rPr>
        <w:t xml:space="preserve">בסעודת </w:t>
      </w:r>
      <w:bookmarkStart w:id="5109" w:name="_ETM_Q15_291490"/>
      <w:bookmarkEnd w:id="5109"/>
      <w:r>
        <w:rPr>
          <w:rtl/>
        </w:rPr>
        <w:t xml:space="preserve">שבת </w:t>
      </w:r>
      <w:bookmarkStart w:id="5110" w:name="_ETM_Q15_291850"/>
      <w:bookmarkEnd w:id="5110"/>
      <w:r>
        <w:rPr>
          <w:rtl/>
        </w:rPr>
        <w:t xml:space="preserve">וחג </w:t>
      </w:r>
      <w:bookmarkStart w:id="5111" w:name="_ETM_Q15_292149"/>
      <w:bookmarkEnd w:id="5111"/>
      <w:r>
        <w:rPr>
          <w:rtl/>
        </w:rPr>
        <w:t xml:space="preserve">לשתייה </w:t>
      </w:r>
      <w:bookmarkStart w:id="5112" w:name="_ETM_Q15_292659"/>
      <w:bookmarkEnd w:id="5112"/>
      <w:r>
        <w:rPr>
          <w:rtl/>
        </w:rPr>
        <w:t xml:space="preserve">או </w:t>
      </w:r>
      <w:bookmarkStart w:id="5113" w:name="_ETM_Q15_292750"/>
      <w:bookmarkEnd w:id="5113"/>
      <w:r>
        <w:rPr>
          <w:rtl/>
        </w:rPr>
        <w:t>לבישולים</w:t>
      </w:r>
      <w:r>
        <w:rPr>
          <w:rFonts w:hint="cs"/>
          <w:rtl/>
        </w:rPr>
        <w:t>,</w:t>
      </w:r>
      <w:r>
        <w:rPr>
          <w:rtl/>
        </w:rPr>
        <w:t xml:space="preserve"> </w:t>
      </w:r>
      <w:bookmarkStart w:id="5114" w:name="_ETM_Q15_293439"/>
      <w:bookmarkEnd w:id="5114"/>
      <w:r>
        <w:rPr>
          <w:rtl/>
        </w:rPr>
        <w:t xml:space="preserve">והמגבלה </w:t>
      </w:r>
      <w:bookmarkStart w:id="5115" w:name="_ETM_Q15_294070"/>
      <w:bookmarkEnd w:id="5115"/>
      <w:r>
        <w:rPr>
          <w:rtl/>
        </w:rPr>
        <w:t xml:space="preserve">הזו </w:t>
      </w:r>
      <w:bookmarkStart w:id="5116" w:name="_ETM_Q15_294800"/>
      <w:bookmarkEnd w:id="5116"/>
      <w:r>
        <w:rPr>
          <w:rtl/>
        </w:rPr>
        <w:t xml:space="preserve">פוגעת </w:t>
      </w:r>
      <w:bookmarkStart w:id="5117" w:name="_ETM_Q15_295370"/>
      <w:bookmarkEnd w:id="5117"/>
      <w:r>
        <w:rPr>
          <w:rFonts w:hint="cs"/>
          <w:rtl/>
        </w:rPr>
        <w:t>ב</w:t>
      </w:r>
      <w:r>
        <w:rPr>
          <w:rtl/>
        </w:rPr>
        <w:t xml:space="preserve">מי </w:t>
      </w:r>
      <w:bookmarkStart w:id="5118" w:name="_ETM_Q15_295550"/>
      <w:bookmarkEnd w:id="5118"/>
      <w:r>
        <w:rPr>
          <w:rtl/>
        </w:rPr>
        <w:t xml:space="preserve">שעושה </w:t>
      </w:r>
      <w:bookmarkStart w:id="5119" w:name="_ETM_Q15_295940"/>
      <w:bookmarkEnd w:id="5119"/>
      <w:r>
        <w:rPr>
          <w:rtl/>
        </w:rPr>
        <w:t xml:space="preserve">את </w:t>
      </w:r>
      <w:bookmarkStart w:id="5120" w:name="_ETM_Q15_296030"/>
      <w:bookmarkEnd w:id="5120"/>
      <w:r>
        <w:rPr>
          <w:rtl/>
        </w:rPr>
        <w:t xml:space="preserve">הקניות </w:t>
      </w:r>
      <w:bookmarkStart w:id="5121" w:name="_ETM_Q15_296390"/>
      <w:bookmarkEnd w:id="5121"/>
      <w:r>
        <w:rPr>
          <w:rtl/>
        </w:rPr>
        <w:t xml:space="preserve">לשבת </w:t>
      </w:r>
      <w:bookmarkStart w:id="5122" w:name="_ETM_Q15_296930"/>
      <w:bookmarkEnd w:id="5122"/>
      <w:r>
        <w:rPr>
          <w:rtl/>
        </w:rPr>
        <w:t xml:space="preserve">או </w:t>
      </w:r>
      <w:bookmarkStart w:id="5123" w:name="_ETM_Q15_297050"/>
      <w:bookmarkEnd w:id="5123"/>
      <w:r>
        <w:rPr>
          <w:rtl/>
        </w:rPr>
        <w:t xml:space="preserve">לחג </w:t>
      </w:r>
      <w:bookmarkStart w:id="5124" w:name="_ETM_Q15_297470"/>
      <w:bookmarkEnd w:id="5124"/>
      <w:r>
        <w:rPr>
          <w:rtl/>
        </w:rPr>
        <w:t xml:space="preserve">בשעות </w:t>
      </w:r>
      <w:bookmarkStart w:id="5125" w:name="_ETM_Q15_297890"/>
      <w:bookmarkEnd w:id="5125"/>
      <w:r>
        <w:rPr>
          <w:rtl/>
        </w:rPr>
        <w:t>הלילה</w:t>
      </w:r>
      <w:r>
        <w:rPr>
          <w:rFonts w:hint="cs"/>
          <w:rtl/>
        </w:rPr>
        <w:t>.</w:t>
      </w:r>
      <w:r>
        <w:rPr>
          <w:rtl/>
        </w:rPr>
        <w:t xml:space="preserve"> </w:t>
      </w:r>
      <w:bookmarkStart w:id="5126" w:name="_ETM_Q15_298580"/>
      <w:bookmarkEnd w:id="5126"/>
      <w:r>
        <w:rPr>
          <w:rtl/>
        </w:rPr>
        <w:t xml:space="preserve">במסגרת </w:t>
      </w:r>
      <w:bookmarkStart w:id="5127" w:name="_ETM_Q15_299090"/>
      <w:bookmarkEnd w:id="5127"/>
      <w:r>
        <w:rPr>
          <w:rtl/>
        </w:rPr>
        <w:t xml:space="preserve">האיזונים </w:t>
      </w:r>
      <w:bookmarkStart w:id="5128" w:name="_ETM_Q15_299540"/>
      <w:bookmarkEnd w:id="5128"/>
      <w:r>
        <w:rPr>
          <w:rtl/>
        </w:rPr>
        <w:t xml:space="preserve">המתאימים </w:t>
      </w:r>
      <w:bookmarkStart w:id="5129" w:name="_ETM_Q15_300020"/>
      <w:bookmarkEnd w:id="5129"/>
      <w:r>
        <w:rPr>
          <w:rtl/>
        </w:rPr>
        <w:t xml:space="preserve">בין </w:t>
      </w:r>
      <w:bookmarkStart w:id="5130" w:name="_ETM_Q15_300230"/>
      <w:bookmarkEnd w:id="5130"/>
      <w:r>
        <w:rPr>
          <w:rtl/>
        </w:rPr>
        <w:t xml:space="preserve">פטרנליזם </w:t>
      </w:r>
      <w:bookmarkStart w:id="5131" w:name="_ETM_Q15_301579"/>
      <w:bookmarkEnd w:id="5131"/>
      <w:r>
        <w:rPr>
          <w:rtl/>
        </w:rPr>
        <w:t xml:space="preserve">שכוונתו </w:t>
      </w:r>
      <w:bookmarkStart w:id="5132" w:name="_ETM_Q15_302240"/>
      <w:bookmarkEnd w:id="5132"/>
      <w:r>
        <w:rPr>
          <w:rtl/>
        </w:rPr>
        <w:t>טובה</w:t>
      </w:r>
      <w:r>
        <w:rPr>
          <w:rFonts w:hint="cs"/>
          <w:rtl/>
        </w:rPr>
        <w:t>,</w:t>
      </w:r>
      <w:r>
        <w:rPr>
          <w:rtl/>
        </w:rPr>
        <w:t xml:space="preserve"> </w:t>
      </w:r>
      <w:bookmarkStart w:id="5133" w:name="_ETM_Q15_302719"/>
      <w:bookmarkEnd w:id="5133"/>
      <w:r>
        <w:rPr>
          <w:rtl/>
        </w:rPr>
        <w:t xml:space="preserve">והיא </w:t>
      </w:r>
      <w:bookmarkStart w:id="5134" w:name="_ETM_Q15_302899"/>
      <w:bookmarkEnd w:id="5134"/>
      <w:r>
        <w:rPr>
          <w:rtl/>
        </w:rPr>
        <w:t xml:space="preserve">להילחם </w:t>
      </w:r>
      <w:bookmarkStart w:id="5135" w:name="_ETM_Q15_303920"/>
      <w:bookmarkEnd w:id="5135"/>
      <w:r>
        <w:rPr>
          <w:rtl/>
        </w:rPr>
        <w:t xml:space="preserve">בתופעת </w:t>
      </w:r>
      <w:bookmarkStart w:id="5136" w:name="_ETM_Q15_304520"/>
      <w:bookmarkEnd w:id="5136"/>
      <w:r>
        <w:rPr>
          <w:rtl/>
        </w:rPr>
        <w:t>השכרות</w:t>
      </w:r>
      <w:r>
        <w:rPr>
          <w:rFonts w:hint="cs"/>
          <w:rtl/>
        </w:rPr>
        <w:t>,</w:t>
      </w:r>
      <w:r>
        <w:rPr>
          <w:rtl/>
        </w:rPr>
        <w:t xml:space="preserve"> </w:t>
      </w:r>
      <w:bookmarkStart w:id="5137" w:name="_ETM_Q15_305090"/>
      <w:bookmarkEnd w:id="5137"/>
      <w:r>
        <w:rPr>
          <w:rtl/>
        </w:rPr>
        <w:t xml:space="preserve">לבין </w:t>
      </w:r>
      <w:bookmarkStart w:id="5138" w:name="_ETM_Q15_305359"/>
      <w:bookmarkEnd w:id="5138"/>
      <w:r>
        <w:rPr>
          <w:rtl/>
        </w:rPr>
        <w:t xml:space="preserve">חופש </w:t>
      </w:r>
      <w:bookmarkStart w:id="5139" w:name="_ETM_Q15_305719"/>
      <w:bookmarkEnd w:id="5139"/>
      <w:r>
        <w:rPr>
          <w:rtl/>
        </w:rPr>
        <w:t xml:space="preserve">הפרט </w:t>
      </w:r>
      <w:bookmarkStart w:id="5140" w:name="_ETM_Q15_306140"/>
      <w:bookmarkEnd w:id="5140"/>
      <w:r>
        <w:rPr>
          <w:rtl/>
        </w:rPr>
        <w:t xml:space="preserve">וגם </w:t>
      </w:r>
      <w:bookmarkStart w:id="5141" w:name="_ETM_Q15_306439"/>
      <w:bookmarkEnd w:id="5141"/>
      <w:r>
        <w:rPr>
          <w:rtl/>
        </w:rPr>
        <w:t xml:space="preserve">האינטרסים </w:t>
      </w:r>
      <w:bookmarkStart w:id="5142" w:name="_ETM_Q15_307009"/>
      <w:bookmarkEnd w:id="5142"/>
      <w:r>
        <w:rPr>
          <w:rtl/>
        </w:rPr>
        <w:t xml:space="preserve">של </w:t>
      </w:r>
      <w:bookmarkStart w:id="5143" w:name="_ETM_Q15_307189"/>
      <w:bookmarkEnd w:id="5143"/>
      <w:r>
        <w:rPr>
          <w:rtl/>
        </w:rPr>
        <w:t xml:space="preserve">הפרט </w:t>
      </w:r>
      <w:bookmarkStart w:id="5144" w:name="_ETM_Q15_307490"/>
      <w:bookmarkEnd w:id="5144"/>
      <w:r>
        <w:rPr>
          <w:rtl/>
        </w:rPr>
        <w:t>שלע</w:t>
      </w:r>
      <w:r>
        <w:rPr>
          <w:rFonts w:hint="cs"/>
          <w:rtl/>
        </w:rPr>
        <w:t>י</w:t>
      </w:r>
      <w:r>
        <w:rPr>
          <w:rtl/>
        </w:rPr>
        <w:t xml:space="preserve">תים </w:t>
      </w:r>
      <w:bookmarkStart w:id="5145" w:name="_ETM_Q15_307909"/>
      <w:bookmarkEnd w:id="5145"/>
      <w:r>
        <w:rPr>
          <w:rtl/>
        </w:rPr>
        <w:t>עור</w:t>
      </w:r>
      <w:r>
        <w:rPr>
          <w:rFonts w:hint="cs"/>
          <w:rtl/>
        </w:rPr>
        <w:t>ך את</w:t>
      </w:r>
      <w:r>
        <w:rPr>
          <w:rtl/>
        </w:rPr>
        <w:t xml:space="preserve"> </w:t>
      </w:r>
      <w:bookmarkStart w:id="5146" w:name="_ETM_Q15_308300"/>
      <w:bookmarkEnd w:id="5146"/>
      <w:r>
        <w:rPr>
          <w:rtl/>
        </w:rPr>
        <w:t xml:space="preserve">הקניות </w:t>
      </w:r>
      <w:bookmarkStart w:id="5147" w:name="_ETM_Q15_308750"/>
      <w:bookmarkEnd w:id="5147"/>
      <w:r>
        <w:rPr>
          <w:rtl/>
        </w:rPr>
        <w:t xml:space="preserve">לבית </w:t>
      </w:r>
      <w:bookmarkStart w:id="5148" w:name="_ETM_Q15_309319"/>
      <w:bookmarkEnd w:id="5148"/>
      <w:r>
        <w:rPr>
          <w:rtl/>
        </w:rPr>
        <w:t>בלילה</w:t>
      </w:r>
      <w:r>
        <w:rPr>
          <w:rFonts w:hint="cs"/>
          <w:rtl/>
        </w:rPr>
        <w:t xml:space="preserve"> –</w:t>
      </w:r>
      <w:r>
        <w:rPr>
          <w:rtl/>
        </w:rPr>
        <w:t xml:space="preserve"> </w:t>
      </w:r>
      <w:bookmarkStart w:id="5149" w:name="_ETM_Q15_310460"/>
      <w:bookmarkEnd w:id="5149"/>
      <w:r>
        <w:rPr>
          <w:rtl/>
        </w:rPr>
        <w:t xml:space="preserve">ואני </w:t>
      </w:r>
      <w:bookmarkStart w:id="5150" w:name="_ETM_Q15_310790"/>
      <w:bookmarkEnd w:id="5150"/>
      <w:r>
        <w:rPr>
          <w:rtl/>
        </w:rPr>
        <w:t xml:space="preserve">מבין </w:t>
      </w:r>
      <w:bookmarkStart w:id="5151" w:name="_ETM_Q15_311090"/>
      <w:bookmarkEnd w:id="5151"/>
      <w:r>
        <w:rPr>
          <w:rtl/>
        </w:rPr>
        <w:t xml:space="preserve">שלא </w:t>
      </w:r>
      <w:bookmarkStart w:id="5152" w:name="_ETM_Q15_311330"/>
      <w:bookmarkEnd w:id="5152"/>
      <w:r>
        <w:rPr>
          <w:rtl/>
        </w:rPr>
        <w:t xml:space="preserve">לחינם </w:t>
      </w:r>
      <w:bookmarkStart w:id="5153" w:name="_ETM_Q15_311780"/>
      <w:bookmarkEnd w:id="5153"/>
      <w:r>
        <w:rPr>
          <w:rtl/>
        </w:rPr>
        <w:t xml:space="preserve">הוגשו </w:t>
      </w:r>
      <w:bookmarkStart w:id="5154" w:name="_ETM_Q15_312080"/>
      <w:bookmarkEnd w:id="5154"/>
      <w:r>
        <w:rPr>
          <w:rFonts w:hint="cs"/>
          <w:rtl/>
        </w:rPr>
        <w:t>ארבע</w:t>
      </w:r>
      <w:r>
        <w:rPr>
          <w:rtl/>
        </w:rPr>
        <w:t xml:space="preserve"> </w:t>
      </w:r>
      <w:bookmarkStart w:id="5155" w:name="_ETM_Q15_312380"/>
      <w:bookmarkEnd w:id="5155"/>
      <w:r>
        <w:rPr>
          <w:rtl/>
        </w:rPr>
        <w:t xml:space="preserve">הצעות </w:t>
      </w:r>
      <w:bookmarkStart w:id="5156" w:name="_ETM_Q15_312740"/>
      <w:bookmarkEnd w:id="5156"/>
      <w:r>
        <w:rPr>
          <w:rtl/>
        </w:rPr>
        <w:t xml:space="preserve">חוק </w:t>
      </w:r>
      <w:bookmarkStart w:id="5157" w:name="_ETM_Q15_312980"/>
      <w:bookmarkEnd w:id="5157"/>
      <w:r>
        <w:rPr>
          <w:rtl/>
        </w:rPr>
        <w:t xml:space="preserve">דומות </w:t>
      </w:r>
      <w:bookmarkStart w:id="5158" w:name="_ETM_Q15_313430"/>
      <w:bookmarkEnd w:id="5158"/>
      <w:r>
        <w:rPr>
          <w:rtl/>
        </w:rPr>
        <w:t xml:space="preserve">וכנראה </w:t>
      </w:r>
      <w:bookmarkStart w:id="5159" w:name="_ETM_Q15_313940"/>
      <w:bookmarkEnd w:id="5159"/>
      <w:r>
        <w:rPr>
          <w:rtl/>
        </w:rPr>
        <w:t xml:space="preserve">יש </w:t>
      </w:r>
      <w:bookmarkStart w:id="5160" w:name="_ETM_Q15_314120"/>
      <w:bookmarkEnd w:id="5160"/>
      <w:r>
        <w:rPr>
          <w:rtl/>
        </w:rPr>
        <w:t xml:space="preserve">פניות </w:t>
      </w:r>
      <w:bookmarkStart w:id="5161" w:name="_ETM_Q15_314480"/>
      <w:bookmarkEnd w:id="5161"/>
      <w:r>
        <w:rPr>
          <w:rtl/>
        </w:rPr>
        <w:t xml:space="preserve">רבות </w:t>
      </w:r>
      <w:bookmarkStart w:id="5162" w:name="_ETM_Q15_314750"/>
      <w:bookmarkEnd w:id="5162"/>
      <w:r>
        <w:rPr>
          <w:rtl/>
        </w:rPr>
        <w:t xml:space="preserve">בנושא </w:t>
      </w:r>
      <w:bookmarkStart w:id="5163" w:name="_ETM_Q15_315169"/>
      <w:bookmarkEnd w:id="5163"/>
      <w:r>
        <w:rPr>
          <w:rtl/>
        </w:rPr>
        <w:t>זה</w:t>
      </w:r>
      <w:r>
        <w:rPr>
          <w:rFonts w:hint="cs"/>
          <w:rtl/>
        </w:rPr>
        <w:t xml:space="preserve"> – </w:t>
      </w:r>
      <w:bookmarkStart w:id="5164" w:name="_ETM_Q15_316091"/>
      <w:bookmarkStart w:id="5165" w:name="_ETM_Q15_316196"/>
      <w:bookmarkStart w:id="5166" w:name="_ETM_Q15_315860"/>
      <w:bookmarkEnd w:id="5164"/>
      <w:bookmarkEnd w:id="5165"/>
      <w:bookmarkEnd w:id="5166"/>
      <w:r>
        <w:rPr>
          <w:rFonts w:hint="cs"/>
          <w:rtl/>
        </w:rPr>
        <w:t>ו</w:t>
      </w:r>
      <w:r>
        <w:rPr>
          <w:rtl/>
        </w:rPr>
        <w:t xml:space="preserve">עדת </w:t>
      </w:r>
      <w:bookmarkStart w:id="5167" w:name="_ETM_Q15_316250"/>
      <w:bookmarkEnd w:id="5167"/>
      <w:r>
        <w:rPr>
          <w:rtl/>
        </w:rPr>
        <w:t xml:space="preserve">השרים </w:t>
      </w:r>
      <w:bookmarkStart w:id="5168" w:name="_ETM_Q15_316610"/>
      <w:bookmarkEnd w:id="5168"/>
      <w:r>
        <w:rPr>
          <w:rtl/>
        </w:rPr>
        <w:t xml:space="preserve">לחקיקה </w:t>
      </w:r>
      <w:bookmarkStart w:id="5169" w:name="_ETM_Q15_317030"/>
      <w:bookmarkEnd w:id="5169"/>
      <w:r>
        <w:rPr>
          <w:rtl/>
        </w:rPr>
        <w:t xml:space="preserve">החליטה </w:t>
      </w:r>
      <w:bookmarkStart w:id="5170" w:name="_ETM_Q15_317419"/>
      <w:bookmarkEnd w:id="5170"/>
      <w:r>
        <w:rPr>
          <w:rtl/>
        </w:rPr>
        <w:t xml:space="preserve">לתמוך </w:t>
      </w:r>
      <w:bookmarkStart w:id="5171" w:name="_ETM_Q15_317900"/>
      <w:bookmarkEnd w:id="5171"/>
      <w:r>
        <w:rPr>
          <w:rtl/>
        </w:rPr>
        <w:t xml:space="preserve">בהצעה </w:t>
      </w:r>
      <w:bookmarkStart w:id="5172" w:name="_ETM_Q15_318350"/>
      <w:bookmarkEnd w:id="5172"/>
      <w:r>
        <w:rPr>
          <w:rtl/>
        </w:rPr>
        <w:t xml:space="preserve">בכפוף </w:t>
      </w:r>
      <w:bookmarkStart w:id="5173" w:name="_ETM_Q15_318860"/>
      <w:bookmarkEnd w:id="5173"/>
      <w:r>
        <w:rPr>
          <w:rtl/>
        </w:rPr>
        <w:t xml:space="preserve">להמשך </w:t>
      </w:r>
      <w:bookmarkStart w:id="5174" w:name="_ETM_Q15_319310"/>
      <w:bookmarkEnd w:id="5174"/>
      <w:r>
        <w:rPr>
          <w:rtl/>
        </w:rPr>
        <w:t xml:space="preserve">תיאום </w:t>
      </w:r>
      <w:bookmarkStart w:id="5175" w:name="_ETM_Q15_319610"/>
      <w:bookmarkEnd w:id="5175"/>
      <w:r>
        <w:rPr>
          <w:rtl/>
        </w:rPr>
        <w:t xml:space="preserve">והסכמה </w:t>
      </w:r>
      <w:bookmarkStart w:id="5176" w:name="_ETM_Q15_320760"/>
      <w:bookmarkEnd w:id="5176"/>
      <w:r>
        <w:rPr>
          <w:rtl/>
        </w:rPr>
        <w:t xml:space="preserve">עם </w:t>
      </w:r>
      <w:bookmarkStart w:id="5177" w:name="_ETM_Q15_320999"/>
      <w:bookmarkEnd w:id="5177"/>
      <w:r>
        <w:rPr>
          <w:rtl/>
        </w:rPr>
        <w:t xml:space="preserve">משרד </w:t>
      </w:r>
      <w:bookmarkStart w:id="5178" w:name="_ETM_Q15_321419"/>
      <w:bookmarkEnd w:id="5178"/>
      <w:r>
        <w:rPr>
          <w:rtl/>
        </w:rPr>
        <w:t xml:space="preserve">הפנים </w:t>
      </w:r>
      <w:bookmarkStart w:id="5179" w:name="_ETM_Q15_321809"/>
      <w:bookmarkEnd w:id="5179"/>
      <w:r>
        <w:rPr>
          <w:rtl/>
        </w:rPr>
        <w:t>ו</w:t>
      </w:r>
      <w:r>
        <w:rPr>
          <w:rFonts w:hint="cs"/>
          <w:rtl/>
        </w:rPr>
        <w:t xml:space="preserve">עם </w:t>
      </w:r>
      <w:r>
        <w:rPr>
          <w:rtl/>
        </w:rPr>
        <w:t xml:space="preserve">המשרד </w:t>
      </w:r>
      <w:bookmarkStart w:id="5180" w:name="_ETM_Q15_322379"/>
      <w:bookmarkEnd w:id="5180"/>
      <w:r>
        <w:rPr>
          <w:rtl/>
        </w:rPr>
        <w:t xml:space="preserve">לביטחון </w:t>
      </w:r>
      <w:bookmarkStart w:id="5181" w:name="_ETM_Q15_322859"/>
      <w:bookmarkEnd w:id="5181"/>
      <w:r>
        <w:rPr>
          <w:rtl/>
        </w:rPr>
        <w:t>לאומי</w:t>
      </w:r>
      <w:r>
        <w:rPr>
          <w:rFonts w:hint="cs"/>
          <w:rtl/>
        </w:rPr>
        <w:t>.</w:t>
      </w:r>
      <w:r>
        <w:rPr>
          <w:rtl/>
        </w:rPr>
        <w:t xml:space="preserve"> </w:t>
      </w:r>
      <w:bookmarkStart w:id="5182" w:name="_ETM_Q15_323129"/>
      <w:bookmarkEnd w:id="5182"/>
      <w:r>
        <w:rPr>
          <w:rtl/>
        </w:rPr>
        <w:t xml:space="preserve">אני </w:t>
      </w:r>
      <w:bookmarkStart w:id="5183" w:name="_ETM_Q15_323400"/>
      <w:bookmarkEnd w:id="5183"/>
      <w:r>
        <w:rPr>
          <w:rtl/>
        </w:rPr>
        <w:t xml:space="preserve">קורא </w:t>
      </w:r>
      <w:bookmarkStart w:id="5184" w:name="_ETM_Q15_323639"/>
      <w:bookmarkEnd w:id="5184"/>
      <w:r>
        <w:rPr>
          <w:rtl/>
        </w:rPr>
        <w:t xml:space="preserve">לחברי </w:t>
      </w:r>
      <w:bookmarkStart w:id="5185" w:name="_ETM_Q15_323969"/>
      <w:bookmarkEnd w:id="5185"/>
      <w:r>
        <w:rPr>
          <w:rtl/>
        </w:rPr>
        <w:t xml:space="preserve">הכנסת </w:t>
      </w:r>
      <w:bookmarkStart w:id="5186" w:name="_ETM_Q15_324269"/>
      <w:bookmarkEnd w:id="5186"/>
      <w:r>
        <w:rPr>
          <w:rtl/>
        </w:rPr>
        <w:t xml:space="preserve">להצביע </w:t>
      </w:r>
      <w:bookmarkStart w:id="5187" w:name="_ETM_Q15_324749"/>
      <w:bookmarkEnd w:id="5187"/>
      <w:r>
        <w:rPr>
          <w:rtl/>
        </w:rPr>
        <w:t>בעדה</w:t>
      </w:r>
      <w:r>
        <w:rPr>
          <w:rFonts w:hint="cs"/>
          <w:rtl/>
        </w:rPr>
        <w:t>.</w:t>
      </w:r>
      <w:r>
        <w:rPr>
          <w:rtl/>
        </w:rPr>
        <w:t xml:space="preserve"> </w:t>
      </w:r>
      <w:bookmarkStart w:id="5188" w:name="_ETM_Q15_325590"/>
      <w:bookmarkEnd w:id="5188"/>
      <w:r>
        <w:rPr>
          <w:rtl/>
        </w:rPr>
        <w:t xml:space="preserve">עד </w:t>
      </w:r>
      <w:bookmarkStart w:id="5189" w:name="_ETM_Q15_325799"/>
      <w:bookmarkEnd w:id="5189"/>
      <w:r>
        <w:rPr>
          <w:rtl/>
        </w:rPr>
        <w:t xml:space="preserve">כאן </w:t>
      </w:r>
      <w:bookmarkStart w:id="5190" w:name="_ETM_Q15_326010"/>
      <w:bookmarkEnd w:id="5190"/>
      <w:r>
        <w:rPr>
          <w:rtl/>
        </w:rPr>
        <w:t xml:space="preserve">דברי </w:t>
      </w:r>
      <w:bookmarkStart w:id="5191" w:name="_ETM_Q15_326549"/>
      <w:bookmarkEnd w:id="5191"/>
      <w:r>
        <w:rPr>
          <w:rtl/>
        </w:rPr>
        <w:t xml:space="preserve">השר </w:t>
      </w:r>
      <w:bookmarkStart w:id="5192" w:name="_ETM_Q15_326909"/>
      <w:bookmarkEnd w:id="5192"/>
      <w:r>
        <w:rPr>
          <w:rtl/>
        </w:rPr>
        <w:t xml:space="preserve">משה </w:t>
      </w:r>
      <w:bookmarkStart w:id="5193" w:name="_ETM_Q15_327239"/>
      <w:bookmarkEnd w:id="5193"/>
      <w:r>
        <w:rPr>
          <w:rtl/>
        </w:rPr>
        <w:t>ארבל</w:t>
      </w:r>
      <w:r>
        <w:rPr>
          <w:rFonts w:hint="cs"/>
          <w:rtl/>
        </w:rPr>
        <w:t>.</w:t>
      </w:r>
      <w:r>
        <w:rPr>
          <w:rtl/>
        </w:rPr>
        <w:t xml:space="preserve"> </w:t>
      </w:r>
      <w:bookmarkStart w:id="5194" w:name="_ETM_Q15_327629"/>
      <w:bookmarkEnd w:id="5194"/>
      <w:r>
        <w:rPr>
          <w:rtl/>
        </w:rPr>
        <w:t xml:space="preserve">תודה </w:t>
      </w:r>
      <w:bookmarkStart w:id="5195" w:name="_ETM_Q15_327930"/>
      <w:bookmarkEnd w:id="5195"/>
      <w:r>
        <w:rPr>
          <w:rtl/>
        </w:rPr>
        <w:t>רבה</w:t>
      </w:r>
      <w:r>
        <w:rPr>
          <w:rFonts w:hint="cs"/>
          <w:rtl/>
        </w:rPr>
        <w:t>.</w:t>
      </w:r>
    </w:p>
    <w:p w:rsidR="002C509E" w:rsidRDefault="002C509E" w:rsidP="00891B8D">
      <w:pPr>
        <w:rPr>
          <w:rtl/>
        </w:rPr>
      </w:pPr>
      <w:bookmarkStart w:id="5196" w:name="_ETM_Q15_327200"/>
      <w:bookmarkStart w:id="5197" w:name="_ETM_Q15_327291"/>
      <w:bookmarkEnd w:id="5196"/>
      <w:bookmarkEnd w:id="5197"/>
    </w:p>
    <w:p w:rsidR="002C509E" w:rsidRDefault="002C509E" w:rsidP="00891B8D">
      <w:pPr>
        <w:pStyle w:val="af6"/>
        <w:keepNext/>
        <w:rPr>
          <w:rtl/>
        </w:rPr>
      </w:pPr>
      <w:r w:rsidRPr="00E93A09">
        <w:rPr>
          <w:rStyle w:val="TagStyle"/>
          <w:rtl/>
        </w:rPr>
        <w:t xml:space="preserve"> &lt;&lt; יור &gt;&gt; </w:t>
      </w:r>
      <w:r>
        <w:rPr>
          <w:rtl/>
        </w:rPr>
        <w:t>היו"ר ארז מלול:</w:t>
      </w:r>
      <w:r w:rsidRPr="00E93A09">
        <w:rPr>
          <w:rStyle w:val="TagStyle"/>
          <w:rtl/>
        </w:rPr>
        <w:t xml:space="preserve"> &lt;&lt; יור &gt;&gt;</w:t>
      </w:r>
      <w:r>
        <w:rPr>
          <w:rtl/>
        </w:rPr>
        <w:t xml:space="preserve"> </w:t>
      </w:r>
    </w:p>
    <w:p w:rsidR="002C509E" w:rsidRDefault="002C509E" w:rsidP="00A72ED5">
      <w:pPr>
        <w:rPr>
          <w:rtl/>
        </w:rPr>
      </w:pPr>
    </w:p>
    <w:p w:rsidR="002C509E" w:rsidRDefault="002C509E" w:rsidP="006D0C04">
      <w:pPr>
        <w:rPr>
          <w:rtl/>
        </w:rPr>
      </w:pPr>
      <w:bookmarkStart w:id="5198" w:name="_ETM_Q15_328961"/>
      <w:bookmarkStart w:id="5199" w:name="_ETM_Q15_328349"/>
      <w:bookmarkEnd w:id="5198"/>
      <w:bookmarkEnd w:id="5199"/>
      <w:r>
        <w:rPr>
          <w:rtl/>
        </w:rPr>
        <w:t xml:space="preserve">תודה </w:t>
      </w:r>
      <w:bookmarkStart w:id="5200" w:name="_ETM_Q15_328680"/>
      <w:bookmarkEnd w:id="5200"/>
      <w:r>
        <w:rPr>
          <w:rtl/>
        </w:rPr>
        <w:t xml:space="preserve">רבה </w:t>
      </w:r>
      <w:bookmarkStart w:id="5201" w:name="_ETM_Q15_328949"/>
      <w:bookmarkEnd w:id="5201"/>
      <w:r>
        <w:rPr>
          <w:rtl/>
        </w:rPr>
        <w:t>לשרה</w:t>
      </w:r>
      <w:r>
        <w:rPr>
          <w:rFonts w:hint="cs"/>
          <w:rtl/>
        </w:rPr>
        <w:t>.</w:t>
      </w:r>
      <w:r>
        <w:rPr>
          <w:rtl/>
        </w:rPr>
        <w:t xml:space="preserve"> </w:t>
      </w:r>
      <w:bookmarkStart w:id="5202" w:name="_ETM_Q15_330530"/>
      <w:bookmarkStart w:id="5203" w:name="_ETM_Q15_328609"/>
      <w:bookmarkStart w:id="5204" w:name="_ETM_Q15_328705"/>
      <w:bookmarkStart w:id="5205" w:name="_ETM_Q15_328750"/>
      <w:bookmarkStart w:id="5206" w:name="_ETM_Q15_328840"/>
      <w:bookmarkEnd w:id="5202"/>
      <w:bookmarkEnd w:id="5203"/>
      <w:bookmarkEnd w:id="5204"/>
      <w:bookmarkEnd w:id="5205"/>
      <w:bookmarkEnd w:id="5206"/>
      <w:r>
        <w:rPr>
          <w:rtl/>
        </w:rPr>
        <w:t xml:space="preserve">יש </w:t>
      </w:r>
      <w:bookmarkStart w:id="5207" w:name="_ETM_Q15_330919"/>
      <w:bookmarkEnd w:id="5207"/>
      <w:r>
        <w:rPr>
          <w:rtl/>
        </w:rPr>
        <w:t xml:space="preserve">מתנגדים </w:t>
      </w:r>
      <w:bookmarkStart w:id="5208" w:name="_ETM_Q15_331520"/>
      <w:bookmarkEnd w:id="5208"/>
      <w:r>
        <w:rPr>
          <w:rtl/>
        </w:rPr>
        <w:t>לחוק</w:t>
      </w:r>
      <w:r>
        <w:rPr>
          <w:rFonts w:hint="cs"/>
          <w:rtl/>
        </w:rPr>
        <w:t>.</w:t>
      </w:r>
      <w:r>
        <w:rPr>
          <w:rtl/>
        </w:rPr>
        <w:t xml:space="preserve"> </w:t>
      </w:r>
      <w:bookmarkStart w:id="5209" w:name="_ETM_Q15_332000"/>
      <w:bookmarkEnd w:id="5209"/>
      <w:r>
        <w:rPr>
          <w:rtl/>
        </w:rPr>
        <w:t xml:space="preserve">אני </w:t>
      </w:r>
      <w:bookmarkStart w:id="5210" w:name="_ETM_Q15_332150"/>
      <w:bookmarkEnd w:id="5210"/>
      <w:r>
        <w:rPr>
          <w:rtl/>
        </w:rPr>
        <w:t xml:space="preserve">מזמין </w:t>
      </w:r>
      <w:bookmarkStart w:id="5211" w:name="_ETM_Q15_333020"/>
      <w:bookmarkEnd w:id="5211"/>
      <w:r>
        <w:rPr>
          <w:rtl/>
        </w:rPr>
        <w:t xml:space="preserve">את </w:t>
      </w:r>
      <w:bookmarkStart w:id="5212" w:name="_ETM_Q15_333260"/>
      <w:bookmarkStart w:id="5213" w:name="_ETM_Q15_333590"/>
      <w:bookmarkStart w:id="5214" w:name="_ETM_Q15_333860"/>
      <w:bookmarkEnd w:id="5212"/>
      <w:bookmarkEnd w:id="5213"/>
      <w:bookmarkEnd w:id="5214"/>
      <w:r>
        <w:rPr>
          <w:rtl/>
        </w:rPr>
        <w:t xml:space="preserve">חבר </w:t>
      </w:r>
      <w:bookmarkStart w:id="5215" w:name="_ETM_Q15_334099"/>
      <w:bookmarkEnd w:id="5215"/>
      <w:r>
        <w:rPr>
          <w:rtl/>
        </w:rPr>
        <w:t xml:space="preserve">הכנסת </w:t>
      </w:r>
      <w:bookmarkStart w:id="5216" w:name="_ETM_Q15_334370"/>
      <w:bookmarkEnd w:id="5216"/>
      <w:r>
        <w:rPr>
          <w:rtl/>
        </w:rPr>
        <w:t xml:space="preserve">רון </w:t>
      </w:r>
      <w:bookmarkStart w:id="5217" w:name="_ETM_Q15_334610"/>
      <w:bookmarkEnd w:id="5217"/>
      <w:r>
        <w:rPr>
          <w:rtl/>
        </w:rPr>
        <w:t>כ</w:t>
      </w:r>
      <w:r>
        <w:rPr>
          <w:rFonts w:hint="cs"/>
          <w:rtl/>
        </w:rPr>
        <w:t>ץ. הוא</w:t>
      </w:r>
      <w:r>
        <w:rPr>
          <w:rtl/>
        </w:rPr>
        <w:t xml:space="preserve"> </w:t>
      </w:r>
      <w:bookmarkStart w:id="5218" w:name="_ETM_Q15_335120"/>
      <w:bookmarkEnd w:id="5218"/>
      <w:r>
        <w:rPr>
          <w:rtl/>
        </w:rPr>
        <w:t>כ</w:t>
      </w:r>
      <w:r w:rsidR="006D0C04">
        <w:rPr>
          <w:rFonts w:hint="cs"/>
          <w:rtl/>
        </w:rPr>
        <w:t>ו</w:t>
      </w:r>
      <w:r>
        <w:rPr>
          <w:rtl/>
        </w:rPr>
        <w:t>הן</w:t>
      </w:r>
      <w:r>
        <w:rPr>
          <w:rFonts w:hint="cs"/>
          <w:rtl/>
        </w:rPr>
        <w:t>,</w:t>
      </w:r>
      <w:r>
        <w:rPr>
          <w:rtl/>
        </w:rPr>
        <w:t xml:space="preserve"> </w:t>
      </w:r>
      <w:bookmarkStart w:id="5219" w:name="_ETM_Q15_336139"/>
      <w:bookmarkEnd w:id="5219"/>
      <w:r>
        <w:rPr>
          <w:rtl/>
        </w:rPr>
        <w:t>בראש</w:t>
      </w:r>
      <w:r>
        <w:rPr>
          <w:rFonts w:hint="cs"/>
          <w:rtl/>
        </w:rPr>
        <w:t>,</w:t>
      </w:r>
      <w:r>
        <w:rPr>
          <w:rtl/>
        </w:rPr>
        <w:t xml:space="preserve"> </w:t>
      </w:r>
      <w:bookmarkStart w:id="5220" w:name="_ETM_Q15_337419"/>
      <w:bookmarkEnd w:id="5220"/>
      <w:r>
        <w:rPr>
          <w:rtl/>
        </w:rPr>
        <w:t>א</w:t>
      </w:r>
      <w:r>
        <w:rPr>
          <w:rFonts w:hint="cs"/>
          <w:rtl/>
        </w:rPr>
        <w:t>ני</w:t>
      </w:r>
      <w:r>
        <w:rPr>
          <w:rtl/>
        </w:rPr>
        <w:t xml:space="preserve"> </w:t>
      </w:r>
      <w:bookmarkStart w:id="5221" w:name="_ETM_Q15_337510"/>
      <w:bookmarkStart w:id="5222" w:name="_ETM_Q15_338440"/>
      <w:bookmarkEnd w:id="5221"/>
      <w:bookmarkEnd w:id="5222"/>
      <w:r>
        <w:rPr>
          <w:rFonts w:hint="cs"/>
          <w:rtl/>
        </w:rPr>
        <w:t xml:space="preserve">מתנצל. אחרי זה </w:t>
      </w:r>
      <w:bookmarkStart w:id="5223" w:name="_ETM_Q15_338650"/>
      <w:bookmarkStart w:id="5224" w:name="_ETM_Q15_338830"/>
      <w:bookmarkEnd w:id="5223"/>
      <w:bookmarkEnd w:id="5224"/>
      <w:r>
        <w:rPr>
          <w:rtl/>
        </w:rPr>
        <w:t>לוי</w:t>
      </w:r>
      <w:r>
        <w:rPr>
          <w:rFonts w:hint="cs"/>
          <w:rtl/>
        </w:rPr>
        <w:t>.</w:t>
      </w:r>
      <w:r>
        <w:rPr>
          <w:rtl/>
        </w:rPr>
        <w:t xml:space="preserve"> </w:t>
      </w:r>
      <w:bookmarkStart w:id="5225" w:name="_ETM_Q15_340159"/>
      <w:bookmarkEnd w:id="5225"/>
      <w:r>
        <w:rPr>
          <w:rtl/>
        </w:rPr>
        <w:t xml:space="preserve">מכיר </w:t>
      </w:r>
      <w:bookmarkStart w:id="5226" w:name="_ETM_Q15_340489"/>
      <w:bookmarkEnd w:id="5226"/>
      <w:r>
        <w:rPr>
          <w:rtl/>
        </w:rPr>
        <w:t xml:space="preserve">את </w:t>
      </w:r>
      <w:bookmarkStart w:id="5227" w:name="_ETM_Q15_340609"/>
      <w:bookmarkEnd w:id="5227"/>
      <w:r>
        <w:rPr>
          <w:rtl/>
        </w:rPr>
        <w:t>זה</w:t>
      </w:r>
      <w:r>
        <w:rPr>
          <w:rFonts w:hint="cs"/>
          <w:rtl/>
        </w:rPr>
        <w:t>,</w:t>
      </w:r>
      <w:r>
        <w:rPr>
          <w:rtl/>
        </w:rPr>
        <w:t xml:space="preserve"> </w:t>
      </w:r>
      <w:bookmarkStart w:id="5228" w:name="_ETM_Q15_340730"/>
      <w:bookmarkEnd w:id="5228"/>
      <w:r>
        <w:rPr>
          <w:rtl/>
        </w:rPr>
        <w:t>לא</w:t>
      </w:r>
      <w:r>
        <w:rPr>
          <w:rFonts w:hint="cs"/>
          <w:rtl/>
        </w:rPr>
        <w:t>?</w:t>
      </w:r>
      <w:r>
        <w:rPr>
          <w:rtl/>
        </w:rPr>
        <w:t xml:space="preserve"> </w:t>
      </w:r>
      <w:bookmarkStart w:id="5229" w:name="_ETM_Q15_341840"/>
      <w:bookmarkEnd w:id="5229"/>
      <w:r>
        <w:rPr>
          <w:rtl/>
        </w:rPr>
        <w:t>כ</w:t>
      </w:r>
      <w:r w:rsidR="006D0C04">
        <w:rPr>
          <w:rFonts w:hint="cs"/>
          <w:rtl/>
        </w:rPr>
        <w:t>ו</w:t>
      </w:r>
      <w:r>
        <w:rPr>
          <w:rtl/>
        </w:rPr>
        <w:t xml:space="preserve">הן </w:t>
      </w:r>
      <w:bookmarkStart w:id="5230" w:name="_ETM_Q15_342319"/>
      <w:bookmarkEnd w:id="5230"/>
      <w:r>
        <w:rPr>
          <w:rtl/>
        </w:rPr>
        <w:t xml:space="preserve">ואחרי </w:t>
      </w:r>
      <w:bookmarkStart w:id="5231" w:name="_ETM_Q15_342620"/>
      <w:bookmarkEnd w:id="5231"/>
      <w:r>
        <w:rPr>
          <w:rtl/>
        </w:rPr>
        <w:t xml:space="preserve">זה </w:t>
      </w:r>
      <w:bookmarkStart w:id="5232" w:name="_ETM_Q15_342770"/>
      <w:bookmarkEnd w:id="5232"/>
      <w:r>
        <w:rPr>
          <w:rtl/>
        </w:rPr>
        <w:t>לוי</w:t>
      </w:r>
      <w:r>
        <w:rPr>
          <w:rFonts w:hint="cs"/>
          <w:rtl/>
        </w:rPr>
        <w:t>.</w:t>
      </w:r>
    </w:p>
    <w:p w:rsidR="002C509E" w:rsidRDefault="002C509E" w:rsidP="00891B8D">
      <w:pPr>
        <w:rPr>
          <w:rtl/>
        </w:rPr>
      </w:pPr>
      <w:bookmarkStart w:id="5233" w:name="_ETM_Q15_338168"/>
      <w:bookmarkStart w:id="5234" w:name="_ETM_Q15_338276"/>
      <w:bookmarkStart w:id="5235" w:name="_ETM_Q15_338472"/>
      <w:bookmarkEnd w:id="5233"/>
      <w:bookmarkEnd w:id="5234"/>
      <w:bookmarkEnd w:id="5235"/>
    </w:p>
    <w:p w:rsidR="002C509E" w:rsidRDefault="002C509E" w:rsidP="00891B8D">
      <w:pPr>
        <w:pStyle w:val="af5"/>
        <w:keepNext/>
        <w:rPr>
          <w:rtl/>
        </w:rPr>
      </w:pPr>
      <w:bookmarkStart w:id="5236" w:name="_ETM_Q15_338551"/>
      <w:bookmarkStart w:id="5237" w:name="ET_interruption_6151_6"/>
      <w:bookmarkEnd w:id="5236"/>
      <w:r w:rsidRPr="008B32C9">
        <w:rPr>
          <w:rStyle w:val="TagStyle"/>
          <w:rtl/>
        </w:rPr>
        <w:t xml:space="preserve"> &lt;&lt; קריאה &gt;&gt; </w:t>
      </w:r>
      <w:r>
        <w:rPr>
          <w:rtl/>
        </w:rPr>
        <w:t>רון כץ (יש עתיד):</w:t>
      </w:r>
      <w:r w:rsidRPr="008B32C9">
        <w:rPr>
          <w:rStyle w:val="TagStyle"/>
          <w:rtl/>
        </w:rPr>
        <w:t xml:space="preserve"> &lt;&lt; קריאה &gt;&gt;</w:t>
      </w:r>
      <w:r>
        <w:rPr>
          <w:rtl/>
        </w:rPr>
        <w:t xml:space="preserve"> </w:t>
      </w:r>
      <w:bookmarkEnd w:id="5237"/>
    </w:p>
    <w:p w:rsidR="002C509E" w:rsidRDefault="002C509E" w:rsidP="00A72ED5">
      <w:pPr>
        <w:rPr>
          <w:rtl/>
        </w:rPr>
      </w:pPr>
    </w:p>
    <w:p w:rsidR="002C509E" w:rsidRDefault="002C509E" w:rsidP="00891B8D">
      <w:pPr>
        <w:rPr>
          <w:rtl/>
        </w:rPr>
      </w:pPr>
      <w:r>
        <w:rPr>
          <w:rFonts w:hint="cs"/>
          <w:rtl/>
        </w:rPr>
        <w:t xml:space="preserve">בחוק הבא אני אעשה. </w:t>
      </w:r>
      <w:bookmarkStart w:id="5238" w:name="_ETM_Q15_342195"/>
      <w:bookmarkEnd w:id="5238"/>
    </w:p>
    <w:p w:rsidR="002C509E" w:rsidRDefault="002C509E" w:rsidP="00891B8D">
      <w:pPr>
        <w:rPr>
          <w:rtl/>
        </w:rPr>
      </w:pPr>
      <w:bookmarkStart w:id="5239" w:name="_ETM_Q15_342274"/>
      <w:bookmarkEnd w:id="5239"/>
    </w:p>
    <w:p w:rsidR="002C509E" w:rsidRDefault="002C509E" w:rsidP="00891B8D">
      <w:pPr>
        <w:pStyle w:val="af6"/>
        <w:keepNext/>
        <w:rPr>
          <w:rtl/>
        </w:rPr>
      </w:pPr>
      <w:r w:rsidRPr="008B32C9">
        <w:rPr>
          <w:rStyle w:val="TagStyle"/>
          <w:rtl/>
        </w:rPr>
        <w:t xml:space="preserve"> &lt;&lt; יור &gt;&gt; </w:t>
      </w:r>
      <w:r>
        <w:rPr>
          <w:rtl/>
        </w:rPr>
        <w:t>היו"ר ארז מלול:</w:t>
      </w:r>
      <w:r w:rsidRPr="008B32C9">
        <w:rPr>
          <w:rStyle w:val="TagStyle"/>
          <w:rtl/>
        </w:rPr>
        <w:t xml:space="preserve"> &lt;&lt; יור &gt;&gt;</w:t>
      </w:r>
      <w:r>
        <w:rPr>
          <w:rtl/>
        </w:rPr>
        <w:t xml:space="preserve"> </w:t>
      </w:r>
    </w:p>
    <w:p w:rsidR="002C509E" w:rsidRDefault="002C509E" w:rsidP="00A72ED5">
      <w:pPr>
        <w:rPr>
          <w:rtl/>
        </w:rPr>
      </w:pPr>
    </w:p>
    <w:p w:rsidR="002C509E" w:rsidRDefault="002C509E" w:rsidP="00C10D69">
      <w:pPr>
        <w:rPr>
          <w:rtl/>
        </w:rPr>
      </w:pPr>
      <w:bookmarkStart w:id="5240" w:name="_ETM_Q15_343696"/>
      <w:bookmarkStart w:id="5241" w:name="_ETM_Q15_344800"/>
      <w:bookmarkEnd w:id="5240"/>
      <w:bookmarkEnd w:id="5241"/>
      <w:r>
        <w:rPr>
          <w:rtl/>
        </w:rPr>
        <w:t>טוב</w:t>
      </w:r>
      <w:r>
        <w:rPr>
          <w:rFonts w:hint="cs"/>
          <w:rtl/>
        </w:rPr>
        <w:t>,</w:t>
      </w:r>
      <w:r>
        <w:rPr>
          <w:rtl/>
        </w:rPr>
        <w:t xml:space="preserve"> </w:t>
      </w:r>
      <w:bookmarkStart w:id="5242" w:name="_ETM_Q15_345129"/>
      <w:bookmarkEnd w:id="5242"/>
      <w:r>
        <w:rPr>
          <w:rtl/>
        </w:rPr>
        <w:t xml:space="preserve">אז </w:t>
      </w:r>
      <w:bookmarkStart w:id="5243" w:name="_ETM_Q15_345370"/>
      <w:bookmarkStart w:id="5244" w:name="_ETM_Q15_346000"/>
      <w:bookmarkEnd w:id="5243"/>
      <w:bookmarkEnd w:id="5244"/>
      <w:r>
        <w:rPr>
          <w:rtl/>
        </w:rPr>
        <w:t xml:space="preserve">חבר </w:t>
      </w:r>
      <w:bookmarkStart w:id="5245" w:name="_ETM_Q15_346419"/>
      <w:bookmarkEnd w:id="5245"/>
      <w:r>
        <w:rPr>
          <w:rtl/>
        </w:rPr>
        <w:t xml:space="preserve">הכנסת </w:t>
      </w:r>
      <w:bookmarkStart w:id="5246" w:name="_ETM_Q15_347139"/>
      <w:bookmarkEnd w:id="5246"/>
      <w:r>
        <w:rPr>
          <w:rtl/>
        </w:rPr>
        <w:t xml:space="preserve">מיקי </w:t>
      </w:r>
      <w:bookmarkStart w:id="5247" w:name="_ETM_Q15_347409"/>
      <w:bookmarkEnd w:id="5247"/>
      <w:r>
        <w:rPr>
          <w:rtl/>
        </w:rPr>
        <w:t>לוי</w:t>
      </w:r>
      <w:r>
        <w:rPr>
          <w:rFonts w:hint="cs"/>
          <w:rtl/>
        </w:rPr>
        <w:t>.</w:t>
      </w:r>
      <w:bookmarkStart w:id="5248" w:name="_ETM_Q15_342762"/>
      <w:bookmarkStart w:id="5249" w:name="_ETM_Q15_349642"/>
      <w:bookmarkEnd w:id="5248"/>
      <w:bookmarkEnd w:id="5249"/>
      <w:r>
        <w:rPr>
          <w:rFonts w:hint="cs"/>
          <w:rtl/>
        </w:rPr>
        <w:t xml:space="preserve"> </w:t>
      </w:r>
      <w:bookmarkStart w:id="5250" w:name="_ETM_Q15_349700"/>
      <w:bookmarkStart w:id="5251" w:name="_ETM_Q15_353977"/>
      <w:bookmarkStart w:id="5252" w:name="_ETM_Q15_347680"/>
      <w:bookmarkStart w:id="5253" w:name="_ETM_Q15_349229"/>
      <w:bookmarkEnd w:id="5250"/>
      <w:bookmarkEnd w:id="5251"/>
      <w:bookmarkEnd w:id="5252"/>
      <w:bookmarkEnd w:id="5253"/>
      <w:r w:rsidR="006D0C04">
        <w:rPr>
          <w:rFonts w:hint="cs"/>
          <w:rtl/>
        </w:rPr>
        <w:t>ה</w:t>
      </w:r>
      <w:r>
        <w:rPr>
          <w:rFonts w:hint="cs"/>
          <w:rtl/>
        </w:rPr>
        <w:t>כ</w:t>
      </w:r>
      <w:r w:rsidR="006D0C04">
        <w:rPr>
          <w:rFonts w:hint="cs"/>
          <w:rtl/>
        </w:rPr>
        <w:t>ו</w:t>
      </w:r>
      <w:r>
        <w:rPr>
          <w:rFonts w:hint="cs"/>
          <w:rtl/>
        </w:rPr>
        <w:t xml:space="preserve">הן ויתר על מקומו, הלוי יבוא במקומו. </w:t>
      </w:r>
      <w:bookmarkStart w:id="5254" w:name="_ETM_Q15_342868"/>
      <w:bookmarkStart w:id="5255" w:name="_ETM_Q15_342986"/>
      <w:bookmarkStart w:id="5256" w:name="_ETM_Q15_343055"/>
      <w:bookmarkStart w:id="5257" w:name="_ETM_Q15_356219"/>
      <w:bookmarkStart w:id="5258" w:name="_ETM_Q15_356305"/>
      <w:bookmarkEnd w:id="5254"/>
      <w:bookmarkEnd w:id="5255"/>
      <w:bookmarkEnd w:id="5256"/>
      <w:bookmarkEnd w:id="5257"/>
      <w:bookmarkEnd w:id="5258"/>
    </w:p>
    <w:p w:rsidR="002C509E" w:rsidRDefault="002C509E" w:rsidP="00891B8D">
      <w:pPr>
        <w:rPr>
          <w:rtl/>
        </w:rPr>
      </w:pPr>
      <w:bookmarkStart w:id="5259" w:name="_ETM_Q15_351120"/>
      <w:bookmarkEnd w:id="5259"/>
    </w:p>
    <w:p w:rsidR="002C509E" w:rsidRDefault="002C509E" w:rsidP="00891B8D">
      <w:pPr>
        <w:pStyle w:val="af5"/>
        <w:keepNext/>
        <w:rPr>
          <w:rtl/>
        </w:rPr>
      </w:pPr>
      <w:bookmarkStart w:id="5260" w:name="ET_interruption_6501_10"/>
      <w:r w:rsidRPr="008B32C9">
        <w:rPr>
          <w:rStyle w:val="TagStyle"/>
          <w:rtl/>
        </w:rPr>
        <w:t xml:space="preserve"> &lt;&lt; קריאה &gt;&gt; </w:t>
      </w:r>
      <w:r>
        <w:rPr>
          <w:rtl/>
        </w:rPr>
        <w:t>משה רוט (יהדות התורה):</w:t>
      </w:r>
      <w:r w:rsidRPr="008B32C9">
        <w:rPr>
          <w:rStyle w:val="TagStyle"/>
          <w:rtl/>
        </w:rPr>
        <w:t xml:space="preserve"> &lt;&lt; קריאה &gt;&gt;</w:t>
      </w:r>
      <w:r>
        <w:rPr>
          <w:rtl/>
        </w:rPr>
        <w:t xml:space="preserve"> </w:t>
      </w:r>
      <w:bookmarkEnd w:id="5260"/>
    </w:p>
    <w:p w:rsidR="002C509E" w:rsidRDefault="002C509E" w:rsidP="00A72ED5">
      <w:pPr>
        <w:rPr>
          <w:rtl/>
        </w:rPr>
      </w:pPr>
    </w:p>
    <w:p w:rsidR="002C509E" w:rsidRDefault="002C509E" w:rsidP="00891B8D">
      <w:pPr>
        <w:rPr>
          <w:rtl/>
        </w:rPr>
      </w:pPr>
      <w:bookmarkStart w:id="5261" w:name="_ETM_Q15_354552"/>
      <w:bookmarkEnd w:id="5261"/>
      <w:r>
        <w:rPr>
          <w:rFonts w:hint="cs"/>
          <w:rtl/>
        </w:rPr>
        <w:t>במקום כ</w:t>
      </w:r>
      <w:r w:rsidR="006D0C04">
        <w:rPr>
          <w:rFonts w:hint="cs"/>
          <w:rtl/>
        </w:rPr>
        <w:t>ו</w:t>
      </w:r>
      <w:r>
        <w:rPr>
          <w:rFonts w:hint="cs"/>
          <w:rtl/>
        </w:rPr>
        <w:t xml:space="preserve">הן. </w:t>
      </w:r>
    </w:p>
    <w:p w:rsidR="002C509E" w:rsidRDefault="002C509E" w:rsidP="00891B8D">
      <w:pPr>
        <w:rPr>
          <w:rtl/>
        </w:rPr>
      </w:pPr>
    </w:p>
    <w:p w:rsidR="002C509E" w:rsidRDefault="002C509E" w:rsidP="00891B8D">
      <w:pPr>
        <w:pStyle w:val="af5"/>
        <w:keepNext/>
        <w:rPr>
          <w:rtl/>
        </w:rPr>
      </w:pPr>
      <w:bookmarkStart w:id="5262" w:name="ET_interruption_5786_34"/>
      <w:r w:rsidRPr="00393C62">
        <w:rPr>
          <w:rStyle w:val="TagStyle"/>
          <w:rtl/>
        </w:rPr>
        <w:t xml:space="preserve"> &lt;&lt; קריאה &gt;&gt; </w:t>
      </w:r>
      <w:r>
        <w:rPr>
          <w:rtl/>
        </w:rPr>
        <w:t>אופיר כץ (הליכוד):</w:t>
      </w:r>
      <w:r w:rsidRPr="00393C62">
        <w:rPr>
          <w:rStyle w:val="TagStyle"/>
          <w:rtl/>
        </w:rPr>
        <w:t xml:space="preserve"> &lt;&lt; קריאה &gt;&gt;</w:t>
      </w:r>
      <w:r>
        <w:rPr>
          <w:rtl/>
        </w:rPr>
        <w:t xml:space="preserve"> </w:t>
      </w:r>
      <w:bookmarkEnd w:id="5262"/>
    </w:p>
    <w:p w:rsidR="002C509E" w:rsidRDefault="002C509E" w:rsidP="00A72ED5">
      <w:pPr>
        <w:rPr>
          <w:rtl/>
          <w:lang w:eastAsia="he-IL"/>
        </w:rPr>
      </w:pPr>
    </w:p>
    <w:p w:rsidR="002C509E" w:rsidRPr="008B32C9" w:rsidRDefault="002C509E" w:rsidP="00891B8D">
      <w:pPr>
        <w:rPr>
          <w:rtl/>
        </w:rPr>
      </w:pPr>
      <w:bookmarkStart w:id="5263" w:name="_ETM_Q15_363388"/>
      <w:bookmarkStart w:id="5264" w:name="_ETM_Q15_363656"/>
      <w:bookmarkStart w:id="5265" w:name="_ETM_Q15_363728"/>
      <w:bookmarkEnd w:id="5263"/>
      <w:bookmarkEnd w:id="5264"/>
      <w:bookmarkEnd w:id="5265"/>
      <w:r>
        <w:rPr>
          <w:rFonts w:hint="cs"/>
          <w:rtl/>
        </w:rPr>
        <w:t xml:space="preserve">מיקי, יש תפילה, אפשר אחרי זה? </w:t>
      </w:r>
    </w:p>
    <w:p w:rsidR="002C509E" w:rsidRDefault="002C509E" w:rsidP="00891B8D">
      <w:pPr>
        <w:rPr>
          <w:rtl/>
        </w:rPr>
      </w:pPr>
      <w:bookmarkStart w:id="5266" w:name="_ETM_Q15_354428"/>
      <w:bookmarkStart w:id="5267" w:name="_ETM_Q15_354502"/>
      <w:bookmarkEnd w:id="5266"/>
      <w:bookmarkEnd w:id="5267"/>
    </w:p>
    <w:p w:rsidR="002C509E" w:rsidRDefault="002C509E" w:rsidP="00891B8D">
      <w:pPr>
        <w:pStyle w:val="a4"/>
        <w:keepNext/>
        <w:rPr>
          <w:rtl/>
        </w:rPr>
      </w:pPr>
      <w:r w:rsidRPr="008B32C9">
        <w:rPr>
          <w:rStyle w:val="TagStyle"/>
          <w:rtl/>
        </w:rPr>
        <w:t xml:space="preserve"> &lt;&lt; דובר &gt;&gt; </w:t>
      </w:r>
      <w:bookmarkStart w:id="5268" w:name="_Toc157016635"/>
      <w:bookmarkStart w:id="5269" w:name="_Toc157018201"/>
      <w:r>
        <w:rPr>
          <w:rtl/>
        </w:rPr>
        <w:t>מיקי לוי (יש עתיד):</w:t>
      </w:r>
      <w:bookmarkEnd w:id="5268"/>
      <w:bookmarkEnd w:id="5269"/>
      <w:r w:rsidRPr="008B32C9">
        <w:rPr>
          <w:rStyle w:val="TagStyle"/>
          <w:rtl/>
        </w:rPr>
        <w:t xml:space="preserve"> &lt;&lt; דובר &gt;&gt;</w:t>
      </w:r>
      <w:r>
        <w:rPr>
          <w:rtl/>
        </w:rPr>
        <w:t xml:space="preserve"> </w:t>
      </w:r>
    </w:p>
    <w:p w:rsidR="002C509E" w:rsidRDefault="002C509E" w:rsidP="00A72ED5">
      <w:pPr>
        <w:rPr>
          <w:rtl/>
        </w:rPr>
      </w:pPr>
    </w:p>
    <w:p w:rsidR="002C509E" w:rsidRDefault="002C509E" w:rsidP="006D0C04">
      <w:pPr>
        <w:rPr>
          <w:rtl/>
        </w:rPr>
      </w:pPr>
      <w:bookmarkStart w:id="5270" w:name="_ETM_Q15_354555"/>
      <w:bookmarkStart w:id="5271" w:name="_ETM_Q15_354646"/>
      <w:bookmarkStart w:id="5272" w:name="_ETM_Q15_354709"/>
      <w:bookmarkStart w:id="5273" w:name="_ETM_Q15_366590"/>
      <w:bookmarkEnd w:id="5270"/>
      <w:bookmarkEnd w:id="5271"/>
      <w:bookmarkEnd w:id="5272"/>
      <w:bookmarkEnd w:id="5273"/>
      <w:r>
        <w:rPr>
          <w:rFonts w:hint="cs"/>
          <w:rtl/>
        </w:rPr>
        <w:t>א</w:t>
      </w:r>
      <w:r>
        <w:rPr>
          <w:rtl/>
        </w:rPr>
        <w:t xml:space="preserve">דוני </w:t>
      </w:r>
      <w:bookmarkStart w:id="5274" w:name="_ETM_Q15_366829"/>
      <w:bookmarkEnd w:id="5274"/>
      <w:r>
        <w:rPr>
          <w:rtl/>
        </w:rPr>
        <w:t>היושב</w:t>
      </w:r>
      <w:bookmarkStart w:id="5275" w:name="_ETM_Q15_367099"/>
      <w:bookmarkEnd w:id="5275"/>
      <w:r>
        <w:rPr>
          <w:rFonts w:hint="cs"/>
          <w:rtl/>
        </w:rPr>
        <w:t xml:space="preserve"> </w:t>
      </w:r>
      <w:r>
        <w:rPr>
          <w:rtl/>
        </w:rPr>
        <w:t>בראש</w:t>
      </w:r>
      <w:r>
        <w:rPr>
          <w:rFonts w:hint="cs"/>
          <w:rtl/>
        </w:rPr>
        <w:t>,</w:t>
      </w:r>
      <w:r>
        <w:rPr>
          <w:rtl/>
        </w:rPr>
        <w:t xml:space="preserve"> </w:t>
      </w:r>
      <w:bookmarkStart w:id="5276" w:name="_ETM_Q15_367430"/>
      <w:bookmarkEnd w:id="5276"/>
      <w:r>
        <w:rPr>
          <w:rtl/>
        </w:rPr>
        <w:t xml:space="preserve">כמובן </w:t>
      </w:r>
      <w:bookmarkStart w:id="5277" w:name="_ETM_Q15_367909"/>
      <w:bookmarkEnd w:id="5277"/>
      <w:r>
        <w:rPr>
          <w:rtl/>
        </w:rPr>
        <w:t xml:space="preserve">שאין </w:t>
      </w:r>
      <w:bookmarkStart w:id="5278" w:name="_ETM_Q15_368389"/>
      <w:bookmarkEnd w:id="5278"/>
      <w:r>
        <w:rPr>
          <w:rtl/>
        </w:rPr>
        <w:t xml:space="preserve">לי </w:t>
      </w:r>
      <w:bookmarkStart w:id="5279" w:name="_ETM_Q15_368689"/>
      <w:bookmarkEnd w:id="5279"/>
      <w:r>
        <w:rPr>
          <w:rtl/>
        </w:rPr>
        <w:t xml:space="preserve">דבר </w:t>
      </w:r>
      <w:bookmarkStart w:id="5280" w:name="_ETM_Q15_369139"/>
      <w:bookmarkEnd w:id="5280"/>
      <w:r>
        <w:rPr>
          <w:rtl/>
        </w:rPr>
        <w:t xml:space="preserve">וחצי </w:t>
      </w:r>
      <w:bookmarkStart w:id="5281" w:name="_ETM_Q15_369529"/>
      <w:bookmarkEnd w:id="5281"/>
      <w:r>
        <w:rPr>
          <w:rtl/>
        </w:rPr>
        <w:t xml:space="preserve">דבר </w:t>
      </w:r>
      <w:bookmarkStart w:id="5282" w:name="_ETM_Q15_369859"/>
      <w:bookmarkEnd w:id="5282"/>
      <w:r>
        <w:rPr>
          <w:rtl/>
        </w:rPr>
        <w:t xml:space="preserve">כנגד </w:t>
      </w:r>
      <w:bookmarkStart w:id="5283" w:name="_ETM_Q15_370430"/>
      <w:bookmarkEnd w:id="5283"/>
      <w:r>
        <w:rPr>
          <w:rtl/>
        </w:rPr>
        <w:t xml:space="preserve">החוק </w:t>
      </w:r>
      <w:bookmarkStart w:id="5284" w:name="_ETM_Q15_370819"/>
      <w:bookmarkStart w:id="5285" w:name="_ETM_Q15_371820"/>
      <w:bookmarkEnd w:id="5284"/>
      <w:bookmarkEnd w:id="5285"/>
      <w:r>
        <w:rPr>
          <w:rFonts w:hint="cs"/>
          <w:rtl/>
        </w:rPr>
        <w:t xml:space="preserve">אם </w:t>
      </w:r>
      <w:bookmarkStart w:id="5286" w:name="_ETM_Q15_373077"/>
      <w:bookmarkEnd w:id="5286"/>
      <w:r>
        <w:rPr>
          <w:rFonts w:hint="cs"/>
          <w:rtl/>
        </w:rPr>
        <w:t xml:space="preserve">הוא </w:t>
      </w:r>
      <w:r>
        <w:rPr>
          <w:rtl/>
        </w:rPr>
        <w:t xml:space="preserve">תואם </w:t>
      </w:r>
      <w:bookmarkStart w:id="5287" w:name="_ETM_Q15_372510"/>
      <w:bookmarkEnd w:id="5287"/>
      <w:r>
        <w:rPr>
          <w:rtl/>
        </w:rPr>
        <w:t xml:space="preserve">לנוחיותם </w:t>
      </w:r>
      <w:bookmarkStart w:id="5288" w:name="_ETM_Q15_373350"/>
      <w:bookmarkEnd w:id="5288"/>
      <w:r>
        <w:rPr>
          <w:rtl/>
        </w:rPr>
        <w:t xml:space="preserve">של </w:t>
      </w:r>
      <w:bookmarkStart w:id="5289" w:name="_ETM_Q15_373560"/>
      <w:bookmarkEnd w:id="5289"/>
      <w:r>
        <w:rPr>
          <w:rtl/>
        </w:rPr>
        <w:t xml:space="preserve">אנשים </w:t>
      </w:r>
      <w:bookmarkStart w:id="5290" w:name="_ETM_Q15_374100"/>
      <w:bookmarkEnd w:id="5290"/>
      <w:r>
        <w:rPr>
          <w:rtl/>
        </w:rPr>
        <w:t>אחרים</w:t>
      </w:r>
      <w:r>
        <w:rPr>
          <w:rFonts w:hint="cs"/>
          <w:rtl/>
        </w:rPr>
        <w:t>.</w:t>
      </w:r>
      <w:r>
        <w:rPr>
          <w:rtl/>
        </w:rPr>
        <w:t xml:space="preserve"> </w:t>
      </w:r>
      <w:bookmarkStart w:id="5291" w:name="_ETM_Q15_374790"/>
      <w:bookmarkEnd w:id="5291"/>
      <w:r>
        <w:rPr>
          <w:rtl/>
        </w:rPr>
        <w:t xml:space="preserve">מכיוון </w:t>
      </w:r>
      <w:bookmarkStart w:id="5292" w:name="_ETM_Q15_375240"/>
      <w:bookmarkEnd w:id="5292"/>
      <w:r>
        <w:rPr>
          <w:rtl/>
        </w:rPr>
        <w:t xml:space="preserve">שזה </w:t>
      </w:r>
      <w:bookmarkStart w:id="5293" w:name="_ETM_Q15_375600"/>
      <w:bookmarkEnd w:id="5293"/>
      <w:r>
        <w:rPr>
          <w:rtl/>
        </w:rPr>
        <w:t xml:space="preserve">רק </w:t>
      </w:r>
      <w:bookmarkStart w:id="5294" w:name="_ETM_Q15_376680"/>
      <w:bookmarkEnd w:id="5294"/>
      <w:r>
        <w:rPr>
          <w:rFonts w:hint="cs"/>
          <w:rtl/>
        </w:rPr>
        <w:t>טרומית</w:t>
      </w:r>
      <w:r>
        <w:rPr>
          <w:rtl/>
        </w:rPr>
        <w:t xml:space="preserve"> </w:t>
      </w:r>
      <w:bookmarkStart w:id="5295" w:name="_ETM_Q15_377100"/>
      <w:bookmarkStart w:id="5296" w:name="_ETM_Q15_377370"/>
      <w:bookmarkEnd w:id="5295"/>
      <w:bookmarkEnd w:id="5296"/>
      <w:r>
        <w:rPr>
          <w:rFonts w:hint="cs"/>
          <w:rtl/>
        </w:rPr>
        <w:t>י</w:t>
      </w:r>
      <w:r>
        <w:rPr>
          <w:rtl/>
        </w:rPr>
        <w:t xml:space="preserve">היה </w:t>
      </w:r>
      <w:bookmarkStart w:id="5297" w:name="_ETM_Q15_377490"/>
      <w:bookmarkEnd w:id="5297"/>
      <w:r>
        <w:rPr>
          <w:rtl/>
        </w:rPr>
        <w:t xml:space="preserve">לי </w:t>
      </w:r>
      <w:bookmarkStart w:id="5298" w:name="_ETM_Q15_377580"/>
      <w:bookmarkEnd w:id="5298"/>
      <w:r>
        <w:rPr>
          <w:rtl/>
        </w:rPr>
        <w:t xml:space="preserve">מספיק </w:t>
      </w:r>
      <w:bookmarkStart w:id="5299" w:name="_ETM_Q15_378030"/>
      <w:bookmarkEnd w:id="5299"/>
      <w:r>
        <w:rPr>
          <w:rtl/>
        </w:rPr>
        <w:t xml:space="preserve">זמן </w:t>
      </w:r>
      <w:bookmarkStart w:id="5300" w:name="_ETM_Q15_378480"/>
      <w:bookmarkEnd w:id="5300"/>
      <w:r>
        <w:rPr>
          <w:rtl/>
        </w:rPr>
        <w:t>ב</w:t>
      </w:r>
      <w:bookmarkStart w:id="5301" w:name="_ETM_Q15_379139"/>
      <w:bookmarkEnd w:id="5301"/>
      <w:r>
        <w:rPr>
          <w:rtl/>
        </w:rPr>
        <w:t>ראשונה</w:t>
      </w:r>
      <w:r>
        <w:rPr>
          <w:rFonts w:hint="cs"/>
          <w:rtl/>
        </w:rPr>
        <w:t>,</w:t>
      </w:r>
      <w:r>
        <w:rPr>
          <w:rtl/>
        </w:rPr>
        <w:t xml:space="preserve"> </w:t>
      </w:r>
      <w:bookmarkStart w:id="5302" w:name="_ETM_Q15_379590"/>
      <w:bookmarkEnd w:id="5302"/>
      <w:r>
        <w:rPr>
          <w:rtl/>
        </w:rPr>
        <w:t xml:space="preserve">שנייה </w:t>
      </w:r>
      <w:bookmarkStart w:id="5303" w:name="_ETM_Q15_379919"/>
      <w:bookmarkEnd w:id="5303"/>
      <w:r>
        <w:rPr>
          <w:rtl/>
        </w:rPr>
        <w:t xml:space="preserve">ושלישית </w:t>
      </w:r>
      <w:bookmarkStart w:id="5304" w:name="_ETM_Q15_380430"/>
      <w:bookmarkEnd w:id="5304"/>
      <w:r>
        <w:rPr>
          <w:rtl/>
        </w:rPr>
        <w:t xml:space="preserve">כדי </w:t>
      </w:r>
      <w:bookmarkStart w:id="5305" w:name="_ETM_Q15_380700"/>
      <w:bookmarkEnd w:id="5305"/>
      <w:r>
        <w:rPr>
          <w:rtl/>
        </w:rPr>
        <w:t xml:space="preserve">לתמוך </w:t>
      </w:r>
      <w:bookmarkStart w:id="5306" w:name="_ETM_Q15_381210"/>
      <w:bookmarkEnd w:id="5306"/>
      <w:r>
        <w:rPr>
          <w:rtl/>
        </w:rPr>
        <w:t>בו</w:t>
      </w:r>
      <w:r>
        <w:rPr>
          <w:rFonts w:hint="cs"/>
          <w:rtl/>
        </w:rPr>
        <w:t>.</w:t>
      </w:r>
      <w:r>
        <w:rPr>
          <w:rtl/>
        </w:rPr>
        <w:t xml:space="preserve"> </w:t>
      </w:r>
      <w:bookmarkStart w:id="5307" w:name="_ETM_Q15_382219"/>
      <w:bookmarkStart w:id="5308" w:name="_ETM_Q15_382400"/>
      <w:bookmarkStart w:id="5309" w:name="_ETM_Q15_382609"/>
      <w:bookmarkEnd w:id="5307"/>
      <w:bookmarkEnd w:id="5308"/>
      <w:bookmarkEnd w:id="5309"/>
    </w:p>
    <w:p w:rsidR="002C509E" w:rsidRDefault="002C509E" w:rsidP="00891B8D">
      <w:pPr>
        <w:rPr>
          <w:rtl/>
        </w:rPr>
      </w:pPr>
      <w:bookmarkStart w:id="5310" w:name="_ETM_Q15_386450"/>
      <w:bookmarkStart w:id="5311" w:name="_ETM_Q15_386577"/>
      <w:bookmarkEnd w:id="5310"/>
      <w:bookmarkEnd w:id="5311"/>
    </w:p>
    <w:p w:rsidR="002C509E" w:rsidRDefault="002C509E" w:rsidP="00891B8D">
      <w:pPr>
        <w:rPr>
          <w:rtl/>
        </w:rPr>
      </w:pPr>
      <w:bookmarkStart w:id="5312" w:name="_ETM_Q15_387034"/>
      <w:bookmarkStart w:id="5313" w:name="_ETM_Q15_387108"/>
      <w:bookmarkEnd w:id="5312"/>
      <w:bookmarkEnd w:id="5313"/>
      <w:r>
        <w:rPr>
          <w:rFonts w:hint="cs"/>
          <w:rtl/>
        </w:rPr>
        <w:t>עליתי ל</w:t>
      </w:r>
      <w:r>
        <w:rPr>
          <w:rtl/>
        </w:rPr>
        <w:t xml:space="preserve">דבר </w:t>
      </w:r>
      <w:bookmarkStart w:id="5314" w:name="_ETM_Q15_383029"/>
      <w:bookmarkEnd w:id="5314"/>
      <w:r>
        <w:rPr>
          <w:rtl/>
        </w:rPr>
        <w:t xml:space="preserve">על </w:t>
      </w:r>
      <w:bookmarkStart w:id="5315" w:name="_ETM_Q15_383120"/>
      <w:bookmarkEnd w:id="5315"/>
      <w:r>
        <w:rPr>
          <w:rtl/>
        </w:rPr>
        <w:t xml:space="preserve">דבר </w:t>
      </w:r>
      <w:bookmarkStart w:id="5316" w:name="_ETM_Q15_384430"/>
      <w:bookmarkEnd w:id="5316"/>
      <w:r>
        <w:rPr>
          <w:rtl/>
        </w:rPr>
        <w:t xml:space="preserve">אחר </w:t>
      </w:r>
      <w:bookmarkStart w:id="5317" w:name="_ETM_Q15_384819"/>
      <w:bookmarkEnd w:id="5317"/>
      <w:r>
        <w:rPr>
          <w:rtl/>
        </w:rPr>
        <w:t>לחלוטין</w:t>
      </w:r>
      <w:r>
        <w:rPr>
          <w:rFonts w:hint="cs"/>
          <w:rtl/>
        </w:rPr>
        <w:t>.</w:t>
      </w:r>
      <w:r>
        <w:rPr>
          <w:rtl/>
        </w:rPr>
        <w:t xml:space="preserve"> </w:t>
      </w:r>
      <w:bookmarkStart w:id="5318" w:name="_ETM_Q15_386660"/>
      <w:bookmarkEnd w:id="5318"/>
      <w:r>
        <w:rPr>
          <w:rtl/>
        </w:rPr>
        <w:t xml:space="preserve">מדברים </w:t>
      </w:r>
      <w:bookmarkStart w:id="5319" w:name="_ETM_Q15_387200"/>
      <w:bookmarkEnd w:id="5319"/>
      <w:r>
        <w:rPr>
          <w:rtl/>
        </w:rPr>
        <w:t xml:space="preserve">על </w:t>
      </w:r>
      <w:bookmarkStart w:id="5320" w:name="_ETM_Q15_387319"/>
      <w:bookmarkEnd w:id="5320"/>
      <w:r>
        <w:rPr>
          <w:rtl/>
        </w:rPr>
        <w:t>אחדות</w:t>
      </w:r>
      <w:r>
        <w:rPr>
          <w:rFonts w:hint="cs"/>
          <w:rtl/>
        </w:rPr>
        <w:t>.</w:t>
      </w:r>
      <w:r>
        <w:rPr>
          <w:rtl/>
        </w:rPr>
        <w:t xml:space="preserve"> </w:t>
      </w:r>
      <w:bookmarkStart w:id="5321" w:name="_ETM_Q15_388700"/>
      <w:bookmarkEnd w:id="5321"/>
      <w:r>
        <w:rPr>
          <w:rtl/>
        </w:rPr>
        <w:t xml:space="preserve">מילה </w:t>
      </w:r>
      <w:bookmarkStart w:id="5322" w:name="_ETM_Q15_389570"/>
      <w:bookmarkEnd w:id="5322"/>
      <w:r>
        <w:rPr>
          <w:rtl/>
        </w:rPr>
        <w:t>מדהימה</w:t>
      </w:r>
      <w:r>
        <w:rPr>
          <w:rFonts w:hint="cs"/>
          <w:rtl/>
        </w:rPr>
        <w:t>,</w:t>
      </w:r>
      <w:r>
        <w:rPr>
          <w:rtl/>
        </w:rPr>
        <w:t xml:space="preserve"> </w:t>
      </w:r>
      <w:bookmarkStart w:id="5323" w:name="_ETM_Q15_391030"/>
      <w:bookmarkEnd w:id="5323"/>
      <w:r>
        <w:rPr>
          <w:rtl/>
        </w:rPr>
        <w:t>מדהימה</w:t>
      </w:r>
      <w:r>
        <w:rPr>
          <w:rFonts w:hint="cs"/>
          <w:rtl/>
        </w:rPr>
        <w:t>.</w:t>
      </w:r>
      <w:r>
        <w:rPr>
          <w:rtl/>
        </w:rPr>
        <w:t xml:space="preserve"> </w:t>
      </w:r>
      <w:bookmarkStart w:id="5324" w:name="_ETM_Q15_393190"/>
      <w:bookmarkStart w:id="5325" w:name="_ETM_Q15_393610"/>
      <w:bookmarkStart w:id="5326" w:name="_ETM_Q15_394000"/>
      <w:bookmarkEnd w:id="5324"/>
      <w:bookmarkEnd w:id="5325"/>
      <w:bookmarkEnd w:id="5326"/>
      <w:r>
        <w:rPr>
          <w:rFonts w:hint="cs"/>
          <w:rtl/>
        </w:rPr>
        <w:t xml:space="preserve">השר עמיחי </w:t>
      </w:r>
      <w:r>
        <w:rPr>
          <w:rtl/>
        </w:rPr>
        <w:t>אליהו</w:t>
      </w:r>
      <w:r>
        <w:rPr>
          <w:rFonts w:hint="cs"/>
          <w:rtl/>
        </w:rPr>
        <w:t>,</w:t>
      </w:r>
      <w:r>
        <w:rPr>
          <w:rtl/>
        </w:rPr>
        <w:t xml:space="preserve"> </w:t>
      </w:r>
      <w:bookmarkStart w:id="5327" w:name="_ETM_Q15_395370"/>
      <w:bookmarkEnd w:id="5327"/>
      <w:r>
        <w:rPr>
          <w:rtl/>
        </w:rPr>
        <w:t xml:space="preserve">השר </w:t>
      </w:r>
      <w:bookmarkStart w:id="5328" w:name="_ETM_Q15_395819"/>
      <w:bookmarkEnd w:id="5328"/>
      <w:r>
        <w:rPr>
          <w:rtl/>
        </w:rPr>
        <w:t xml:space="preserve">שביקש </w:t>
      </w:r>
      <w:bookmarkStart w:id="5329" w:name="_ETM_Q15_396420"/>
      <w:bookmarkEnd w:id="5329"/>
      <w:r>
        <w:rPr>
          <w:rtl/>
        </w:rPr>
        <w:t xml:space="preserve">להטיל </w:t>
      </w:r>
      <w:bookmarkStart w:id="5330" w:name="_ETM_Q15_396959"/>
      <w:bookmarkEnd w:id="5330"/>
      <w:r>
        <w:rPr>
          <w:rtl/>
        </w:rPr>
        <w:t xml:space="preserve">פצצת </w:t>
      </w:r>
      <w:bookmarkStart w:id="5331" w:name="_ETM_Q15_397470"/>
      <w:bookmarkEnd w:id="5331"/>
      <w:r>
        <w:rPr>
          <w:rtl/>
        </w:rPr>
        <w:t xml:space="preserve">אטום </w:t>
      </w:r>
      <w:bookmarkStart w:id="5332" w:name="_ETM_Q15_397770"/>
      <w:bookmarkEnd w:id="5332"/>
      <w:r>
        <w:rPr>
          <w:rtl/>
        </w:rPr>
        <w:t xml:space="preserve">על </w:t>
      </w:r>
      <w:bookmarkStart w:id="5333" w:name="_ETM_Q15_397950"/>
      <w:bookmarkEnd w:id="5333"/>
      <w:r>
        <w:rPr>
          <w:rtl/>
        </w:rPr>
        <w:t>עזה</w:t>
      </w:r>
      <w:r>
        <w:rPr>
          <w:rFonts w:hint="cs"/>
          <w:rtl/>
        </w:rPr>
        <w:t>,</w:t>
      </w:r>
      <w:r>
        <w:rPr>
          <w:rtl/>
        </w:rPr>
        <w:t xml:space="preserve"> </w:t>
      </w:r>
      <w:bookmarkStart w:id="5334" w:name="_ETM_Q15_398340"/>
      <w:bookmarkEnd w:id="5334"/>
      <w:r>
        <w:rPr>
          <w:rtl/>
        </w:rPr>
        <w:t xml:space="preserve">בחוסר </w:t>
      </w:r>
      <w:bookmarkStart w:id="5335" w:name="_ETM_Q15_398910"/>
      <w:bookmarkEnd w:id="5335"/>
      <w:r>
        <w:rPr>
          <w:rtl/>
        </w:rPr>
        <w:t>הבנה</w:t>
      </w:r>
      <w:r>
        <w:rPr>
          <w:rFonts w:hint="cs"/>
          <w:rtl/>
        </w:rPr>
        <w:t>,</w:t>
      </w:r>
      <w:r>
        <w:rPr>
          <w:rtl/>
        </w:rPr>
        <w:t xml:space="preserve"> </w:t>
      </w:r>
      <w:bookmarkStart w:id="5336" w:name="_ETM_Q15_400180"/>
      <w:bookmarkEnd w:id="5336"/>
      <w:r>
        <w:rPr>
          <w:rtl/>
        </w:rPr>
        <w:t>ו</w:t>
      </w:r>
      <w:r>
        <w:rPr>
          <w:rFonts w:hint="cs"/>
          <w:rtl/>
        </w:rPr>
        <w:t xml:space="preserve">הושעה על ידי </w:t>
      </w:r>
      <w:bookmarkStart w:id="5337" w:name="_ETM_Q15_400959"/>
      <w:bookmarkStart w:id="5338" w:name="_ETM_Q15_401290"/>
      <w:bookmarkEnd w:id="5337"/>
      <w:bookmarkEnd w:id="5338"/>
      <w:r>
        <w:rPr>
          <w:rFonts w:hint="cs"/>
          <w:rtl/>
        </w:rPr>
        <w:t>ר</w:t>
      </w:r>
      <w:r>
        <w:rPr>
          <w:rtl/>
        </w:rPr>
        <w:t xml:space="preserve">אש </w:t>
      </w:r>
      <w:bookmarkStart w:id="5339" w:name="_ETM_Q15_401530"/>
      <w:bookmarkEnd w:id="5339"/>
      <w:r>
        <w:rPr>
          <w:rtl/>
        </w:rPr>
        <w:t xml:space="preserve">הממשלה </w:t>
      </w:r>
      <w:bookmarkStart w:id="5340" w:name="_ETM_Q15_402190"/>
      <w:bookmarkEnd w:id="5340"/>
      <w:r>
        <w:rPr>
          <w:rtl/>
        </w:rPr>
        <w:t xml:space="preserve">מישיבות </w:t>
      </w:r>
      <w:bookmarkStart w:id="5341" w:name="_ETM_Q15_402819"/>
      <w:bookmarkEnd w:id="5341"/>
      <w:r>
        <w:rPr>
          <w:rtl/>
        </w:rPr>
        <w:t>הממשלה</w:t>
      </w:r>
      <w:r>
        <w:rPr>
          <w:rFonts w:hint="cs"/>
          <w:rtl/>
        </w:rPr>
        <w:t>,</w:t>
      </w:r>
      <w:r>
        <w:rPr>
          <w:rtl/>
        </w:rPr>
        <w:t xml:space="preserve"> </w:t>
      </w:r>
      <w:bookmarkStart w:id="5342" w:name="_ETM_Q15_404220"/>
      <w:bookmarkStart w:id="5343" w:name="_ETM_Q15_420313"/>
      <w:bookmarkStart w:id="5344" w:name="_ETM_Q15_420394"/>
      <w:bookmarkStart w:id="5345" w:name="_ETM_Q15_420617"/>
      <w:bookmarkStart w:id="5346" w:name="_ETM_Q15_420680"/>
      <w:bookmarkEnd w:id="5342"/>
      <w:bookmarkEnd w:id="5343"/>
      <w:bookmarkEnd w:id="5344"/>
      <w:bookmarkEnd w:id="5345"/>
      <w:bookmarkEnd w:id="5346"/>
      <w:r>
        <w:rPr>
          <w:rtl/>
        </w:rPr>
        <w:t xml:space="preserve">באמירה </w:t>
      </w:r>
      <w:bookmarkStart w:id="5347" w:name="_ETM_Q15_405210"/>
      <w:bookmarkEnd w:id="5347"/>
      <w:r>
        <w:rPr>
          <w:rtl/>
        </w:rPr>
        <w:t xml:space="preserve">מקוממת </w:t>
      </w:r>
      <w:bookmarkStart w:id="5348" w:name="_ETM_Q15_406140"/>
      <w:bookmarkEnd w:id="5348"/>
      <w:r>
        <w:rPr>
          <w:rtl/>
        </w:rPr>
        <w:t xml:space="preserve">נוספת </w:t>
      </w:r>
      <w:bookmarkStart w:id="5349" w:name="_ETM_Q15_406890"/>
      <w:bookmarkEnd w:id="5349"/>
      <w:r>
        <w:rPr>
          <w:rtl/>
        </w:rPr>
        <w:t xml:space="preserve">כנגד </w:t>
      </w:r>
      <w:bookmarkStart w:id="5350" w:name="_ETM_Q15_407430"/>
      <w:bookmarkEnd w:id="5350"/>
      <w:r>
        <w:rPr>
          <w:rtl/>
        </w:rPr>
        <w:t xml:space="preserve">האלוף </w:t>
      </w:r>
      <w:bookmarkStart w:id="5351" w:name="_ETM_Q15_407790"/>
      <w:bookmarkEnd w:id="5351"/>
      <w:r>
        <w:rPr>
          <w:rtl/>
        </w:rPr>
        <w:t xml:space="preserve">במילואים </w:t>
      </w:r>
      <w:bookmarkStart w:id="5352" w:name="_ETM_Q15_408450"/>
      <w:bookmarkEnd w:id="5352"/>
      <w:r>
        <w:rPr>
          <w:rtl/>
        </w:rPr>
        <w:t xml:space="preserve">נועם </w:t>
      </w:r>
      <w:bookmarkStart w:id="5353" w:name="_ETM_Q15_408810"/>
      <w:bookmarkEnd w:id="5353"/>
      <w:proofErr w:type="spellStart"/>
      <w:r>
        <w:rPr>
          <w:rFonts w:hint="cs"/>
          <w:rtl/>
        </w:rPr>
        <w:t>ת</w:t>
      </w:r>
      <w:r>
        <w:rPr>
          <w:rtl/>
        </w:rPr>
        <w:t>יבון</w:t>
      </w:r>
      <w:proofErr w:type="spellEnd"/>
      <w:r>
        <w:rPr>
          <w:rFonts w:hint="cs"/>
          <w:rtl/>
        </w:rPr>
        <w:t>.</w:t>
      </w:r>
      <w:r>
        <w:rPr>
          <w:rtl/>
        </w:rPr>
        <w:t xml:space="preserve"> </w:t>
      </w:r>
      <w:bookmarkStart w:id="5354" w:name="_ETM_Q15_410140"/>
      <w:bookmarkEnd w:id="5354"/>
      <w:r>
        <w:rPr>
          <w:rtl/>
        </w:rPr>
        <w:t xml:space="preserve">אני </w:t>
      </w:r>
      <w:bookmarkStart w:id="5355" w:name="_ETM_Q15_410410"/>
      <w:bookmarkEnd w:id="5355"/>
      <w:r>
        <w:rPr>
          <w:rtl/>
        </w:rPr>
        <w:t>מודה</w:t>
      </w:r>
      <w:r>
        <w:rPr>
          <w:rFonts w:hint="cs"/>
          <w:rtl/>
        </w:rPr>
        <w:t>,</w:t>
      </w:r>
      <w:r>
        <w:rPr>
          <w:rtl/>
        </w:rPr>
        <w:t xml:space="preserve"> </w:t>
      </w:r>
      <w:bookmarkStart w:id="5356" w:name="_ETM_Q15_411680"/>
      <w:bookmarkEnd w:id="5356"/>
      <w:r>
        <w:rPr>
          <w:rtl/>
        </w:rPr>
        <w:t xml:space="preserve">האלוף </w:t>
      </w:r>
      <w:bookmarkStart w:id="5357" w:name="_ETM_Q15_412220"/>
      <w:bookmarkEnd w:id="5357"/>
      <w:r>
        <w:rPr>
          <w:rtl/>
        </w:rPr>
        <w:t xml:space="preserve">נועם </w:t>
      </w:r>
      <w:bookmarkStart w:id="5358" w:name="_ETM_Q15_412519"/>
      <w:bookmarkEnd w:id="5358"/>
      <w:proofErr w:type="spellStart"/>
      <w:r>
        <w:rPr>
          <w:rFonts w:hint="cs"/>
          <w:rtl/>
        </w:rPr>
        <w:t>ת</w:t>
      </w:r>
      <w:r>
        <w:rPr>
          <w:rtl/>
        </w:rPr>
        <w:t>יבון</w:t>
      </w:r>
      <w:proofErr w:type="spellEnd"/>
      <w:r>
        <w:rPr>
          <w:rtl/>
        </w:rPr>
        <w:t xml:space="preserve"> </w:t>
      </w:r>
      <w:bookmarkStart w:id="5359" w:name="_ETM_Q15_413000"/>
      <w:bookmarkEnd w:id="5359"/>
      <w:r>
        <w:rPr>
          <w:rtl/>
        </w:rPr>
        <w:t xml:space="preserve">חבר </w:t>
      </w:r>
      <w:bookmarkStart w:id="5360" w:name="_ETM_Q15_413420"/>
      <w:bookmarkEnd w:id="5360"/>
      <w:r>
        <w:rPr>
          <w:rtl/>
        </w:rPr>
        <w:t xml:space="preserve">יקר </w:t>
      </w:r>
      <w:bookmarkStart w:id="5361" w:name="_ETM_Q15_413870"/>
      <w:bookmarkEnd w:id="5361"/>
      <w:r>
        <w:rPr>
          <w:rtl/>
        </w:rPr>
        <w:t>של</w:t>
      </w:r>
      <w:r>
        <w:rPr>
          <w:rFonts w:hint="cs"/>
          <w:rtl/>
        </w:rPr>
        <w:t xml:space="preserve">י, </w:t>
      </w:r>
      <w:bookmarkStart w:id="5362" w:name="_ETM_Q15_414110"/>
      <w:bookmarkStart w:id="5363" w:name="_ETM_Q15_414500"/>
      <w:bookmarkStart w:id="5364" w:name="_ETM_Q15_414920"/>
      <w:bookmarkStart w:id="5365" w:name="_ETM_Q15_415730"/>
      <w:bookmarkEnd w:id="5362"/>
      <w:bookmarkEnd w:id="5363"/>
      <w:bookmarkEnd w:id="5364"/>
      <w:bookmarkEnd w:id="5365"/>
      <w:r>
        <w:rPr>
          <w:rFonts w:hint="cs"/>
          <w:rtl/>
        </w:rPr>
        <w:t xml:space="preserve">שירתנו יחד. </w:t>
      </w:r>
      <w:r>
        <w:rPr>
          <w:rtl/>
        </w:rPr>
        <w:t xml:space="preserve">הוא </w:t>
      </w:r>
      <w:bookmarkStart w:id="5366" w:name="_ETM_Q15_415879"/>
      <w:bookmarkEnd w:id="5366"/>
      <w:r>
        <w:rPr>
          <w:rtl/>
        </w:rPr>
        <w:t xml:space="preserve">לוחם </w:t>
      </w:r>
      <w:bookmarkStart w:id="5367" w:name="_ETM_Q15_416420"/>
      <w:bookmarkEnd w:id="5367"/>
      <w:r>
        <w:rPr>
          <w:rFonts w:hint="cs"/>
          <w:rtl/>
        </w:rPr>
        <w:t>ע</w:t>
      </w:r>
      <w:r>
        <w:rPr>
          <w:rtl/>
        </w:rPr>
        <w:t xml:space="preserve">ז </w:t>
      </w:r>
      <w:bookmarkStart w:id="5368" w:name="_ETM_Q15_416780"/>
      <w:bookmarkEnd w:id="5368"/>
      <w:r>
        <w:rPr>
          <w:rtl/>
        </w:rPr>
        <w:t>נפש</w:t>
      </w:r>
      <w:r>
        <w:rPr>
          <w:rFonts w:hint="cs"/>
          <w:rtl/>
        </w:rPr>
        <w:t>;</w:t>
      </w:r>
      <w:r>
        <w:rPr>
          <w:rtl/>
        </w:rPr>
        <w:t xml:space="preserve"> </w:t>
      </w:r>
      <w:bookmarkStart w:id="5369" w:name="_ETM_Q15_417890"/>
      <w:bookmarkEnd w:id="5369"/>
      <w:r>
        <w:rPr>
          <w:rtl/>
        </w:rPr>
        <w:t xml:space="preserve">הקדיש </w:t>
      </w:r>
      <w:bookmarkStart w:id="5370" w:name="_ETM_Q15_418430"/>
      <w:bookmarkEnd w:id="5370"/>
      <w:r>
        <w:rPr>
          <w:rtl/>
        </w:rPr>
        <w:t xml:space="preserve">את </w:t>
      </w:r>
      <w:bookmarkStart w:id="5371" w:name="_ETM_Q15_418610"/>
      <w:bookmarkEnd w:id="5371"/>
      <w:r>
        <w:rPr>
          <w:rtl/>
        </w:rPr>
        <w:t>חיי</w:t>
      </w:r>
      <w:r>
        <w:rPr>
          <w:rFonts w:hint="cs"/>
          <w:rtl/>
        </w:rPr>
        <w:t>ו</w:t>
      </w:r>
      <w:r>
        <w:rPr>
          <w:rtl/>
        </w:rPr>
        <w:t xml:space="preserve"> </w:t>
      </w:r>
      <w:bookmarkStart w:id="5372" w:name="_ETM_Q15_419060"/>
      <w:bookmarkEnd w:id="5372"/>
      <w:r>
        <w:rPr>
          <w:rtl/>
        </w:rPr>
        <w:t xml:space="preserve">לביטחון </w:t>
      </w:r>
      <w:bookmarkStart w:id="5373" w:name="_ETM_Q15_419720"/>
      <w:bookmarkEnd w:id="5373"/>
      <w:r>
        <w:rPr>
          <w:rtl/>
        </w:rPr>
        <w:t xml:space="preserve">מדינת </w:t>
      </w:r>
      <w:bookmarkStart w:id="5374" w:name="_ETM_Q15_420349"/>
      <w:bookmarkEnd w:id="5374"/>
      <w:r>
        <w:rPr>
          <w:rtl/>
        </w:rPr>
        <w:t>ישראל</w:t>
      </w:r>
      <w:r>
        <w:rPr>
          <w:rFonts w:hint="cs"/>
          <w:rtl/>
        </w:rPr>
        <w:t>;</w:t>
      </w:r>
      <w:r>
        <w:rPr>
          <w:rtl/>
        </w:rPr>
        <w:t xml:space="preserve"> </w:t>
      </w:r>
      <w:bookmarkStart w:id="5375" w:name="_ETM_Q15_421670"/>
      <w:bookmarkEnd w:id="5375"/>
      <w:r>
        <w:rPr>
          <w:rtl/>
        </w:rPr>
        <w:t>מיל</w:t>
      </w:r>
      <w:r>
        <w:rPr>
          <w:rFonts w:hint="cs"/>
          <w:rtl/>
        </w:rPr>
        <w:t>א</w:t>
      </w:r>
      <w:r>
        <w:rPr>
          <w:rtl/>
        </w:rPr>
        <w:t xml:space="preserve"> </w:t>
      </w:r>
      <w:bookmarkStart w:id="5376" w:name="_ETM_Q15_422269"/>
      <w:bookmarkEnd w:id="5376"/>
      <w:r>
        <w:rPr>
          <w:rtl/>
        </w:rPr>
        <w:t xml:space="preserve">שורה </w:t>
      </w:r>
      <w:bookmarkStart w:id="5377" w:name="_ETM_Q15_422810"/>
      <w:bookmarkEnd w:id="5377"/>
      <w:r>
        <w:rPr>
          <w:rtl/>
        </w:rPr>
        <w:t xml:space="preserve">של </w:t>
      </w:r>
      <w:bookmarkStart w:id="5378" w:name="_ETM_Q15_423019"/>
      <w:bookmarkEnd w:id="5378"/>
      <w:r>
        <w:rPr>
          <w:rtl/>
        </w:rPr>
        <w:t xml:space="preserve">תפקידים </w:t>
      </w:r>
      <w:bookmarkStart w:id="5379" w:name="_ETM_Q15_423620"/>
      <w:bookmarkStart w:id="5380" w:name="_ETM_Q15_424040"/>
      <w:bookmarkStart w:id="5381" w:name="_ETM_Q15_425690"/>
      <w:bookmarkStart w:id="5382" w:name="_ETM_Q15_426290"/>
      <w:bookmarkStart w:id="5383" w:name="_ETM_Q15_426560"/>
      <w:bookmarkEnd w:id="5379"/>
      <w:bookmarkEnd w:id="5380"/>
      <w:bookmarkEnd w:id="5381"/>
      <w:bookmarkEnd w:id="5382"/>
      <w:bookmarkEnd w:id="5383"/>
      <w:r>
        <w:rPr>
          <w:rFonts w:hint="cs"/>
          <w:rtl/>
        </w:rPr>
        <w:t xml:space="preserve">תובעניים; רץ אץ </w:t>
      </w:r>
      <w:r>
        <w:rPr>
          <w:rtl/>
        </w:rPr>
        <w:t xml:space="preserve">ב-7 </w:t>
      </w:r>
      <w:bookmarkStart w:id="5384" w:name="_ETM_Q15_427250"/>
      <w:bookmarkEnd w:id="5384"/>
      <w:r>
        <w:rPr>
          <w:rFonts w:hint="cs"/>
          <w:rtl/>
        </w:rPr>
        <w:t>באו</w:t>
      </w:r>
      <w:r>
        <w:rPr>
          <w:rtl/>
        </w:rPr>
        <w:t>קטובר</w:t>
      </w:r>
      <w:r>
        <w:rPr>
          <w:rFonts w:hint="cs"/>
          <w:rtl/>
        </w:rPr>
        <w:t>,</w:t>
      </w:r>
      <w:r>
        <w:rPr>
          <w:rtl/>
        </w:rPr>
        <w:t xml:space="preserve"> </w:t>
      </w:r>
      <w:bookmarkStart w:id="5385" w:name="_ETM_Q15_428570"/>
      <w:bookmarkEnd w:id="5385"/>
      <w:r>
        <w:rPr>
          <w:rtl/>
        </w:rPr>
        <w:t xml:space="preserve">השבת </w:t>
      </w:r>
      <w:bookmarkStart w:id="5386" w:name="_ETM_Q15_429170"/>
      <w:bookmarkEnd w:id="5386"/>
      <w:r>
        <w:rPr>
          <w:rtl/>
        </w:rPr>
        <w:t>ה</w:t>
      </w:r>
      <w:r>
        <w:rPr>
          <w:rFonts w:hint="cs"/>
          <w:rtl/>
        </w:rPr>
        <w:t xml:space="preserve">ארורה, </w:t>
      </w:r>
      <w:bookmarkStart w:id="5387" w:name="_ETM_Q15_430370"/>
      <w:bookmarkEnd w:id="5387"/>
      <w:r>
        <w:rPr>
          <w:rtl/>
        </w:rPr>
        <w:t xml:space="preserve">הצטרף </w:t>
      </w:r>
      <w:bookmarkStart w:id="5388" w:name="_ETM_Q15_431060"/>
      <w:bookmarkEnd w:id="5388"/>
      <w:r>
        <w:rPr>
          <w:rtl/>
        </w:rPr>
        <w:t xml:space="preserve">לכוחות </w:t>
      </w:r>
      <w:bookmarkStart w:id="5389" w:name="_ETM_Q15_431599"/>
      <w:bookmarkEnd w:id="5389"/>
      <w:r>
        <w:rPr>
          <w:rtl/>
        </w:rPr>
        <w:t>הלוחמים</w:t>
      </w:r>
      <w:r>
        <w:rPr>
          <w:rFonts w:hint="cs"/>
          <w:rtl/>
        </w:rPr>
        <w:t>,</w:t>
      </w:r>
      <w:r>
        <w:rPr>
          <w:rtl/>
        </w:rPr>
        <w:t xml:space="preserve"> </w:t>
      </w:r>
      <w:bookmarkStart w:id="5390" w:name="_ETM_Q15_432900"/>
      <w:bookmarkEnd w:id="5390"/>
      <w:r>
        <w:rPr>
          <w:rtl/>
        </w:rPr>
        <w:t>ח</w:t>
      </w:r>
      <w:r>
        <w:rPr>
          <w:rFonts w:hint="cs"/>
          <w:rtl/>
        </w:rPr>
        <w:t>י</w:t>
      </w:r>
      <w:r>
        <w:rPr>
          <w:rtl/>
        </w:rPr>
        <w:t>ל</w:t>
      </w:r>
      <w:r>
        <w:rPr>
          <w:rFonts w:hint="cs"/>
          <w:rtl/>
        </w:rPr>
        <w:t>ץ</w:t>
      </w:r>
      <w:r>
        <w:rPr>
          <w:rtl/>
        </w:rPr>
        <w:t xml:space="preserve"> </w:t>
      </w:r>
      <w:bookmarkStart w:id="5391" w:name="_ETM_Q15_433439"/>
      <w:bookmarkEnd w:id="5391"/>
      <w:r>
        <w:rPr>
          <w:rtl/>
        </w:rPr>
        <w:t xml:space="preserve">פצועים </w:t>
      </w:r>
      <w:bookmarkStart w:id="5392" w:name="_ETM_Q15_434280"/>
      <w:bookmarkEnd w:id="5392"/>
      <w:r>
        <w:rPr>
          <w:rtl/>
        </w:rPr>
        <w:t>וא</w:t>
      </w:r>
      <w:r>
        <w:rPr>
          <w:rFonts w:hint="cs"/>
          <w:rtl/>
        </w:rPr>
        <w:t>ף</w:t>
      </w:r>
      <w:r>
        <w:rPr>
          <w:rtl/>
        </w:rPr>
        <w:t xml:space="preserve"> </w:t>
      </w:r>
      <w:bookmarkStart w:id="5393" w:name="_ETM_Q15_434730"/>
      <w:bookmarkEnd w:id="5393"/>
      <w:r>
        <w:rPr>
          <w:rtl/>
        </w:rPr>
        <w:t xml:space="preserve">חילץ </w:t>
      </w:r>
      <w:bookmarkStart w:id="5394" w:name="_ETM_Q15_435180"/>
      <w:bookmarkEnd w:id="5394"/>
      <w:r>
        <w:rPr>
          <w:rtl/>
        </w:rPr>
        <w:t xml:space="preserve">את </w:t>
      </w:r>
      <w:bookmarkStart w:id="5395" w:name="_ETM_Q15_435360"/>
      <w:bookmarkEnd w:id="5395"/>
      <w:r>
        <w:rPr>
          <w:rtl/>
        </w:rPr>
        <w:t xml:space="preserve">בני </w:t>
      </w:r>
      <w:bookmarkStart w:id="5396" w:name="_ETM_Q15_435660"/>
      <w:bookmarkEnd w:id="5396"/>
      <w:r>
        <w:rPr>
          <w:rtl/>
        </w:rPr>
        <w:t>משפחתו</w:t>
      </w:r>
      <w:r>
        <w:rPr>
          <w:rFonts w:hint="cs"/>
          <w:rtl/>
        </w:rPr>
        <w:t>,</w:t>
      </w:r>
      <w:r>
        <w:rPr>
          <w:rtl/>
        </w:rPr>
        <w:t xml:space="preserve"> </w:t>
      </w:r>
      <w:bookmarkStart w:id="5397" w:name="_ETM_Q15_436470"/>
      <w:bookmarkEnd w:id="5397"/>
      <w:r>
        <w:rPr>
          <w:rtl/>
        </w:rPr>
        <w:t>כלתו</w:t>
      </w:r>
      <w:bookmarkStart w:id="5398" w:name="_ETM_Q15_436920"/>
      <w:bookmarkEnd w:id="5398"/>
      <w:r>
        <w:rPr>
          <w:rFonts w:hint="cs"/>
          <w:rtl/>
        </w:rPr>
        <w:t xml:space="preserve"> ו</w:t>
      </w:r>
      <w:r>
        <w:rPr>
          <w:rtl/>
        </w:rPr>
        <w:t xml:space="preserve">נכדיו </w:t>
      </w:r>
      <w:bookmarkStart w:id="5399" w:name="_ETM_Q15_437610"/>
      <w:bookmarkEnd w:id="5399"/>
      <w:r>
        <w:rPr>
          <w:rtl/>
        </w:rPr>
        <w:t>ובנו</w:t>
      </w:r>
      <w:r>
        <w:rPr>
          <w:rFonts w:hint="cs"/>
          <w:rtl/>
        </w:rPr>
        <w:t>,</w:t>
      </w:r>
      <w:r>
        <w:rPr>
          <w:rtl/>
        </w:rPr>
        <w:t xml:space="preserve"> </w:t>
      </w:r>
      <w:bookmarkStart w:id="5400" w:name="_ETM_Q15_438550"/>
      <w:bookmarkEnd w:id="5400"/>
      <w:r>
        <w:rPr>
          <w:rtl/>
        </w:rPr>
        <w:t xml:space="preserve">שהיו </w:t>
      </w:r>
      <w:bookmarkStart w:id="5401" w:name="_ETM_Q15_439060"/>
      <w:bookmarkEnd w:id="5401"/>
      <w:r>
        <w:rPr>
          <w:rFonts w:hint="cs"/>
          <w:rtl/>
        </w:rPr>
        <w:t>נ</w:t>
      </w:r>
      <w:r>
        <w:rPr>
          <w:rtl/>
        </w:rPr>
        <w:t xml:space="preserve">צורים </w:t>
      </w:r>
      <w:bookmarkStart w:id="5402" w:name="_ETM_Q15_439600"/>
      <w:bookmarkEnd w:id="5402"/>
      <w:r>
        <w:rPr>
          <w:rtl/>
        </w:rPr>
        <w:t xml:space="preserve">בממ"ד </w:t>
      </w:r>
      <w:bookmarkStart w:id="5403" w:name="_ETM_Q15_440350"/>
      <w:bookmarkEnd w:id="5403"/>
      <w:r>
        <w:rPr>
          <w:rtl/>
        </w:rPr>
        <w:t xml:space="preserve">בקיבוץ </w:t>
      </w:r>
      <w:bookmarkStart w:id="5404" w:name="_ETM_Q15_440920"/>
      <w:bookmarkEnd w:id="5404"/>
      <w:r>
        <w:rPr>
          <w:rtl/>
        </w:rPr>
        <w:t xml:space="preserve">ניר </w:t>
      </w:r>
      <w:bookmarkStart w:id="5405" w:name="_ETM_Q15_441130"/>
      <w:bookmarkEnd w:id="5405"/>
      <w:r>
        <w:rPr>
          <w:rtl/>
        </w:rPr>
        <w:t>עוז</w:t>
      </w:r>
      <w:r>
        <w:rPr>
          <w:rFonts w:hint="cs"/>
          <w:rtl/>
        </w:rPr>
        <w:t>,</w:t>
      </w:r>
      <w:r>
        <w:rPr>
          <w:rtl/>
        </w:rPr>
        <w:t xml:space="preserve"> </w:t>
      </w:r>
      <w:bookmarkStart w:id="5406" w:name="_ETM_Q15_442060"/>
      <w:bookmarkEnd w:id="5406"/>
      <w:r>
        <w:rPr>
          <w:rtl/>
        </w:rPr>
        <w:t>ש</w:t>
      </w:r>
      <w:bookmarkStart w:id="5407" w:name="_ETM_Q15_442930"/>
      <w:bookmarkEnd w:id="5407"/>
      <w:r>
        <w:rPr>
          <w:rtl/>
        </w:rPr>
        <w:t xml:space="preserve">עות </w:t>
      </w:r>
      <w:bookmarkStart w:id="5408" w:name="_ETM_Q15_443439"/>
      <w:bookmarkEnd w:id="5408"/>
      <w:r>
        <w:rPr>
          <w:rtl/>
        </w:rPr>
        <w:t xml:space="preserve">רבות </w:t>
      </w:r>
      <w:bookmarkStart w:id="5409" w:name="_ETM_Q15_444099"/>
      <w:bookmarkEnd w:id="5409"/>
      <w:r>
        <w:rPr>
          <w:rtl/>
        </w:rPr>
        <w:t xml:space="preserve">היו </w:t>
      </w:r>
      <w:bookmarkStart w:id="5410" w:name="_ETM_Q15_444430"/>
      <w:bookmarkEnd w:id="5410"/>
      <w:r>
        <w:rPr>
          <w:rtl/>
        </w:rPr>
        <w:t>נצורים</w:t>
      </w:r>
      <w:r>
        <w:rPr>
          <w:rFonts w:hint="cs"/>
          <w:rtl/>
        </w:rPr>
        <w:t>.</w:t>
      </w:r>
      <w:r>
        <w:rPr>
          <w:rtl/>
        </w:rPr>
        <w:t xml:space="preserve"> </w:t>
      </w:r>
      <w:bookmarkStart w:id="5411" w:name="_ETM_Q15_445770"/>
      <w:bookmarkEnd w:id="5411"/>
    </w:p>
    <w:p w:rsidR="002C509E" w:rsidRDefault="002C509E" w:rsidP="00891B8D">
      <w:pPr>
        <w:rPr>
          <w:rtl/>
        </w:rPr>
      </w:pPr>
    </w:p>
    <w:p w:rsidR="002C509E" w:rsidRDefault="002C509E" w:rsidP="006D0C04">
      <w:pPr>
        <w:rPr>
          <w:rtl/>
        </w:rPr>
      </w:pPr>
      <w:r>
        <w:rPr>
          <w:rtl/>
        </w:rPr>
        <w:t xml:space="preserve">גבורתו </w:t>
      </w:r>
      <w:bookmarkStart w:id="5412" w:name="_ETM_Q15_446370"/>
      <w:bookmarkEnd w:id="5412"/>
      <w:r>
        <w:rPr>
          <w:rtl/>
        </w:rPr>
        <w:t xml:space="preserve">של </w:t>
      </w:r>
      <w:bookmarkStart w:id="5413" w:name="_ETM_Q15_446760"/>
      <w:bookmarkEnd w:id="5413"/>
      <w:r>
        <w:rPr>
          <w:rtl/>
        </w:rPr>
        <w:t xml:space="preserve">האלוף </w:t>
      </w:r>
      <w:bookmarkStart w:id="5414" w:name="_ETM_Q15_447150"/>
      <w:bookmarkEnd w:id="5414"/>
      <w:r>
        <w:rPr>
          <w:rtl/>
        </w:rPr>
        <w:t xml:space="preserve">נועם </w:t>
      </w:r>
      <w:bookmarkStart w:id="5415" w:name="_ETM_Q15_447480"/>
      <w:bookmarkEnd w:id="5415"/>
      <w:proofErr w:type="spellStart"/>
      <w:r>
        <w:rPr>
          <w:rFonts w:hint="cs"/>
          <w:rtl/>
        </w:rPr>
        <w:t>ת</w:t>
      </w:r>
      <w:r>
        <w:rPr>
          <w:rtl/>
        </w:rPr>
        <w:t>יבון</w:t>
      </w:r>
      <w:proofErr w:type="spellEnd"/>
      <w:r>
        <w:rPr>
          <w:rFonts w:hint="cs"/>
          <w:rtl/>
        </w:rPr>
        <w:t>,</w:t>
      </w:r>
      <w:r>
        <w:rPr>
          <w:rtl/>
        </w:rPr>
        <w:t xml:space="preserve"> </w:t>
      </w:r>
      <w:bookmarkStart w:id="5416" w:name="_ETM_Q15_448539"/>
      <w:bookmarkEnd w:id="5416"/>
      <w:r>
        <w:rPr>
          <w:rtl/>
        </w:rPr>
        <w:t xml:space="preserve">תרומתו </w:t>
      </w:r>
      <w:bookmarkStart w:id="5417" w:name="_ETM_Q15_449350"/>
      <w:bookmarkEnd w:id="5417"/>
      <w:r>
        <w:rPr>
          <w:rtl/>
        </w:rPr>
        <w:t xml:space="preserve">לאורך </w:t>
      </w:r>
      <w:bookmarkStart w:id="5418" w:name="_ETM_Q15_449919"/>
      <w:bookmarkEnd w:id="5418"/>
      <w:r>
        <w:rPr>
          <w:rtl/>
        </w:rPr>
        <w:t xml:space="preserve">שנים </w:t>
      </w:r>
      <w:bookmarkStart w:id="5419" w:name="_ETM_Q15_450520"/>
      <w:bookmarkEnd w:id="5419"/>
      <w:r>
        <w:rPr>
          <w:rtl/>
        </w:rPr>
        <w:t xml:space="preserve">לביטחון </w:t>
      </w:r>
      <w:bookmarkStart w:id="5420" w:name="_ETM_Q15_451240"/>
      <w:bookmarkEnd w:id="5420"/>
      <w:r>
        <w:rPr>
          <w:rtl/>
        </w:rPr>
        <w:t xml:space="preserve">מדינת </w:t>
      </w:r>
      <w:bookmarkStart w:id="5421" w:name="_ETM_Q15_451810"/>
      <w:bookmarkEnd w:id="5421"/>
      <w:r>
        <w:rPr>
          <w:rtl/>
        </w:rPr>
        <w:t>ישראל</w:t>
      </w:r>
      <w:r>
        <w:rPr>
          <w:rFonts w:hint="cs"/>
          <w:rtl/>
        </w:rPr>
        <w:t>,</w:t>
      </w:r>
      <w:r>
        <w:rPr>
          <w:rtl/>
        </w:rPr>
        <w:t xml:space="preserve"> </w:t>
      </w:r>
      <w:bookmarkStart w:id="5422" w:name="_ETM_Q15_453039"/>
      <w:bookmarkEnd w:id="5422"/>
      <w:r>
        <w:rPr>
          <w:rtl/>
        </w:rPr>
        <w:t xml:space="preserve">לא </w:t>
      </w:r>
      <w:bookmarkStart w:id="5423" w:name="_ETM_Q15_453339"/>
      <w:bookmarkEnd w:id="5423"/>
      <w:r>
        <w:rPr>
          <w:rtl/>
        </w:rPr>
        <w:t>הפריע</w:t>
      </w:r>
      <w:r>
        <w:rPr>
          <w:rFonts w:hint="cs"/>
          <w:rtl/>
        </w:rPr>
        <w:t>ו</w:t>
      </w:r>
      <w:r>
        <w:rPr>
          <w:rtl/>
        </w:rPr>
        <w:t xml:space="preserve"> </w:t>
      </w:r>
      <w:bookmarkStart w:id="5424" w:name="_ETM_Q15_453910"/>
      <w:bookmarkEnd w:id="5424"/>
      <w:r>
        <w:rPr>
          <w:rtl/>
        </w:rPr>
        <w:t xml:space="preserve">לשר </w:t>
      </w:r>
      <w:bookmarkStart w:id="5425" w:name="_ETM_Q15_454330"/>
      <w:bookmarkEnd w:id="5425"/>
      <w:r>
        <w:rPr>
          <w:rtl/>
        </w:rPr>
        <w:t>המורשת</w:t>
      </w:r>
      <w:r>
        <w:rPr>
          <w:rFonts w:hint="cs"/>
          <w:rtl/>
        </w:rPr>
        <w:t>,</w:t>
      </w:r>
      <w:r>
        <w:rPr>
          <w:rtl/>
        </w:rPr>
        <w:t xml:space="preserve"> </w:t>
      </w:r>
      <w:bookmarkStart w:id="5426" w:name="_ETM_Q15_455669"/>
      <w:bookmarkEnd w:id="5426"/>
      <w:r>
        <w:rPr>
          <w:rtl/>
        </w:rPr>
        <w:t xml:space="preserve">השר </w:t>
      </w:r>
      <w:bookmarkStart w:id="5427" w:name="_ETM_Q15_456210"/>
      <w:bookmarkEnd w:id="5427"/>
      <w:r>
        <w:rPr>
          <w:rtl/>
        </w:rPr>
        <w:t xml:space="preserve">עמיחי </w:t>
      </w:r>
      <w:bookmarkStart w:id="5428" w:name="_ETM_Q15_456779"/>
      <w:bookmarkEnd w:id="5428"/>
      <w:r>
        <w:rPr>
          <w:rtl/>
        </w:rPr>
        <w:t xml:space="preserve">אליהו </w:t>
      </w:r>
      <w:bookmarkStart w:id="5429" w:name="_ETM_Q15_457919"/>
      <w:bookmarkEnd w:id="5429"/>
      <w:r>
        <w:rPr>
          <w:rtl/>
        </w:rPr>
        <w:t xml:space="preserve">ממפלגת </w:t>
      </w:r>
      <w:bookmarkStart w:id="5430" w:name="_ETM_Q15_458939"/>
      <w:bookmarkEnd w:id="5430"/>
      <w:r>
        <w:rPr>
          <w:rtl/>
        </w:rPr>
        <w:t xml:space="preserve">עוצמה </w:t>
      </w:r>
      <w:bookmarkStart w:id="5431" w:name="_ETM_Q15_459479"/>
      <w:bookmarkEnd w:id="5431"/>
      <w:r>
        <w:rPr>
          <w:rtl/>
        </w:rPr>
        <w:t>יהודית</w:t>
      </w:r>
      <w:r>
        <w:rPr>
          <w:rFonts w:hint="cs"/>
          <w:rtl/>
        </w:rPr>
        <w:t>,</w:t>
      </w:r>
      <w:r>
        <w:rPr>
          <w:rtl/>
        </w:rPr>
        <w:t xml:space="preserve"> </w:t>
      </w:r>
      <w:bookmarkStart w:id="5432" w:name="_ETM_Q15_460650"/>
      <w:bookmarkEnd w:id="5432"/>
      <w:r>
        <w:rPr>
          <w:rtl/>
        </w:rPr>
        <w:t xml:space="preserve">להשתלח </w:t>
      </w:r>
      <w:bookmarkStart w:id="5433" w:name="_ETM_Q15_461700"/>
      <w:bookmarkEnd w:id="5433"/>
      <w:r>
        <w:rPr>
          <w:rtl/>
        </w:rPr>
        <w:t xml:space="preserve">באלוף </w:t>
      </w:r>
      <w:bookmarkStart w:id="5434" w:name="_ETM_Q15_462300"/>
      <w:bookmarkEnd w:id="5434"/>
      <w:proofErr w:type="spellStart"/>
      <w:r>
        <w:rPr>
          <w:rFonts w:hint="cs"/>
          <w:rtl/>
        </w:rPr>
        <w:t>ת</w:t>
      </w:r>
      <w:r>
        <w:rPr>
          <w:rtl/>
        </w:rPr>
        <w:t>יבון</w:t>
      </w:r>
      <w:proofErr w:type="spellEnd"/>
      <w:r>
        <w:rPr>
          <w:rtl/>
        </w:rPr>
        <w:t xml:space="preserve"> </w:t>
      </w:r>
      <w:bookmarkStart w:id="5435" w:name="_ETM_Q15_463290"/>
      <w:bookmarkEnd w:id="5435"/>
      <w:r>
        <w:rPr>
          <w:rtl/>
        </w:rPr>
        <w:t xml:space="preserve">ולקלל </w:t>
      </w:r>
      <w:bookmarkStart w:id="5436" w:name="_ETM_Q15_463950"/>
      <w:bookmarkEnd w:id="5436"/>
      <w:r>
        <w:rPr>
          <w:rtl/>
        </w:rPr>
        <w:t xml:space="preserve">אותו </w:t>
      </w:r>
      <w:bookmarkStart w:id="5437" w:name="_ETM_Q15_464190"/>
      <w:bookmarkEnd w:id="5437"/>
      <w:r>
        <w:rPr>
          <w:rtl/>
        </w:rPr>
        <w:t xml:space="preserve">בפסוק </w:t>
      </w:r>
      <w:bookmarkStart w:id="5438" w:name="_ETM_Q15_464790"/>
      <w:bookmarkEnd w:id="5438"/>
      <w:r>
        <w:rPr>
          <w:rtl/>
        </w:rPr>
        <w:t xml:space="preserve">הנורא </w:t>
      </w:r>
      <w:bookmarkStart w:id="5439" w:name="_ETM_Q15_466050"/>
      <w:bookmarkEnd w:id="5439"/>
      <w:r>
        <w:rPr>
          <w:rFonts w:hint="cs"/>
          <w:rtl/>
        </w:rPr>
        <w:t>"</w:t>
      </w:r>
      <w:r>
        <w:rPr>
          <w:rtl/>
        </w:rPr>
        <w:t xml:space="preserve">שם </w:t>
      </w:r>
      <w:bookmarkStart w:id="5440" w:name="_ETM_Q15_466920"/>
      <w:bookmarkEnd w:id="5440"/>
      <w:r>
        <w:rPr>
          <w:rtl/>
        </w:rPr>
        <w:t xml:space="preserve">רשעים </w:t>
      </w:r>
      <w:bookmarkStart w:id="5441" w:name="_ETM_Q15_467990"/>
      <w:bookmarkEnd w:id="5441"/>
      <w:proofErr w:type="spellStart"/>
      <w:r>
        <w:rPr>
          <w:rtl/>
        </w:rPr>
        <w:t>ירקב</w:t>
      </w:r>
      <w:proofErr w:type="spellEnd"/>
      <w:r>
        <w:rPr>
          <w:rFonts w:hint="cs"/>
          <w:rtl/>
        </w:rPr>
        <w:t>".</w:t>
      </w:r>
      <w:r>
        <w:rPr>
          <w:rtl/>
        </w:rPr>
        <w:t xml:space="preserve"> </w:t>
      </w:r>
      <w:bookmarkStart w:id="5442" w:name="_ETM_Q15_469300"/>
      <w:bookmarkEnd w:id="5442"/>
      <w:r>
        <w:rPr>
          <w:rtl/>
        </w:rPr>
        <w:t>א</w:t>
      </w:r>
      <w:r>
        <w:rPr>
          <w:rFonts w:hint="cs"/>
          <w:rtl/>
        </w:rPr>
        <w:t>ו</w:t>
      </w:r>
      <w:r>
        <w:rPr>
          <w:rtl/>
        </w:rPr>
        <w:t xml:space="preserve">מנם </w:t>
      </w:r>
      <w:bookmarkStart w:id="5443" w:name="_ETM_Q15_469749"/>
      <w:bookmarkEnd w:id="5443"/>
      <w:r>
        <w:rPr>
          <w:rtl/>
        </w:rPr>
        <w:t xml:space="preserve">ללא </w:t>
      </w:r>
      <w:bookmarkStart w:id="5444" w:name="_ETM_Q15_470050"/>
      <w:bookmarkEnd w:id="5444"/>
      <w:r>
        <w:rPr>
          <w:rtl/>
        </w:rPr>
        <w:t xml:space="preserve">המילה </w:t>
      </w:r>
      <w:bookmarkStart w:id="5445" w:name="_ETM_Q15_470409"/>
      <w:bookmarkEnd w:id="5445"/>
      <w:r>
        <w:rPr>
          <w:rFonts w:hint="cs"/>
          <w:rtl/>
        </w:rPr>
        <w:t>"</w:t>
      </w:r>
      <w:proofErr w:type="spellStart"/>
      <w:r>
        <w:rPr>
          <w:rFonts w:hint="cs"/>
          <w:rtl/>
        </w:rPr>
        <w:t>י</w:t>
      </w:r>
      <w:r>
        <w:rPr>
          <w:rtl/>
        </w:rPr>
        <w:t>רקב</w:t>
      </w:r>
      <w:proofErr w:type="spellEnd"/>
      <w:r>
        <w:rPr>
          <w:rFonts w:hint="cs"/>
          <w:rtl/>
        </w:rPr>
        <w:t>",</w:t>
      </w:r>
      <w:r>
        <w:rPr>
          <w:rtl/>
        </w:rPr>
        <w:t xml:space="preserve"> </w:t>
      </w:r>
      <w:bookmarkStart w:id="5446" w:name="_ETM_Q15_471510"/>
      <w:bookmarkEnd w:id="5446"/>
      <w:r>
        <w:rPr>
          <w:rtl/>
        </w:rPr>
        <w:t xml:space="preserve">אבל </w:t>
      </w:r>
      <w:bookmarkStart w:id="5447" w:name="_ETM_Q15_471810"/>
      <w:bookmarkEnd w:id="5447"/>
      <w:r>
        <w:rPr>
          <w:rtl/>
        </w:rPr>
        <w:t xml:space="preserve">המשפט </w:t>
      </w:r>
      <w:bookmarkStart w:id="5448" w:name="_ETM_Q15_472440"/>
      <w:bookmarkEnd w:id="5448"/>
      <w:r>
        <w:rPr>
          <w:rtl/>
        </w:rPr>
        <w:t xml:space="preserve">הזה </w:t>
      </w:r>
      <w:bookmarkStart w:id="5449" w:name="_ETM_Q15_472650"/>
      <w:bookmarkEnd w:id="5449"/>
      <w:r>
        <w:rPr>
          <w:rtl/>
        </w:rPr>
        <w:t xml:space="preserve">מוכר </w:t>
      </w:r>
      <w:bookmarkStart w:id="5450" w:name="_ETM_Q15_473100"/>
      <w:bookmarkEnd w:id="5450"/>
      <w:r>
        <w:rPr>
          <w:rtl/>
        </w:rPr>
        <w:t xml:space="preserve">מספר </w:t>
      </w:r>
      <w:bookmarkStart w:id="5451" w:name="_ETM_Q15_473670"/>
      <w:bookmarkEnd w:id="5451"/>
      <w:r>
        <w:rPr>
          <w:rtl/>
        </w:rPr>
        <w:t>משל</w:t>
      </w:r>
      <w:r>
        <w:rPr>
          <w:rFonts w:hint="cs"/>
          <w:rtl/>
        </w:rPr>
        <w:t>י.</w:t>
      </w:r>
      <w:r>
        <w:rPr>
          <w:rtl/>
        </w:rPr>
        <w:t xml:space="preserve"> </w:t>
      </w:r>
      <w:bookmarkStart w:id="5452" w:name="_ETM_Q15_475580"/>
      <w:bookmarkEnd w:id="5452"/>
      <w:r>
        <w:rPr>
          <w:rtl/>
        </w:rPr>
        <w:t xml:space="preserve">זהו </w:t>
      </w:r>
      <w:bookmarkStart w:id="5453" w:name="_ETM_Q15_476000"/>
      <w:bookmarkEnd w:id="5453"/>
      <w:r>
        <w:rPr>
          <w:rtl/>
        </w:rPr>
        <w:t xml:space="preserve">ביטוי </w:t>
      </w:r>
      <w:bookmarkStart w:id="5454" w:name="_ETM_Q15_476419"/>
      <w:bookmarkEnd w:id="5454"/>
      <w:r>
        <w:rPr>
          <w:rtl/>
        </w:rPr>
        <w:t xml:space="preserve">השמור </w:t>
      </w:r>
      <w:bookmarkStart w:id="5455" w:name="_ETM_Q15_477020"/>
      <w:bookmarkEnd w:id="5455"/>
      <w:r>
        <w:rPr>
          <w:rtl/>
        </w:rPr>
        <w:t xml:space="preserve">לגדול </w:t>
      </w:r>
      <w:bookmarkStart w:id="5456" w:name="_ETM_Q15_477860"/>
      <w:bookmarkEnd w:id="5456"/>
      <w:r>
        <w:rPr>
          <w:rtl/>
        </w:rPr>
        <w:t xml:space="preserve">אויבי </w:t>
      </w:r>
      <w:bookmarkStart w:id="5457" w:name="_ETM_Q15_478400"/>
      <w:bookmarkEnd w:id="5457"/>
      <w:r>
        <w:rPr>
          <w:rtl/>
        </w:rPr>
        <w:t>ישראל</w:t>
      </w:r>
      <w:r>
        <w:rPr>
          <w:rFonts w:hint="cs"/>
          <w:rtl/>
        </w:rPr>
        <w:t>.</w:t>
      </w:r>
      <w:r>
        <w:rPr>
          <w:rtl/>
        </w:rPr>
        <w:t xml:space="preserve"> </w:t>
      </w:r>
      <w:bookmarkStart w:id="5458" w:name="_ETM_Q15_479539"/>
      <w:bookmarkEnd w:id="5458"/>
      <w:r>
        <w:rPr>
          <w:rtl/>
        </w:rPr>
        <w:t xml:space="preserve">בתרגום </w:t>
      </w:r>
      <w:bookmarkStart w:id="5459" w:name="_ETM_Q15_480409"/>
      <w:bookmarkEnd w:id="5459"/>
      <w:r>
        <w:rPr>
          <w:rtl/>
        </w:rPr>
        <w:t>פשוט</w:t>
      </w:r>
      <w:r>
        <w:rPr>
          <w:rFonts w:hint="cs"/>
          <w:rtl/>
        </w:rPr>
        <w:t xml:space="preserve"> –</w:t>
      </w:r>
      <w:r>
        <w:rPr>
          <w:rtl/>
        </w:rPr>
        <w:t xml:space="preserve"> </w:t>
      </w:r>
      <w:bookmarkStart w:id="5460" w:name="_ETM_Q15_481770"/>
      <w:bookmarkEnd w:id="5460"/>
      <w:r>
        <w:rPr>
          <w:rFonts w:hint="cs"/>
          <w:rtl/>
        </w:rPr>
        <w:t>י</w:t>
      </w:r>
      <w:r>
        <w:rPr>
          <w:rtl/>
        </w:rPr>
        <w:t xml:space="preserve">ימח </w:t>
      </w:r>
      <w:bookmarkStart w:id="5461" w:name="_ETM_Q15_482190"/>
      <w:bookmarkEnd w:id="5461"/>
      <w:r>
        <w:rPr>
          <w:rtl/>
        </w:rPr>
        <w:t>שמו</w:t>
      </w:r>
      <w:r>
        <w:rPr>
          <w:rFonts w:hint="cs"/>
          <w:rtl/>
        </w:rPr>
        <w:t>,</w:t>
      </w:r>
      <w:r>
        <w:rPr>
          <w:rtl/>
        </w:rPr>
        <w:t xml:space="preserve"> </w:t>
      </w:r>
      <w:bookmarkStart w:id="5462" w:name="_ETM_Q15_480000"/>
      <w:bookmarkStart w:id="5463" w:name="_ETM_Q15_481000"/>
      <w:bookmarkEnd w:id="5462"/>
      <w:bookmarkEnd w:id="5463"/>
      <w:r>
        <w:rPr>
          <w:rtl/>
        </w:rPr>
        <w:t>יימח</w:t>
      </w:r>
      <w:r>
        <w:rPr>
          <w:rFonts w:hint="cs"/>
          <w:rtl/>
        </w:rPr>
        <w:t xml:space="preserve">ק האדם המקולל </w:t>
      </w:r>
      <w:bookmarkStart w:id="5464" w:name="_ETM_Q15_481420"/>
      <w:bookmarkStart w:id="5465" w:name="_ETM_Q15_482690"/>
      <w:bookmarkStart w:id="5466" w:name="_ETM_Q15_482929"/>
      <w:bookmarkStart w:id="5467" w:name="_ETM_Q15_483199"/>
      <w:bookmarkStart w:id="5468" w:name="_ETM_Q15_483770"/>
      <w:bookmarkStart w:id="5469" w:name="_ETM_Q15_484400"/>
      <w:bookmarkEnd w:id="5464"/>
      <w:bookmarkEnd w:id="5465"/>
      <w:bookmarkEnd w:id="5466"/>
      <w:bookmarkEnd w:id="5467"/>
      <w:bookmarkEnd w:id="5468"/>
      <w:bookmarkEnd w:id="5469"/>
      <w:r>
        <w:rPr>
          <w:rFonts w:hint="cs"/>
          <w:rtl/>
        </w:rPr>
        <w:t>מ</w:t>
      </w:r>
      <w:r>
        <w:rPr>
          <w:rtl/>
        </w:rPr>
        <w:t xml:space="preserve">הארץ </w:t>
      </w:r>
      <w:bookmarkStart w:id="5470" w:name="_ETM_Q15_485240"/>
      <w:bookmarkEnd w:id="5470"/>
      <w:r>
        <w:rPr>
          <w:rtl/>
        </w:rPr>
        <w:t xml:space="preserve">ולא </w:t>
      </w:r>
      <w:bookmarkStart w:id="5471" w:name="_ETM_Q15_485600"/>
      <w:bookmarkEnd w:id="5471"/>
      <w:r>
        <w:rPr>
          <w:rtl/>
        </w:rPr>
        <w:t xml:space="preserve">ייראה </w:t>
      </w:r>
      <w:bookmarkStart w:id="5472" w:name="_ETM_Q15_487039"/>
      <w:bookmarkEnd w:id="5472"/>
      <w:r>
        <w:rPr>
          <w:rFonts w:hint="cs"/>
          <w:rtl/>
        </w:rPr>
        <w:t xml:space="preserve">עוד. </w:t>
      </w:r>
      <w:r>
        <w:rPr>
          <w:rtl/>
        </w:rPr>
        <w:t>קללה</w:t>
      </w:r>
      <w:bookmarkStart w:id="5473" w:name="_ETM_Q15_488029"/>
      <w:bookmarkEnd w:id="5473"/>
      <w:r>
        <w:rPr>
          <w:rFonts w:hint="cs"/>
          <w:rtl/>
        </w:rPr>
        <w:t xml:space="preserve"> </w:t>
      </w:r>
      <w:r>
        <w:rPr>
          <w:rtl/>
        </w:rPr>
        <w:t xml:space="preserve">חריפה </w:t>
      </w:r>
      <w:bookmarkStart w:id="5474" w:name="_ETM_Q15_488809"/>
      <w:bookmarkEnd w:id="5474"/>
      <w:r>
        <w:rPr>
          <w:rtl/>
        </w:rPr>
        <w:t>מאוד</w:t>
      </w:r>
      <w:r>
        <w:rPr>
          <w:rFonts w:hint="cs"/>
          <w:rtl/>
        </w:rPr>
        <w:t>,</w:t>
      </w:r>
      <w:r>
        <w:rPr>
          <w:rtl/>
        </w:rPr>
        <w:t xml:space="preserve"> </w:t>
      </w:r>
      <w:bookmarkStart w:id="5475" w:name="_ETM_Q15_489139"/>
      <w:bookmarkEnd w:id="5475"/>
      <w:r>
        <w:rPr>
          <w:rtl/>
        </w:rPr>
        <w:t xml:space="preserve">ששמורה </w:t>
      </w:r>
      <w:bookmarkStart w:id="5476" w:name="_ETM_Q15_489830"/>
      <w:bookmarkEnd w:id="5476"/>
      <w:r>
        <w:rPr>
          <w:rtl/>
        </w:rPr>
        <w:t xml:space="preserve">לגדולי </w:t>
      </w:r>
      <w:bookmarkStart w:id="5477" w:name="_ETM_Q15_490370"/>
      <w:bookmarkEnd w:id="5477"/>
      <w:r>
        <w:rPr>
          <w:rtl/>
        </w:rPr>
        <w:t>אויב</w:t>
      </w:r>
      <w:r>
        <w:rPr>
          <w:rFonts w:hint="cs"/>
          <w:rtl/>
        </w:rPr>
        <w:t>י</w:t>
      </w:r>
      <w:r>
        <w:rPr>
          <w:rtl/>
        </w:rPr>
        <w:t>נו</w:t>
      </w:r>
      <w:r>
        <w:rPr>
          <w:rFonts w:hint="cs"/>
          <w:rtl/>
        </w:rPr>
        <w:t>.</w:t>
      </w:r>
      <w:bookmarkStart w:id="5478" w:name="_ETM_Q15_491749"/>
      <w:bookmarkEnd w:id="5478"/>
      <w:r>
        <w:rPr>
          <w:rFonts w:hint="cs"/>
          <w:rtl/>
        </w:rPr>
        <w:t xml:space="preserve"> </w:t>
      </w:r>
      <w:r>
        <w:rPr>
          <w:rtl/>
        </w:rPr>
        <w:t xml:space="preserve">מפלגת </w:t>
      </w:r>
      <w:bookmarkStart w:id="5479" w:name="_ETM_Q15_492469"/>
      <w:bookmarkEnd w:id="5479"/>
      <w:r>
        <w:rPr>
          <w:rtl/>
        </w:rPr>
        <w:t xml:space="preserve">עוצמה </w:t>
      </w:r>
      <w:bookmarkStart w:id="5480" w:name="_ETM_Q15_492919"/>
      <w:bookmarkEnd w:id="5480"/>
      <w:r>
        <w:rPr>
          <w:rtl/>
        </w:rPr>
        <w:t xml:space="preserve">יהודית </w:t>
      </w:r>
      <w:bookmarkStart w:id="5481" w:name="_ETM_Q15_493519"/>
      <w:bookmarkEnd w:id="5481"/>
      <w:r>
        <w:rPr>
          <w:rtl/>
        </w:rPr>
        <w:t>בתפארתה</w:t>
      </w:r>
      <w:r>
        <w:rPr>
          <w:rFonts w:hint="cs"/>
          <w:rtl/>
        </w:rPr>
        <w:t>.</w:t>
      </w:r>
      <w:r>
        <w:rPr>
          <w:rtl/>
        </w:rPr>
        <w:t xml:space="preserve"> </w:t>
      </w:r>
      <w:bookmarkStart w:id="5482" w:name="_ETM_Q15_495089"/>
      <w:bookmarkEnd w:id="5482"/>
      <w:r>
        <w:rPr>
          <w:rtl/>
        </w:rPr>
        <w:t xml:space="preserve">עוצמה </w:t>
      </w:r>
      <w:bookmarkStart w:id="5483" w:name="_ETM_Q15_495719"/>
      <w:bookmarkEnd w:id="5483"/>
      <w:r>
        <w:rPr>
          <w:rtl/>
        </w:rPr>
        <w:t>יהודי</w:t>
      </w:r>
      <w:r>
        <w:rPr>
          <w:rFonts w:hint="cs"/>
          <w:rtl/>
        </w:rPr>
        <w:t>ת,</w:t>
      </w:r>
      <w:r>
        <w:rPr>
          <w:rtl/>
        </w:rPr>
        <w:t xml:space="preserve"> </w:t>
      </w:r>
      <w:bookmarkStart w:id="5484" w:name="_ETM_Q15_496170"/>
      <w:bookmarkEnd w:id="5484"/>
      <w:r>
        <w:rPr>
          <w:rtl/>
        </w:rPr>
        <w:t xml:space="preserve">תפארת </w:t>
      </w:r>
      <w:bookmarkStart w:id="5485" w:name="_ETM_Q15_496830"/>
      <w:bookmarkEnd w:id="5485"/>
      <w:r>
        <w:rPr>
          <w:rtl/>
        </w:rPr>
        <w:t xml:space="preserve">מדינת </w:t>
      </w:r>
      <w:bookmarkStart w:id="5486" w:name="_ETM_Q15_497279"/>
      <w:bookmarkEnd w:id="5486"/>
      <w:r>
        <w:rPr>
          <w:rtl/>
        </w:rPr>
        <w:t>ישראל</w:t>
      </w:r>
      <w:r>
        <w:rPr>
          <w:rFonts w:hint="cs"/>
          <w:rtl/>
        </w:rPr>
        <w:t>.</w:t>
      </w:r>
      <w:r>
        <w:rPr>
          <w:rtl/>
        </w:rPr>
        <w:t xml:space="preserve"> </w:t>
      </w:r>
      <w:bookmarkStart w:id="5487" w:name="_ETM_Q15_498119"/>
      <w:bookmarkEnd w:id="5487"/>
      <w:r>
        <w:rPr>
          <w:rtl/>
        </w:rPr>
        <w:t xml:space="preserve">תגיד </w:t>
      </w:r>
      <w:bookmarkStart w:id="5488" w:name="_ETM_Q15_498449"/>
      <w:bookmarkEnd w:id="5488"/>
      <w:r>
        <w:rPr>
          <w:rtl/>
        </w:rPr>
        <w:t>לי</w:t>
      </w:r>
      <w:r>
        <w:rPr>
          <w:rFonts w:hint="cs"/>
          <w:rtl/>
        </w:rPr>
        <w:t>,</w:t>
      </w:r>
      <w:r>
        <w:rPr>
          <w:rtl/>
        </w:rPr>
        <w:t xml:space="preserve"> </w:t>
      </w:r>
      <w:bookmarkStart w:id="5489" w:name="_ETM_Q15_498539"/>
      <w:bookmarkEnd w:id="5489"/>
      <w:r>
        <w:rPr>
          <w:rtl/>
        </w:rPr>
        <w:t xml:space="preserve">השר </w:t>
      </w:r>
      <w:bookmarkStart w:id="5490" w:name="_ETM_Q15_498900"/>
      <w:bookmarkEnd w:id="5490"/>
      <w:r>
        <w:rPr>
          <w:rtl/>
        </w:rPr>
        <w:t>אליהו</w:t>
      </w:r>
      <w:r>
        <w:rPr>
          <w:rFonts w:hint="cs"/>
          <w:rtl/>
        </w:rPr>
        <w:t>,</w:t>
      </w:r>
      <w:r>
        <w:rPr>
          <w:rtl/>
        </w:rPr>
        <w:t xml:space="preserve"> </w:t>
      </w:r>
      <w:bookmarkStart w:id="5491" w:name="_ETM_Q15_499380"/>
      <w:bookmarkEnd w:id="5491"/>
      <w:r>
        <w:rPr>
          <w:rtl/>
        </w:rPr>
        <w:t>השתגעת</w:t>
      </w:r>
      <w:r>
        <w:rPr>
          <w:rFonts w:hint="cs"/>
          <w:rtl/>
        </w:rPr>
        <w:t>?</w:t>
      </w:r>
      <w:r>
        <w:rPr>
          <w:rtl/>
        </w:rPr>
        <w:t xml:space="preserve"> </w:t>
      </w:r>
      <w:bookmarkStart w:id="5492" w:name="_ETM_Q15_501190"/>
      <w:bookmarkEnd w:id="5492"/>
      <w:r>
        <w:rPr>
          <w:rtl/>
        </w:rPr>
        <w:t xml:space="preserve">אין </w:t>
      </w:r>
      <w:bookmarkStart w:id="5493" w:name="_ETM_Q15_501490"/>
      <w:bookmarkEnd w:id="5493"/>
      <w:r>
        <w:rPr>
          <w:rtl/>
        </w:rPr>
        <w:t xml:space="preserve">לך </w:t>
      </w:r>
      <w:bookmarkStart w:id="5494" w:name="_ETM_Q15_501760"/>
      <w:bookmarkEnd w:id="5494"/>
      <w:r>
        <w:rPr>
          <w:rtl/>
        </w:rPr>
        <w:t>גבולות</w:t>
      </w:r>
      <w:r>
        <w:rPr>
          <w:rFonts w:hint="cs"/>
          <w:rtl/>
        </w:rPr>
        <w:t>?</w:t>
      </w:r>
      <w:r>
        <w:rPr>
          <w:rtl/>
        </w:rPr>
        <w:t xml:space="preserve"> </w:t>
      </w:r>
      <w:bookmarkStart w:id="5495" w:name="_ETM_Q15_503430"/>
      <w:bookmarkEnd w:id="5495"/>
      <w:r>
        <w:rPr>
          <w:rtl/>
        </w:rPr>
        <w:t>שר</w:t>
      </w:r>
      <w:r>
        <w:rPr>
          <w:rFonts w:hint="cs"/>
          <w:rtl/>
        </w:rPr>
        <w:t xml:space="preserve"> </w:t>
      </w:r>
      <w:bookmarkStart w:id="5496" w:name="_ETM_Q15_505743"/>
      <w:bookmarkEnd w:id="5496"/>
      <w:r>
        <w:rPr>
          <w:rFonts w:hint="cs"/>
          <w:rtl/>
        </w:rPr>
        <w:t>ה</w:t>
      </w:r>
      <w:bookmarkStart w:id="5497" w:name="_ETM_Q15_503910"/>
      <w:bookmarkEnd w:id="5497"/>
      <w:r>
        <w:rPr>
          <w:rtl/>
        </w:rPr>
        <w:t>מורשת</w:t>
      </w:r>
      <w:r>
        <w:rPr>
          <w:rFonts w:hint="cs"/>
          <w:rtl/>
        </w:rPr>
        <w:t>,</w:t>
      </w:r>
      <w:r>
        <w:rPr>
          <w:rtl/>
        </w:rPr>
        <w:t xml:space="preserve"> </w:t>
      </w:r>
      <w:bookmarkStart w:id="5498" w:name="_ETM_Q15_505500"/>
      <w:bookmarkEnd w:id="5498"/>
      <w:r>
        <w:rPr>
          <w:rtl/>
        </w:rPr>
        <w:t xml:space="preserve">איזו </w:t>
      </w:r>
      <w:bookmarkStart w:id="5499" w:name="_ETM_Q15_506039"/>
      <w:bookmarkEnd w:id="5499"/>
      <w:r>
        <w:rPr>
          <w:rtl/>
        </w:rPr>
        <w:t xml:space="preserve">מורשת </w:t>
      </w:r>
      <w:bookmarkStart w:id="5500" w:name="_ETM_Q15_506520"/>
      <w:bookmarkEnd w:id="5500"/>
      <w:r>
        <w:rPr>
          <w:rtl/>
        </w:rPr>
        <w:t xml:space="preserve">תשאיר </w:t>
      </w:r>
      <w:bookmarkStart w:id="5501" w:name="_ETM_Q15_506970"/>
      <w:bookmarkEnd w:id="5501"/>
      <w:r>
        <w:rPr>
          <w:rtl/>
        </w:rPr>
        <w:t>אחריך</w:t>
      </w:r>
      <w:r>
        <w:rPr>
          <w:rFonts w:hint="cs"/>
          <w:rtl/>
        </w:rPr>
        <w:t>?</w:t>
      </w:r>
      <w:r>
        <w:rPr>
          <w:rtl/>
        </w:rPr>
        <w:t xml:space="preserve"> </w:t>
      </w:r>
      <w:bookmarkStart w:id="5502" w:name="_ETM_Q15_508400"/>
      <w:bookmarkEnd w:id="5502"/>
      <w:r>
        <w:rPr>
          <w:rtl/>
        </w:rPr>
        <w:t xml:space="preserve">זו </w:t>
      </w:r>
      <w:bookmarkStart w:id="5503" w:name="_ETM_Q15_508850"/>
      <w:bookmarkEnd w:id="5503"/>
      <w:r>
        <w:rPr>
          <w:rtl/>
        </w:rPr>
        <w:t xml:space="preserve">מורשת </w:t>
      </w:r>
      <w:bookmarkStart w:id="5504" w:name="_ETM_Q15_509480"/>
      <w:bookmarkEnd w:id="5504"/>
      <w:r>
        <w:rPr>
          <w:rtl/>
        </w:rPr>
        <w:t>יהודית</w:t>
      </w:r>
      <w:r>
        <w:rPr>
          <w:rFonts w:hint="cs"/>
          <w:rtl/>
        </w:rPr>
        <w:t>?</w:t>
      </w:r>
      <w:r>
        <w:rPr>
          <w:rtl/>
        </w:rPr>
        <w:t xml:space="preserve"> </w:t>
      </w:r>
      <w:bookmarkStart w:id="5505" w:name="_ETM_Q15_510920"/>
      <w:bookmarkEnd w:id="5505"/>
      <w:r>
        <w:rPr>
          <w:rtl/>
        </w:rPr>
        <w:t>בושה</w:t>
      </w:r>
      <w:r>
        <w:rPr>
          <w:rFonts w:hint="cs"/>
          <w:rtl/>
        </w:rPr>
        <w:t>.</w:t>
      </w:r>
      <w:r>
        <w:rPr>
          <w:rtl/>
        </w:rPr>
        <w:t xml:space="preserve"> </w:t>
      </w:r>
      <w:bookmarkStart w:id="5506" w:name="_ETM_Q15_513390"/>
      <w:bookmarkStart w:id="5507" w:name="_ETM_Q15_515394"/>
      <w:bookmarkEnd w:id="5506"/>
      <w:bookmarkEnd w:id="5507"/>
    </w:p>
    <w:p w:rsidR="002C509E" w:rsidRDefault="002C509E" w:rsidP="00891B8D">
      <w:pPr>
        <w:rPr>
          <w:rtl/>
        </w:rPr>
      </w:pPr>
      <w:bookmarkStart w:id="5508" w:name="_ETM_Q15_515455"/>
      <w:bookmarkStart w:id="5509" w:name="_ETM_Q15_516178"/>
      <w:bookmarkEnd w:id="5508"/>
      <w:bookmarkEnd w:id="5509"/>
    </w:p>
    <w:p w:rsidR="002C509E" w:rsidRDefault="002C509E" w:rsidP="00891B8D">
      <w:pPr>
        <w:rPr>
          <w:rtl/>
        </w:rPr>
      </w:pPr>
      <w:bookmarkStart w:id="5510" w:name="_ETM_Q15_516228"/>
      <w:bookmarkEnd w:id="5510"/>
      <w:r>
        <w:rPr>
          <w:rtl/>
        </w:rPr>
        <w:t>נועם</w:t>
      </w:r>
      <w:r>
        <w:rPr>
          <w:rFonts w:hint="cs"/>
          <w:rtl/>
        </w:rPr>
        <w:t>,</w:t>
      </w:r>
      <w:r>
        <w:rPr>
          <w:rtl/>
        </w:rPr>
        <w:t xml:space="preserve"> </w:t>
      </w:r>
      <w:bookmarkStart w:id="5511" w:name="_ETM_Q15_514410"/>
      <w:bookmarkEnd w:id="5511"/>
      <w:r>
        <w:rPr>
          <w:rtl/>
        </w:rPr>
        <w:t xml:space="preserve">ידידי </w:t>
      </w:r>
      <w:bookmarkStart w:id="5512" w:name="_ETM_Q15_514980"/>
      <w:bookmarkEnd w:id="5512"/>
      <w:r>
        <w:rPr>
          <w:rtl/>
        </w:rPr>
        <w:t>היקר</w:t>
      </w:r>
      <w:r>
        <w:rPr>
          <w:rFonts w:hint="cs"/>
          <w:rtl/>
        </w:rPr>
        <w:t>,</w:t>
      </w:r>
      <w:r>
        <w:rPr>
          <w:rtl/>
        </w:rPr>
        <w:t xml:space="preserve"> </w:t>
      </w:r>
      <w:bookmarkStart w:id="5513" w:name="_ETM_Q15_516339"/>
      <w:bookmarkEnd w:id="5513"/>
      <w:r>
        <w:rPr>
          <w:rtl/>
        </w:rPr>
        <w:t xml:space="preserve">כאשר </w:t>
      </w:r>
      <w:bookmarkStart w:id="5514" w:name="_ETM_Q15_516879"/>
      <w:bookmarkEnd w:id="5514"/>
      <w:r>
        <w:rPr>
          <w:rtl/>
        </w:rPr>
        <w:t xml:space="preserve">אנשים </w:t>
      </w:r>
      <w:bookmarkStart w:id="5515" w:name="_ETM_Q15_517329"/>
      <w:bookmarkEnd w:id="5515"/>
      <w:r>
        <w:rPr>
          <w:rtl/>
        </w:rPr>
        <w:t xml:space="preserve">מסוגו </w:t>
      </w:r>
      <w:bookmarkStart w:id="5516" w:name="_ETM_Q15_517809"/>
      <w:bookmarkEnd w:id="5516"/>
      <w:r>
        <w:rPr>
          <w:rtl/>
        </w:rPr>
        <w:t xml:space="preserve">של </w:t>
      </w:r>
      <w:bookmarkStart w:id="5517" w:name="_ETM_Q15_518050"/>
      <w:bookmarkEnd w:id="5517"/>
      <w:r>
        <w:rPr>
          <w:rtl/>
        </w:rPr>
        <w:t xml:space="preserve">השר </w:t>
      </w:r>
      <w:bookmarkStart w:id="5518" w:name="_ETM_Q15_518440"/>
      <w:bookmarkEnd w:id="5518"/>
      <w:r>
        <w:rPr>
          <w:rFonts w:hint="cs"/>
          <w:rtl/>
        </w:rPr>
        <w:t>עמיחי</w:t>
      </w:r>
      <w:r>
        <w:rPr>
          <w:rtl/>
        </w:rPr>
        <w:t xml:space="preserve"> </w:t>
      </w:r>
      <w:bookmarkStart w:id="5519" w:name="_ETM_Q15_518890"/>
      <w:bookmarkEnd w:id="5519"/>
      <w:r>
        <w:rPr>
          <w:rtl/>
        </w:rPr>
        <w:t xml:space="preserve">אליהו </w:t>
      </w:r>
      <w:bookmarkStart w:id="5520" w:name="_ETM_Q15_520010"/>
      <w:bookmarkEnd w:id="5520"/>
      <w:r>
        <w:rPr>
          <w:rtl/>
        </w:rPr>
        <w:t xml:space="preserve">מקללים </w:t>
      </w:r>
      <w:bookmarkStart w:id="5521" w:name="_ETM_Q15_520879"/>
      <w:bookmarkEnd w:id="5521"/>
      <w:r>
        <w:rPr>
          <w:rtl/>
        </w:rPr>
        <w:t>אותך</w:t>
      </w:r>
      <w:r>
        <w:rPr>
          <w:rFonts w:hint="cs"/>
          <w:rtl/>
        </w:rPr>
        <w:t>,</w:t>
      </w:r>
      <w:r>
        <w:rPr>
          <w:rtl/>
        </w:rPr>
        <w:t xml:space="preserve"> </w:t>
      </w:r>
      <w:bookmarkStart w:id="5522" w:name="_ETM_Q15_521960"/>
      <w:bookmarkEnd w:id="5522"/>
      <w:r>
        <w:rPr>
          <w:rtl/>
        </w:rPr>
        <w:t xml:space="preserve">זה </w:t>
      </w:r>
      <w:bookmarkStart w:id="5523" w:name="_ETM_Q15_522230"/>
      <w:bookmarkEnd w:id="5523"/>
      <w:r>
        <w:rPr>
          <w:rtl/>
        </w:rPr>
        <w:t>סימ</w:t>
      </w:r>
      <w:r>
        <w:rPr>
          <w:rFonts w:hint="cs"/>
          <w:rtl/>
        </w:rPr>
        <w:t>ן</w:t>
      </w:r>
      <w:r>
        <w:rPr>
          <w:rtl/>
        </w:rPr>
        <w:t xml:space="preserve"> </w:t>
      </w:r>
      <w:bookmarkStart w:id="5524" w:name="_ETM_Q15_522739"/>
      <w:bookmarkStart w:id="5525" w:name="_ETM_Q15_522980"/>
      <w:bookmarkEnd w:id="5524"/>
      <w:bookmarkEnd w:id="5525"/>
      <w:r>
        <w:rPr>
          <w:rtl/>
        </w:rPr>
        <w:t xml:space="preserve">לחיים </w:t>
      </w:r>
      <w:bookmarkStart w:id="5526" w:name="_ETM_Q15_523730"/>
      <w:bookmarkEnd w:id="5526"/>
      <w:r>
        <w:rPr>
          <w:rtl/>
        </w:rPr>
        <w:t>ארוכים</w:t>
      </w:r>
      <w:bookmarkStart w:id="5527" w:name="_ETM_Q15_525040"/>
      <w:bookmarkStart w:id="5528" w:name="_ETM_Q15_525790"/>
      <w:bookmarkEnd w:id="5527"/>
      <w:bookmarkEnd w:id="5528"/>
      <w:r>
        <w:rPr>
          <w:rFonts w:hint="cs"/>
          <w:rtl/>
        </w:rPr>
        <w:t xml:space="preserve">. </w:t>
      </w:r>
      <w:r>
        <w:rPr>
          <w:rtl/>
        </w:rPr>
        <w:t xml:space="preserve">חיים </w:t>
      </w:r>
      <w:bookmarkStart w:id="5529" w:name="_ETM_Q15_526510"/>
      <w:bookmarkEnd w:id="5529"/>
      <w:r>
        <w:rPr>
          <w:rtl/>
        </w:rPr>
        <w:t xml:space="preserve">עם </w:t>
      </w:r>
      <w:bookmarkStart w:id="5530" w:name="_ETM_Q15_526809"/>
      <w:bookmarkEnd w:id="5530"/>
      <w:r>
        <w:rPr>
          <w:rtl/>
        </w:rPr>
        <w:t xml:space="preserve">עשייה </w:t>
      </w:r>
      <w:bookmarkStart w:id="5531" w:name="_ETM_Q15_527350"/>
      <w:bookmarkEnd w:id="5531"/>
      <w:r>
        <w:rPr>
          <w:rtl/>
        </w:rPr>
        <w:t xml:space="preserve">ציבורית </w:t>
      </w:r>
      <w:bookmarkStart w:id="5532" w:name="_ETM_Q15_528520"/>
      <w:bookmarkEnd w:id="5532"/>
      <w:r>
        <w:rPr>
          <w:rtl/>
        </w:rPr>
        <w:t xml:space="preserve">לטובת </w:t>
      </w:r>
      <w:bookmarkStart w:id="5533" w:name="_ETM_Q15_529360"/>
      <w:bookmarkEnd w:id="5533"/>
      <w:r>
        <w:rPr>
          <w:rtl/>
        </w:rPr>
        <w:t xml:space="preserve">עם </w:t>
      </w:r>
      <w:bookmarkStart w:id="5534" w:name="_ETM_Q15_529630"/>
      <w:bookmarkEnd w:id="5534"/>
      <w:r>
        <w:rPr>
          <w:rtl/>
        </w:rPr>
        <w:t xml:space="preserve">ישראל </w:t>
      </w:r>
      <w:bookmarkStart w:id="5535" w:name="_ETM_Q15_530620"/>
      <w:bookmarkEnd w:id="5535"/>
      <w:r>
        <w:rPr>
          <w:rtl/>
        </w:rPr>
        <w:t xml:space="preserve">והחברה </w:t>
      </w:r>
      <w:bookmarkStart w:id="5536" w:name="_ETM_Q15_531520"/>
      <w:bookmarkEnd w:id="5536"/>
      <w:r>
        <w:rPr>
          <w:rtl/>
        </w:rPr>
        <w:t>בישראל</w:t>
      </w:r>
      <w:r>
        <w:rPr>
          <w:rFonts w:hint="cs"/>
          <w:rtl/>
        </w:rPr>
        <w:t>.</w:t>
      </w:r>
      <w:r>
        <w:rPr>
          <w:rtl/>
        </w:rPr>
        <w:t xml:space="preserve"> </w:t>
      </w:r>
      <w:bookmarkStart w:id="5537" w:name="_ETM_Q15_532570"/>
      <w:bookmarkEnd w:id="5537"/>
      <w:r>
        <w:rPr>
          <w:rtl/>
        </w:rPr>
        <w:t xml:space="preserve">חיבוק </w:t>
      </w:r>
      <w:bookmarkStart w:id="5538" w:name="_ETM_Q15_533170"/>
      <w:bookmarkEnd w:id="5538"/>
      <w:r>
        <w:rPr>
          <w:rtl/>
        </w:rPr>
        <w:t>ענק</w:t>
      </w:r>
      <w:r>
        <w:rPr>
          <w:rFonts w:hint="cs"/>
          <w:rtl/>
        </w:rPr>
        <w:t>,</w:t>
      </w:r>
      <w:bookmarkStart w:id="5539" w:name="_ETM_Q15_533710"/>
      <w:bookmarkEnd w:id="5539"/>
      <w:r>
        <w:rPr>
          <w:rtl/>
        </w:rPr>
        <w:t xml:space="preserve"> </w:t>
      </w:r>
      <w:bookmarkStart w:id="5540" w:name="_ETM_Q15_534190"/>
      <w:bookmarkEnd w:id="5540"/>
      <w:r>
        <w:rPr>
          <w:rtl/>
        </w:rPr>
        <w:t>נועם</w:t>
      </w:r>
      <w:r>
        <w:rPr>
          <w:rFonts w:hint="cs"/>
          <w:rtl/>
        </w:rPr>
        <w:t>,</w:t>
      </w:r>
      <w:r>
        <w:rPr>
          <w:rtl/>
        </w:rPr>
        <w:t xml:space="preserve"> </w:t>
      </w:r>
      <w:bookmarkStart w:id="5541" w:name="_ETM_Q15_535239"/>
      <w:bookmarkEnd w:id="5541"/>
      <w:r>
        <w:rPr>
          <w:rtl/>
        </w:rPr>
        <w:t xml:space="preserve">אוהב </w:t>
      </w:r>
      <w:bookmarkStart w:id="5542" w:name="_ETM_Q15_535600"/>
      <w:bookmarkEnd w:id="5542"/>
      <w:r>
        <w:rPr>
          <w:rtl/>
        </w:rPr>
        <w:t>אותך</w:t>
      </w:r>
      <w:r>
        <w:rPr>
          <w:rFonts w:hint="cs"/>
          <w:rtl/>
        </w:rPr>
        <w:t>.</w:t>
      </w:r>
      <w:r>
        <w:rPr>
          <w:rtl/>
        </w:rPr>
        <w:t xml:space="preserve"> </w:t>
      </w:r>
      <w:bookmarkStart w:id="5543" w:name="_ETM_Q15_536750"/>
      <w:bookmarkEnd w:id="5543"/>
    </w:p>
    <w:p w:rsidR="002C509E" w:rsidRDefault="002C509E" w:rsidP="00891B8D">
      <w:pPr>
        <w:rPr>
          <w:rtl/>
        </w:rPr>
      </w:pPr>
      <w:bookmarkStart w:id="5544" w:name="_ETM_Q15_536977"/>
      <w:bookmarkStart w:id="5545" w:name="_ETM_Q15_537036"/>
      <w:bookmarkStart w:id="5546" w:name="_ETM_Q15_537617"/>
      <w:bookmarkStart w:id="5547" w:name="_ETM_Q15_537671"/>
      <w:bookmarkEnd w:id="5544"/>
      <w:bookmarkEnd w:id="5545"/>
      <w:bookmarkEnd w:id="5546"/>
      <w:bookmarkEnd w:id="5547"/>
    </w:p>
    <w:p w:rsidR="002C509E" w:rsidRDefault="002C509E" w:rsidP="00891B8D">
      <w:pPr>
        <w:pStyle w:val="af6"/>
        <w:keepNext/>
        <w:rPr>
          <w:rtl/>
        </w:rPr>
      </w:pPr>
      <w:r w:rsidRPr="008F1A96">
        <w:rPr>
          <w:rStyle w:val="TagStyle"/>
          <w:rtl/>
        </w:rPr>
        <w:t xml:space="preserve"> &lt;&lt; יור &gt;&gt; </w:t>
      </w:r>
      <w:r>
        <w:rPr>
          <w:rtl/>
        </w:rPr>
        <w:t>היו"ר ארז מלול:</w:t>
      </w:r>
      <w:r w:rsidRPr="008F1A96">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tl/>
        </w:rPr>
        <w:t xml:space="preserve">תודה </w:t>
      </w:r>
      <w:bookmarkStart w:id="5548" w:name="_ETM_Q15_537019"/>
      <w:bookmarkEnd w:id="5548"/>
      <w:r>
        <w:rPr>
          <w:rtl/>
        </w:rPr>
        <w:t xml:space="preserve">רבה </w:t>
      </w:r>
      <w:bookmarkStart w:id="5549" w:name="_ETM_Q15_537289"/>
      <w:bookmarkEnd w:id="5549"/>
      <w:r>
        <w:rPr>
          <w:rtl/>
        </w:rPr>
        <w:t xml:space="preserve">לחבר </w:t>
      </w:r>
      <w:bookmarkStart w:id="5550" w:name="_ETM_Q15_537589"/>
      <w:bookmarkEnd w:id="5550"/>
      <w:r>
        <w:rPr>
          <w:rtl/>
        </w:rPr>
        <w:t xml:space="preserve">הכנסת </w:t>
      </w:r>
      <w:bookmarkStart w:id="5551" w:name="_ETM_Q15_537890"/>
      <w:bookmarkEnd w:id="5551"/>
      <w:r>
        <w:rPr>
          <w:rtl/>
        </w:rPr>
        <w:t xml:space="preserve">מיקי </w:t>
      </w:r>
      <w:bookmarkStart w:id="5552" w:name="_ETM_Q15_538190"/>
      <w:bookmarkEnd w:id="5552"/>
      <w:r>
        <w:rPr>
          <w:rtl/>
        </w:rPr>
        <w:t>לוי</w:t>
      </w:r>
      <w:r>
        <w:rPr>
          <w:rFonts w:hint="cs"/>
          <w:rtl/>
        </w:rPr>
        <w:t>.</w:t>
      </w:r>
      <w:r>
        <w:rPr>
          <w:rtl/>
        </w:rPr>
        <w:t xml:space="preserve"> </w:t>
      </w:r>
      <w:bookmarkStart w:id="5553" w:name="_ETM_Q15_538910"/>
      <w:bookmarkEnd w:id="5553"/>
    </w:p>
    <w:p w:rsidR="002C509E" w:rsidRDefault="002C509E" w:rsidP="00891B8D">
      <w:pPr>
        <w:rPr>
          <w:rtl/>
        </w:rPr>
      </w:pPr>
      <w:bookmarkStart w:id="5554" w:name="_ETM_Q15_350749"/>
      <w:bookmarkStart w:id="5555" w:name="_ETM_Q15_350797"/>
      <w:bookmarkEnd w:id="5554"/>
      <w:bookmarkEnd w:id="5555"/>
    </w:p>
    <w:p w:rsidR="002C509E" w:rsidRDefault="002C509E" w:rsidP="00891B8D">
      <w:pPr>
        <w:rPr>
          <w:rtl/>
        </w:rPr>
      </w:pPr>
      <w:bookmarkStart w:id="5556" w:name="_ETM_Q15_350893"/>
      <w:bookmarkStart w:id="5557" w:name="_ETM_Q15_351022"/>
      <w:bookmarkEnd w:id="5556"/>
      <w:bookmarkEnd w:id="5557"/>
      <w:r>
        <w:rPr>
          <w:rtl/>
        </w:rPr>
        <w:t xml:space="preserve">כעת </w:t>
      </w:r>
      <w:bookmarkStart w:id="5558" w:name="_ETM_Q15_539269"/>
      <w:bookmarkEnd w:id="5558"/>
      <w:r>
        <w:rPr>
          <w:rtl/>
        </w:rPr>
        <w:t xml:space="preserve">נעבור </w:t>
      </w:r>
      <w:bookmarkStart w:id="5559" w:name="_ETM_Q15_539750"/>
      <w:bookmarkEnd w:id="5559"/>
      <w:r>
        <w:rPr>
          <w:rtl/>
        </w:rPr>
        <w:t>להצבעות</w:t>
      </w:r>
      <w:r>
        <w:rPr>
          <w:rFonts w:hint="cs"/>
          <w:rtl/>
        </w:rPr>
        <w:t>.</w:t>
      </w:r>
      <w:r>
        <w:rPr>
          <w:rtl/>
        </w:rPr>
        <w:t xml:space="preserve"> </w:t>
      </w:r>
      <w:bookmarkStart w:id="5560" w:name="_ETM_Q15_540920"/>
      <w:bookmarkEnd w:id="5560"/>
      <w:r>
        <w:rPr>
          <w:rtl/>
        </w:rPr>
        <w:t xml:space="preserve">ראשית </w:t>
      </w:r>
      <w:bookmarkStart w:id="5561" w:name="_ETM_Q15_541430"/>
      <w:bookmarkEnd w:id="5561"/>
      <w:r>
        <w:rPr>
          <w:rtl/>
        </w:rPr>
        <w:t xml:space="preserve">נעבור </w:t>
      </w:r>
      <w:bookmarkStart w:id="5562" w:name="_ETM_Q15_541820"/>
      <w:bookmarkEnd w:id="5562"/>
      <w:r>
        <w:rPr>
          <w:rtl/>
        </w:rPr>
        <w:t xml:space="preserve">להצבעה </w:t>
      </w:r>
      <w:bookmarkStart w:id="5563" w:name="_ETM_Q15_542930"/>
      <w:bookmarkEnd w:id="5563"/>
      <w:r>
        <w:rPr>
          <w:rtl/>
        </w:rPr>
        <w:t xml:space="preserve">על </w:t>
      </w:r>
      <w:bookmarkStart w:id="5564" w:name="_ETM_Q15_543140"/>
      <w:bookmarkEnd w:id="5564"/>
      <w:r>
        <w:rPr>
          <w:rtl/>
        </w:rPr>
        <w:t xml:space="preserve">הצעת </w:t>
      </w:r>
      <w:bookmarkStart w:id="5565" w:name="_ETM_Q15_543500"/>
      <w:bookmarkEnd w:id="5565"/>
      <w:r>
        <w:rPr>
          <w:rtl/>
        </w:rPr>
        <w:t xml:space="preserve">חוק </w:t>
      </w:r>
      <w:bookmarkStart w:id="5566" w:name="_ETM_Q15_543739"/>
      <w:bookmarkEnd w:id="5566"/>
      <w:r>
        <w:rPr>
          <w:rtl/>
        </w:rPr>
        <w:t xml:space="preserve">רישוי </w:t>
      </w:r>
      <w:bookmarkStart w:id="5567" w:name="_ETM_Q15_544100"/>
      <w:bookmarkEnd w:id="5567"/>
      <w:r>
        <w:rPr>
          <w:rtl/>
        </w:rPr>
        <w:t xml:space="preserve">עסקים </w:t>
      </w:r>
      <w:bookmarkStart w:id="5568" w:name="_ETM_Q15_544580"/>
      <w:bookmarkEnd w:id="5568"/>
      <w:r>
        <w:rPr>
          <w:rFonts w:hint="cs"/>
          <w:rtl/>
        </w:rPr>
        <w:t>(</w:t>
      </w:r>
      <w:r>
        <w:rPr>
          <w:rtl/>
        </w:rPr>
        <w:t xml:space="preserve">תיקון </w:t>
      </w:r>
      <w:bookmarkStart w:id="5569" w:name="_ETM_Q15_545330"/>
      <w:bookmarkEnd w:id="5569"/>
      <w:r>
        <w:rPr>
          <w:rFonts w:hint="cs"/>
          <w:rtl/>
        </w:rPr>
        <w:t xml:space="preserve">– </w:t>
      </w:r>
      <w:r>
        <w:rPr>
          <w:rtl/>
        </w:rPr>
        <w:t xml:space="preserve">מכירת </w:t>
      </w:r>
      <w:bookmarkStart w:id="5570" w:name="_ETM_Q15_545930"/>
      <w:bookmarkEnd w:id="5570"/>
      <w:r>
        <w:rPr>
          <w:rtl/>
        </w:rPr>
        <w:t xml:space="preserve">יין </w:t>
      </w:r>
      <w:bookmarkStart w:id="5571" w:name="_ETM_Q15_546680"/>
      <w:bookmarkEnd w:id="5571"/>
      <w:r>
        <w:rPr>
          <w:rtl/>
        </w:rPr>
        <w:t xml:space="preserve">בחנות </w:t>
      </w:r>
      <w:bookmarkStart w:id="5572" w:name="_ETM_Q15_547190"/>
      <w:bookmarkEnd w:id="5572"/>
      <w:r>
        <w:rPr>
          <w:rtl/>
        </w:rPr>
        <w:t>גדולה</w:t>
      </w:r>
      <w:r>
        <w:rPr>
          <w:rFonts w:hint="cs"/>
          <w:rtl/>
        </w:rPr>
        <w:t>),</w:t>
      </w:r>
      <w:r>
        <w:rPr>
          <w:rtl/>
        </w:rPr>
        <w:t xml:space="preserve"> </w:t>
      </w:r>
      <w:bookmarkStart w:id="5573" w:name="_ETM_Q15_548220"/>
      <w:bookmarkEnd w:id="5573"/>
      <w:r>
        <w:rPr>
          <w:rtl/>
        </w:rPr>
        <w:t>התשפ"</w:t>
      </w:r>
      <w:r>
        <w:rPr>
          <w:rFonts w:hint="cs"/>
          <w:rtl/>
        </w:rPr>
        <w:t>ד</w:t>
      </w:r>
      <w:r>
        <w:rPr>
          <w:rFonts w:hint="eastAsia"/>
        </w:rPr>
        <w:t>–</w:t>
      </w:r>
      <w:bookmarkStart w:id="5574" w:name="_ETM_Q15_549029"/>
      <w:bookmarkEnd w:id="5574"/>
      <w:r>
        <w:rPr>
          <w:rtl/>
        </w:rPr>
        <w:t>2023</w:t>
      </w:r>
      <w:r>
        <w:rPr>
          <w:rFonts w:hint="cs"/>
          <w:rtl/>
        </w:rPr>
        <w:t>,</w:t>
      </w:r>
      <w:r>
        <w:rPr>
          <w:rtl/>
        </w:rPr>
        <w:t xml:space="preserve"> </w:t>
      </w:r>
      <w:bookmarkStart w:id="5575" w:name="_ETM_Q15_550409"/>
      <w:bookmarkEnd w:id="5575"/>
      <w:r>
        <w:rPr>
          <w:rtl/>
        </w:rPr>
        <w:t xml:space="preserve">של </w:t>
      </w:r>
      <w:bookmarkStart w:id="5576" w:name="_ETM_Q15_550619"/>
      <w:bookmarkEnd w:id="5576"/>
      <w:r>
        <w:rPr>
          <w:rtl/>
        </w:rPr>
        <w:t xml:space="preserve">חבר </w:t>
      </w:r>
      <w:bookmarkStart w:id="5577" w:name="_ETM_Q15_550920"/>
      <w:bookmarkEnd w:id="5577"/>
      <w:r>
        <w:rPr>
          <w:rtl/>
        </w:rPr>
        <w:t xml:space="preserve">הכנסת </w:t>
      </w:r>
      <w:bookmarkStart w:id="5578" w:name="_ETM_Q15_551729"/>
      <w:bookmarkEnd w:id="5578"/>
      <w:r>
        <w:rPr>
          <w:rtl/>
        </w:rPr>
        <w:t xml:space="preserve">משה </w:t>
      </w:r>
      <w:bookmarkStart w:id="5579" w:name="_ETM_Q15_552180"/>
      <w:bookmarkEnd w:id="5579"/>
      <w:r>
        <w:rPr>
          <w:rFonts w:hint="cs"/>
          <w:rtl/>
        </w:rPr>
        <w:t>רוט.</w:t>
      </w:r>
      <w:r>
        <w:rPr>
          <w:rtl/>
        </w:rPr>
        <w:t xml:space="preserve"> </w:t>
      </w:r>
      <w:bookmarkStart w:id="5580" w:name="_ETM_Q15_553370"/>
      <w:bookmarkEnd w:id="5580"/>
      <w:r>
        <w:rPr>
          <w:rtl/>
        </w:rPr>
        <w:t>הצבעה</w:t>
      </w:r>
      <w:r>
        <w:rPr>
          <w:rFonts w:hint="cs"/>
          <w:rtl/>
        </w:rPr>
        <w:t>.</w:t>
      </w:r>
    </w:p>
    <w:p w:rsidR="002C509E" w:rsidRDefault="002C509E" w:rsidP="00891B8D">
      <w:pPr>
        <w:rPr>
          <w:rtl/>
        </w:rPr>
      </w:pPr>
      <w:bookmarkStart w:id="5581" w:name="_ETM_Q15_361181"/>
      <w:bookmarkStart w:id="5582" w:name="_ETM_Q15_361289"/>
      <w:bookmarkEnd w:id="5581"/>
      <w:bookmarkEnd w:id="5582"/>
    </w:p>
    <w:p w:rsidR="002C509E" w:rsidRDefault="002C509E" w:rsidP="00891B8D">
      <w:pPr>
        <w:pStyle w:val="af1"/>
        <w:keepNext/>
        <w:rPr>
          <w:rtl/>
        </w:rPr>
      </w:pPr>
      <w:bookmarkStart w:id="5583" w:name="_ETM_Q15_548915"/>
      <w:bookmarkStart w:id="5584" w:name="_ETM_Q15_549012"/>
      <w:bookmarkStart w:id="5585" w:name="_ETM_Q15_549347"/>
      <w:bookmarkEnd w:id="5583"/>
      <w:bookmarkEnd w:id="5584"/>
      <w:bookmarkEnd w:id="5585"/>
      <w:r>
        <w:rPr>
          <w:rtl/>
        </w:rPr>
        <w:t>הצבעה מס'</w:t>
      </w:r>
      <w:r>
        <w:rPr>
          <w:rFonts w:hint="cs"/>
          <w:rtl/>
        </w:rPr>
        <w:t xml:space="preserve"> 4</w:t>
      </w:r>
    </w:p>
    <w:p w:rsidR="002C509E" w:rsidRDefault="002C509E" w:rsidP="00891B8D">
      <w:pPr>
        <w:pStyle w:val="--"/>
        <w:keepNext/>
        <w:rPr>
          <w:rtl/>
        </w:rPr>
      </w:pPr>
    </w:p>
    <w:p w:rsidR="002C509E" w:rsidRDefault="002C509E" w:rsidP="00891B8D">
      <w:pPr>
        <w:pStyle w:val="--"/>
        <w:keepNext/>
        <w:rPr>
          <w:rtl/>
        </w:rPr>
      </w:pPr>
      <w:r>
        <w:rPr>
          <w:rtl/>
        </w:rPr>
        <w:t>בעד ההצעה להעביר את הצעת החוק לוועדה –</w:t>
      </w:r>
      <w:r>
        <w:rPr>
          <w:rFonts w:hint="cs"/>
          <w:rtl/>
        </w:rPr>
        <w:t xml:space="preserve"> 9</w:t>
      </w:r>
    </w:p>
    <w:p w:rsidR="002C509E" w:rsidRDefault="002C509E" w:rsidP="00891B8D">
      <w:pPr>
        <w:pStyle w:val="--"/>
        <w:keepNext/>
        <w:rPr>
          <w:rtl/>
        </w:rPr>
      </w:pPr>
      <w:r>
        <w:rPr>
          <w:rtl/>
        </w:rPr>
        <w:t xml:space="preserve">נגד – </w:t>
      </w:r>
      <w:r>
        <w:rPr>
          <w:rFonts w:hint="cs"/>
          <w:rtl/>
        </w:rPr>
        <w:t>אין</w:t>
      </w:r>
    </w:p>
    <w:p w:rsidR="002C509E" w:rsidRDefault="002C509E" w:rsidP="00891B8D">
      <w:pPr>
        <w:pStyle w:val="--"/>
        <w:keepNext/>
        <w:rPr>
          <w:rtl/>
        </w:rPr>
      </w:pPr>
      <w:r>
        <w:rPr>
          <w:rtl/>
        </w:rPr>
        <w:t xml:space="preserve">נמנעים – </w:t>
      </w:r>
      <w:r>
        <w:rPr>
          <w:rFonts w:hint="cs"/>
          <w:rtl/>
        </w:rPr>
        <w:t>אין</w:t>
      </w:r>
    </w:p>
    <w:p w:rsidR="002C509E" w:rsidRDefault="002C509E" w:rsidP="00891B8D">
      <w:pPr>
        <w:pStyle w:val="af2"/>
        <w:rPr>
          <w:rtl/>
        </w:rPr>
      </w:pPr>
      <w:r>
        <w:rPr>
          <w:rtl/>
        </w:rPr>
        <w:t>ההצעה להעביר את הצעת חוק</w:t>
      </w:r>
      <w:r w:rsidRPr="00B26F30">
        <w:rPr>
          <w:rtl/>
        </w:rPr>
        <w:t xml:space="preserve"> </w:t>
      </w:r>
      <w:r>
        <w:rPr>
          <w:rtl/>
        </w:rPr>
        <w:t xml:space="preserve">רישוי עסקים </w:t>
      </w:r>
      <w:r>
        <w:rPr>
          <w:rFonts w:hint="cs"/>
          <w:rtl/>
        </w:rPr>
        <w:t>(</w:t>
      </w:r>
      <w:r>
        <w:rPr>
          <w:rtl/>
        </w:rPr>
        <w:t xml:space="preserve">תיקון </w:t>
      </w:r>
      <w:r>
        <w:rPr>
          <w:rFonts w:hint="cs"/>
          <w:rtl/>
        </w:rPr>
        <w:t xml:space="preserve">– </w:t>
      </w:r>
      <w:r>
        <w:rPr>
          <w:rtl/>
        </w:rPr>
        <w:t>מכירת יין בחנות גדולה</w:t>
      </w:r>
      <w:r>
        <w:rPr>
          <w:rFonts w:hint="cs"/>
          <w:rtl/>
        </w:rPr>
        <w:t>),</w:t>
      </w:r>
      <w:r>
        <w:rPr>
          <w:rtl/>
        </w:rPr>
        <w:t xml:space="preserve"> התשפ"</w:t>
      </w:r>
      <w:r>
        <w:rPr>
          <w:rFonts w:hint="cs"/>
          <w:rtl/>
        </w:rPr>
        <w:t>ד</w:t>
      </w:r>
      <w:r>
        <w:rPr>
          <w:rFonts w:hint="eastAsia"/>
        </w:rPr>
        <w:t>–</w:t>
      </w:r>
      <w:r>
        <w:rPr>
          <w:rtl/>
        </w:rPr>
        <w:t>2023</w:t>
      </w:r>
      <w:r>
        <w:rPr>
          <w:rFonts w:hint="cs"/>
          <w:rtl/>
        </w:rPr>
        <w:t xml:space="preserve">, לוועדת הפנים והגנת הסביבה נתקבלה. </w:t>
      </w:r>
    </w:p>
    <w:p w:rsidR="002C509E" w:rsidRDefault="002C509E" w:rsidP="00891B8D">
      <w:pPr>
        <w:rPr>
          <w:rtl/>
        </w:rPr>
      </w:pPr>
    </w:p>
    <w:p w:rsidR="002C509E" w:rsidRDefault="002C509E" w:rsidP="00891B8D">
      <w:pPr>
        <w:pStyle w:val="af6"/>
        <w:keepNext/>
        <w:rPr>
          <w:rtl/>
        </w:rPr>
      </w:pPr>
      <w:r w:rsidRPr="00B26F30">
        <w:rPr>
          <w:rStyle w:val="TagStyle"/>
          <w:rtl/>
        </w:rPr>
        <w:t xml:space="preserve"> &lt;&lt; יור &gt;&gt; </w:t>
      </w:r>
      <w:r>
        <w:rPr>
          <w:rtl/>
        </w:rPr>
        <w:t>היו"ר ארז מלול:</w:t>
      </w:r>
      <w:r w:rsidRPr="00B26F30">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5586" w:name="_ETM_Q15_549432"/>
      <w:bookmarkStart w:id="5587" w:name="_ETM_Q15_565670"/>
      <w:bookmarkEnd w:id="5586"/>
      <w:bookmarkEnd w:id="5587"/>
      <w:r>
        <w:rPr>
          <w:rtl/>
        </w:rPr>
        <w:t>בעד</w:t>
      </w:r>
      <w:r>
        <w:rPr>
          <w:rFonts w:hint="cs"/>
          <w:rtl/>
        </w:rPr>
        <w:t xml:space="preserve"> </w:t>
      </w:r>
      <w:r>
        <w:rPr>
          <w:rFonts w:hint="eastAsia"/>
        </w:rPr>
        <w:t>–</w:t>
      </w:r>
      <w:bookmarkStart w:id="5588" w:name="_ETM_Q15_570770"/>
      <w:bookmarkEnd w:id="5588"/>
      <w:r>
        <w:rPr>
          <w:rFonts w:hint="cs"/>
          <w:rtl/>
        </w:rPr>
        <w:t xml:space="preserve"> תשעה,</w:t>
      </w:r>
      <w:r>
        <w:rPr>
          <w:rtl/>
        </w:rPr>
        <w:t xml:space="preserve"> </w:t>
      </w:r>
      <w:bookmarkStart w:id="5589" w:name="_ETM_Q15_572159"/>
      <w:bookmarkEnd w:id="5589"/>
      <w:r>
        <w:rPr>
          <w:rtl/>
        </w:rPr>
        <w:t xml:space="preserve">אין </w:t>
      </w:r>
      <w:bookmarkStart w:id="5590" w:name="_ETM_Q15_572400"/>
      <w:bookmarkEnd w:id="5590"/>
      <w:r>
        <w:rPr>
          <w:rtl/>
        </w:rPr>
        <w:t>מתנגדים</w:t>
      </w:r>
      <w:r>
        <w:rPr>
          <w:rFonts w:hint="cs"/>
          <w:rtl/>
        </w:rPr>
        <w:t>,</w:t>
      </w:r>
      <w:r>
        <w:rPr>
          <w:rtl/>
        </w:rPr>
        <w:t xml:space="preserve"> </w:t>
      </w:r>
      <w:bookmarkStart w:id="5591" w:name="_ETM_Q15_573120"/>
      <w:bookmarkEnd w:id="5591"/>
      <w:r>
        <w:rPr>
          <w:rtl/>
        </w:rPr>
        <w:t xml:space="preserve">אין </w:t>
      </w:r>
      <w:bookmarkStart w:id="5592" w:name="_ETM_Q15_573270"/>
      <w:bookmarkEnd w:id="5592"/>
      <w:r>
        <w:rPr>
          <w:rtl/>
        </w:rPr>
        <w:t>נמנעים</w:t>
      </w:r>
      <w:r>
        <w:rPr>
          <w:rFonts w:hint="cs"/>
          <w:rtl/>
        </w:rPr>
        <w:t>,</w:t>
      </w:r>
      <w:r>
        <w:rPr>
          <w:rtl/>
        </w:rPr>
        <w:t xml:space="preserve"> </w:t>
      </w:r>
      <w:bookmarkStart w:id="5593" w:name="_ETM_Q15_573810"/>
      <w:bookmarkEnd w:id="5593"/>
      <w:r>
        <w:rPr>
          <w:rtl/>
        </w:rPr>
        <w:t xml:space="preserve">נוכח </w:t>
      </w:r>
      <w:bookmarkStart w:id="5594" w:name="_ETM_Q15_574260"/>
      <w:bookmarkEnd w:id="5594"/>
      <w:r>
        <w:rPr>
          <w:rFonts w:hint="cs"/>
          <w:rtl/>
        </w:rPr>
        <w:t xml:space="preserve">אחד. </w:t>
      </w:r>
      <w:bookmarkStart w:id="5595" w:name="_ETM_Q15_575070"/>
      <w:bookmarkEnd w:id="5595"/>
      <w:r>
        <w:rPr>
          <w:rtl/>
        </w:rPr>
        <w:t xml:space="preserve">אני </w:t>
      </w:r>
      <w:bookmarkStart w:id="5596" w:name="_ETM_Q15_575339"/>
      <w:bookmarkEnd w:id="5596"/>
      <w:r>
        <w:rPr>
          <w:rtl/>
        </w:rPr>
        <w:t xml:space="preserve">קובע </w:t>
      </w:r>
      <w:bookmarkStart w:id="5597" w:name="_ETM_Q15_575700"/>
      <w:bookmarkEnd w:id="5597"/>
      <w:r>
        <w:rPr>
          <w:rtl/>
        </w:rPr>
        <w:t xml:space="preserve">כי </w:t>
      </w:r>
      <w:bookmarkStart w:id="5598" w:name="_ETM_Q15_575880"/>
      <w:bookmarkEnd w:id="5598"/>
      <w:r>
        <w:rPr>
          <w:rtl/>
        </w:rPr>
        <w:t xml:space="preserve">הצעת </w:t>
      </w:r>
      <w:bookmarkStart w:id="5599" w:name="_ETM_Q15_576299"/>
      <w:bookmarkEnd w:id="5599"/>
      <w:r>
        <w:rPr>
          <w:rtl/>
        </w:rPr>
        <w:t xml:space="preserve">חוק </w:t>
      </w:r>
      <w:bookmarkStart w:id="5600" w:name="_ETM_Q15_576630"/>
      <w:bookmarkEnd w:id="5600"/>
      <w:r>
        <w:rPr>
          <w:rtl/>
        </w:rPr>
        <w:t xml:space="preserve">רישוי </w:t>
      </w:r>
      <w:bookmarkStart w:id="5601" w:name="_ETM_Q15_576960"/>
      <w:bookmarkEnd w:id="5601"/>
      <w:r>
        <w:rPr>
          <w:rtl/>
        </w:rPr>
        <w:t xml:space="preserve">עסקים </w:t>
      </w:r>
      <w:bookmarkStart w:id="5602" w:name="_ETM_Q15_577409"/>
      <w:bookmarkEnd w:id="5602"/>
      <w:r>
        <w:rPr>
          <w:rFonts w:hint="cs"/>
          <w:rtl/>
        </w:rPr>
        <w:t>(</w:t>
      </w:r>
      <w:r>
        <w:rPr>
          <w:rtl/>
        </w:rPr>
        <w:t>תיקון</w:t>
      </w:r>
      <w:r>
        <w:rPr>
          <w:rFonts w:hint="cs"/>
          <w:rtl/>
        </w:rPr>
        <w:t xml:space="preserve"> </w:t>
      </w:r>
      <w:r>
        <w:rPr>
          <w:rFonts w:hint="eastAsia"/>
        </w:rPr>
        <w:t>–</w:t>
      </w:r>
      <w:r>
        <w:rPr>
          <w:rtl/>
        </w:rPr>
        <w:t xml:space="preserve"> </w:t>
      </w:r>
      <w:bookmarkStart w:id="5603" w:name="_ETM_Q15_577680"/>
      <w:bookmarkEnd w:id="5603"/>
      <w:r>
        <w:rPr>
          <w:rFonts w:hint="cs"/>
          <w:rtl/>
        </w:rPr>
        <w:t>מכירת</w:t>
      </w:r>
      <w:bookmarkStart w:id="5604" w:name="_ETM_Q15_578070"/>
      <w:bookmarkEnd w:id="5604"/>
      <w:r>
        <w:rPr>
          <w:rFonts w:hint="cs"/>
          <w:rtl/>
        </w:rPr>
        <w:t xml:space="preserve"> </w:t>
      </w:r>
      <w:r>
        <w:rPr>
          <w:rtl/>
        </w:rPr>
        <w:t xml:space="preserve">יין </w:t>
      </w:r>
      <w:bookmarkStart w:id="5605" w:name="_ETM_Q15_578670"/>
      <w:bookmarkEnd w:id="5605"/>
      <w:r>
        <w:rPr>
          <w:rtl/>
        </w:rPr>
        <w:t xml:space="preserve">בחנות </w:t>
      </w:r>
      <w:bookmarkStart w:id="5606" w:name="_ETM_Q15_579270"/>
      <w:bookmarkEnd w:id="5606"/>
      <w:r>
        <w:rPr>
          <w:rtl/>
        </w:rPr>
        <w:t>גדולה</w:t>
      </w:r>
      <w:r>
        <w:rPr>
          <w:rFonts w:hint="cs"/>
          <w:rtl/>
        </w:rPr>
        <w:t>),</w:t>
      </w:r>
      <w:r>
        <w:rPr>
          <w:rtl/>
        </w:rPr>
        <w:t xml:space="preserve"> </w:t>
      </w:r>
      <w:bookmarkStart w:id="5607" w:name="_ETM_Q15_580020"/>
      <w:bookmarkEnd w:id="5607"/>
      <w:r>
        <w:rPr>
          <w:rtl/>
        </w:rPr>
        <w:t>התשפ"</w:t>
      </w:r>
      <w:r>
        <w:rPr>
          <w:rFonts w:hint="cs"/>
          <w:rtl/>
        </w:rPr>
        <w:t>ד–</w:t>
      </w:r>
      <w:bookmarkStart w:id="5608" w:name="_ETM_Q15_580560"/>
      <w:bookmarkEnd w:id="5608"/>
      <w:r>
        <w:rPr>
          <w:rtl/>
        </w:rPr>
        <w:t>2023</w:t>
      </w:r>
      <w:r>
        <w:rPr>
          <w:rFonts w:hint="cs"/>
          <w:rtl/>
        </w:rPr>
        <w:t>,</w:t>
      </w:r>
      <w:r>
        <w:rPr>
          <w:rtl/>
        </w:rPr>
        <w:t xml:space="preserve"> </w:t>
      </w:r>
      <w:bookmarkStart w:id="5609" w:name="_ETM_Q15_582000"/>
      <w:bookmarkEnd w:id="5609"/>
      <w:r>
        <w:rPr>
          <w:rtl/>
        </w:rPr>
        <w:t xml:space="preserve">עברה </w:t>
      </w:r>
      <w:bookmarkStart w:id="5610" w:name="_ETM_Q15_582360"/>
      <w:bookmarkEnd w:id="5610"/>
      <w:r>
        <w:rPr>
          <w:rtl/>
        </w:rPr>
        <w:t xml:space="preserve">בקריאה </w:t>
      </w:r>
      <w:bookmarkStart w:id="5611" w:name="_ETM_Q15_582810"/>
      <w:bookmarkEnd w:id="5611"/>
      <w:r>
        <w:rPr>
          <w:rtl/>
        </w:rPr>
        <w:t xml:space="preserve">טרומית </w:t>
      </w:r>
      <w:bookmarkStart w:id="5612" w:name="_ETM_Q15_583650"/>
      <w:bookmarkEnd w:id="5612"/>
      <w:r>
        <w:rPr>
          <w:rtl/>
        </w:rPr>
        <w:t xml:space="preserve">ותעבור </w:t>
      </w:r>
      <w:bookmarkStart w:id="5613" w:name="_ETM_Q15_584250"/>
      <w:bookmarkEnd w:id="5613"/>
      <w:r>
        <w:rPr>
          <w:rtl/>
        </w:rPr>
        <w:t xml:space="preserve">לוועדת </w:t>
      </w:r>
      <w:bookmarkStart w:id="5614" w:name="_ETM_Q15_584790"/>
      <w:bookmarkEnd w:id="5614"/>
      <w:r>
        <w:rPr>
          <w:rtl/>
        </w:rPr>
        <w:t>הפנים</w:t>
      </w:r>
      <w:bookmarkStart w:id="5615" w:name="_ETM_Q15_585180"/>
      <w:bookmarkStart w:id="5616" w:name="_ETM_Q15_585659"/>
      <w:bookmarkStart w:id="5617" w:name="_ETM_Q15_586350"/>
      <w:bookmarkEnd w:id="5615"/>
      <w:bookmarkEnd w:id="5616"/>
      <w:bookmarkEnd w:id="5617"/>
      <w:r>
        <w:rPr>
          <w:rtl/>
        </w:rPr>
        <w:t xml:space="preserve"> </w:t>
      </w:r>
      <w:bookmarkStart w:id="5618" w:name="_ETM_Q15_586799"/>
      <w:bookmarkEnd w:id="5618"/>
      <w:r>
        <w:rPr>
          <w:rtl/>
        </w:rPr>
        <w:t>ו</w:t>
      </w:r>
      <w:r>
        <w:rPr>
          <w:rFonts w:hint="cs"/>
          <w:rtl/>
        </w:rPr>
        <w:t xml:space="preserve">הגנת </w:t>
      </w:r>
      <w:r>
        <w:rPr>
          <w:rtl/>
        </w:rPr>
        <w:t>הסביבה</w:t>
      </w:r>
      <w:r>
        <w:rPr>
          <w:rFonts w:hint="cs"/>
          <w:rtl/>
        </w:rPr>
        <w:t>.</w:t>
      </w:r>
    </w:p>
    <w:p w:rsidR="002C509E" w:rsidRDefault="002C509E" w:rsidP="00891B8D">
      <w:pPr>
        <w:rPr>
          <w:rtl/>
        </w:rPr>
      </w:pPr>
      <w:bookmarkStart w:id="5619" w:name="_ETM_Q15_583968"/>
      <w:bookmarkStart w:id="5620" w:name="_ETM_Q15_584044"/>
      <w:bookmarkStart w:id="5621" w:name="_ETM_Q15_593429"/>
      <w:bookmarkEnd w:id="5619"/>
      <w:bookmarkEnd w:id="5620"/>
      <w:bookmarkEnd w:id="5621"/>
    </w:p>
    <w:p w:rsidR="002C509E" w:rsidRDefault="002C509E" w:rsidP="00891B8D">
      <w:pPr>
        <w:pStyle w:val="af5"/>
        <w:keepNext/>
        <w:rPr>
          <w:rtl/>
        </w:rPr>
      </w:pPr>
      <w:bookmarkStart w:id="5622" w:name="_ETM_Q15_593495"/>
      <w:bookmarkStart w:id="5623" w:name="_ETM_Q15_597743"/>
      <w:bookmarkStart w:id="5624" w:name="ET_interruption_6151_16"/>
      <w:bookmarkEnd w:id="5622"/>
      <w:bookmarkEnd w:id="5623"/>
      <w:r w:rsidRPr="00B26F30">
        <w:rPr>
          <w:rStyle w:val="TagStyle"/>
          <w:rtl/>
        </w:rPr>
        <w:t xml:space="preserve"> &lt;&lt; קריאה &gt;&gt; </w:t>
      </w:r>
      <w:r>
        <w:rPr>
          <w:rtl/>
        </w:rPr>
        <w:t>רון כץ (יש עתיד):</w:t>
      </w:r>
      <w:r w:rsidRPr="00B26F30">
        <w:rPr>
          <w:rStyle w:val="TagStyle"/>
          <w:rtl/>
        </w:rPr>
        <w:t xml:space="preserve"> &lt;&lt; קריאה &gt;&gt;</w:t>
      </w:r>
      <w:r>
        <w:rPr>
          <w:rtl/>
        </w:rPr>
        <w:t xml:space="preserve"> </w:t>
      </w:r>
      <w:bookmarkEnd w:id="5624"/>
    </w:p>
    <w:p w:rsidR="002C509E" w:rsidRDefault="002C509E" w:rsidP="00A72ED5">
      <w:pPr>
        <w:rPr>
          <w:rtl/>
        </w:rPr>
      </w:pPr>
    </w:p>
    <w:p w:rsidR="002C509E" w:rsidRDefault="002C509E" w:rsidP="00891B8D">
      <w:pPr>
        <w:rPr>
          <w:rtl/>
        </w:rPr>
      </w:pPr>
      <w:r>
        <w:rPr>
          <w:rFonts w:hint="cs"/>
          <w:rtl/>
        </w:rPr>
        <w:t xml:space="preserve">כלכלה, כלכלה. כלכלה, למה פנים? </w:t>
      </w:r>
    </w:p>
    <w:p w:rsidR="002C509E" w:rsidRDefault="002C509E" w:rsidP="00891B8D">
      <w:pPr>
        <w:rPr>
          <w:rtl/>
        </w:rPr>
      </w:pPr>
      <w:bookmarkStart w:id="5625" w:name="_ETM_Q15_590032"/>
      <w:bookmarkStart w:id="5626" w:name="_ETM_Q15_590130"/>
      <w:bookmarkEnd w:id="5625"/>
      <w:bookmarkEnd w:id="5626"/>
    </w:p>
    <w:p w:rsidR="002C509E" w:rsidRDefault="002C509E" w:rsidP="00891B8D">
      <w:pPr>
        <w:pStyle w:val="af5"/>
        <w:keepNext/>
        <w:rPr>
          <w:rtl/>
        </w:rPr>
      </w:pPr>
      <w:bookmarkStart w:id="5627" w:name="ET_interruption_6501_28"/>
      <w:r w:rsidRPr="00B45B86">
        <w:rPr>
          <w:rStyle w:val="TagStyle"/>
          <w:rtl/>
        </w:rPr>
        <w:t xml:space="preserve"> &lt;&lt; קריאה &gt;&gt; </w:t>
      </w:r>
      <w:r>
        <w:rPr>
          <w:rtl/>
        </w:rPr>
        <w:t>משה רוט (יהדות התורה):</w:t>
      </w:r>
      <w:r w:rsidRPr="00B45B86">
        <w:rPr>
          <w:rStyle w:val="TagStyle"/>
          <w:rtl/>
        </w:rPr>
        <w:t xml:space="preserve"> &lt;&lt; קריאה &gt;&gt;</w:t>
      </w:r>
      <w:r>
        <w:rPr>
          <w:rtl/>
        </w:rPr>
        <w:t xml:space="preserve"> </w:t>
      </w:r>
      <w:bookmarkEnd w:id="5627"/>
    </w:p>
    <w:p w:rsidR="002C509E" w:rsidRDefault="002C509E" w:rsidP="00A72ED5">
      <w:pPr>
        <w:rPr>
          <w:rtl/>
          <w:lang w:eastAsia="he-IL"/>
        </w:rPr>
      </w:pPr>
    </w:p>
    <w:p w:rsidR="002C509E" w:rsidRDefault="002C509E" w:rsidP="006D0C04">
      <w:pPr>
        <w:rPr>
          <w:rtl/>
        </w:rPr>
      </w:pPr>
      <w:bookmarkStart w:id="5628" w:name="_ETM_Q15_588512"/>
      <w:bookmarkEnd w:id="5628"/>
      <w:r>
        <w:rPr>
          <w:rFonts w:hint="cs"/>
          <w:rtl/>
        </w:rPr>
        <w:t xml:space="preserve">לא, לא, לא, לא, מה פתאום? החוק שייך לפנים. </w:t>
      </w:r>
      <w:bookmarkStart w:id="5629" w:name="_ETM_Q15_589175"/>
      <w:bookmarkEnd w:id="5629"/>
      <w:r>
        <w:rPr>
          <w:rFonts w:hint="cs"/>
          <w:rtl/>
        </w:rPr>
        <w:t xml:space="preserve">בגלל שזה החוק, זה החוק של רישוי </w:t>
      </w:r>
      <w:bookmarkStart w:id="5630" w:name="_ETM_Q15_592888"/>
      <w:bookmarkEnd w:id="5630"/>
      <w:r>
        <w:rPr>
          <w:rFonts w:hint="cs"/>
          <w:rtl/>
        </w:rPr>
        <w:t xml:space="preserve">עסקים. </w:t>
      </w:r>
    </w:p>
    <w:p w:rsidR="002C509E" w:rsidRDefault="002C509E" w:rsidP="00891B8D">
      <w:pPr>
        <w:rPr>
          <w:rtl/>
        </w:rPr>
      </w:pPr>
    </w:p>
    <w:p w:rsidR="002C509E" w:rsidRDefault="002C509E" w:rsidP="00891B8D">
      <w:pPr>
        <w:pStyle w:val="af6"/>
        <w:keepNext/>
        <w:rPr>
          <w:rtl/>
        </w:rPr>
      </w:pPr>
      <w:bookmarkStart w:id="5631" w:name="_ETM_Q15_591283"/>
      <w:bookmarkEnd w:id="5631"/>
      <w:r w:rsidRPr="00B26F30">
        <w:rPr>
          <w:rStyle w:val="TagStyle"/>
          <w:rtl/>
        </w:rPr>
        <w:t xml:space="preserve"> &lt;&lt; יור &gt;&gt; </w:t>
      </w:r>
      <w:r>
        <w:rPr>
          <w:rtl/>
        </w:rPr>
        <w:t>היו"ר ארז מלול:</w:t>
      </w:r>
      <w:r w:rsidRPr="00B26F30">
        <w:rPr>
          <w:rStyle w:val="TagStyle"/>
          <w:rtl/>
        </w:rPr>
        <w:t xml:space="preserve"> &lt;&lt; יור &gt;&gt;</w:t>
      </w:r>
      <w:r>
        <w:rPr>
          <w:rtl/>
        </w:rPr>
        <w:t xml:space="preserve"> </w:t>
      </w:r>
    </w:p>
    <w:p w:rsidR="002C509E" w:rsidRDefault="002C509E" w:rsidP="00A72ED5">
      <w:pPr>
        <w:rPr>
          <w:rtl/>
        </w:rPr>
      </w:pPr>
    </w:p>
    <w:p w:rsidR="002C509E" w:rsidRDefault="002C509E" w:rsidP="00C10D69">
      <w:pPr>
        <w:rPr>
          <w:rtl/>
        </w:rPr>
      </w:pPr>
      <w:bookmarkStart w:id="5632" w:name="_ETM_Q15_586843"/>
      <w:bookmarkStart w:id="5633" w:name="_ETM_Q15_584447"/>
      <w:bookmarkStart w:id="5634" w:name="_ETM_Q15_584529"/>
      <w:bookmarkStart w:id="5635" w:name="_ETM_Q15_587700"/>
      <w:bookmarkStart w:id="5636" w:name="_ETM_Q15_588150"/>
      <w:bookmarkStart w:id="5637" w:name="_ETM_Q15_595900"/>
      <w:bookmarkStart w:id="5638" w:name="_ETM_Q15_596260"/>
      <w:bookmarkStart w:id="5639" w:name="_ETM_Q15_596529"/>
      <w:bookmarkStart w:id="5640" w:name="_ETM_Q15_596860"/>
      <w:bookmarkStart w:id="5641" w:name="_ETM_Q15_597220"/>
      <w:bookmarkStart w:id="5642" w:name="_ETM_Q15_597670"/>
      <w:bookmarkStart w:id="5643" w:name="_ETM_Q15_598330"/>
      <w:bookmarkStart w:id="5644" w:name="_ETM_Q15_600460"/>
      <w:bookmarkStart w:id="5645" w:name="_ETM_Q15_601660"/>
      <w:bookmarkStart w:id="5646" w:name="_ETM_Q15_602020"/>
      <w:bookmarkStart w:id="5647" w:name="_ETM_Q15_602529"/>
      <w:bookmarkStart w:id="5648" w:name="_ETM_Q15_603010"/>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r>
        <w:rPr>
          <w:rtl/>
        </w:rPr>
        <w:t xml:space="preserve">המציעים </w:t>
      </w:r>
      <w:bookmarkStart w:id="5649" w:name="_ETM_Q15_603490"/>
      <w:bookmarkEnd w:id="5649"/>
      <w:r>
        <w:rPr>
          <w:rFonts w:hint="cs"/>
          <w:rtl/>
        </w:rPr>
        <w:t xml:space="preserve">כולם </w:t>
      </w:r>
      <w:r>
        <w:rPr>
          <w:rtl/>
        </w:rPr>
        <w:t xml:space="preserve">רוצים </w:t>
      </w:r>
      <w:bookmarkStart w:id="5650" w:name="_ETM_Q15_603850"/>
      <w:bookmarkEnd w:id="5650"/>
      <w:r>
        <w:rPr>
          <w:rtl/>
        </w:rPr>
        <w:t>פנים</w:t>
      </w:r>
      <w:r>
        <w:rPr>
          <w:rFonts w:hint="cs"/>
          <w:rtl/>
        </w:rPr>
        <w:t xml:space="preserve">, נו מה? </w:t>
      </w:r>
      <w:bookmarkStart w:id="5651" w:name="_ETM_Q15_604240"/>
      <w:bookmarkStart w:id="5652" w:name="_ETM_Q15_604450"/>
      <w:bookmarkStart w:id="5653" w:name="_ETM_Q15_604690"/>
      <w:bookmarkStart w:id="5654" w:name="_ETM_Q15_605320"/>
      <w:bookmarkStart w:id="5655" w:name="_ETM_Q15_600027"/>
      <w:bookmarkStart w:id="5656" w:name="_ETM_Q15_600098"/>
      <w:bookmarkEnd w:id="5651"/>
      <w:bookmarkEnd w:id="5652"/>
      <w:bookmarkEnd w:id="5653"/>
      <w:bookmarkEnd w:id="5654"/>
      <w:bookmarkEnd w:id="5655"/>
      <w:bookmarkEnd w:id="5656"/>
      <w:r>
        <w:rPr>
          <w:rFonts w:hint="cs"/>
          <w:rtl/>
        </w:rPr>
        <w:t xml:space="preserve">חבר הכנסת רון כץ, המציעים רוצים פנים, </w:t>
      </w:r>
      <w:bookmarkStart w:id="5657" w:name="_ETM_Q15_597588"/>
      <w:bookmarkEnd w:id="5657"/>
      <w:r>
        <w:rPr>
          <w:rFonts w:hint="cs"/>
          <w:rtl/>
        </w:rPr>
        <w:t>אז גמרנו,</w:t>
      </w:r>
      <w:bookmarkStart w:id="5658" w:name="_ETM_Q15_607890"/>
      <w:bookmarkEnd w:id="5658"/>
      <w:r>
        <w:rPr>
          <w:rFonts w:hint="cs"/>
          <w:rtl/>
        </w:rPr>
        <w:t xml:space="preserve"> נו. </w:t>
      </w:r>
    </w:p>
    <w:p w:rsidR="002C509E" w:rsidRDefault="002C509E" w:rsidP="00891B8D">
      <w:pPr>
        <w:rPr>
          <w:rtl/>
        </w:rPr>
      </w:pPr>
    </w:p>
    <w:p w:rsidR="002C509E" w:rsidRDefault="002C509E" w:rsidP="00891B8D">
      <w:pPr>
        <w:pStyle w:val="af5"/>
        <w:keepNext/>
        <w:rPr>
          <w:rtl/>
        </w:rPr>
      </w:pPr>
      <w:bookmarkStart w:id="5659" w:name="ET_interruption_קר_אה_32"/>
      <w:r w:rsidRPr="0071177F">
        <w:rPr>
          <w:rStyle w:val="TagStyle"/>
          <w:rtl/>
        </w:rPr>
        <w:t xml:space="preserve">&lt;&lt; קריאה &gt;&gt; </w:t>
      </w:r>
      <w:r>
        <w:rPr>
          <w:rtl/>
        </w:rPr>
        <w:t>קריאה:</w:t>
      </w:r>
      <w:r w:rsidRPr="0071177F">
        <w:rPr>
          <w:rStyle w:val="TagStyle"/>
          <w:rtl/>
        </w:rPr>
        <w:t xml:space="preserve"> &lt;&lt; קריאה &gt;&gt;</w:t>
      </w:r>
      <w:r>
        <w:rPr>
          <w:rtl/>
        </w:rPr>
        <w:t xml:space="preserve"> </w:t>
      </w:r>
      <w:bookmarkEnd w:id="5659"/>
    </w:p>
    <w:p w:rsidR="002C509E" w:rsidRDefault="002C509E" w:rsidP="00A72ED5">
      <w:pPr>
        <w:rPr>
          <w:rtl/>
        </w:rPr>
      </w:pPr>
    </w:p>
    <w:p w:rsidR="002C509E" w:rsidRDefault="002C509E" w:rsidP="00891B8D">
      <w:pPr>
        <w:rPr>
          <w:rtl/>
        </w:rPr>
      </w:pPr>
      <w:bookmarkStart w:id="5660" w:name="_ETM_Q15_606543"/>
      <w:bookmarkEnd w:id="5660"/>
      <w:r>
        <w:rPr>
          <w:rFonts w:hint="cs"/>
          <w:rtl/>
        </w:rPr>
        <w:t>לא משנה, אם רוצים פנ</w:t>
      </w:r>
      <w:bookmarkStart w:id="5661" w:name="_ETM_Q15_605165"/>
      <w:bookmarkStart w:id="5662" w:name="_ETM_Q15_608558"/>
      <w:bookmarkEnd w:id="5661"/>
      <w:bookmarkEnd w:id="5662"/>
      <w:r>
        <w:rPr>
          <w:rFonts w:hint="cs"/>
          <w:rtl/>
        </w:rPr>
        <w:t xml:space="preserve">ים, שיהיה פנים. </w:t>
      </w:r>
    </w:p>
    <w:p w:rsidR="002C509E" w:rsidRDefault="002C509E" w:rsidP="00891B8D">
      <w:pPr>
        <w:rPr>
          <w:rtl/>
        </w:rPr>
      </w:pPr>
      <w:bookmarkStart w:id="5663" w:name="_ETM_Q15_608638"/>
      <w:bookmarkEnd w:id="5663"/>
    </w:p>
    <w:p w:rsidR="002C509E" w:rsidRDefault="002C509E" w:rsidP="00891B8D">
      <w:pPr>
        <w:pStyle w:val="af5"/>
        <w:keepNext/>
        <w:rPr>
          <w:rtl/>
        </w:rPr>
      </w:pPr>
      <w:bookmarkStart w:id="5664" w:name="ET_interruption_קר_אה_23"/>
      <w:r w:rsidRPr="00EF4C4B">
        <w:rPr>
          <w:rStyle w:val="TagStyle"/>
          <w:rtl/>
        </w:rPr>
        <w:t xml:space="preserve">&lt;&lt; קריאה &gt;&gt; </w:t>
      </w:r>
      <w:r>
        <w:rPr>
          <w:rtl/>
        </w:rPr>
        <w:t>קריאה:</w:t>
      </w:r>
      <w:r w:rsidRPr="00EF4C4B">
        <w:rPr>
          <w:rStyle w:val="TagStyle"/>
          <w:rtl/>
        </w:rPr>
        <w:t xml:space="preserve"> &lt;&lt; קריאה &gt;&gt;</w:t>
      </w:r>
      <w:r>
        <w:rPr>
          <w:rtl/>
        </w:rPr>
        <w:t xml:space="preserve"> </w:t>
      </w:r>
      <w:bookmarkEnd w:id="5664"/>
    </w:p>
    <w:p w:rsidR="002C509E" w:rsidRDefault="002C509E" w:rsidP="00A72ED5">
      <w:pPr>
        <w:rPr>
          <w:rtl/>
        </w:rPr>
      </w:pPr>
      <w:bookmarkStart w:id="5665" w:name="_ETM_Q15_620353"/>
      <w:bookmarkEnd w:id="5665"/>
    </w:p>
    <w:p w:rsidR="002C509E" w:rsidRDefault="00A72ED5" w:rsidP="00891B8D">
      <w:pPr>
        <w:rPr>
          <w:rtl/>
        </w:rPr>
      </w:pPr>
      <w:bookmarkStart w:id="5666" w:name="_ETM_Q15_620444"/>
      <w:bookmarkEnd w:id="5666"/>
      <w:r>
        <w:rPr>
          <w:rFonts w:hint="cs"/>
          <w:rtl/>
        </w:rPr>
        <w:t>– – –</w:t>
      </w:r>
      <w:r w:rsidR="002C509E">
        <w:rPr>
          <w:rFonts w:hint="cs"/>
          <w:rtl/>
        </w:rPr>
        <w:t xml:space="preserve"> </w:t>
      </w:r>
      <w:bookmarkStart w:id="5667" w:name="_ETM_Q15_630992"/>
      <w:bookmarkEnd w:id="5667"/>
    </w:p>
    <w:p w:rsidR="002C509E" w:rsidRPr="0071177F" w:rsidRDefault="002C509E" w:rsidP="00891B8D">
      <w:pPr>
        <w:rPr>
          <w:rtl/>
        </w:rPr>
      </w:pPr>
      <w:bookmarkStart w:id="5668" w:name="_ETM_Q15_631104"/>
      <w:bookmarkEnd w:id="5668"/>
    </w:p>
    <w:p w:rsidR="002C509E" w:rsidRDefault="002C509E" w:rsidP="00891B8D">
      <w:pPr>
        <w:pStyle w:val="af5"/>
        <w:keepNext/>
        <w:rPr>
          <w:rtl/>
        </w:rPr>
      </w:pPr>
      <w:bookmarkStart w:id="5669" w:name="ET_interruption_6468_33"/>
      <w:r w:rsidRPr="0071177F">
        <w:rPr>
          <w:rStyle w:val="TagStyle"/>
          <w:rtl/>
        </w:rPr>
        <w:t xml:space="preserve">&lt;&lt; קריאה &gt;&gt; </w:t>
      </w:r>
      <w:r>
        <w:rPr>
          <w:rtl/>
        </w:rPr>
        <w:t>דן אילוז (הליכוד):</w:t>
      </w:r>
      <w:r w:rsidRPr="0071177F">
        <w:rPr>
          <w:rStyle w:val="TagStyle"/>
          <w:rtl/>
        </w:rPr>
        <w:t xml:space="preserve"> &lt;&lt; קריאה &gt;&gt;</w:t>
      </w:r>
      <w:r>
        <w:rPr>
          <w:rtl/>
        </w:rPr>
        <w:t xml:space="preserve"> </w:t>
      </w:r>
      <w:bookmarkEnd w:id="5669"/>
    </w:p>
    <w:p w:rsidR="002C509E" w:rsidRDefault="002C509E" w:rsidP="00A72ED5">
      <w:pPr>
        <w:rPr>
          <w:rtl/>
        </w:rPr>
      </w:pPr>
    </w:p>
    <w:p w:rsidR="002C509E" w:rsidRDefault="002C509E" w:rsidP="00C10D69">
      <w:pPr>
        <w:rPr>
          <w:rtl/>
        </w:rPr>
      </w:pPr>
      <w:bookmarkStart w:id="5670" w:name="_ETM_Q15_633239"/>
      <w:bookmarkStart w:id="5671" w:name="_ETM_Q15_633512"/>
      <w:bookmarkStart w:id="5672" w:name="_ETM_Q15_633582"/>
      <w:bookmarkEnd w:id="5670"/>
      <w:bookmarkEnd w:id="5671"/>
      <w:bookmarkEnd w:id="5672"/>
      <w:r>
        <w:rPr>
          <w:rFonts w:hint="cs"/>
          <w:rtl/>
        </w:rPr>
        <w:t>רון, הלשכה המשפטית</w:t>
      </w:r>
      <w:bookmarkStart w:id="5673" w:name="_ETM_Q15_631545"/>
      <w:bookmarkEnd w:id="5673"/>
      <w:r>
        <w:rPr>
          <w:rFonts w:hint="cs"/>
          <w:rtl/>
        </w:rPr>
        <w:t xml:space="preserve"> אמרה. </w:t>
      </w:r>
      <w:bookmarkStart w:id="5674" w:name="_ETM_Q15_634217"/>
      <w:bookmarkEnd w:id="5674"/>
    </w:p>
    <w:p w:rsidR="002C509E" w:rsidRDefault="002C509E" w:rsidP="00891B8D">
      <w:pPr>
        <w:rPr>
          <w:rtl/>
        </w:rPr>
      </w:pPr>
    </w:p>
    <w:p w:rsidR="002C509E" w:rsidRDefault="002C509E" w:rsidP="00891B8D">
      <w:pPr>
        <w:pStyle w:val="af6"/>
        <w:keepNext/>
        <w:rPr>
          <w:rtl/>
        </w:rPr>
      </w:pPr>
      <w:r w:rsidRPr="00EF4C4B">
        <w:rPr>
          <w:rStyle w:val="TagStyle"/>
          <w:rtl/>
        </w:rPr>
        <w:t xml:space="preserve"> &lt;&lt; יור &gt;&gt; </w:t>
      </w:r>
      <w:r>
        <w:rPr>
          <w:rtl/>
        </w:rPr>
        <w:t>היו"ר ארז מלול:</w:t>
      </w:r>
      <w:r w:rsidRPr="00EF4C4B">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5675" w:name="_ETM_Q15_617724"/>
      <w:bookmarkStart w:id="5676" w:name="_ETM_Q15_620470"/>
      <w:bookmarkEnd w:id="5675"/>
      <w:bookmarkEnd w:id="5676"/>
      <w:r>
        <w:rPr>
          <w:rtl/>
        </w:rPr>
        <w:t>טוב</w:t>
      </w:r>
      <w:r>
        <w:rPr>
          <w:rFonts w:hint="cs"/>
          <w:rtl/>
        </w:rPr>
        <w:t>,</w:t>
      </w:r>
      <w:r>
        <w:rPr>
          <w:rtl/>
        </w:rPr>
        <w:t xml:space="preserve"> </w:t>
      </w:r>
      <w:bookmarkStart w:id="5677" w:name="_ETM_Q15_621760"/>
      <w:bookmarkEnd w:id="5677"/>
      <w:r>
        <w:rPr>
          <w:rtl/>
        </w:rPr>
        <w:t xml:space="preserve">חבר </w:t>
      </w:r>
      <w:bookmarkStart w:id="5678" w:name="_ETM_Q15_622120"/>
      <w:bookmarkEnd w:id="5678"/>
      <w:r>
        <w:rPr>
          <w:rtl/>
        </w:rPr>
        <w:t xml:space="preserve">הכנסת </w:t>
      </w:r>
      <w:bookmarkStart w:id="5679" w:name="_ETM_Q15_622450"/>
      <w:bookmarkEnd w:id="5679"/>
      <w:r>
        <w:rPr>
          <w:rtl/>
        </w:rPr>
        <w:t xml:space="preserve">רון </w:t>
      </w:r>
      <w:bookmarkStart w:id="5680" w:name="_ETM_Q15_622660"/>
      <w:bookmarkEnd w:id="5680"/>
      <w:r>
        <w:rPr>
          <w:rtl/>
        </w:rPr>
        <w:t xml:space="preserve">כץ </w:t>
      </w:r>
      <w:bookmarkStart w:id="5681" w:name="_ETM_Q15_622990"/>
      <w:bookmarkEnd w:id="5681"/>
      <w:r>
        <w:rPr>
          <w:rtl/>
        </w:rPr>
        <w:t xml:space="preserve">חזר </w:t>
      </w:r>
      <w:bookmarkStart w:id="5682" w:name="_ETM_Q15_623470"/>
      <w:bookmarkEnd w:id="5682"/>
      <w:r>
        <w:rPr>
          <w:rtl/>
        </w:rPr>
        <w:t>בו</w:t>
      </w:r>
      <w:r>
        <w:rPr>
          <w:rFonts w:hint="cs"/>
          <w:rtl/>
        </w:rPr>
        <w:t>,</w:t>
      </w:r>
      <w:r>
        <w:rPr>
          <w:rtl/>
        </w:rPr>
        <w:t xml:space="preserve"> </w:t>
      </w:r>
      <w:bookmarkStart w:id="5683" w:name="_ETM_Q15_624090"/>
      <w:bookmarkEnd w:id="5683"/>
      <w:r>
        <w:rPr>
          <w:rtl/>
        </w:rPr>
        <w:t xml:space="preserve">וזה </w:t>
      </w:r>
      <w:bookmarkStart w:id="5684" w:name="_ETM_Q15_624540"/>
      <w:bookmarkEnd w:id="5684"/>
      <w:r>
        <w:rPr>
          <w:rtl/>
        </w:rPr>
        <w:t xml:space="preserve">יעבור </w:t>
      </w:r>
      <w:bookmarkStart w:id="5685" w:name="_ETM_Q15_624930"/>
      <w:bookmarkEnd w:id="5685"/>
      <w:r>
        <w:rPr>
          <w:rtl/>
        </w:rPr>
        <w:t xml:space="preserve">לוועדת </w:t>
      </w:r>
      <w:bookmarkStart w:id="5686" w:name="_ETM_Q15_625500"/>
      <w:bookmarkEnd w:id="5686"/>
      <w:r>
        <w:rPr>
          <w:rtl/>
        </w:rPr>
        <w:t xml:space="preserve">הפנים </w:t>
      </w:r>
      <w:bookmarkStart w:id="5687" w:name="_ETM_Q15_627209"/>
      <w:bookmarkEnd w:id="5687"/>
      <w:r>
        <w:rPr>
          <w:rFonts w:hint="cs"/>
          <w:rtl/>
        </w:rPr>
        <w:t>ו</w:t>
      </w:r>
      <w:r>
        <w:rPr>
          <w:rtl/>
        </w:rPr>
        <w:t xml:space="preserve">הגנת </w:t>
      </w:r>
      <w:bookmarkStart w:id="5688" w:name="_ETM_Q15_627870"/>
      <w:bookmarkEnd w:id="5688"/>
      <w:r>
        <w:rPr>
          <w:rtl/>
        </w:rPr>
        <w:t>הסביבה</w:t>
      </w:r>
      <w:r w:rsidR="006D0C04">
        <w:rPr>
          <w:rFonts w:hint="cs"/>
          <w:rtl/>
        </w:rPr>
        <w:t>,</w:t>
      </w:r>
      <w:r>
        <w:rPr>
          <w:rtl/>
        </w:rPr>
        <w:t xml:space="preserve"> </w:t>
      </w:r>
      <w:bookmarkStart w:id="5689" w:name="_ETM_Q15_628920"/>
      <w:bookmarkEnd w:id="5689"/>
      <w:r>
        <w:rPr>
          <w:rtl/>
        </w:rPr>
        <w:t xml:space="preserve">בהסכמת </w:t>
      </w:r>
      <w:bookmarkStart w:id="5690" w:name="_ETM_Q15_629610"/>
      <w:bookmarkEnd w:id="5690"/>
      <w:r>
        <w:rPr>
          <w:rtl/>
        </w:rPr>
        <w:t>כולם</w:t>
      </w:r>
      <w:r>
        <w:rPr>
          <w:rFonts w:hint="cs"/>
          <w:rtl/>
        </w:rPr>
        <w:t>,</w:t>
      </w:r>
      <w:r>
        <w:rPr>
          <w:rtl/>
        </w:rPr>
        <w:t xml:space="preserve"> </w:t>
      </w:r>
      <w:bookmarkStart w:id="5691" w:name="_ETM_Q15_630239"/>
      <w:bookmarkEnd w:id="5691"/>
      <w:r>
        <w:rPr>
          <w:rtl/>
        </w:rPr>
        <w:t xml:space="preserve">אין </w:t>
      </w:r>
      <w:bookmarkStart w:id="5692" w:name="_ETM_Q15_630450"/>
      <w:bookmarkEnd w:id="5692"/>
      <w:r>
        <w:rPr>
          <w:rtl/>
        </w:rPr>
        <w:t xml:space="preserve">צורך </w:t>
      </w:r>
      <w:bookmarkStart w:id="5693" w:name="_ETM_Q15_631230"/>
      <w:bookmarkEnd w:id="5693"/>
      <w:r>
        <w:rPr>
          <w:rtl/>
        </w:rPr>
        <w:t xml:space="preserve">בדיון </w:t>
      </w:r>
      <w:bookmarkStart w:id="5694" w:name="_ETM_Q15_631890"/>
      <w:bookmarkEnd w:id="5694"/>
      <w:r>
        <w:rPr>
          <w:rtl/>
        </w:rPr>
        <w:t xml:space="preserve">בוועדת </w:t>
      </w:r>
      <w:bookmarkStart w:id="5695" w:name="_ETM_Q15_632370"/>
      <w:bookmarkEnd w:id="5695"/>
      <w:r>
        <w:rPr>
          <w:rtl/>
        </w:rPr>
        <w:t>הכנסת</w:t>
      </w:r>
      <w:r>
        <w:rPr>
          <w:rFonts w:hint="cs"/>
          <w:rtl/>
        </w:rPr>
        <w:t>.</w:t>
      </w:r>
      <w:r>
        <w:rPr>
          <w:rtl/>
        </w:rPr>
        <w:t xml:space="preserve"> </w:t>
      </w:r>
      <w:bookmarkStart w:id="5696" w:name="_ETM_Q15_633299"/>
      <w:bookmarkEnd w:id="5696"/>
      <w:r>
        <w:rPr>
          <w:rtl/>
        </w:rPr>
        <w:t>הור</w:t>
      </w:r>
      <w:bookmarkStart w:id="5697" w:name="_ETM_Q15_633540"/>
      <w:bookmarkEnd w:id="5697"/>
      <w:r>
        <w:rPr>
          <w:rtl/>
        </w:rPr>
        <w:t>ד</w:t>
      </w:r>
      <w:r>
        <w:rPr>
          <w:rFonts w:hint="cs"/>
          <w:rtl/>
        </w:rPr>
        <w:t>תי</w:t>
      </w:r>
      <w:r>
        <w:rPr>
          <w:rtl/>
        </w:rPr>
        <w:t xml:space="preserve"> </w:t>
      </w:r>
      <w:bookmarkStart w:id="5698" w:name="_ETM_Q15_634409"/>
      <w:bookmarkEnd w:id="5698"/>
      <w:r>
        <w:rPr>
          <w:rFonts w:hint="cs"/>
          <w:rtl/>
        </w:rPr>
        <w:t xml:space="preserve">לך. </w:t>
      </w:r>
    </w:p>
    <w:p w:rsidR="002C509E" w:rsidRDefault="002C509E" w:rsidP="00891B8D">
      <w:pPr>
        <w:rPr>
          <w:rtl/>
        </w:rPr>
      </w:pPr>
    </w:p>
    <w:p w:rsidR="002C509E" w:rsidRDefault="002C509E" w:rsidP="00891B8D">
      <w:pPr>
        <w:rPr>
          <w:rtl/>
        </w:rPr>
      </w:pPr>
      <w:r>
        <w:rPr>
          <w:rFonts w:hint="cs"/>
          <w:rtl/>
        </w:rPr>
        <w:t xml:space="preserve">הלאה, </w:t>
      </w:r>
      <w:bookmarkStart w:id="5699" w:name="_ETM_Q15_634890"/>
      <w:bookmarkStart w:id="5700" w:name="_ETM_Q15_635159"/>
      <w:bookmarkEnd w:id="5699"/>
      <w:bookmarkEnd w:id="5700"/>
      <w:r>
        <w:rPr>
          <w:rtl/>
        </w:rPr>
        <w:t>הצבעה</w:t>
      </w:r>
      <w:r>
        <w:rPr>
          <w:rFonts w:hint="cs"/>
          <w:rtl/>
        </w:rPr>
        <w:t>.</w:t>
      </w:r>
      <w:r>
        <w:rPr>
          <w:rtl/>
        </w:rPr>
        <w:t xml:space="preserve"> </w:t>
      </w:r>
      <w:bookmarkStart w:id="5701" w:name="_ETM_Q15_636750"/>
      <w:bookmarkEnd w:id="5701"/>
      <w:r>
        <w:rPr>
          <w:rtl/>
        </w:rPr>
        <w:t xml:space="preserve">נעבור </w:t>
      </w:r>
      <w:bookmarkStart w:id="5702" w:name="_ETM_Q15_637140"/>
      <w:bookmarkEnd w:id="5702"/>
      <w:r>
        <w:rPr>
          <w:rtl/>
        </w:rPr>
        <w:t xml:space="preserve">להצבעה </w:t>
      </w:r>
      <w:bookmarkStart w:id="5703" w:name="_ETM_Q15_637620"/>
      <w:bookmarkEnd w:id="5703"/>
      <w:r>
        <w:rPr>
          <w:rtl/>
        </w:rPr>
        <w:t xml:space="preserve">על </w:t>
      </w:r>
      <w:bookmarkStart w:id="5704" w:name="_ETM_Q15_637739"/>
      <w:bookmarkEnd w:id="5704"/>
      <w:r>
        <w:rPr>
          <w:rtl/>
        </w:rPr>
        <w:t xml:space="preserve">הצעת </w:t>
      </w:r>
      <w:bookmarkStart w:id="5705" w:name="_ETM_Q15_638099"/>
      <w:bookmarkEnd w:id="5705"/>
      <w:r>
        <w:rPr>
          <w:rtl/>
        </w:rPr>
        <w:t xml:space="preserve">חוק </w:t>
      </w:r>
      <w:bookmarkStart w:id="5706" w:name="_ETM_Q15_638310"/>
      <w:bookmarkEnd w:id="5706"/>
      <w:r>
        <w:rPr>
          <w:rtl/>
        </w:rPr>
        <w:t xml:space="preserve">רישוי </w:t>
      </w:r>
      <w:bookmarkStart w:id="5707" w:name="_ETM_Q15_638609"/>
      <w:bookmarkEnd w:id="5707"/>
      <w:r>
        <w:rPr>
          <w:rtl/>
        </w:rPr>
        <w:t xml:space="preserve">עסקים </w:t>
      </w:r>
      <w:bookmarkStart w:id="5708" w:name="_ETM_Q15_639030"/>
      <w:bookmarkEnd w:id="5708"/>
      <w:r>
        <w:rPr>
          <w:rFonts w:hint="cs"/>
          <w:rtl/>
        </w:rPr>
        <w:t>(</w:t>
      </w:r>
      <w:r>
        <w:rPr>
          <w:rtl/>
        </w:rPr>
        <w:t>תיקון</w:t>
      </w:r>
      <w:r>
        <w:rPr>
          <w:rFonts w:hint="cs"/>
          <w:rtl/>
        </w:rPr>
        <w:t xml:space="preserve"> </w:t>
      </w:r>
      <w:r>
        <w:rPr>
          <w:rFonts w:hint="eastAsia"/>
        </w:rPr>
        <w:t>–</w:t>
      </w:r>
      <w:r>
        <w:rPr>
          <w:rtl/>
        </w:rPr>
        <w:t xml:space="preserve"> </w:t>
      </w:r>
      <w:bookmarkStart w:id="5709" w:name="_ETM_Q15_639329"/>
      <w:bookmarkEnd w:id="5709"/>
      <w:r>
        <w:rPr>
          <w:rtl/>
        </w:rPr>
        <w:t xml:space="preserve">מכירת </w:t>
      </w:r>
      <w:bookmarkStart w:id="5710" w:name="_ETM_Q15_639689"/>
      <w:bookmarkEnd w:id="5710"/>
      <w:r>
        <w:rPr>
          <w:rtl/>
        </w:rPr>
        <w:t xml:space="preserve">יין </w:t>
      </w:r>
      <w:bookmarkStart w:id="5711" w:name="_ETM_Q15_639870"/>
      <w:bookmarkEnd w:id="5711"/>
      <w:r>
        <w:rPr>
          <w:rtl/>
        </w:rPr>
        <w:t xml:space="preserve">בחנות </w:t>
      </w:r>
      <w:bookmarkStart w:id="5712" w:name="_ETM_Q15_640230"/>
      <w:bookmarkEnd w:id="5712"/>
      <w:r>
        <w:rPr>
          <w:rtl/>
        </w:rPr>
        <w:t>גדולה</w:t>
      </w:r>
      <w:r>
        <w:rPr>
          <w:rFonts w:hint="cs"/>
          <w:rtl/>
        </w:rPr>
        <w:t>),</w:t>
      </w:r>
      <w:r>
        <w:rPr>
          <w:rtl/>
        </w:rPr>
        <w:t xml:space="preserve"> </w:t>
      </w:r>
      <w:bookmarkStart w:id="5713" w:name="_ETM_Q15_641010"/>
      <w:bookmarkEnd w:id="5713"/>
      <w:r>
        <w:rPr>
          <w:rtl/>
        </w:rPr>
        <w:t>התשפ"ג</w:t>
      </w:r>
      <w:r>
        <w:rPr>
          <w:rFonts w:hint="cs"/>
          <w:rtl/>
        </w:rPr>
        <w:t>–</w:t>
      </w:r>
      <w:bookmarkStart w:id="5714" w:name="_ETM_Q15_641700"/>
      <w:bookmarkEnd w:id="5714"/>
      <w:r>
        <w:rPr>
          <w:rtl/>
        </w:rPr>
        <w:t>2023</w:t>
      </w:r>
      <w:r>
        <w:rPr>
          <w:rFonts w:hint="cs"/>
          <w:rtl/>
        </w:rPr>
        <w:t>,</w:t>
      </w:r>
      <w:r>
        <w:rPr>
          <w:rtl/>
        </w:rPr>
        <w:t xml:space="preserve"> </w:t>
      </w:r>
      <w:bookmarkStart w:id="5715" w:name="_ETM_Q15_642599"/>
      <w:bookmarkEnd w:id="5715"/>
      <w:r>
        <w:rPr>
          <w:rtl/>
        </w:rPr>
        <w:t xml:space="preserve">של </w:t>
      </w:r>
      <w:bookmarkStart w:id="5716" w:name="_ETM_Q15_642750"/>
      <w:bookmarkEnd w:id="5716"/>
      <w:r>
        <w:rPr>
          <w:rtl/>
        </w:rPr>
        <w:t xml:space="preserve">חברי </w:t>
      </w:r>
      <w:bookmarkStart w:id="5717" w:name="_ETM_Q15_643109"/>
      <w:bookmarkEnd w:id="5717"/>
      <w:r>
        <w:rPr>
          <w:rtl/>
        </w:rPr>
        <w:t xml:space="preserve">הכנסת </w:t>
      </w:r>
      <w:bookmarkStart w:id="5718" w:name="_ETM_Q15_643560"/>
      <w:bookmarkEnd w:id="5718"/>
      <w:r>
        <w:rPr>
          <w:rtl/>
        </w:rPr>
        <w:t xml:space="preserve">משה </w:t>
      </w:r>
      <w:bookmarkStart w:id="5719" w:name="_ETM_Q15_643829"/>
      <w:bookmarkEnd w:id="5719"/>
      <w:r>
        <w:rPr>
          <w:rtl/>
        </w:rPr>
        <w:t xml:space="preserve">גפני </w:t>
      </w:r>
      <w:bookmarkStart w:id="5720" w:name="_ETM_Q15_644700"/>
      <w:bookmarkEnd w:id="5720"/>
      <w:r>
        <w:rPr>
          <w:rtl/>
        </w:rPr>
        <w:t xml:space="preserve">ויעקב </w:t>
      </w:r>
      <w:bookmarkStart w:id="5721" w:name="_ETM_Q15_645209"/>
      <w:bookmarkStart w:id="5722" w:name="_ETM_Q15_645780"/>
      <w:bookmarkEnd w:id="5721"/>
      <w:bookmarkEnd w:id="5722"/>
      <w:r>
        <w:rPr>
          <w:rFonts w:hint="cs"/>
          <w:rtl/>
        </w:rPr>
        <w:t>א</w:t>
      </w:r>
      <w:r>
        <w:rPr>
          <w:rtl/>
        </w:rPr>
        <w:t>שר</w:t>
      </w:r>
      <w:r>
        <w:rPr>
          <w:rFonts w:hint="cs"/>
          <w:rtl/>
        </w:rPr>
        <w:t>,</w:t>
      </w:r>
      <w:r>
        <w:rPr>
          <w:rtl/>
        </w:rPr>
        <w:t xml:space="preserve"> </w:t>
      </w:r>
      <w:bookmarkStart w:id="5723" w:name="_ETM_Q15_646349"/>
      <w:bookmarkEnd w:id="5723"/>
      <w:r>
        <w:rPr>
          <w:rtl/>
        </w:rPr>
        <w:t>הצבעה</w:t>
      </w:r>
      <w:r>
        <w:rPr>
          <w:rFonts w:hint="cs"/>
          <w:rtl/>
        </w:rPr>
        <w:t>.</w:t>
      </w:r>
    </w:p>
    <w:p w:rsidR="002C509E" w:rsidRDefault="002C509E" w:rsidP="00891B8D">
      <w:pPr>
        <w:rPr>
          <w:rtl/>
        </w:rPr>
      </w:pPr>
      <w:bookmarkStart w:id="5724" w:name="_ETM_Q15_646945"/>
      <w:bookmarkStart w:id="5725" w:name="_ETM_Q15_647024"/>
      <w:bookmarkStart w:id="5726" w:name="_ETM_Q15_647234"/>
      <w:bookmarkEnd w:id="5724"/>
      <w:bookmarkEnd w:id="5725"/>
      <w:bookmarkEnd w:id="5726"/>
    </w:p>
    <w:p w:rsidR="002C509E" w:rsidRDefault="002C509E" w:rsidP="00891B8D">
      <w:pPr>
        <w:pStyle w:val="af1"/>
        <w:keepNext/>
        <w:rPr>
          <w:rtl/>
        </w:rPr>
      </w:pPr>
      <w:bookmarkStart w:id="5727" w:name="_ETM_Q15_647308"/>
      <w:bookmarkEnd w:id="5727"/>
      <w:r>
        <w:rPr>
          <w:rtl/>
        </w:rPr>
        <w:t>הצבעה מס'</w:t>
      </w:r>
      <w:r>
        <w:rPr>
          <w:rFonts w:hint="cs"/>
          <w:rtl/>
        </w:rPr>
        <w:t xml:space="preserve"> 5</w:t>
      </w:r>
    </w:p>
    <w:p w:rsidR="002C509E" w:rsidRDefault="002C509E" w:rsidP="00891B8D">
      <w:pPr>
        <w:pStyle w:val="--"/>
        <w:keepNext/>
        <w:rPr>
          <w:rtl/>
        </w:rPr>
      </w:pPr>
    </w:p>
    <w:p w:rsidR="002C509E" w:rsidRDefault="002C509E" w:rsidP="00891B8D">
      <w:pPr>
        <w:pStyle w:val="--"/>
        <w:keepNext/>
        <w:rPr>
          <w:rtl/>
        </w:rPr>
      </w:pPr>
      <w:r>
        <w:rPr>
          <w:rtl/>
        </w:rPr>
        <w:t>בעד ההצעה להעביר את הצעת החוק לוועדה –</w:t>
      </w:r>
      <w:r>
        <w:rPr>
          <w:rFonts w:hint="cs"/>
          <w:rtl/>
        </w:rPr>
        <w:t xml:space="preserve"> 10</w:t>
      </w:r>
    </w:p>
    <w:p w:rsidR="002C509E" w:rsidRDefault="002C509E" w:rsidP="00891B8D">
      <w:pPr>
        <w:pStyle w:val="--"/>
        <w:keepNext/>
        <w:rPr>
          <w:rtl/>
        </w:rPr>
      </w:pPr>
      <w:r>
        <w:rPr>
          <w:rtl/>
        </w:rPr>
        <w:t xml:space="preserve">נגד – </w:t>
      </w:r>
      <w:r>
        <w:rPr>
          <w:rFonts w:hint="cs"/>
          <w:rtl/>
        </w:rPr>
        <w:t>אין</w:t>
      </w:r>
    </w:p>
    <w:p w:rsidR="002C509E" w:rsidRDefault="002C509E" w:rsidP="00891B8D">
      <w:pPr>
        <w:pStyle w:val="--"/>
        <w:keepNext/>
        <w:rPr>
          <w:rtl/>
        </w:rPr>
      </w:pPr>
      <w:r>
        <w:rPr>
          <w:rtl/>
        </w:rPr>
        <w:t xml:space="preserve">נמנעים – </w:t>
      </w:r>
      <w:r>
        <w:rPr>
          <w:rFonts w:hint="cs"/>
          <w:rtl/>
        </w:rPr>
        <w:t xml:space="preserve">אין </w:t>
      </w:r>
    </w:p>
    <w:p w:rsidR="002C509E" w:rsidRDefault="002C509E" w:rsidP="00891B8D">
      <w:pPr>
        <w:pStyle w:val="af2"/>
        <w:rPr>
          <w:rtl/>
        </w:rPr>
      </w:pPr>
      <w:r>
        <w:rPr>
          <w:rtl/>
        </w:rPr>
        <w:t>ההצעה להעביר את הצעת חוק</w:t>
      </w:r>
      <w:bookmarkStart w:id="5728" w:name="_ETM_Q15_651945"/>
      <w:bookmarkEnd w:id="5728"/>
      <w:r>
        <w:rPr>
          <w:rtl/>
        </w:rPr>
        <w:t xml:space="preserve"> </w:t>
      </w:r>
      <w:bookmarkStart w:id="5729" w:name="_ETM_Q15_661459"/>
      <w:bookmarkStart w:id="5730" w:name="_ETM_Q15_665756"/>
      <w:bookmarkEnd w:id="5729"/>
      <w:bookmarkEnd w:id="5730"/>
      <w:r>
        <w:rPr>
          <w:rtl/>
        </w:rPr>
        <w:t xml:space="preserve">רישוי עסקים </w:t>
      </w:r>
      <w:r>
        <w:rPr>
          <w:rFonts w:hint="cs"/>
          <w:rtl/>
        </w:rPr>
        <w:t>(</w:t>
      </w:r>
      <w:r>
        <w:rPr>
          <w:rtl/>
        </w:rPr>
        <w:t>תיקון</w:t>
      </w:r>
      <w:r>
        <w:rPr>
          <w:rFonts w:hint="cs"/>
          <w:rtl/>
        </w:rPr>
        <w:t xml:space="preserve"> </w:t>
      </w:r>
      <w:r>
        <w:rPr>
          <w:rtl/>
        </w:rPr>
        <w:t>–</w:t>
      </w:r>
      <w:r>
        <w:rPr>
          <w:rFonts w:hint="cs"/>
          <w:rtl/>
        </w:rPr>
        <w:t xml:space="preserve"> מכירת </w:t>
      </w:r>
      <w:r>
        <w:rPr>
          <w:rtl/>
        </w:rPr>
        <w:t>יין בחנות גדולה</w:t>
      </w:r>
      <w:r>
        <w:rPr>
          <w:rFonts w:hint="cs"/>
          <w:rtl/>
        </w:rPr>
        <w:t>),</w:t>
      </w:r>
      <w:r>
        <w:rPr>
          <w:rtl/>
        </w:rPr>
        <w:t xml:space="preserve"> התשפ"ג</w:t>
      </w:r>
      <w:r>
        <w:rPr>
          <w:rFonts w:hint="cs"/>
          <w:rtl/>
        </w:rPr>
        <w:t>–</w:t>
      </w:r>
      <w:r>
        <w:rPr>
          <w:rtl/>
        </w:rPr>
        <w:t>2023</w:t>
      </w:r>
      <w:r>
        <w:rPr>
          <w:rFonts w:hint="cs"/>
          <w:rtl/>
        </w:rPr>
        <w:t xml:space="preserve">, לוועדת הפנים והגנת הסביבה נתקבלה. </w:t>
      </w:r>
    </w:p>
    <w:p w:rsidR="002C509E" w:rsidRDefault="002C509E" w:rsidP="00891B8D">
      <w:pPr>
        <w:rPr>
          <w:rtl/>
        </w:rPr>
      </w:pPr>
      <w:bookmarkStart w:id="5731" w:name="_ETM_Q15_665824"/>
      <w:bookmarkEnd w:id="5731"/>
    </w:p>
    <w:p w:rsidR="002C509E" w:rsidRDefault="002C509E" w:rsidP="00891B8D">
      <w:pPr>
        <w:pStyle w:val="af6"/>
        <w:keepNext/>
        <w:rPr>
          <w:rtl/>
        </w:rPr>
      </w:pPr>
      <w:r w:rsidRPr="00EF4C4B">
        <w:rPr>
          <w:rStyle w:val="TagStyle"/>
          <w:rtl/>
        </w:rPr>
        <w:t xml:space="preserve"> &lt;&lt; יור &gt;&gt; </w:t>
      </w:r>
      <w:r>
        <w:rPr>
          <w:rtl/>
        </w:rPr>
        <w:t>היו"ר ארז מלול:</w:t>
      </w:r>
      <w:r w:rsidRPr="00EF4C4B">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5732" w:name="_ETM_Q15_660856"/>
      <w:bookmarkStart w:id="5733" w:name="_ETM_Q15_662230"/>
      <w:bookmarkStart w:id="5734" w:name="_ETM_Q15_662590"/>
      <w:bookmarkEnd w:id="5732"/>
      <w:bookmarkEnd w:id="5733"/>
      <w:bookmarkEnd w:id="5734"/>
      <w:r>
        <w:rPr>
          <w:rtl/>
        </w:rPr>
        <w:t xml:space="preserve">להלן </w:t>
      </w:r>
      <w:bookmarkStart w:id="5735" w:name="_ETM_Q15_662890"/>
      <w:bookmarkEnd w:id="5735"/>
      <w:r>
        <w:rPr>
          <w:rtl/>
        </w:rPr>
        <w:t xml:space="preserve">תוצאות </w:t>
      </w:r>
      <w:bookmarkStart w:id="5736" w:name="_ETM_Q15_663220"/>
      <w:bookmarkEnd w:id="5736"/>
      <w:r>
        <w:rPr>
          <w:rtl/>
        </w:rPr>
        <w:t>ההצבעה</w:t>
      </w:r>
      <w:r>
        <w:rPr>
          <w:rFonts w:hint="cs"/>
          <w:rtl/>
        </w:rPr>
        <w:t>:</w:t>
      </w:r>
      <w:r>
        <w:rPr>
          <w:rtl/>
        </w:rPr>
        <w:t xml:space="preserve"> </w:t>
      </w:r>
      <w:bookmarkStart w:id="5737" w:name="_ETM_Q15_663610"/>
      <w:bookmarkEnd w:id="5737"/>
      <w:r>
        <w:rPr>
          <w:rtl/>
        </w:rPr>
        <w:t xml:space="preserve">בעד </w:t>
      </w:r>
      <w:bookmarkStart w:id="5738" w:name="_ETM_Q15_663940"/>
      <w:bookmarkEnd w:id="5738"/>
      <w:r>
        <w:rPr>
          <w:rFonts w:hint="cs"/>
          <w:rtl/>
        </w:rPr>
        <w:t>– עשרה,</w:t>
      </w:r>
      <w:r>
        <w:rPr>
          <w:rtl/>
        </w:rPr>
        <w:t xml:space="preserve"> </w:t>
      </w:r>
      <w:bookmarkStart w:id="5739" w:name="_ETM_Q15_664840"/>
      <w:bookmarkEnd w:id="5739"/>
      <w:r>
        <w:rPr>
          <w:rtl/>
        </w:rPr>
        <w:t xml:space="preserve">אין </w:t>
      </w:r>
      <w:bookmarkStart w:id="5740" w:name="_ETM_Q15_665080"/>
      <w:bookmarkEnd w:id="5740"/>
      <w:r>
        <w:rPr>
          <w:rtl/>
        </w:rPr>
        <w:t>מתנגדים</w:t>
      </w:r>
      <w:r>
        <w:rPr>
          <w:rFonts w:hint="cs"/>
          <w:rtl/>
        </w:rPr>
        <w:t>.</w:t>
      </w:r>
      <w:r>
        <w:rPr>
          <w:rtl/>
        </w:rPr>
        <w:t xml:space="preserve"> </w:t>
      </w:r>
      <w:bookmarkStart w:id="5741" w:name="_ETM_Q15_666129"/>
      <w:bookmarkEnd w:id="5741"/>
      <w:r>
        <w:rPr>
          <w:rtl/>
        </w:rPr>
        <w:t xml:space="preserve">אני </w:t>
      </w:r>
      <w:bookmarkStart w:id="5742" w:name="_ETM_Q15_666400"/>
      <w:bookmarkEnd w:id="5742"/>
      <w:r>
        <w:rPr>
          <w:rtl/>
        </w:rPr>
        <w:t xml:space="preserve">קובע </w:t>
      </w:r>
      <w:bookmarkStart w:id="5743" w:name="_ETM_Q15_666819"/>
      <w:bookmarkEnd w:id="5743"/>
      <w:r>
        <w:rPr>
          <w:rtl/>
        </w:rPr>
        <w:t>שה</w:t>
      </w:r>
      <w:bookmarkStart w:id="5744" w:name="_ETM_Q15_667810"/>
      <w:bookmarkEnd w:id="5744"/>
      <w:r>
        <w:rPr>
          <w:rtl/>
        </w:rPr>
        <w:t xml:space="preserve">צעת </w:t>
      </w:r>
      <w:bookmarkStart w:id="5745" w:name="_ETM_Q15_668230"/>
      <w:bookmarkEnd w:id="5745"/>
      <w:r>
        <w:rPr>
          <w:rtl/>
        </w:rPr>
        <w:t xml:space="preserve">חוק </w:t>
      </w:r>
      <w:bookmarkStart w:id="5746" w:name="_ETM_Q15_668409"/>
      <w:bookmarkEnd w:id="5746"/>
      <w:r>
        <w:rPr>
          <w:rtl/>
        </w:rPr>
        <w:t xml:space="preserve">רישוי </w:t>
      </w:r>
      <w:bookmarkStart w:id="5747" w:name="_ETM_Q15_668709"/>
      <w:bookmarkEnd w:id="5747"/>
      <w:r>
        <w:rPr>
          <w:rtl/>
        </w:rPr>
        <w:t xml:space="preserve">עסקים </w:t>
      </w:r>
      <w:bookmarkStart w:id="5748" w:name="_ETM_Q15_669519"/>
      <w:bookmarkEnd w:id="5748"/>
      <w:r>
        <w:rPr>
          <w:rFonts w:hint="cs"/>
          <w:rtl/>
        </w:rPr>
        <w:t>(</w:t>
      </w:r>
      <w:r>
        <w:rPr>
          <w:rtl/>
        </w:rPr>
        <w:t>תיקון</w:t>
      </w:r>
      <w:r>
        <w:rPr>
          <w:rFonts w:hint="cs"/>
          <w:rtl/>
        </w:rPr>
        <w:t xml:space="preserve"> </w:t>
      </w:r>
      <w:r>
        <w:rPr>
          <w:rFonts w:hint="eastAsia"/>
        </w:rPr>
        <w:t>–</w:t>
      </w:r>
      <w:r>
        <w:rPr>
          <w:rtl/>
        </w:rPr>
        <w:t xml:space="preserve"> </w:t>
      </w:r>
      <w:bookmarkStart w:id="5749" w:name="_ETM_Q15_669849"/>
      <w:bookmarkStart w:id="5750" w:name="_ETM_Q15_670269"/>
      <w:bookmarkEnd w:id="5749"/>
      <w:bookmarkEnd w:id="5750"/>
      <w:r>
        <w:rPr>
          <w:rFonts w:hint="cs"/>
          <w:rtl/>
        </w:rPr>
        <w:t xml:space="preserve">מכירת </w:t>
      </w:r>
      <w:r>
        <w:rPr>
          <w:rtl/>
        </w:rPr>
        <w:t xml:space="preserve">יין </w:t>
      </w:r>
      <w:bookmarkStart w:id="5751" w:name="_ETM_Q15_670569"/>
      <w:bookmarkEnd w:id="5751"/>
      <w:r>
        <w:rPr>
          <w:rtl/>
        </w:rPr>
        <w:t xml:space="preserve">בחנות </w:t>
      </w:r>
      <w:bookmarkStart w:id="5752" w:name="_ETM_Q15_670959"/>
      <w:bookmarkEnd w:id="5752"/>
      <w:r>
        <w:rPr>
          <w:rtl/>
        </w:rPr>
        <w:t>גדולה</w:t>
      </w:r>
      <w:r>
        <w:rPr>
          <w:rFonts w:hint="cs"/>
          <w:rtl/>
        </w:rPr>
        <w:t>), התשפ"ג–2023,</w:t>
      </w:r>
      <w:r>
        <w:rPr>
          <w:rtl/>
        </w:rPr>
        <w:t xml:space="preserve"> </w:t>
      </w:r>
      <w:bookmarkStart w:id="5753" w:name="_ETM_Q15_671620"/>
      <w:bookmarkEnd w:id="5753"/>
      <w:r>
        <w:rPr>
          <w:rtl/>
        </w:rPr>
        <w:t xml:space="preserve">של </w:t>
      </w:r>
      <w:bookmarkStart w:id="5754" w:name="_ETM_Q15_671799"/>
      <w:bookmarkEnd w:id="5754"/>
      <w:r>
        <w:rPr>
          <w:rtl/>
        </w:rPr>
        <w:t xml:space="preserve">חברי </w:t>
      </w:r>
      <w:bookmarkStart w:id="5755" w:name="_ETM_Q15_672129"/>
      <w:bookmarkEnd w:id="5755"/>
      <w:r>
        <w:rPr>
          <w:rtl/>
        </w:rPr>
        <w:t xml:space="preserve">הכנסת </w:t>
      </w:r>
      <w:bookmarkStart w:id="5756" w:name="_ETM_Q15_672459"/>
      <w:bookmarkEnd w:id="5756"/>
      <w:r>
        <w:rPr>
          <w:rtl/>
        </w:rPr>
        <w:t xml:space="preserve">משה </w:t>
      </w:r>
      <w:bookmarkStart w:id="5757" w:name="_ETM_Q15_672730"/>
      <w:bookmarkEnd w:id="5757"/>
      <w:r>
        <w:rPr>
          <w:rtl/>
        </w:rPr>
        <w:t xml:space="preserve">גפני </w:t>
      </w:r>
      <w:bookmarkStart w:id="5758" w:name="_ETM_Q15_673000"/>
      <w:bookmarkEnd w:id="5758"/>
      <w:r>
        <w:rPr>
          <w:rtl/>
        </w:rPr>
        <w:t xml:space="preserve">ויעקב </w:t>
      </w:r>
      <w:bookmarkStart w:id="5759" w:name="_ETM_Q15_673390"/>
      <w:bookmarkEnd w:id="5759"/>
      <w:r>
        <w:rPr>
          <w:rtl/>
        </w:rPr>
        <w:t>אשר</w:t>
      </w:r>
      <w:r>
        <w:rPr>
          <w:rFonts w:hint="cs"/>
          <w:rtl/>
        </w:rPr>
        <w:t>,</w:t>
      </w:r>
      <w:r>
        <w:rPr>
          <w:rtl/>
        </w:rPr>
        <w:t xml:space="preserve"> </w:t>
      </w:r>
      <w:bookmarkStart w:id="5760" w:name="_ETM_Q15_673989"/>
      <w:bookmarkEnd w:id="5760"/>
      <w:r>
        <w:rPr>
          <w:rtl/>
        </w:rPr>
        <w:t xml:space="preserve">עברה </w:t>
      </w:r>
      <w:bookmarkStart w:id="5761" w:name="_ETM_Q15_674319"/>
      <w:bookmarkEnd w:id="5761"/>
      <w:r>
        <w:rPr>
          <w:rtl/>
        </w:rPr>
        <w:t xml:space="preserve">בקריאה </w:t>
      </w:r>
      <w:bookmarkStart w:id="5762" w:name="_ETM_Q15_674680"/>
      <w:bookmarkEnd w:id="5762"/>
      <w:r>
        <w:rPr>
          <w:rtl/>
        </w:rPr>
        <w:t xml:space="preserve">טרומית </w:t>
      </w:r>
      <w:bookmarkStart w:id="5763" w:name="_ETM_Q15_675220"/>
      <w:bookmarkEnd w:id="5763"/>
      <w:r>
        <w:rPr>
          <w:rtl/>
        </w:rPr>
        <w:t xml:space="preserve">ותעבור </w:t>
      </w:r>
      <w:bookmarkStart w:id="5764" w:name="_ETM_Q15_675879"/>
      <w:bookmarkEnd w:id="5764"/>
      <w:r>
        <w:rPr>
          <w:rtl/>
        </w:rPr>
        <w:t xml:space="preserve">לוועדת </w:t>
      </w:r>
      <w:bookmarkStart w:id="5765" w:name="_ETM_Q15_676690"/>
      <w:bookmarkEnd w:id="5765"/>
      <w:r>
        <w:rPr>
          <w:rtl/>
        </w:rPr>
        <w:t xml:space="preserve">הפנים </w:t>
      </w:r>
      <w:bookmarkStart w:id="5766" w:name="_ETM_Q15_677170"/>
      <w:bookmarkEnd w:id="5766"/>
      <w:r>
        <w:rPr>
          <w:rtl/>
        </w:rPr>
        <w:t xml:space="preserve">והגנת </w:t>
      </w:r>
      <w:bookmarkStart w:id="5767" w:name="_ETM_Q15_677620"/>
      <w:bookmarkEnd w:id="5767"/>
      <w:r>
        <w:rPr>
          <w:rtl/>
        </w:rPr>
        <w:t>הסביבה</w:t>
      </w:r>
      <w:r>
        <w:rPr>
          <w:rFonts w:hint="cs"/>
          <w:rtl/>
        </w:rPr>
        <w:t>.</w:t>
      </w:r>
      <w:bookmarkStart w:id="5768" w:name="_ETM_Q15_681021"/>
      <w:bookmarkEnd w:id="5768"/>
    </w:p>
    <w:p w:rsidR="002C509E" w:rsidRDefault="002C509E" w:rsidP="00891B8D">
      <w:pPr>
        <w:rPr>
          <w:rtl/>
        </w:rPr>
      </w:pPr>
      <w:bookmarkStart w:id="5769" w:name="_ETM_Q15_681092"/>
      <w:bookmarkStart w:id="5770" w:name="_ETM_Q15_681293"/>
      <w:bookmarkEnd w:id="5769"/>
      <w:bookmarkEnd w:id="5770"/>
    </w:p>
    <w:p w:rsidR="002C509E" w:rsidRDefault="002C509E" w:rsidP="00891B8D">
      <w:pPr>
        <w:rPr>
          <w:rtl/>
        </w:rPr>
      </w:pPr>
      <w:bookmarkStart w:id="5771" w:name="_ETM_Q15_681368"/>
      <w:bookmarkStart w:id="5772" w:name="_ETM_Q15_678389"/>
      <w:bookmarkEnd w:id="5771"/>
      <w:bookmarkEnd w:id="5772"/>
      <w:r>
        <w:rPr>
          <w:rtl/>
        </w:rPr>
        <w:t xml:space="preserve">נעבור </w:t>
      </w:r>
      <w:bookmarkStart w:id="5773" w:name="_ETM_Q15_678779"/>
      <w:bookmarkEnd w:id="5773"/>
      <w:r>
        <w:rPr>
          <w:rtl/>
        </w:rPr>
        <w:t xml:space="preserve">להצבעה </w:t>
      </w:r>
      <w:bookmarkStart w:id="5774" w:name="_ETM_Q15_680590"/>
      <w:bookmarkStart w:id="5775" w:name="_ETM_Q15_681500"/>
      <w:bookmarkEnd w:id="5774"/>
      <w:bookmarkEnd w:id="5775"/>
      <w:r>
        <w:rPr>
          <w:rFonts w:hint="cs"/>
          <w:rtl/>
        </w:rPr>
        <w:t>הבאה. ה</w:t>
      </w:r>
      <w:r>
        <w:rPr>
          <w:rtl/>
        </w:rPr>
        <w:t xml:space="preserve">צעת </w:t>
      </w:r>
      <w:bookmarkStart w:id="5776" w:name="_ETM_Q15_683079"/>
      <w:bookmarkStart w:id="5777" w:name="_ETM_Q15_683620"/>
      <w:bookmarkEnd w:id="5776"/>
      <w:bookmarkEnd w:id="5777"/>
      <w:r>
        <w:rPr>
          <w:rtl/>
        </w:rPr>
        <w:t xml:space="preserve">חוק </w:t>
      </w:r>
      <w:bookmarkStart w:id="5778" w:name="_ETM_Q15_683889"/>
      <w:bookmarkEnd w:id="5778"/>
      <w:r>
        <w:rPr>
          <w:rtl/>
        </w:rPr>
        <w:t xml:space="preserve">רישוי </w:t>
      </w:r>
      <w:bookmarkStart w:id="5779" w:name="_ETM_Q15_684219"/>
      <w:bookmarkEnd w:id="5779"/>
      <w:r>
        <w:rPr>
          <w:rtl/>
        </w:rPr>
        <w:t xml:space="preserve">עסקים </w:t>
      </w:r>
      <w:bookmarkStart w:id="5780" w:name="_ETM_Q15_684969"/>
      <w:bookmarkEnd w:id="5780"/>
      <w:r>
        <w:rPr>
          <w:rFonts w:hint="cs"/>
          <w:rtl/>
        </w:rPr>
        <w:t>(</w:t>
      </w:r>
      <w:r>
        <w:rPr>
          <w:rtl/>
        </w:rPr>
        <w:t>תיקון</w:t>
      </w:r>
      <w:bookmarkStart w:id="5781" w:name="_ETM_Q15_685299"/>
      <w:bookmarkEnd w:id="5781"/>
      <w:r>
        <w:rPr>
          <w:rFonts w:hint="cs"/>
          <w:rtl/>
        </w:rPr>
        <w:t xml:space="preserve"> </w:t>
      </w:r>
      <w:r>
        <w:rPr>
          <w:rtl/>
        </w:rPr>
        <w:t>–</w:t>
      </w:r>
      <w:r>
        <w:rPr>
          <w:rFonts w:hint="cs"/>
          <w:rtl/>
        </w:rPr>
        <w:t xml:space="preserve"> </w:t>
      </w:r>
      <w:bookmarkStart w:id="5782" w:name="_ETM_Q15_685659"/>
      <w:bookmarkEnd w:id="5782"/>
      <w:r>
        <w:rPr>
          <w:rFonts w:hint="cs"/>
          <w:rtl/>
        </w:rPr>
        <w:t xml:space="preserve">מכירת </w:t>
      </w:r>
      <w:r>
        <w:rPr>
          <w:rtl/>
        </w:rPr>
        <w:t xml:space="preserve">יין </w:t>
      </w:r>
      <w:bookmarkStart w:id="5783" w:name="_ETM_Q15_685840"/>
      <w:bookmarkEnd w:id="5783"/>
      <w:r>
        <w:rPr>
          <w:rtl/>
        </w:rPr>
        <w:t xml:space="preserve">בחנות </w:t>
      </w:r>
      <w:bookmarkStart w:id="5784" w:name="_ETM_Q15_686139"/>
      <w:bookmarkEnd w:id="5784"/>
      <w:r>
        <w:rPr>
          <w:rtl/>
        </w:rPr>
        <w:t>גדולה</w:t>
      </w:r>
      <w:r>
        <w:rPr>
          <w:rFonts w:hint="cs"/>
          <w:rtl/>
        </w:rPr>
        <w:t>),</w:t>
      </w:r>
      <w:r>
        <w:rPr>
          <w:rtl/>
        </w:rPr>
        <w:t xml:space="preserve"> </w:t>
      </w:r>
      <w:bookmarkStart w:id="5785" w:name="_ETM_Q15_686439"/>
      <w:bookmarkEnd w:id="5785"/>
      <w:r>
        <w:rPr>
          <w:rtl/>
        </w:rPr>
        <w:t>התשפ"ג</w:t>
      </w:r>
      <w:r>
        <w:rPr>
          <w:rFonts w:hint="cs"/>
          <w:rtl/>
        </w:rPr>
        <w:t>–</w:t>
      </w:r>
      <w:bookmarkStart w:id="5786" w:name="_ETM_Q15_686829"/>
      <w:bookmarkEnd w:id="5786"/>
      <w:r>
        <w:rPr>
          <w:rtl/>
        </w:rPr>
        <w:t>2023</w:t>
      </w:r>
      <w:r>
        <w:rPr>
          <w:rFonts w:hint="cs"/>
          <w:rtl/>
        </w:rPr>
        <w:t>,</w:t>
      </w:r>
      <w:r>
        <w:rPr>
          <w:rtl/>
        </w:rPr>
        <w:t xml:space="preserve"> </w:t>
      </w:r>
      <w:bookmarkStart w:id="5787" w:name="_ETM_Q15_688139"/>
      <w:bookmarkEnd w:id="5787"/>
      <w:r>
        <w:rPr>
          <w:rtl/>
        </w:rPr>
        <w:t xml:space="preserve">של </w:t>
      </w:r>
      <w:bookmarkStart w:id="5788" w:name="_ETM_Q15_688319"/>
      <w:bookmarkEnd w:id="5788"/>
      <w:r>
        <w:rPr>
          <w:rtl/>
        </w:rPr>
        <w:t xml:space="preserve">חבר </w:t>
      </w:r>
      <w:bookmarkStart w:id="5789" w:name="_ETM_Q15_688620"/>
      <w:bookmarkEnd w:id="5789"/>
      <w:r>
        <w:rPr>
          <w:rtl/>
        </w:rPr>
        <w:t xml:space="preserve">הכנסת </w:t>
      </w:r>
      <w:bookmarkStart w:id="5790" w:name="_ETM_Q15_688950"/>
      <w:bookmarkEnd w:id="5790"/>
      <w:r>
        <w:rPr>
          <w:rtl/>
        </w:rPr>
        <w:t>יונתן</w:t>
      </w:r>
      <w:bookmarkStart w:id="5791" w:name="_ETM_Q15_689879"/>
      <w:bookmarkStart w:id="5792" w:name="_ETM_Q15_690120"/>
      <w:bookmarkEnd w:id="5791"/>
      <w:bookmarkEnd w:id="5792"/>
      <w:r>
        <w:rPr>
          <w:rFonts w:hint="cs"/>
          <w:rtl/>
        </w:rPr>
        <w:t xml:space="preserve"> מישרקי </w:t>
      </w:r>
      <w:r>
        <w:rPr>
          <w:rFonts w:hint="eastAsia"/>
        </w:rPr>
        <w:t>–</w:t>
      </w:r>
      <w:bookmarkStart w:id="5793" w:name="_ETM_Q15_690419"/>
      <w:bookmarkStart w:id="5794" w:name="_ETM_Q15_691109"/>
      <w:bookmarkEnd w:id="5793"/>
      <w:bookmarkEnd w:id="5794"/>
      <w:r>
        <w:rPr>
          <w:rFonts w:hint="cs"/>
          <w:rtl/>
        </w:rPr>
        <w:t xml:space="preserve"> </w:t>
      </w:r>
      <w:bookmarkStart w:id="5795" w:name="_ETM_Q15_690750"/>
      <w:bookmarkEnd w:id="5795"/>
      <w:r>
        <w:rPr>
          <w:rtl/>
        </w:rPr>
        <w:t>הצבעה</w:t>
      </w:r>
      <w:r>
        <w:rPr>
          <w:rFonts w:hint="cs"/>
          <w:rtl/>
        </w:rPr>
        <w:t>.</w:t>
      </w:r>
      <w:bookmarkStart w:id="5796" w:name="_ETM_Q15_693534"/>
      <w:bookmarkEnd w:id="5796"/>
    </w:p>
    <w:p w:rsidR="002C509E" w:rsidRDefault="002C509E" w:rsidP="00891B8D">
      <w:pPr>
        <w:rPr>
          <w:rtl/>
        </w:rPr>
      </w:pPr>
    </w:p>
    <w:p w:rsidR="002C509E" w:rsidRDefault="002C509E" w:rsidP="00891B8D">
      <w:pPr>
        <w:pStyle w:val="af1"/>
        <w:keepNext/>
        <w:rPr>
          <w:rtl/>
        </w:rPr>
      </w:pPr>
      <w:bookmarkStart w:id="5797" w:name="_ETM_Q15_693616"/>
      <w:bookmarkEnd w:id="5797"/>
      <w:r>
        <w:rPr>
          <w:rtl/>
        </w:rPr>
        <w:t>הצבעה מס'</w:t>
      </w:r>
      <w:r>
        <w:rPr>
          <w:rFonts w:hint="cs"/>
          <w:rtl/>
        </w:rPr>
        <w:t xml:space="preserve"> 6</w:t>
      </w:r>
    </w:p>
    <w:p w:rsidR="002C509E" w:rsidRDefault="002C509E" w:rsidP="00891B8D">
      <w:pPr>
        <w:pStyle w:val="--"/>
        <w:keepNext/>
        <w:rPr>
          <w:rtl/>
        </w:rPr>
      </w:pPr>
    </w:p>
    <w:p w:rsidR="002C509E" w:rsidRDefault="002C509E" w:rsidP="00891B8D">
      <w:pPr>
        <w:pStyle w:val="--"/>
        <w:keepNext/>
        <w:rPr>
          <w:rtl/>
        </w:rPr>
      </w:pPr>
      <w:r>
        <w:rPr>
          <w:rtl/>
        </w:rPr>
        <w:t>בעד ההצעה להעביר את הצעת החוק לוועדה –</w:t>
      </w:r>
      <w:r>
        <w:rPr>
          <w:rFonts w:hint="cs"/>
          <w:rtl/>
        </w:rPr>
        <w:t xml:space="preserve"> 10</w:t>
      </w:r>
    </w:p>
    <w:p w:rsidR="002C509E" w:rsidRDefault="002C509E" w:rsidP="00891B8D">
      <w:pPr>
        <w:pStyle w:val="--"/>
        <w:keepNext/>
        <w:rPr>
          <w:rtl/>
        </w:rPr>
      </w:pPr>
      <w:r>
        <w:rPr>
          <w:rtl/>
        </w:rPr>
        <w:t xml:space="preserve">נגד – </w:t>
      </w:r>
      <w:r>
        <w:rPr>
          <w:rFonts w:hint="cs"/>
          <w:rtl/>
        </w:rPr>
        <w:t>אין</w:t>
      </w:r>
    </w:p>
    <w:p w:rsidR="002C509E" w:rsidRDefault="002C509E" w:rsidP="00891B8D">
      <w:pPr>
        <w:pStyle w:val="--"/>
        <w:keepNext/>
        <w:rPr>
          <w:rtl/>
        </w:rPr>
      </w:pPr>
      <w:r>
        <w:rPr>
          <w:rtl/>
        </w:rPr>
        <w:t xml:space="preserve">נמנעים – </w:t>
      </w:r>
      <w:r>
        <w:rPr>
          <w:rFonts w:hint="cs"/>
          <w:rtl/>
        </w:rPr>
        <w:t>אין</w:t>
      </w:r>
    </w:p>
    <w:p w:rsidR="002C509E" w:rsidRDefault="002C509E" w:rsidP="00891B8D">
      <w:pPr>
        <w:pStyle w:val="af2"/>
        <w:rPr>
          <w:rtl/>
        </w:rPr>
      </w:pPr>
      <w:r>
        <w:rPr>
          <w:rtl/>
        </w:rPr>
        <w:t>ההצעה להעביר את הצעת חוק</w:t>
      </w:r>
      <w:bookmarkStart w:id="5798" w:name="_ETM_Q15_700906"/>
      <w:bookmarkEnd w:id="5798"/>
      <w:r>
        <w:rPr>
          <w:rtl/>
        </w:rPr>
        <w:t xml:space="preserve"> </w:t>
      </w:r>
      <w:bookmarkStart w:id="5799" w:name="_ETM_Q15_708269"/>
      <w:bookmarkEnd w:id="5799"/>
      <w:r>
        <w:rPr>
          <w:rtl/>
        </w:rPr>
        <w:t xml:space="preserve">רישוי עסקים </w:t>
      </w:r>
      <w:r>
        <w:rPr>
          <w:rFonts w:hint="cs"/>
          <w:rtl/>
        </w:rPr>
        <w:t>(</w:t>
      </w:r>
      <w:r>
        <w:rPr>
          <w:rtl/>
        </w:rPr>
        <w:t>תיקון</w:t>
      </w:r>
      <w:r>
        <w:rPr>
          <w:rFonts w:hint="cs"/>
          <w:rtl/>
        </w:rPr>
        <w:t xml:space="preserve"> </w:t>
      </w:r>
      <w:r>
        <w:rPr>
          <w:rtl/>
        </w:rPr>
        <w:t>–</w:t>
      </w:r>
      <w:r>
        <w:rPr>
          <w:rFonts w:hint="cs"/>
          <w:rtl/>
        </w:rPr>
        <w:t xml:space="preserve"> מכירת </w:t>
      </w:r>
      <w:r>
        <w:rPr>
          <w:rtl/>
        </w:rPr>
        <w:t>יין בחנות גדולה</w:t>
      </w:r>
      <w:r>
        <w:rPr>
          <w:rFonts w:hint="cs"/>
          <w:rtl/>
        </w:rPr>
        <w:t>),</w:t>
      </w:r>
      <w:r>
        <w:rPr>
          <w:rtl/>
        </w:rPr>
        <w:t xml:space="preserve"> התשפ"ג</w:t>
      </w:r>
      <w:r>
        <w:rPr>
          <w:rFonts w:hint="cs"/>
          <w:rtl/>
        </w:rPr>
        <w:t>–</w:t>
      </w:r>
      <w:r>
        <w:rPr>
          <w:rtl/>
        </w:rPr>
        <w:t>2023</w:t>
      </w:r>
      <w:r>
        <w:rPr>
          <w:rFonts w:hint="cs"/>
          <w:rtl/>
        </w:rPr>
        <w:t xml:space="preserve">, לוועדת הפנים והגנת הסביבה נתקבלה. </w:t>
      </w:r>
    </w:p>
    <w:p w:rsidR="002C509E" w:rsidRDefault="002C509E" w:rsidP="00891B8D">
      <w:pPr>
        <w:rPr>
          <w:rtl/>
        </w:rPr>
      </w:pPr>
    </w:p>
    <w:p w:rsidR="002C509E" w:rsidRDefault="002C509E" w:rsidP="00891B8D">
      <w:pPr>
        <w:pStyle w:val="af6"/>
        <w:keepNext/>
        <w:rPr>
          <w:rtl/>
        </w:rPr>
      </w:pPr>
      <w:r w:rsidRPr="00EF4C4B">
        <w:rPr>
          <w:rStyle w:val="TagStyle"/>
          <w:rtl/>
        </w:rPr>
        <w:t xml:space="preserve"> &lt;&lt; יור &gt;&gt; </w:t>
      </w:r>
      <w:r>
        <w:rPr>
          <w:rtl/>
        </w:rPr>
        <w:t>היו"ר ארז מלול:</w:t>
      </w:r>
      <w:r w:rsidRPr="00EF4C4B">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5800" w:name="_ETM_Q15_713067"/>
      <w:bookmarkEnd w:id="5800"/>
      <w:r>
        <w:rPr>
          <w:rtl/>
        </w:rPr>
        <w:t xml:space="preserve">להלן </w:t>
      </w:r>
      <w:bookmarkStart w:id="5801" w:name="_ETM_Q15_708840"/>
      <w:bookmarkEnd w:id="5801"/>
      <w:r>
        <w:rPr>
          <w:rtl/>
        </w:rPr>
        <w:t xml:space="preserve">תוצאות </w:t>
      </w:r>
      <w:bookmarkStart w:id="5802" w:name="_ETM_Q15_709319"/>
      <w:bookmarkEnd w:id="5802"/>
      <w:r>
        <w:rPr>
          <w:rtl/>
        </w:rPr>
        <w:t>ההצבעה</w:t>
      </w:r>
      <w:r>
        <w:rPr>
          <w:rFonts w:hint="cs"/>
          <w:rtl/>
        </w:rPr>
        <w:t>:</w:t>
      </w:r>
      <w:r>
        <w:rPr>
          <w:rtl/>
        </w:rPr>
        <w:t xml:space="preserve"> </w:t>
      </w:r>
      <w:bookmarkStart w:id="5803" w:name="_ETM_Q15_710610"/>
      <w:bookmarkEnd w:id="5803"/>
      <w:r>
        <w:rPr>
          <w:rtl/>
        </w:rPr>
        <w:t xml:space="preserve">בעד </w:t>
      </w:r>
      <w:bookmarkStart w:id="5804" w:name="_ETM_Q15_711030"/>
      <w:bookmarkEnd w:id="5804"/>
      <w:r>
        <w:rPr>
          <w:rFonts w:hint="cs"/>
          <w:rtl/>
        </w:rPr>
        <w:t>– עשרה,</w:t>
      </w:r>
      <w:r>
        <w:rPr>
          <w:rtl/>
        </w:rPr>
        <w:t xml:space="preserve"> </w:t>
      </w:r>
      <w:bookmarkStart w:id="5805" w:name="_ETM_Q15_711929"/>
      <w:bookmarkEnd w:id="5805"/>
      <w:r>
        <w:rPr>
          <w:rtl/>
        </w:rPr>
        <w:t xml:space="preserve">אין </w:t>
      </w:r>
      <w:bookmarkStart w:id="5806" w:name="_ETM_Q15_712140"/>
      <w:bookmarkEnd w:id="5806"/>
      <w:r>
        <w:rPr>
          <w:rtl/>
        </w:rPr>
        <w:t>מתנגדים</w:t>
      </w:r>
      <w:r>
        <w:rPr>
          <w:rFonts w:hint="cs"/>
          <w:rtl/>
        </w:rPr>
        <w:t>,</w:t>
      </w:r>
      <w:r>
        <w:rPr>
          <w:rtl/>
        </w:rPr>
        <w:t xml:space="preserve"> </w:t>
      </w:r>
      <w:bookmarkStart w:id="5807" w:name="_ETM_Q15_712980"/>
      <w:bookmarkEnd w:id="5807"/>
      <w:r>
        <w:rPr>
          <w:rtl/>
        </w:rPr>
        <w:t xml:space="preserve">אין </w:t>
      </w:r>
      <w:bookmarkStart w:id="5808" w:name="_ETM_Q15_713160"/>
      <w:bookmarkEnd w:id="5808"/>
      <w:r>
        <w:rPr>
          <w:rtl/>
        </w:rPr>
        <w:t>נמנעים</w:t>
      </w:r>
      <w:r>
        <w:rPr>
          <w:rFonts w:hint="cs"/>
          <w:rtl/>
        </w:rPr>
        <w:t>,</w:t>
      </w:r>
      <w:r>
        <w:rPr>
          <w:rtl/>
        </w:rPr>
        <w:t xml:space="preserve"> </w:t>
      </w:r>
      <w:bookmarkStart w:id="5809" w:name="_ETM_Q15_713610"/>
      <w:bookmarkEnd w:id="5809"/>
      <w:r>
        <w:rPr>
          <w:rtl/>
        </w:rPr>
        <w:t>נוכח</w:t>
      </w:r>
      <w:bookmarkStart w:id="5810" w:name="_ETM_Q15_714000"/>
      <w:bookmarkStart w:id="5811" w:name="_ETM_Q15_714750"/>
      <w:bookmarkEnd w:id="5810"/>
      <w:bookmarkEnd w:id="5811"/>
      <w:r>
        <w:rPr>
          <w:rFonts w:hint="cs"/>
          <w:rtl/>
        </w:rPr>
        <w:t xml:space="preserve"> אחד. א</w:t>
      </w:r>
      <w:r>
        <w:rPr>
          <w:rtl/>
        </w:rPr>
        <w:t xml:space="preserve">ני </w:t>
      </w:r>
      <w:bookmarkStart w:id="5812" w:name="_ETM_Q15_714959"/>
      <w:bookmarkEnd w:id="5812"/>
      <w:r>
        <w:rPr>
          <w:rtl/>
        </w:rPr>
        <w:t xml:space="preserve">קובע </w:t>
      </w:r>
      <w:bookmarkStart w:id="5813" w:name="_ETM_Q15_715290"/>
      <w:bookmarkEnd w:id="5813"/>
      <w:r>
        <w:rPr>
          <w:rtl/>
        </w:rPr>
        <w:t xml:space="preserve">כי </w:t>
      </w:r>
      <w:bookmarkStart w:id="5814" w:name="_ETM_Q15_715440"/>
      <w:bookmarkEnd w:id="5814"/>
      <w:r>
        <w:rPr>
          <w:rtl/>
        </w:rPr>
        <w:t xml:space="preserve">הצעת </w:t>
      </w:r>
      <w:bookmarkStart w:id="5815" w:name="_ETM_Q15_715860"/>
      <w:bookmarkEnd w:id="5815"/>
      <w:r>
        <w:rPr>
          <w:rtl/>
        </w:rPr>
        <w:t xml:space="preserve">חוק </w:t>
      </w:r>
      <w:bookmarkStart w:id="5816" w:name="_ETM_Q15_716490"/>
      <w:bookmarkEnd w:id="5816"/>
      <w:r>
        <w:rPr>
          <w:rtl/>
        </w:rPr>
        <w:t xml:space="preserve">רישוי </w:t>
      </w:r>
      <w:bookmarkStart w:id="5817" w:name="_ETM_Q15_717090"/>
      <w:bookmarkEnd w:id="5817"/>
      <w:r>
        <w:rPr>
          <w:rtl/>
        </w:rPr>
        <w:t xml:space="preserve">עסקים </w:t>
      </w:r>
      <w:bookmarkStart w:id="5818" w:name="_ETM_Q15_718429"/>
      <w:bookmarkEnd w:id="5818"/>
      <w:r>
        <w:rPr>
          <w:rFonts w:hint="cs"/>
          <w:rtl/>
        </w:rPr>
        <w:t>(</w:t>
      </w:r>
      <w:r>
        <w:rPr>
          <w:rtl/>
        </w:rPr>
        <w:t>תיקון</w:t>
      </w:r>
      <w:r>
        <w:rPr>
          <w:rFonts w:hint="cs"/>
          <w:rtl/>
        </w:rPr>
        <w:t xml:space="preserve"> </w:t>
      </w:r>
      <w:r>
        <w:rPr>
          <w:rFonts w:hint="eastAsia"/>
        </w:rPr>
        <w:t>–</w:t>
      </w:r>
      <w:r>
        <w:rPr>
          <w:rtl/>
        </w:rPr>
        <w:t xml:space="preserve"> </w:t>
      </w:r>
      <w:bookmarkStart w:id="5819" w:name="_ETM_Q15_718910"/>
      <w:bookmarkEnd w:id="5819"/>
      <w:r>
        <w:rPr>
          <w:rFonts w:hint="cs"/>
          <w:rtl/>
        </w:rPr>
        <w:t>מכיר</w:t>
      </w:r>
      <w:r>
        <w:rPr>
          <w:rtl/>
        </w:rPr>
        <w:t xml:space="preserve">ת </w:t>
      </w:r>
      <w:bookmarkStart w:id="5820" w:name="_ETM_Q15_719300"/>
      <w:bookmarkEnd w:id="5820"/>
      <w:r>
        <w:rPr>
          <w:rtl/>
        </w:rPr>
        <w:t xml:space="preserve">יין </w:t>
      </w:r>
      <w:bookmarkStart w:id="5821" w:name="_ETM_Q15_719540"/>
      <w:bookmarkEnd w:id="5821"/>
      <w:r>
        <w:rPr>
          <w:rtl/>
        </w:rPr>
        <w:t xml:space="preserve">בחנות </w:t>
      </w:r>
      <w:bookmarkStart w:id="5822" w:name="_ETM_Q15_720080"/>
      <w:bookmarkEnd w:id="5822"/>
      <w:r>
        <w:rPr>
          <w:rFonts w:hint="cs"/>
          <w:rtl/>
        </w:rPr>
        <w:t xml:space="preserve">גדולה), </w:t>
      </w:r>
      <w:r>
        <w:rPr>
          <w:rtl/>
        </w:rPr>
        <w:t>התשפ"ג</w:t>
      </w:r>
      <w:r>
        <w:rPr>
          <w:rFonts w:hint="cs"/>
          <w:rtl/>
        </w:rPr>
        <w:t>–</w:t>
      </w:r>
      <w:bookmarkStart w:id="5823" w:name="_ETM_Q15_720530"/>
      <w:bookmarkEnd w:id="5823"/>
      <w:r>
        <w:rPr>
          <w:rFonts w:hint="cs"/>
          <w:rtl/>
        </w:rPr>
        <w:t xml:space="preserve">2023, </w:t>
      </w:r>
      <w:bookmarkStart w:id="5824" w:name="_ETM_Q15_721760"/>
      <w:bookmarkEnd w:id="5824"/>
      <w:r>
        <w:rPr>
          <w:rtl/>
        </w:rPr>
        <w:t xml:space="preserve">של </w:t>
      </w:r>
      <w:bookmarkStart w:id="5825" w:name="_ETM_Q15_721940"/>
      <w:bookmarkEnd w:id="5825"/>
      <w:r>
        <w:rPr>
          <w:rtl/>
        </w:rPr>
        <w:t xml:space="preserve">חבר </w:t>
      </w:r>
      <w:bookmarkStart w:id="5826" w:name="_ETM_Q15_722179"/>
      <w:bookmarkEnd w:id="5826"/>
      <w:r>
        <w:rPr>
          <w:rtl/>
        </w:rPr>
        <w:t xml:space="preserve">הכנסת </w:t>
      </w:r>
      <w:bookmarkStart w:id="5827" w:name="_ETM_Q15_722510"/>
      <w:bookmarkEnd w:id="5827"/>
      <w:r>
        <w:rPr>
          <w:rtl/>
        </w:rPr>
        <w:t xml:space="preserve">יונתן </w:t>
      </w:r>
      <w:bookmarkStart w:id="5828" w:name="_ETM_Q15_722990"/>
      <w:bookmarkEnd w:id="5828"/>
      <w:r>
        <w:rPr>
          <w:rtl/>
        </w:rPr>
        <w:t>מ</w:t>
      </w:r>
      <w:r>
        <w:rPr>
          <w:rFonts w:hint="cs"/>
          <w:rtl/>
        </w:rPr>
        <w:t xml:space="preserve">ישרקי, </w:t>
      </w:r>
      <w:bookmarkStart w:id="5829" w:name="_ETM_Q15_723380"/>
      <w:bookmarkStart w:id="5830" w:name="_ETM_Q15_723920"/>
      <w:bookmarkEnd w:id="5829"/>
      <w:bookmarkEnd w:id="5830"/>
      <w:r>
        <w:rPr>
          <w:rtl/>
        </w:rPr>
        <w:t xml:space="preserve">עברה </w:t>
      </w:r>
      <w:bookmarkStart w:id="5831" w:name="_ETM_Q15_724250"/>
      <w:bookmarkEnd w:id="5831"/>
      <w:r>
        <w:rPr>
          <w:rtl/>
        </w:rPr>
        <w:t xml:space="preserve">בקריאה </w:t>
      </w:r>
      <w:bookmarkStart w:id="5832" w:name="_ETM_Q15_724610"/>
      <w:bookmarkEnd w:id="5832"/>
      <w:r>
        <w:rPr>
          <w:rtl/>
        </w:rPr>
        <w:t xml:space="preserve">טרומית </w:t>
      </w:r>
      <w:bookmarkStart w:id="5833" w:name="_ETM_Q15_725059"/>
      <w:bookmarkEnd w:id="5833"/>
      <w:r>
        <w:rPr>
          <w:rtl/>
        </w:rPr>
        <w:t xml:space="preserve">ותעבור </w:t>
      </w:r>
      <w:bookmarkStart w:id="5834" w:name="_ETM_Q15_725780"/>
      <w:bookmarkEnd w:id="5834"/>
      <w:r>
        <w:rPr>
          <w:rtl/>
        </w:rPr>
        <w:t xml:space="preserve">לדיון </w:t>
      </w:r>
      <w:bookmarkStart w:id="5835" w:name="_ETM_Q15_726230"/>
      <w:bookmarkEnd w:id="5835"/>
      <w:r>
        <w:rPr>
          <w:rtl/>
        </w:rPr>
        <w:t xml:space="preserve">בוועדת </w:t>
      </w:r>
      <w:bookmarkStart w:id="5836" w:name="_ETM_Q15_726770"/>
      <w:bookmarkEnd w:id="5836"/>
      <w:r>
        <w:rPr>
          <w:rtl/>
        </w:rPr>
        <w:t xml:space="preserve">הפנים </w:t>
      </w:r>
      <w:bookmarkStart w:id="5837" w:name="_ETM_Q15_727670"/>
      <w:bookmarkEnd w:id="5837"/>
      <w:r>
        <w:rPr>
          <w:rtl/>
        </w:rPr>
        <w:t xml:space="preserve">והגנת </w:t>
      </w:r>
      <w:bookmarkStart w:id="5838" w:name="_ETM_Q15_728150"/>
      <w:bookmarkEnd w:id="5838"/>
      <w:r>
        <w:rPr>
          <w:rtl/>
        </w:rPr>
        <w:t>הסביבה</w:t>
      </w:r>
      <w:r>
        <w:rPr>
          <w:rFonts w:hint="cs"/>
          <w:rtl/>
        </w:rPr>
        <w:t>.</w:t>
      </w:r>
    </w:p>
    <w:p w:rsidR="002C509E" w:rsidRDefault="002C509E" w:rsidP="00891B8D">
      <w:pPr>
        <w:rPr>
          <w:rtl/>
        </w:rPr>
      </w:pPr>
      <w:bookmarkStart w:id="5839" w:name="_ETM_Q15_729161"/>
      <w:bookmarkStart w:id="5840" w:name="_ETM_Q15_729242"/>
      <w:bookmarkStart w:id="5841" w:name="_ETM_Q15_729385"/>
      <w:bookmarkEnd w:id="5839"/>
      <w:bookmarkEnd w:id="5840"/>
      <w:bookmarkEnd w:id="5841"/>
    </w:p>
    <w:p w:rsidR="002C509E" w:rsidRDefault="002C509E" w:rsidP="00152021">
      <w:pPr>
        <w:rPr>
          <w:rtl/>
        </w:rPr>
      </w:pPr>
      <w:bookmarkStart w:id="5842" w:name="_ETM_Q15_729456"/>
      <w:bookmarkStart w:id="5843" w:name="_ETM_Q15_729049"/>
      <w:bookmarkEnd w:id="5842"/>
      <w:bookmarkEnd w:id="5843"/>
      <w:r>
        <w:rPr>
          <w:rtl/>
        </w:rPr>
        <w:t xml:space="preserve">נעבור </w:t>
      </w:r>
      <w:bookmarkStart w:id="5844" w:name="_ETM_Q15_729469"/>
      <w:bookmarkEnd w:id="5844"/>
      <w:r>
        <w:rPr>
          <w:rtl/>
        </w:rPr>
        <w:t xml:space="preserve">להצבעה </w:t>
      </w:r>
      <w:bookmarkStart w:id="5845" w:name="_ETM_Q15_730609"/>
      <w:bookmarkEnd w:id="5845"/>
      <w:r>
        <w:rPr>
          <w:rtl/>
        </w:rPr>
        <w:t>הב</w:t>
      </w:r>
      <w:r>
        <w:rPr>
          <w:rFonts w:hint="cs"/>
          <w:rtl/>
        </w:rPr>
        <w:t>אה</w:t>
      </w:r>
      <w:r>
        <w:rPr>
          <w:rtl/>
        </w:rPr>
        <w:t xml:space="preserve"> </w:t>
      </w:r>
      <w:bookmarkStart w:id="5846" w:name="_ETM_Q15_731480"/>
      <w:bookmarkEnd w:id="5846"/>
      <w:r w:rsidR="00152021">
        <w:rPr>
          <w:rFonts w:hint="cs"/>
          <w:rtl/>
        </w:rPr>
        <w:t xml:space="preserve">– </w:t>
      </w:r>
      <w:r>
        <w:rPr>
          <w:rtl/>
        </w:rPr>
        <w:t xml:space="preserve">הצעת </w:t>
      </w:r>
      <w:bookmarkStart w:id="5847" w:name="_ETM_Q15_731870"/>
      <w:bookmarkEnd w:id="5847"/>
      <w:r>
        <w:rPr>
          <w:rtl/>
        </w:rPr>
        <w:t xml:space="preserve">חוק </w:t>
      </w:r>
      <w:bookmarkStart w:id="5848" w:name="_ETM_Q15_732079"/>
      <w:bookmarkEnd w:id="5848"/>
      <w:r>
        <w:rPr>
          <w:rtl/>
        </w:rPr>
        <w:t xml:space="preserve">רישוי </w:t>
      </w:r>
      <w:bookmarkStart w:id="5849" w:name="_ETM_Q15_732379"/>
      <w:bookmarkEnd w:id="5849"/>
      <w:r>
        <w:rPr>
          <w:rtl/>
        </w:rPr>
        <w:t xml:space="preserve">עסקים </w:t>
      </w:r>
      <w:bookmarkStart w:id="5850" w:name="_ETM_Q15_733239"/>
      <w:bookmarkEnd w:id="5850"/>
      <w:r>
        <w:rPr>
          <w:rFonts w:hint="cs"/>
          <w:rtl/>
        </w:rPr>
        <w:t>(</w:t>
      </w:r>
      <w:r>
        <w:rPr>
          <w:rtl/>
        </w:rPr>
        <w:t>תיקון</w:t>
      </w:r>
      <w:bookmarkStart w:id="5851" w:name="_ETM_Q15_733821"/>
      <w:bookmarkEnd w:id="5851"/>
      <w:r>
        <w:rPr>
          <w:rFonts w:hint="cs"/>
          <w:rtl/>
        </w:rPr>
        <w:t xml:space="preserve"> </w:t>
      </w:r>
      <w:r>
        <w:rPr>
          <w:rFonts w:hint="eastAsia"/>
          <w:rtl/>
        </w:rPr>
        <w:t>–</w:t>
      </w:r>
      <w:r>
        <w:rPr>
          <w:rtl/>
        </w:rPr>
        <w:t xml:space="preserve"> </w:t>
      </w:r>
      <w:bookmarkStart w:id="5852" w:name="_ETM_Q15_733629"/>
      <w:bookmarkStart w:id="5853" w:name="_ETM_Q15_734019"/>
      <w:bookmarkEnd w:id="5852"/>
      <w:bookmarkEnd w:id="5853"/>
      <w:r>
        <w:rPr>
          <w:rFonts w:hint="cs"/>
          <w:rtl/>
        </w:rPr>
        <w:t xml:space="preserve">מכירת </w:t>
      </w:r>
      <w:r>
        <w:rPr>
          <w:rtl/>
        </w:rPr>
        <w:t xml:space="preserve">יין </w:t>
      </w:r>
      <w:bookmarkStart w:id="5854" w:name="_ETM_Q15_734679"/>
      <w:bookmarkEnd w:id="5854"/>
      <w:r>
        <w:rPr>
          <w:rtl/>
        </w:rPr>
        <w:t>בחנות</w:t>
      </w:r>
      <w:r>
        <w:rPr>
          <w:rFonts w:hint="cs"/>
          <w:rtl/>
        </w:rPr>
        <w:t xml:space="preserve"> גדולה), </w:t>
      </w:r>
      <w:bookmarkStart w:id="5855" w:name="_ETM_Q15_735489"/>
      <w:bookmarkEnd w:id="5855"/>
      <w:r>
        <w:rPr>
          <w:rtl/>
        </w:rPr>
        <w:t>התש</w:t>
      </w:r>
      <w:bookmarkStart w:id="5856" w:name="_ETM_Q15_736000"/>
      <w:bookmarkEnd w:id="5856"/>
      <w:r>
        <w:rPr>
          <w:rFonts w:hint="cs"/>
          <w:rtl/>
        </w:rPr>
        <w:t>פ"ג</w:t>
      </w:r>
      <w:r>
        <w:rPr>
          <w:rFonts w:hint="eastAsia"/>
        </w:rPr>
        <w:t>–</w:t>
      </w:r>
      <w:bookmarkStart w:id="5857" w:name="_ETM_Q15_737710"/>
      <w:bookmarkStart w:id="5858" w:name="_ETM_Q15_737889"/>
      <w:bookmarkStart w:id="5859" w:name="_ETM_Q15_738160"/>
      <w:bookmarkEnd w:id="5857"/>
      <w:bookmarkEnd w:id="5858"/>
      <w:bookmarkEnd w:id="5859"/>
      <w:r>
        <w:rPr>
          <w:rFonts w:hint="cs"/>
          <w:rtl/>
        </w:rPr>
        <w:t xml:space="preserve">2023, של חבר </w:t>
      </w:r>
      <w:r>
        <w:rPr>
          <w:rtl/>
        </w:rPr>
        <w:t xml:space="preserve">הכנסת </w:t>
      </w:r>
      <w:bookmarkStart w:id="5860" w:name="_ETM_Q15_738699"/>
      <w:bookmarkEnd w:id="5860"/>
      <w:r>
        <w:rPr>
          <w:rtl/>
        </w:rPr>
        <w:t xml:space="preserve">דן </w:t>
      </w:r>
      <w:bookmarkStart w:id="5861" w:name="_ETM_Q15_739179"/>
      <w:bookmarkEnd w:id="5861"/>
      <w:r>
        <w:rPr>
          <w:rtl/>
        </w:rPr>
        <w:t>אילוז</w:t>
      </w:r>
      <w:bookmarkStart w:id="5862" w:name="_ETM_Q15_739840"/>
      <w:bookmarkEnd w:id="5862"/>
      <w:r>
        <w:rPr>
          <w:rFonts w:hint="cs"/>
          <w:rtl/>
        </w:rPr>
        <w:t xml:space="preserve">. </w:t>
      </w:r>
      <w:r>
        <w:rPr>
          <w:rtl/>
        </w:rPr>
        <w:t>הצבעה</w:t>
      </w:r>
      <w:bookmarkStart w:id="5863" w:name="_ETM_Q15_754349"/>
      <w:bookmarkEnd w:id="5863"/>
      <w:r>
        <w:rPr>
          <w:rFonts w:hint="cs"/>
          <w:rtl/>
        </w:rPr>
        <w:t xml:space="preserve">. </w:t>
      </w:r>
      <w:bookmarkStart w:id="5864" w:name="_ETM_Q15_737568"/>
      <w:bookmarkStart w:id="5865" w:name="_ETM_Q15_743265"/>
      <w:bookmarkEnd w:id="5864"/>
      <w:bookmarkEnd w:id="5865"/>
    </w:p>
    <w:p w:rsidR="002C509E" w:rsidRDefault="002C509E" w:rsidP="00891B8D">
      <w:pPr>
        <w:rPr>
          <w:rtl/>
        </w:rPr>
      </w:pPr>
      <w:bookmarkStart w:id="5866" w:name="_ETM_Q15_743371"/>
      <w:bookmarkEnd w:id="5866"/>
    </w:p>
    <w:p w:rsidR="002C509E" w:rsidRDefault="002C509E" w:rsidP="00891B8D">
      <w:pPr>
        <w:pStyle w:val="af1"/>
        <w:keepNext/>
        <w:rPr>
          <w:rtl/>
        </w:rPr>
      </w:pPr>
      <w:bookmarkStart w:id="5867" w:name="_ETM_Q15_737653"/>
      <w:bookmarkEnd w:id="5867"/>
      <w:r>
        <w:rPr>
          <w:rtl/>
        </w:rPr>
        <w:t>הצבעה מס'</w:t>
      </w:r>
      <w:r>
        <w:rPr>
          <w:rFonts w:hint="cs"/>
          <w:rtl/>
        </w:rPr>
        <w:t xml:space="preserve"> 7</w:t>
      </w:r>
    </w:p>
    <w:p w:rsidR="002C509E" w:rsidRDefault="002C509E" w:rsidP="00891B8D">
      <w:pPr>
        <w:pStyle w:val="--"/>
        <w:keepNext/>
        <w:rPr>
          <w:rtl/>
        </w:rPr>
      </w:pPr>
    </w:p>
    <w:p w:rsidR="002C509E" w:rsidRDefault="002C509E" w:rsidP="00891B8D">
      <w:pPr>
        <w:pStyle w:val="--"/>
        <w:keepNext/>
        <w:rPr>
          <w:rtl/>
        </w:rPr>
      </w:pPr>
      <w:r>
        <w:rPr>
          <w:rtl/>
        </w:rPr>
        <w:t>בעד ההצעה להעביר את הצעת החוק לוועדה –</w:t>
      </w:r>
      <w:bookmarkStart w:id="5868" w:name="_ETM_Q15_748290"/>
      <w:bookmarkEnd w:id="5868"/>
      <w:r>
        <w:rPr>
          <w:rFonts w:hint="cs"/>
          <w:rtl/>
        </w:rPr>
        <w:t xml:space="preserve"> 9</w:t>
      </w:r>
    </w:p>
    <w:p w:rsidR="002C509E" w:rsidRDefault="002C509E" w:rsidP="00891B8D">
      <w:pPr>
        <w:pStyle w:val="--"/>
        <w:keepNext/>
        <w:rPr>
          <w:rtl/>
        </w:rPr>
      </w:pPr>
      <w:r>
        <w:rPr>
          <w:rtl/>
        </w:rPr>
        <w:t xml:space="preserve">נגד – </w:t>
      </w:r>
      <w:r>
        <w:rPr>
          <w:rFonts w:hint="cs"/>
          <w:rtl/>
        </w:rPr>
        <w:t>אין</w:t>
      </w:r>
    </w:p>
    <w:p w:rsidR="002C509E" w:rsidRDefault="002C509E" w:rsidP="00891B8D">
      <w:pPr>
        <w:pStyle w:val="--"/>
        <w:keepNext/>
        <w:rPr>
          <w:rtl/>
        </w:rPr>
      </w:pPr>
      <w:r>
        <w:rPr>
          <w:rtl/>
        </w:rPr>
        <w:t xml:space="preserve">נמנעים – </w:t>
      </w:r>
      <w:r>
        <w:rPr>
          <w:rFonts w:hint="cs"/>
          <w:rtl/>
        </w:rPr>
        <w:t>אין</w:t>
      </w:r>
    </w:p>
    <w:p w:rsidR="002C509E" w:rsidRPr="00EF4C4B" w:rsidRDefault="002C509E" w:rsidP="00891B8D">
      <w:pPr>
        <w:pStyle w:val="af2"/>
        <w:rPr>
          <w:rtl/>
        </w:rPr>
      </w:pPr>
      <w:r>
        <w:rPr>
          <w:rtl/>
        </w:rPr>
        <w:t>ההצעה להעביר את הצעת חוק</w:t>
      </w:r>
      <w:bookmarkStart w:id="5869" w:name="_ETM_Q15_742133"/>
      <w:bookmarkEnd w:id="5869"/>
      <w:r w:rsidRPr="00597765">
        <w:rPr>
          <w:rtl/>
        </w:rPr>
        <w:t xml:space="preserve"> </w:t>
      </w:r>
      <w:r>
        <w:rPr>
          <w:rtl/>
        </w:rPr>
        <w:t xml:space="preserve">רישוי עסקים </w:t>
      </w:r>
      <w:r>
        <w:rPr>
          <w:rFonts w:hint="cs"/>
          <w:rtl/>
        </w:rPr>
        <w:t>(</w:t>
      </w:r>
      <w:r>
        <w:rPr>
          <w:rtl/>
        </w:rPr>
        <w:t>תיקון</w:t>
      </w:r>
      <w:r>
        <w:rPr>
          <w:rFonts w:hint="cs"/>
          <w:rtl/>
        </w:rPr>
        <w:t xml:space="preserve"> </w:t>
      </w:r>
      <w:r>
        <w:rPr>
          <w:rFonts w:hint="eastAsia"/>
          <w:rtl/>
        </w:rPr>
        <w:t>–</w:t>
      </w:r>
      <w:r>
        <w:rPr>
          <w:rtl/>
        </w:rPr>
        <w:t xml:space="preserve"> </w:t>
      </w:r>
      <w:r>
        <w:rPr>
          <w:rFonts w:hint="cs"/>
          <w:rtl/>
        </w:rPr>
        <w:t xml:space="preserve">מכירת </w:t>
      </w:r>
      <w:r>
        <w:rPr>
          <w:rtl/>
        </w:rPr>
        <w:t>יין בחנות</w:t>
      </w:r>
      <w:r>
        <w:rPr>
          <w:rFonts w:hint="cs"/>
          <w:rtl/>
        </w:rPr>
        <w:t xml:space="preserve"> גדולה), </w:t>
      </w:r>
      <w:r>
        <w:rPr>
          <w:rtl/>
        </w:rPr>
        <w:t>התש</w:t>
      </w:r>
      <w:r>
        <w:rPr>
          <w:rFonts w:hint="cs"/>
          <w:rtl/>
        </w:rPr>
        <w:t>פ"ג</w:t>
      </w:r>
      <w:r>
        <w:rPr>
          <w:rFonts w:hint="eastAsia"/>
        </w:rPr>
        <w:t>–</w:t>
      </w:r>
      <w:r>
        <w:rPr>
          <w:rFonts w:hint="cs"/>
          <w:rtl/>
        </w:rPr>
        <w:t xml:space="preserve">2023, לוועדת הפנים והגנת הסביבה נתקבלה. </w:t>
      </w:r>
    </w:p>
    <w:p w:rsidR="002C509E" w:rsidRDefault="002C509E" w:rsidP="00891B8D">
      <w:pPr>
        <w:rPr>
          <w:rtl/>
        </w:rPr>
      </w:pPr>
      <w:bookmarkStart w:id="5870" w:name="_ETM_Q15_226693"/>
      <w:bookmarkStart w:id="5871" w:name="_ETM_Q15_226852"/>
      <w:bookmarkEnd w:id="5870"/>
      <w:bookmarkEnd w:id="5871"/>
    </w:p>
    <w:p w:rsidR="002C509E" w:rsidRDefault="002C509E" w:rsidP="00891B8D">
      <w:pPr>
        <w:pStyle w:val="af6"/>
        <w:keepNext/>
        <w:rPr>
          <w:rtl/>
        </w:rPr>
      </w:pPr>
      <w:bookmarkStart w:id="5872" w:name="ET_yor_6595_2"/>
      <w:r w:rsidRPr="00A659CC">
        <w:rPr>
          <w:rStyle w:val="TagStyle"/>
          <w:rtl/>
        </w:rPr>
        <w:t xml:space="preserve">&lt;&lt; יור &gt;&gt; </w:t>
      </w:r>
      <w:r>
        <w:rPr>
          <w:rtl/>
        </w:rPr>
        <w:t>היו"ר ארז מלול:</w:t>
      </w:r>
      <w:r w:rsidRPr="00A659CC">
        <w:rPr>
          <w:rStyle w:val="TagStyle"/>
          <w:rtl/>
        </w:rPr>
        <w:t xml:space="preserve"> &lt;&lt; יור &gt;&gt;</w:t>
      </w:r>
      <w:r>
        <w:rPr>
          <w:rtl/>
        </w:rPr>
        <w:t xml:space="preserve">   </w:t>
      </w:r>
      <w:bookmarkEnd w:id="5872"/>
    </w:p>
    <w:p w:rsidR="002C509E" w:rsidRDefault="002C509E" w:rsidP="00A72ED5">
      <w:pPr>
        <w:rPr>
          <w:rtl/>
        </w:rPr>
      </w:pPr>
    </w:p>
    <w:p w:rsidR="002C509E" w:rsidRDefault="002C509E" w:rsidP="00C10D69">
      <w:pPr>
        <w:rPr>
          <w:rtl/>
        </w:rPr>
      </w:pPr>
      <w:r>
        <w:rPr>
          <w:rFonts w:hint="cs"/>
          <w:rtl/>
        </w:rPr>
        <w:t>להלן תוצאות ההצבעה: תשעה בעד, אין מתנגדים, אין נמנעים</w:t>
      </w:r>
      <w:bookmarkStart w:id="5873" w:name="_ETM_Q16_156000"/>
      <w:bookmarkEnd w:id="5873"/>
      <w:r>
        <w:rPr>
          <w:rFonts w:hint="cs"/>
          <w:rtl/>
        </w:rPr>
        <w:t xml:space="preserve">, נוכח אחד. אני קובע כי הצעת חוק רישוי עסקים (תיקון </w:t>
      </w:r>
      <w:r>
        <w:rPr>
          <w:rtl/>
        </w:rPr>
        <w:t>–</w:t>
      </w:r>
      <w:r>
        <w:rPr>
          <w:rFonts w:hint="cs"/>
          <w:rtl/>
        </w:rPr>
        <w:t xml:space="preserve"> מכירת יין בחנות גדולה), התשפ"ג</w:t>
      </w:r>
      <w:r>
        <w:rPr>
          <w:rFonts w:hint="eastAsia"/>
          <w:rtl/>
        </w:rPr>
        <w:t>–</w:t>
      </w:r>
      <w:r>
        <w:rPr>
          <w:rFonts w:hint="cs"/>
          <w:rtl/>
        </w:rPr>
        <w:t xml:space="preserve">2023, עברה בקריאה </w:t>
      </w:r>
      <w:bookmarkStart w:id="5874" w:name="_ETM_Q16_166000"/>
      <w:bookmarkEnd w:id="5874"/>
      <w:r>
        <w:rPr>
          <w:rFonts w:hint="cs"/>
          <w:rtl/>
        </w:rPr>
        <w:t xml:space="preserve">טרומית ותעבור לדיון בוועדת הפנים והגנת הסביבה. </w:t>
      </w:r>
      <w:bookmarkStart w:id="5875" w:name="_ETM_Q16_176000"/>
      <w:bookmarkEnd w:id="5875"/>
    </w:p>
    <w:p w:rsidR="002C509E" w:rsidRDefault="002C509E" w:rsidP="00C10D69">
      <w:pPr>
        <w:rPr>
          <w:rtl/>
        </w:rPr>
      </w:pPr>
    </w:p>
    <w:p w:rsidR="002C509E" w:rsidRDefault="002C509E" w:rsidP="00C10D69">
      <w:pPr>
        <w:rPr>
          <w:rtl/>
        </w:rPr>
      </w:pPr>
    </w:p>
    <w:p w:rsidR="002C509E" w:rsidRDefault="002C509E" w:rsidP="00891B8D">
      <w:pPr>
        <w:pStyle w:val="a6"/>
        <w:rPr>
          <w:rtl/>
        </w:rPr>
      </w:pPr>
      <w:bookmarkStart w:id="5876" w:name="ET_hatsach_641999_3"/>
      <w:r w:rsidRPr="00A659CC">
        <w:rPr>
          <w:rStyle w:val="TagStyle"/>
          <w:rtl/>
        </w:rPr>
        <w:t xml:space="preserve"> &lt;&lt; הצח &gt;&gt; </w:t>
      </w:r>
      <w:bookmarkStart w:id="5877" w:name="_Toc157016636"/>
      <w:bookmarkStart w:id="5878" w:name="_Toc157018202"/>
      <w:r>
        <w:rPr>
          <w:rtl/>
        </w:rPr>
        <w:t xml:space="preserve">הצעת חוק מימון הוצאות למשפחות שבויים, חטופים ונעדרים (תיקון </w:t>
      </w:r>
      <w:r>
        <w:rPr>
          <w:rFonts w:hint="cs"/>
          <w:rtl/>
        </w:rPr>
        <w:t>–</w:t>
      </w:r>
      <w:r>
        <w:rPr>
          <w:rtl/>
        </w:rPr>
        <w:t xml:space="preserve"> זכאות למענק לאחים ולילדים מעל גיל 21), התשפ"ד</w:t>
      </w:r>
      <w:r>
        <w:rPr>
          <w:rFonts w:hint="cs"/>
          <w:rtl/>
        </w:rPr>
        <w:t>–</w:t>
      </w:r>
      <w:r>
        <w:rPr>
          <w:rtl/>
        </w:rPr>
        <w:t>2024</w:t>
      </w:r>
      <w:bookmarkEnd w:id="5877"/>
      <w:bookmarkEnd w:id="5878"/>
      <w:r w:rsidRPr="00A659CC">
        <w:rPr>
          <w:rStyle w:val="TagStyle"/>
          <w:rtl/>
        </w:rPr>
        <w:t xml:space="preserve"> &lt;&lt; הצח &gt;&gt;</w:t>
      </w:r>
      <w:r>
        <w:rPr>
          <w:rtl/>
        </w:rPr>
        <w:t xml:space="preserve">   </w:t>
      </w:r>
      <w:bookmarkEnd w:id="5876"/>
    </w:p>
    <w:p w:rsidR="002C509E" w:rsidRDefault="002C509E" w:rsidP="00D566BE">
      <w:pPr>
        <w:rPr>
          <w:rtl/>
        </w:rPr>
      </w:pPr>
      <w:r>
        <w:rPr>
          <w:rtl/>
        </w:rPr>
        <w:t>[הצעת חוק</w:t>
      </w:r>
      <w:r>
        <w:rPr>
          <w:rFonts w:hint="cs"/>
          <w:rtl/>
        </w:rPr>
        <w:t xml:space="preserve"> פ/4205/25</w:t>
      </w:r>
      <w:r>
        <w:rPr>
          <w:rtl/>
        </w:rPr>
        <w:t>; נספחות.]</w:t>
      </w:r>
    </w:p>
    <w:p w:rsidR="002C509E" w:rsidRDefault="002C509E" w:rsidP="00891B8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C509E" w:rsidRDefault="002C509E" w:rsidP="00891B8D">
      <w:pPr>
        <w:rPr>
          <w:rtl/>
        </w:rPr>
      </w:pPr>
    </w:p>
    <w:p w:rsidR="002C509E" w:rsidRDefault="002C509E" w:rsidP="00891B8D">
      <w:pPr>
        <w:pStyle w:val="af6"/>
        <w:keepNext/>
        <w:rPr>
          <w:rtl/>
        </w:rPr>
      </w:pPr>
      <w:bookmarkStart w:id="5879" w:name="_ETM_Q16_177000"/>
      <w:bookmarkEnd w:id="5879"/>
      <w:r w:rsidRPr="00A659CC">
        <w:rPr>
          <w:rStyle w:val="TagStyle"/>
          <w:rtl/>
        </w:rPr>
        <w:t xml:space="preserve"> &lt;&lt; יור &gt;&gt; </w:t>
      </w:r>
      <w:r>
        <w:rPr>
          <w:rtl/>
        </w:rPr>
        <w:t>היו"ר ארז מלול:</w:t>
      </w:r>
      <w:r w:rsidRPr="00A659CC">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 xml:space="preserve">נעבור לנושא הבא: הצעת חוק מימון הוצאות למשפחות שבויים, חטופים ונעדרים (תיקון </w:t>
      </w:r>
      <w:r>
        <w:rPr>
          <w:rtl/>
        </w:rPr>
        <w:t>–</w:t>
      </w:r>
      <w:r>
        <w:rPr>
          <w:rFonts w:hint="cs"/>
          <w:rtl/>
        </w:rPr>
        <w:t xml:space="preserve"> זכאות למענק לאחים ולילדים מעל גיל 21), התשפ"ד</w:t>
      </w:r>
      <w:r>
        <w:rPr>
          <w:rFonts w:hint="eastAsia"/>
          <w:rtl/>
        </w:rPr>
        <w:t>–</w:t>
      </w:r>
      <w:r>
        <w:rPr>
          <w:rFonts w:hint="cs"/>
          <w:rtl/>
        </w:rPr>
        <w:t xml:space="preserve">2024, של חבר הכנסת ינון אזולאי. בבקשה, עד עשר </w:t>
      </w:r>
      <w:bookmarkStart w:id="5880" w:name="_ETM_Q16_194000"/>
      <w:bookmarkEnd w:id="5880"/>
      <w:r>
        <w:rPr>
          <w:rFonts w:hint="cs"/>
          <w:rtl/>
        </w:rPr>
        <w:t xml:space="preserve">דקות. </w:t>
      </w:r>
    </w:p>
    <w:p w:rsidR="002C509E" w:rsidRDefault="002C509E" w:rsidP="00891B8D">
      <w:pPr>
        <w:rPr>
          <w:rtl/>
        </w:rPr>
      </w:pPr>
      <w:bookmarkStart w:id="5881" w:name="_ETM_Q16_195000"/>
      <w:bookmarkEnd w:id="5881"/>
    </w:p>
    <w:p w:rsidR="002C509E" w:rsidRDefault="002C509E" w:rsidP="00891B8D">
      <w:pPr>
        <w:pStyle w:val="a4"/>
        <w:keepNext/>
        <w:rPr>
          <w:rtl/>
        </w:rPr>
      </w:pPr>
      <w:bookmarkStart w:id="5882" w:name="ET_speaker_5726_5"/>
      <w:r w:rsidRPr="00A659CC">
        <w:rPr>
          <w:rStyle w:val="TagStyle"/>
          <w:rtl/>
        </w:rPr>
        <w:t xml:space="preserve"> &lt;&lt; דובר &gt;&gt; </w:t>
      </w:r>
      <w:bookmarkStart w:id="5883" w:name="_Toc157016637"/>
      <w:bookmarkStart w:id="5884" w:name="_Toc157018203"/>
      <w:r>
        <w:rPr>
          <w:rtl/>
        </w:rPr>
        <w:t>ינון אזולאי (ש"ס):</w:t>
      </w:r>
      <w:bookmarkEnd w:id="5883"/>
      <w:bookmarkEnd w:id="5884"/>
      <w:r w:rsidRPr="00A659CC">
        <w:rPr>
          <w:rStyle w:val="TagStyle"/>
          <w:rtl/>
        </w:rPr>
        <w:t xml:space="preserve"> &lt;&lt; דובר &gt;&gt;</w:t>
      </w:r>
      <w:r>
        <w:rPr>
          <w:rtl/>
        </w:rPr>
        <w:t xml:space="preserve">   </w:t>
      </w:r>
      <w:bookmarkEnd w:id="5882"/>
    </w:p>
    <w:p w:rsidR="002C509E" w:rsidRDefault="002C509E" w:rsidP="00A72ED5">
      <w:pPr>
        <w:rPr>
          <w:rtl/>
        </w:rPr>
      </w:pPr>
    </w:p>
    <w:p w:rsidR="002C509E" w:rsidRDefault="002C509E" w:rsidP="00A72ED5">
      <w:pPr>
        <w:rPr>
          <w:rtl/>
        </w:rPr>
      </w:pPr>
      <w:bookmarkStart w:id="5885" w:name="_ETM_Q16_198000"/>
      <w:bookmarkEnd w:id="5885"/>
      <w:r>
        <w:rPr>
          <w:rtl/>
        </w:rPr>
        <w:t xml:space="preserve">תודה </w:t>
      </w:r>
      <w:bookmarkStart w:id="5886" w:name="_ETM_Q16_201560"/>
      <w:bookmarkEnd w:id="5886"/>
      <w:r>
        <w:rPr>
          <w:rtl/>
        </w:rPr>
        <w:t xml:space="preserve">רבה </w:t>
      </w:r>
      <w:bookmarkStart w:id="5887" w:name="_ETM_Q16_201800"/>
      <w:bookmarkEnd w:id="5887"/>
      <w:r>
        <w:rPr>
          <w:rtl/>
        </w:rPr>
        <w:t>לך</w:t>
      </w:r>
      <w:r>
        <w:rPr>
          <w:rFonts w:hint="cs"/>
          <w:rtl/>
        </w:rPr>
        <w:t>,</w:t>
      </w:r>
      <w:r>
        <w:rPr>
          <w:rtl/>
        </w:rPr>
        <w:t xml:space="preserve"> </w:t>
      </w:r>
      <w:bookmarkStart w:id="5888" w:name="_ETM_Q16_202989"/>
      <w:bookmarkEnd w:id="5888"/>
      <w:r>
        <w:rPr>
          <w:rtl/>
        </w:rPr>
        <w:t xml:space="preserve">אדוני </w:t>
      </w:r>
      <w:bookmarkStart w:id="5889" w:name="_ETM_Q16_203320"/>
      <w:bookmarkEnd w:id="5889"/>
      <w:r>
        <w:rPr>
          <w:rtl/>
        </w:rPr>
        <w:t>היושב</w:t>
      </w:r>
      <w:r>
        <w:rPr>
          <w:rFonts w:hint="cs"/>
          <w:rtl/>
        </w:rPr>
        <w:t>-</w:t>
      </w:r>
      <w:bookmarkStart w:id="5890" w:name="_ETM_Q16_203619"/>
      <w:bookmarkEnd w:id="5890"/>
      <w:r>
        <w:rPr>
          <w:rtl/>
        </w:rPr>
        <w:t>ראש</w:t>
      </w:r>
      <w:r>
        <w:rPr>
          <w:rFonts w:hint="cs"/>
          <w:rtl/>
        </w:rPr>
        <w:t>.</w:t>
      </w:r>
      <w:r>
        <w:rPr>
          <w:rtl/>
        </w:rPr>
        <w:t xml:space="preserve"> </w:t>
      </w:r>
      <w:bookmarkStart w:id="5891" w:name="_ETM_Q16_206310"/>
      <w:bookmarkEnd w:id="5891"/>
      <w:r>
        <w:rPr>
          <w:rtl/>
        </w:rPr>
        <w:t xml:space="preserve">חבריי </w:t>
      </w:r>
      <w:bookmarkStart w:id="5892" w:name="_ETM_Q16_206760"/>
      <w:bookmarkEnd w:id="5892"/>
      <w:r>
        <w:rPr>
          <w:rtl/>
        </w:rPr>
        <w:t xml:space="preserve">חברי </w:t>
      </w:r>
      <w:bookmarkStart w:id="5893" w:name="_ETM_Q16_207090"/>
      <w:bookmarkEnd w:id="5893"/>
      <w:r>
        <w:rPr>
          <w:rtl/>
        </w:rPr>
        <w:t>הכנסת</w:t>
      </w:r>
      <w:r>
        <w:rPr>
          <w:rFonts w:hint="cs"/>
          <w:rtl/>
        </w:rPr>
        <w:t>,</w:t>
      </w:r>
      <w:r>
        <w:rPr>
          <w:rtl/>
        </w:rPr>
        <w:t xml:space="preserve"> </w:t>
      </w:r>
      <w:bookmarkStart w:id="5894" w:name="_ETM_Q16_209829"/>
      <w:bookmarkEnd w:id="5894"/>
      <w:r>
        <w:rPr>
          <w:rtl/>
        </w:rPr>
        <w:t xml:space="preserve">הצעת </w:t>
      </w:r>
      <w:bookmarkStart w:id="5895" w:name="_ETM_Q16_210339"/>
      <w:bookmarkEnd w:id="5895"/>
      <w:r>
        <w:rPr>
          <w:rtl/>
        </w:rPr>
        <w:t xml:space="preserve">חוק </w:t>
      </w:r>
      <w:bookmarkStart w:id="5896" w:name="_ETM_Q16_212309"/>
      <w:bookmarkEnd w:id="5896"/>
      <w:r>
        <w:rPr>
          <w:rtl/>
        </w:rPr>
        <w:t xml:space="preserve">מימון </w:t>
      </w:r>
      <w:bookmarkStart w:id="5897" w:name="_ETM_Q16_213329"/>
      <w:bookmarkEnd w:id="5897"/>
      <w:r>
        <w:rPr>
          <w:rtl/>
        </w:rPr>
        <w:t>הוצאות</w:t>
      </w:r>
      <w:r>
        <w:rPr>
          <w:rFonts w:hint="cs"/>
          <w:rtl/>
        </w:rPr>
        <w:t xml:space="preserve"> ל</w:t>
      </w:r>
      <w:bookmarkStart w:id="5898" w:name="_ETM_Q16_213719"/>
      <w:bookmarkStart w:id="5899" w:name="_ETM_Q16_213780"/>
      <w:bookmarkEnd w:id="5898"/>
      <w:bookmarkEnd w:id="5899"/>
      <w:r>
        <w:rPr>
          <w:rtl/>
        </w:rPr>
        <w:t xml:space="preserve">משפחות </w:t>
      </w:r>
      <w:bookmarkStart w:id="5900" w:name="_ETM_Q16_214200"/>
      <w:bookmarkEnd w:id="5900"/>
      <w:r>
        <w:rPr>
          <w:rtl/>
        </w:rPr>
        <w:t>שבויים</w:t>
      </w:r>
      <w:r>
        <w:rPr>
          <w:rFonts w:hint="cs"/>
          <w:rtl/>
        </w:rPr>
        <w:t>,</w:t>
      </w:r>
      <w:r>
        <w:rPr>
          <w:rtl/>
        </w:rPr>
        <w:t xml:space="preserve"> </w:t>
      </w:r>
      <w:bookmarkStart w:id="5901" w:name="_ETM_Q16_214500"/>
      <w:bookmarkEnd w:id="5901"/>
      <w:r>
        <w:rPr>
          <w:rtl/>
        </w:rPr>
        <w:t xml:space="preserve">חטופים </w:t>
      </w:r>
      <w:bookmarkStart w:id="5902" w:name="_ETM_Q16_214890"/>
      <w:bookmarkEnd w:id="5902"/>
      <w:r>
        <w:rPr>
          <w:rtl/>
        </w:rPr>
        <w:t>ונעדרים</w:t>
      </w:r>
      <w:r>
        <w:rPr>
          <w:rFonts w:hint="cs"/>
          <w:rtl/>
        </w:rPr>
        <w:t xml:space="preserve"> (</w:t>
      </w:r>
      <w:bookmarkStart w:id="5903" w:name="_ETM_Q16_215370"/>
      <w:bookmarkStart w:id="5904" w:name="_ETM_Q16_215520"/>
      <w:bookmarkEnd w:id="5903"/>
      <w:bookmarkEnd w:id="5904"/>
      <w:r>
        <w:rPr>
          <w:rtl/>
        </w:rPr>
        <w:t xml:space="preserve">תיקון </w:t>
      </w:r>
      <w:bookmarkStart w:id="5905" w:name="_ETM_Q16_215850"/>
      <w:bookmarkEnd w:id="5905"/>
      <w:r>
        <w:rPr>
          <w:rFonts w:hint="eastAsia"/>
          <w:rtl/>
        </w:rPr>
        <w:t>–</w:t>
      </w:r>
      <w:r>
        <w:rPr>
          <w:rFonts w:hint="cs"/>
          <w:rtl/>
        </w:rPr>
        <w:t xml:space="preserve"> </w:t>
      </w:r>
      <w:r>
        <w:rPr>
          <w:rtl/>
        </w:rPr>
        <w:t xml:space="preserve">זכאות </w:t>
      </w:r>
      <w:bookmarkStart w:id="5906" w:name="_ETM_Q16_216239"/>
      <w:bookmarkEnd w:id="5906"/>
      <w:r>
        <w:rPr>
          <w:rtl/>
        </w:rPr>
        <w:t xml:space="preserve">למענק </w:t>
      </w:r>
      <w:bookmarkStart w:id="5907" w:name="_ETM_Q16_217250"/>
      <w:bookmarkEnd w:id="5907"/>
      <w:r>
        <w:rPr>
          <w:rtl/>
        </w:rPr>
        <w:t>ל</w:t>
      </w:r>
      <w:r>
        <w:rPr>
          <w:rFonts w:hint="cs"/>
          <w:rtl/>
        </w:rPr>
        <w:t>אחים ול</w:t>
      </w:r>
      <w:bookmarkStart w:id="5908" w:name="_ETM_Q16_218180"/>
      <w:bookmarkEnd w:id="5908"/>
      <w:r>
        <w:rPr>
          <w:rtl/>
        </w:rPr>
        <w:t xml:space="preserve">ילדים </w:t>
      </w:r>
      <w:bookmarkStart w:id="5909" w:name="_ETM_Q16_218870"/>
      <w:bookmarkEnd w:id="5909"/>
      <w:r>
        <w:rPr>
          <w:rtl/>
        </w:rPr>
        <w:t xml:space="preserve">מעל </w:t>
      </w:r>
      <w:bookmarkStart w:id="5910" w:name="_ETM_Q16_219379"/>
      <w:bookmarkEnd w:id="5910"/>
      <w:r>
        <w:rPr>
          <w:rtl/>
        </w:rPr>
        <w:t xml:space="preserve">גיל </w:t>
      </w:r>
      <w:bookmarkStart w:id="5911" w:name="_ETM_Q16_219620"/>
      <w:bookmarkEnd w:id="5911"/>
      <w:r>
        <w:rPr>
          <w:rtl/>
        </w:rPr>
        <w:t>21</w:t>
      </w:r>
      <w:bookmarkStart w:id="5912" w:name="_ETM_Q16_220399"/>
      <w:bookmarkEnd w:id="5912"/>
      <w:r>
        <w:rPr>
          <w:rFonts w:hint="cs"/>
          <w:rtl/>
        </w:rPr>
        <w:t>), התשפ"ד</w:t>
      </w:r>
      <w:r>
        <w:rPr>
          <w:rFonts w:hint="eastAsia"/>
          <w:rtl/>
        </w:rPr>
        <w:t>–</w:t>
      </w:r>
      <w:r>
        <w:rPr>
          <w:rFonts w:hint="cs"/>
          <w:rtl/>
        </w:rPr>
        <w:t>2024.</w:t>
      </w:r>
      <w:r w:rsidR="00A72ED5">
        <w:rPr>
          <w:rFonts w:hint="cs"/>
          <w:rtl/>
        </w:rPr>
        <w:t xml:space="preserve"> </w:t>
      </w:r>
      <w:r>
        <w:rPr>
          <w:rtl/>
        </w:rPr>
        <w:t>האמת</w:t>
      </w:r>
      <w:r>
        <w:rPr>
          <w:rFonts w:hint="cs"/>
          <w:rtl/>
        </w:rPr>
        <w:t>,</w:t>
      </w:r>
      <w:r>
        <w:rPr>
          <w:rtl/>
        </w:rPr>
        <w:t xml:space="preserve"> </w:t>
      </w:r>
      <w:bookmarkStart w:id="5913" w:name="_ETM_Q16_223890"/>
      <w:bookmarkEnd w:id="5913"/>
      <w:r>
        <w:rPr>
          <w:rtl/>
        </w:rPr>
        <w:t xml:space="preserve">הצעת </w:t>
      </w:r>
      <w:bookmarkStart w:id="5914" w:name="_ETM_Q16_224249"/>
      <w:bookmarkEnd w:id="5914"/>
      <w:r>
        <w:rPr>
          <w:rtl/>
        </w:rPr>
        <w:t xml:space="preserve">החוק </w:t>
      </w:r>
      <w:bookmarkStart w:id="5915" w:name="_ETM_Q16_224429"/>
      <w:bookmarkEnd w:id="5915"/>
      <w:r>
        <w:rPr>
          <w:rtl/>
        </w:rPr>
        <w:t xml:space="preserve">הזאת </w:t>
      </w:r>
      <w:bookmarkStart w:id="5916" w:name="_ETM_Q16_224670"/>
      <w:bookmarkEnd w:id="5916"/>
      <w:r>
        <w:rPr>
          <w:rtl/>
        </w:rPr>
        <w:t xml:space="preserve">נולדה </w:t>
      </w:r>
      <w:bookmarkStart w:id="5917" w:name="_ETM_Q16_225149"/>
      <w:bookmarkEnd w:id="5917"/>
      <w:r>
        <w:rPr>
          <w:rtl/>
        </w:rPr>
        <w:t xml:space="preserve">והגיעה </w:t>
      </w:r>
      <w:bookmarkStart w:id="5918" w:name="_ETM_Q16_225600"/>
      <w:bookmarkEnd w:id="5918"/>
      <w:r>
        <w:rPr>
          <w:rtl/>
        </w:rPr>
        <w:t xml:space="preserve">לעולם </w:t>
      </w:r>
      <w:bookmarkStart w:id="5919" w:name="_ETM_Q16_226109"/>
      <w:bookmarkEnd w:id="5919"/>
      <w:r>
        <w:rPr>
          <w:rtl/>
        </w:rPr>
        <w:t xml:space="preserve">לאחר </w:t>
      </w:r>
      <w:bookmarkStart w:id="5920" w:name="_ETM_Q16_226499"/>
      <w:bookmarkEnd w:id="5920"/>
      <w:r>
        <w:rPr>
          <w:rtl/>
        </w:rPr>
        <w:t xml:space="preserve">שהעבירו </w:t>
      </w:r>
      <w:bookmarkStart w:id="5921" w:name="_ETM_Q16_227519"/>
      <w:bookmarkEnd w:id="5921"/>
      <w:r>
        <w:rPr>
          <w:rtl/>
        </w:rPr>
        <w:t xml:space="preserve">פה </w:t>
      </w:r>
      <w:bookmarkStart w:id="5922" w:name="_ETM_Q16_228760"/>
      <w:bookmarkEnd w:id="5922"/>
      <w:r>
        <w:rPr>
          <w:rtl/>
        </w:rPr>
        <w:t xml:space="preserve">הצעת </w:t>
      </w:r>
      <w:bookmarkStart w:id="5923" w:name="_ETM_Q16_229180"/>
      <w:bookmarkEnd w:id="5923"/>
      <w:r>
        <w:rPr>
          <w:rtl/>
        </w:rPr>
        <w:t xml:space="preserve">חוק </w:t>
      </w:r>
      <w:bookmarkStart w:id="5924" w:name="_ETM_Q16_229420"/>
      <w:bookmarkEnd w:id="5924"/>
      <w:r>
        <w:rPr>
          <w:rtl/>
        </w:rPr>
        <w:t xml:space="preserve">שהיא </w:t>
      </w:r>
      <w:bookmarkStart w:id="5925" w:name="_ETM_Q16_229630"/>
      <w:bookmarkEnd w:id="5925"/>
      <w:r>
        <w:rPr>
          <w:rtl/>
        </w:rPr>
        <w:t>ברוכה</w:t>
      </w:r>
      <w:r>
        <w:rPr>
          <w:rFonts w:hint="cs"/>
          <w:rtl/>
        </w:rPr>
        <w:t>,</w:t>
      </w:r>
      <w:r>
        <w:rPr>
          <w:rtl/>
        </w:rPr>
        <w:t xml:space="preserve"> </w:t>
      </w:r>
      <w:bookmarkStart w:id="5926" w:name="_ETM_Q16_230200"/>
      <w:bookmarkEnd w:id="5926"/>
      <w:r>
        <w:rPr>
          <w:rtl/>
        </w:rPr>
        <w:t xml:space="preserve">לצערנו </w:t>
      </w:r>
      <w:bookmarkStart w:id="5927" w:name="_ETM_Q16_230860"/>
      <w:bookmarkEnd w:id="5927"/>
      <w:r>
        <w:rPr>
          <w:rtl/>
        </w:rPr>
        <w:t xml:space="preserve">אנחנו </w:t>
      </w:r>
      <w:bookmarkStart w:id="5928" w:name="_ETM_Q16_231190"/>
      <w:bookmarkEnd w:id="5928"/>
      <w:r>
        <w:rPr>
          <w:rtl/>
        </w:rPr>
        <w:t xml:space="preserve">משתמשים </w:t>
      </w:r>
      <w:bookmarkStart w:id="5929" w:name="_ETM_Q16_231760"/>
      <w:bookmarkEnd w:id="5929"/>
      <w:r>
        <w:rPr>
          <w:rtl/>
        </w:rPr>
        <w:t>בה</w:t>
      </w:r>
      <w:r>
        <w:rPr>
          <w:rFonts w:hint="cs"/>
          <w:rtl/>
        </w:rPr>
        <w:t xml:space="preserve"> </w:t>
      </w:r>
      <w:r>
        <w:rPr>
          <w:rFonts w:hint="eastAsia"/>
          <w:rtl/>
        </w:rPr>
        <w:t>–</w:t>
      </w:r>
      <w:bookmarkStart w:id="5930" w:name="_ETM_Q16_233000"/>
      <w:bookmarkEnd w:id="5930"/>
      <w:r>
        <w:rPr>
          <w:rFonts w:hint="cs"/>
          <w:rtl/>
        </w:rPr>
        <w:t xml:space="preserve"> </w:t>
      </w:r>
      <w:bookmarkStart w:id="5931" w:name="_ETM_Q16_232120"/>
      <w:bookmarkStart w:id="5932" w:name="_ETM_Q16_232780"/>
      <w:bookmarkEnd w:id="5931"/>
      <w:bookmarkEnd w:id="5932"/>
      <w:r>
        <w:rPr>
          <w:rtl/>
        </w:rPr>
        <w:t xml:space="preserve">משפחות </w:t>
      </w:r>
      <w:bookmarkStart w:id="5933" w:name="_ETM_Q16_233290"/>
      <w:bookmarkEnd w:id="5933"/>
      <w:r>
        <w:rPr>
          <w:rtl/>
        </w:rPr>
        <w:t>החטופים</w:t>
      </w:r>
      <w:r>
        <w:rPr>
          <w:rFonts w:hint="cs"/>
          <w:rtl/>
        </w:rPr>
        <w:t>,</w:t>
      </w:r>
      <w:r>
        <w:rPr>
          <w:rtl/>
        </w:rPr>
        <w:t xml:space="preserve"> </w:t>
      </w:r>
      <w:bookmarkStart w:id="5934" w:name="_ETM_Q16_234469"/>
      <w:bookmarkEnd w:id="5934"/>
      <w:r>
        <w:rPr>
          <w:rtl/>
        </w:rPr>
        <w:t>נ</w:t>
      </w:r>
      <w:r>
        <w:rPr>
          <w:rFonts w:hint="cs"/>
          <w:rtl/>
        </w:rPr>
        <w:t>ע</w:t>
      </w:r>
      <w:r>
        <w:rPr>
          <w:rtl/>
        </w:rPr>
        <w:t xml:space="preserve">דרים </w:t>
      </w:r>
      <w:bookmarkStart w:id="5935" w:name="_ETM_Q16_236329"/>
      <w:bookmarkEnd w:id="5935"/>
      <w:r>
        <w:rPr>
          <w:rFonts w:hint="cs"/>
          <w:rtl/>
        </w:rPr>
        <w:t xml:space="preserve">– </w:t>
      </w:r>
      <w:r>
        <w:rPr>
          <w:rtl/>
        </w:rPr>
        <w:t xml:space="preserve">ומשום </w:t>
      </w:r>
      <w:bookmarkStart w:id="5936" w:name="_ETM_Q16_236810"/>
      <w:bookmarkEnd w:id="5936"/>
      <w:r>
        <w:rPr>
          <w:rtl/>
        </w:rPr>
        <w:t>מה</w:t>
      </w:r>
      <w:r>
        <w:rPr>
          <w:rFonts w:hint="cs"/>
          <w:rtl/>
        </w:rPr>
        <w:t>,</w:t>
      </w:r>
      <w:r>
        <w:rPr>
          <w:rtl/>
        </w:rPr>
        <w:t xml:space="preserve"> </w:t>
      </w:r>
      <w:bookmarkStart w:id="5937" w:name="_ETM_Q16_237810"/>
      <w:bookmarkEnd w:id="5937"/>
      <w:r>
        <w:rPr>
          <w:rtl/>
        </w:rPr>
        <w:t xml:space="preserve">כנראה </w:t>
      </w:r>
      <w:bookmarkStart w:id="5938" w:name="_ETM_Q16_238200"/>
      <w:bookmarkEnd w:id="5938"/>
      <w:r>
        <w:rPr>
          <w:rtl/>
        </w:rPr>
        <w:t xml:space="preserve">יש </w:t>
      </w:r>
      <w:bookmarkStart w:id="5939" w:name="_ETM_Q16_238890"/>
      <w:bookmarkEnd w:id="5939"/>
      <w:r>
        <w:rPr>
          <w:rtl/>
        </w:rPr>
        <w:t xml:space="preserve">לקונה </w:t>
      </w:r>
      <w:bookmarkStart w:id="5940" w:name="_ETM_Q16_239400"/>
      <w:bookmarkEnd w:id="5940"/>
      <w:r>
        <w:rPr>
          <w:rtl/>
        </w:rPr>
        <w:t xml:space="preserve">בחוק </w:t>
      </w:r>
      <w:bookmarkStart w:id="5941" w:name="_ETM_Q16_239730"/>
      <w:bookmarkEnd w:id="5941"/>
      <w:r>
        <w:rPr>
          <w:rtl/>
        </w:rPr>
        <w:t>ש</w:t>
      </w:r>
      <w:bookmarkStart w:id="5942" w:name="_ETM_Q16_239820"/>
      <w:bookmarkEnd w:id="5942"/>
      <w:r>
        <w:rPr>
          <w:rtl/>
        </w:rPr>
        <w:t xml:space="preserve">תכף </w:t>
      </w:r>
      <w:bookmarkStart w:id="5943" w:name="_ETM_Q16_240090"/>
      <w:bookmarkEnd w:id="5943"/>
      <w:r>
        <w:rPr>
          <w:rtl/>
        </w:rPr>
        <w:t xml:space="preserve">נפרט </w:t>
      </w:r>
      <w:bookmarkStart w:id="5944" w:name="_ETM_Q16_240570"/>
      <w:bookmarkEnd w:id="5944"/>
      <w:r>
        <w:rPr>
          <w:rtl/>
        </w:rPr>
        <w:t>אות</w:t>
      </w:r>
      <w:r>
        <w:rPr>
          <w:rFonts w:hint="cs"/>
          <w:rtl/>
        </w:rPr>
        <w:t>ה.</w:t>
      </w:r>
      <w:bookmarkStart w:id="5945" w:name="_ETM_Q16_241800"/>
      <w:bookmarkEnd w:id="5945"/>
    </w:p>
    <w:p w:rsidR="002C509E" w:rsidRDefault="002C509E" w:rsidP="00891B8D">
      <w:pPr>
        <w:rPr>
          <w:rtl/>
        </w:rPr>
      </w:pPr>
    </w:p>
    <w:p w:rsidR="002C509E" w:rsidRDefault="002C509E" w:rsidP="006D0C04">
      <w:pPr>
        <w:rPr>
          <w:rtl/>
        </w:rPr>
      </w:pPr>
      <w:bookmarkStart w:id="5946" w:name="_ETM_Q16_240000"/>
      <w:bookmarkEnd w:id="5946"/>
      <w:r>
        <w:rPr>
          <w:rtl/>
        </w:rPr>
        <w:t xml:space="preserve">פנה </w:t>
      </w:r>
      <w:bookmarkStart w:id="5947" w:name="_ETM_Q16_242309"/>
      <w:bookmarkEnd w:id="5947"/>
      <w:r>
        <w:rPr>
          <w:rtl/>
        </w:rPr>
        <w:t>אל</w:t>
      </w:r>
      <w:r>
        <w:rPr>
          <w:rFonts w:hint="cs"/>
          <w:rtl/>
        </w:rPr>
        <w:t>י</w:t>
      </w:r>
      <w:r>
        <w:rPr>
          <w:rtl/>
        </w:rPr>
        <w:t xml:space="preserve">י </w:t>
      </w:r>
      <w:bookmarkStart w:id="5948" w:name="_ETM_Q16_242550"/>
      <w:bookmarkEnd w:id="5948"/>
      <w:r>
        <w:rPr>
          <w:rtl/>
        </w:rPr>
        <w:t xml:space="preserve">חבר </w:t>
      </w:r>
      <w:bookmarkStart w:id="5949" w:name="_ETM_Q16_243149"/>
      <w:bookmarkStart w:id="5950" w:name="_ETM_Q16_243540"/>
      <w:bookmarkEnd w:id="5949"/>
      <w:bookmarkEnd w:id="5950"/>
      <w:r>
        <w:rPr>
          <w:rtl/>
        </w:rPr>
        <w:t xml:space="preserve">הכנסת </w:t>
      </w:r>
      <w:bookmarkStart w:id="5951" w:name="_ETM_Q16_243780"/>
      <w:bookmarkEnd w:id="5951"/>
      <w:r>
        <w:rPr>
          <w:rtl/>
        </w:rPr>
        <w:t xml:space="preserve">לשעבר </w:t>
      </w:r>
      <w:bookmarkStart w:id="5952" w:name="_ETM_Q16_244200"/>
      <w:bookmarkEnd w:id="5952"/>
      <w:r>
        <w:rPr>
          <w:rtl/>
        </w:rPr>
        <w:t xml:space="preserve">חיים </w:t>
      </w:r>
      <w:bookmarkStart w:id="5953" w:name="_ETM_Q16_244440"/>
      <w:bookmarkEnd w:id="5953"/>
      <w:r>
        <w:rPr>
          <w:rtl/>
        </w:rPr>
        <w:t>ילין</w:t>
      </w:r>
      <w:r>
        <w:rPr>
          <w:rFonts w:hint="cs"/>
          <w:rtl/>
        </w:rPr>
        <w:t xml:space="preserve"> </w:t>
      </w:r>
      <w:r>
        <w:rPr>
          <w:rFonts w:hint="eastAsia"/>
          <w:rtl/>
        </w:rPr>
        <w:t>–</w:t>
      </w:r>
      <w:r>
        <w:rPr>
          <w:rtl/>
        </w:rPr>
        <w:t xml:space="preserve"> </w:t>
      </w:r>
      <w:bookmarkStart w:id="5954" w:name="_ETM_Q16_245190"/>
      <w:bookmarkEnd w:id="5954"/>
      <w:r>
        <w:rPr>
          <w:rtl/>
        </w:rPr>
        <w:t xml:space="preserve">שמאוד </w:t>
      </w:r>
      <w:bookmarkStart w:id="5955" w:name="_ETM_Q16_245640"/>
      <w:bookmarkEnd w:id="5955"/>
      <w:r>
        <w:rPr>
          <w:rtl/>
        </w:rPr>
        <w:t xml:space="preserve">פעיל </w:t>
      </w:r>
      <w:bookmarkStart w:id="5956" w:name="_ETM_Q16_247130"/>
      <w:bookmarkEnd w:id="5956"/>
      <w:r>
        <w:rPr>
          <w:rFonts w:hint="cs"/>
          <w:rtl/>
        </w:rPr>
        <w:t xml:space="preserve">בקרב </w:t>
      </w:r>
      <w:bookmarkStart w:id="5957" w:name="_ETM_Q16_247280"/>
      <w:bookmarkEnd w:id="5957"/>
      <w:r>
        <w:rPr>
          <w:rtl/>
        </w:rPr>
        <w:t>המשפחות</w:t>
      </w:r>
      <w:r>
        <w:rPr>
          <w:rFonts w:hint="cs"/>
          <w:rtl/>
        </w:rPr>
        <w:t>,</w:t>
      </w:r>
      <w:r>
        <w:rPr>
          <w:rtl/>
        </w:rPr>
        <w:t xml:space="preserve"> </w:t>
      </w:r>
      <w:bookmarkStart w:id="5958" w:name="_ETM_Q16_247880"/>
      <w:bookmarkEnd w:id="5958"/>
      <w:r>
        <w:rPr>
          <w:rtl/>
        </w:rPr>
        <w:t xml:space="preserve">הוא </w:t>
      </w:r>
      <w:bookmarkStart w:id="5959" w:name="_ETM_Q16_247940"/>
      <w:bookmarkEnd w:id="5959"/>
      <w:r>
        <w:rPr>
          <w:rtl/>
        </w:rPr>
        <w:t xml:space="preserve">עצמו </w:t>
      </w:r>
      <w:bookmarkStart w:id="5960" w:name="_ETM_Q16_249150"/>
      <w:bookmarkEnd w:id="5960"/>
      <w:r>
        <w:rPr>
          <w:rtl/>
        </w:rPr>
        <w:t>מפונה</w:t>
      </w:r>
      <w:r>
        <w:rPr>
          <w:rFonts w:hint="cs"/>
          <w:rtl/>
        </w:rPr>
        <w:t xml:space="preserve"> </w:t>
      </w:r>
      <w:r>
        <w:rPr>
          <w:rFonts w:hint="eastAsia"/>
          <w:rtl/>
        </w:rPr>
        <w:t>–</w:t>
      </w:r>
      <w:r>
        <w:rPr>
          <w:rtl/>
        </w:rPr>
        <w:t xml:space="preserve"> </w:t>
      </w:r>
      <w:bookmarkStart w:id="5961" w:name="_ETM_Q16_251450"/>
      <w:bookmarkEnd w:id="5961"/>
      <w:r w:rsidR="006D0C04">
        <w:rPr>
          <w:rFonts w:hint="cs"/>
          <w:rtl/>
        </w:rPr>
        <w:t xml:space="preserve">הוא </w:t>
      </w:r>
      <w:r>
        <w:rPr>
          <w:rtl/>
        </w:rPr>
        <w:t xml:space="preserve">פנה </w:t>
      </w:r>
      <w:bookmarkStart w:id="5962" w:name="_ETM_Q16_252440"/>
      <w:bookmarkEnd w:id="5962"/>
      <w:r>
        <w:rPr>
          <w:rtl/>
        </w:rPr>
        <w:t xml:space="preserve">ליועצת </w:t>
      </w:r>
      <w:bookmarkStart w:id="5963" w:name="_ETM_Q16_252740"/>
      <w:bookmarkEnd w:id="5963"/>
      <w:r>
        <w:rPr>
          <w:rtl/>
        </w:rPr>
        <w:t xml:space="preserve">המשפטית </w:t>
      </w:r>
      <w:bookmarkStart w:id="5964" w:name="_ETM_Q16_253220"/>
      <w:bookmarkEnd w:id="5964"/>
      <w:r>
        <w:rPr>
          <w:rtl/>
        </w:rPr>
        <w:t xml:space="preserve">לכנסת </w:t>
      </w:r>
      <w:bookmarkStart w:id="5965" w:name="_ETM_Q16_254030"/>
      <w:bookmarkEnd w:id="5965"/>
      <w:r>
        <w:rPr>
          <w:rtl/>
        </w:rPr>
        <w:t xml:space="preserve">שגית </w:t>
      </w:r>
      <w:bookmarkStart w:id="5966" w:name="_ETM_Q16_254450"/>
      <w:bookmarkEnd w:id="5966"/>
      <w:r>
        <w:rPr>
          <w:rtl/>
        </w:rPr>
        <w:t>אפיק</w:t>
      </w:r>
      <w:r>
        <w:rPr>
          <w:rFonts w:hint="cs"/>
          <w:rtl/>
        </w:rPr>
        <w:t>,</w:t>
      </w:r>
      <w:r>
        <w:rPr>
          <w:rtl/>
        </w:rPr>
        <w:t xml:space="preserve"> </w:t>
      </w:r>
      <w:bookmarkStart w:id="5967" w:name="_ETM_Q16_255170"/>
      <w:bookmarkEnd w:id="5967"/>
      <w:r>
        <w:rPr>
          <w:rtl/>
        </w:rPr>
        <w:t xml:space="preserve">ויחד </w:t>
      </w:r>
      <w:bookmarkStart w:id="5968" w:name="_ETM_Q16_256520"/>
      <w:bookmarkEnd w:id="5968"/>
      <w:r w:rsidR="006D0C04">
        <w:rPr>
          <w:rFonts w:hint="cs"/>
          <w:rtl/>
        </w:rPr>
        <w:t xml:space="preserve">הם </w:t>
      </w:r>
      <w:r>
        <w:rPr>
          <w:rtl/>
        </w:rPr>
        <w:t xml:space="preserve">עניינו </w:t>
      </w:r>
      <w:bookmarkStart w:id="5969" w:name="_ETM_Q16_257030"/>
      <w:bookmarkEnd w:id="5969"/>
      <w:r>
        <w:rPr>
          <w:rtl/>
        </w:rPr>
        <w:t xml:space="preserve">אותי </w:t>
      </w:r>
      <w:bookmarkStart w:id="5970" w:name="_ETM_Q16_257240"/>
      <w:bookmarkEnd w:id="5970"/>
      <w:r>
        <w:rPr>
          <w:rtl/>
        </w:rPr>
        <w:t xml:space="preserve">בהצעה </w:t>
      </w:r>
      <w:bookmarkStart w:id="5971" w:name="_ETM_Q16_257659"/>
      <w:bookmarkEnd w:id="5971"/>
      <w:r>
        <w:rPr>
          <w:rtl/>
        </w:rPr>
        <w:t>הזאת</w:t>
      </w:r>
      <w:r>
        <w:rPr>
          <w:rFonts w:hint="cs"/>
          <w:rtl/>
        </w:rPr>
        <w:t>.</w:t>
      </w:r>
      <w:r>
        <w:rPr>
          <w:rtl/>
        </w:rPr>
        <w:t xml:space="preserve"> </w:t>
      </w:r>
      <w:bookmarkStart w:id="5972" w:name="_ETM_Q16_258590"/>
      <w:bookmarkEnd w:id="5972"/>
      <w:r>
        <w:rPr>
          <w:rtl/>
        </w:rPr>
        <w:t xml:space="preserve">אני </w:t>
      </w:r>
      <w:bookmarkStart w:id="5973" w:name="_ETM_Q16_258890"/>
      <w:bookmarkEnd w:id="5973"/>
      <w:r>
        <w:rPr>
          <w:rtl/>
        </w:rPr>
        <w:t xml:space="preserve">חייב </w:t>
      </w:r>
      <w:bookmarkStart w:id="5974" w:name="_ETM_Q16_259100"/>
      <w:bookmarkEnd w:id="5974"/>
      <w:r>
        <w:rPr>
          <w:rtl/>
        </w:rPr>
        <w:t xml:space="preserve">להגיד </w:t>
      </w:r>
      <w:bookmarkStart w:id="5975" w:name="_ETM_Q16_259310"/>
      <w:bookmarkEnd w:id="5975"/>
      <w:r>
        <w:rPr>
          <w:rtl/>
        </w:rPr>
        <w:t xml:space="preserve">לכם </w:t>
      </w:r>
      <w:bookmarkStart w:id="5976" w:name="_ETM_Q16_259490"/>
      <w:bookmarkEnd w:id="5976"/>
      <w:r>
        <w:rPr>
          <w:rtl/>
        </w:rPr>
        <w:t>שז</w:t>
      </w:r>
      <w:r>
        <w:rPr>
          <w:rFonts w:hint="cs"/>
          <w:rtl/>
        </w:rPr>
        <w:t xml:space="preserve">ו הצעה </w:t>
      </w:r>
      <w:bookmarkStart w:id="5977" w:name="_ETM_Q16_259700"/>
      <w:bookmarkStart w:id="5978" w:name="_ETM_Q16_260270"/>
      <w:bookmarkEnd w:id="5977"/>
      <w:bookmarkEnd w:id="5978"/>
      <w:r>
        <w:rPr>
          <w:rtl/>
        </w:rPr>
        <w:t xml:space="preserve">שאני </w:t>
      </w:r>
      <w:bookmarkStart w:id="5979" w:name="_ETM_Q16_260479"/>
      <w:bookmarkEnd w:id="5979"/>
      <w:r>
        <w:rPr>
          <w:rtl/>
        </w:rPr>
        <w:t xml:space="preserve">חושב </w:t>
      </w:r>
      <w:bookmarkStart w:id="5980" w:name="_ETM_Q16_260720"/>
      <w:bookmarkEnd w:id="5980"/>
      <w:r>
        <w:rPr>
          <w:rtl/>
        </w:rPr>
        <w:t xml:space="preserve">שמיטיבה </w:t>
      </w:r>
      <w:bookmarkStart w:id="5981" w:name="_ETM_Q16_262290"/>
      <w:bookmarkEnd w:id="5981"/>
      <w:r>
        <w:rPr>
          <w:rtl/>
        </w:rPr>
        <w:t xml:space="preserve">עם </w:t>
      </w:r>
      <w:bookmarkStart w:id="5982" w:name="_ETM_Q16_262440"/>
      <w:bookmarkEnd w:id="5982"/>
      <w:r>
        <w:rPr>
          <w:rtl/>
        </w:rPr>
        <w:t>אות</w:t>
      </w:r>
      <w:r>
        <w:rPr>
          <w:rFonts w:hint="cs"/>
          <w:rtl/>
        </w:rPr>
        <w:t>ן</w:t>
      </w:r>
      <w:r>
        <w:rPr>
          <w:rtl/>
        </w:rPr>
        <w:t xml:space="preserve"> </w:t>
      </w:r>
      <w:bookmarkStart w:id="5983" w:name="_ETM_Q16_262709"/>
      <w:bookmarkEnd w:id="5983"/>
      <w:r>
        <w:rPr>
          <w:rtl/>
        </w:rPr>
        <w:t>משפחות</w:t>
      </w:r>
      <w:r>
        <w:rPr>
          <w:rFonts w:hint="cs"/>
          <w:rtl/>
        </w:rPr>
        <w:t xml:space="preserve">. </w:t>
      </w:r>
      <w:bookmarkStart w:id="5984" w:name="_ETM_Q16_264000"/>
      <w:bookmarkStart w:id="5985" w:name="_ETM_Q16_263750"/>
      <w:bookmarkEnd w:id="5984"/>
      <w:bookmarkEnd w:id="5985"/>
      <w:r>
        <w:rPr>
          <w:rtl/>
        </w:rPr>
        <w:t xml:space="preserve">מה </w:t>
      </w:r>
      <w:bookmarkStart w:id="5986" w:name="_ETM_Q16_263930"/>
      <w:bookmarkEnd w:id="5986"/>
      <w:r>
        <w:rPr>
          <w:rtl/>
        </w:rPr>
        <w:t>שקורה</w:t>
      </w:r>
      <w:r w:rsidR="006D0C04">
        <w:rPr>
          <w:rFonts w:hint="cs"/>
          <w:rtl/>
        </w:rPr>
        <w:t>,</w:t>
      </w:r>
      <w:r>
        <w:rPr>
          <w:rtl/>
        </w:rPr>
        <w:t xml:space="preserve"> </w:t>
      </w:r>
      <w:bookmarkStart w:id="5987" w:name="_ETM_Q16_264350"/>
      <w:bookmarkEnd w:id="5987"/>
      <w:r>
        <w:rPr>
          <w:rtl/>
        </w:rPr>
        <w:t>בעצם</w:t>
      </w:r>
      <w:r>
        <w:rPr>
          <w:rFonts w:hint="cs"/>
          <w:rtl/>
        </w:rPr>
        <w:t>,</w:t>
      </w:r>
      <w:r>
        <w:rPr>
          <w:rtl/>
        </w:rPr>
        <w:t xml:space="preserve"> </w:t>
      </w:r>
      <w:bookmarkStart w:id="5988" w:name="_ETM_Q16_265009"/>
      <w:bookmarkEnd w:id="5988"/>
      <w:r>
        <w:rPr>
          <w:rtl/>
        </w:rPr>
        <w:t xml:space="preserve">בחוק </w:t>
      </w:r>
      <w:bookmarkStart w:id="5989" w:name="_ETM_Q16_265759"/>
      <w:bookmarkEnd w:id="5989"/>
      <w:r>
        <w:rPr>
          <w:rtl/>
        </w:rPr>
        <w:t>המקורי</w:t>
      </w:r>
      <w:r>
        <w:rPr>
          <w:rFonts w:hint="cs"/>
          <w:rtl/>
        </w:rPr>
        <w:t>,</w:t>
      </w:r>
      <w:r>
        <w:rPr>
          <w:rtl/>
        </w:rPr>
        <w:t xml:space="preserve"> </w:t>
      </w:r>
      <w:bookmarkStart w:id="5990" w:name="_ETM_Q16_267270"/>
      <w:bookmarkEnd w:id="5990"/>
      <w:r>
        <w:rPr>
          <w:rtl/>
        </w:rPr>
        <w:t xml:space="preserve">יתומים </w:t>
      </w:r>
      <w:bookmarkStart w:id="5991" w:name="_ETM_Q16_268909"/>
      <w:bookmarkEnd w:id="5991"/>
      <w:r>
        <w:rPr>
          <w:rtl/>
        </w:rPr>
        <w:t xml:space="preserve">זה </w:t>
      </w:r>
      <w:bookmarkStart w:id="5992" w:name="_ETM_Q16_269060"/>
      <w:bookmarkEnd w:id="5992"/>
      <w:r>
        <w:rPr>
          <w:rtl/>
        </w:rPr>
        <w:t xml:space="preserve">דווקא </w:t>
      </w:r>
      <w:bookmarkStart w:id="5993" w:name="_ETM_Q16_269390"/>
      <w:bookmarkEnd w:id="5993"/>
      <w:r>
        <w:rPr>
          <w:rtl/>
        </w:rPr>
        <w:t xml:space="preserve">יתומים </w:t>
      </w:r>
      <w:bookmarkStart w:id="5994" w:name="_ETM_Q16_270890"/>
      <w:bookmarkEnd w:id="5994"/>
      <w:r>
        <w:rPr>
          <w:rtl/>
        </w:rPr>
        <w:t xml:space="preserve">מהורים </w:t>
      </w:r>
      <w:bookmarkStart w:id="5995" w:name="_ETM_Q16_272189"/>
      <w:bookmarkEnd w:id="5995"/>
      <w:r>
        <w:rPr>
          <w:rtl/>
        </w:rPr>
        <w:t xml:space="preserve">בזמן </w:t>
      </w:r>
      <w:bookmarkStart w:id="5996" w:name="_ETM_Q16_272970"/>
      <w:bookmarkEnd w:id="5996"/>
      <w:r>
        <w:rPr>
          <w:rtl/>
        </w:rPr>
        <w:t>המלחמה</w:t>
      </w:r>
      <w:r>
        <w:rPr>
          <w:rFonts w:hint="cs"/>
          <w:rtl/>
        </w:rPr>
        <w:t xml:space="preserve">, </w:t>
      </w:r>
      <w:bookmarkStart w:id="5997" w:name="_ETM_Q16_274160"/>
      <w:bookmarkStart w:id="5998" w:name="_ETM_Q16_274730"/>
      <w:bookmarkEnd w:id="5997"/>
      <w:bookmarkEnd w:id="5998"/>
      <w:r>
        <w:rPr>
          <w:rtl/>
        </w:rPr>
        <w:t xml:space="preserve">לאחר </w:t>
      </w:r>
      <w:bookmarkStart w:id="5999" w:name="_ETM_Q16_275150"/>
      <w:bookmarkStart w:id="6000" w:name="_ETM_Q16_275585"/>
      <w:bookmarkEnd w:id="5999"/>
      <w:bookmarkEnd w:id="6000"/>
      <w:r>
        <w:rPr>
          <w:rFonts w:hint="cs"/>
          <w:rtl/>
        </w:rPr>
        <w:t>7 ב</w:t>
      </w:r>
      <w:r>
        <w:rPr>
          <w:rtl/>
        </w:rPr>
        <w:t>אוקטובר</w:t>
      </w:r>
      <w:r>
        <w:rPr>
          <w:rFonts w:hint="cs"/>
          <w:rtl/>
        </w:rPr>
        <w:t>,</w:t>
      </w:r>
      <w:r>
        <w:rPr>
          <w:rtl/>
        </w:rPr>
        <w:t xml:space="preserve"> </w:t>
      </w:r>
      <w:bookmarkStart w:id="6001" w:name="_ETM_Q16_277830"/>
      <w:bookmarkEnd w:id="6001"/>
      <w:r>
        <w:rPr>
          <w:rFonts w:hint="cs"/>
          <w:rtl/>
        </w:rPr>
        <w:t>ו</w:t>
      </w:r>
      <w:r w:rsidR="006D0C04">
        <w:rPr>
          <w:rFonts w:hint="cs"/>
          <w:rtl/>
        </w:rPr>
        <w:t xml:space="preserve">זה </w:t>
      </w:r>
      <w:r>
        <w:rPr>
          <w:rtl/>
        </w:rPr>
        <w:t xml:space="preserve">היה </w:t>
      </w:r>
      <w:bookmarkStart w:id="6002" w:name="_ETM_Q16_278069"/>
      <w:bookmarkEnd w:id="6002"/>
      <w:r>
        <w:rPr>
          <w:rtl/>
        </w:rPr>
        <w:t xml:space="preserve">מוגבל </w:t>
      </w:r>
      <w:bookmarkStart w:id="6003" w:name="_ETM_Q16_278430"/>
      <w:bookmarkEnd w:id="6003"/>
      <w:r>
        <w:rPr>
          <w:rtl/>
        </w:rPr>
        <w:t xml:space="preserve">גם </w:t>
      </w:r>
      <w:bookmarkStart w:id="6004" w:name="_ETM_Q16_278640"/>
      <w:bookmarkEnd w:id="6004"/>
      <w:r>
        <w:rPr>
          <w:rtl/>
        </w:rPr>
        <w:t>ל</w:t>
      </w:r>
      <w:r>
        <w:rPr>
          <w:rFonts w:hint="cs"/>
          <w:rtl/>
        </w:rPr>
        <w:t xml:space="preserve">יתומים עד </w:t>
      </w:r>
      <w:r>
        <w:rPr>
          <w:rtl/>
        </w:rPr>
        <w:t xml:space="preserve">גיל </w:t>
      </w:r>
      <w:bookmarkStart w:id="6005" w:name="_ETM_Q16_278880"/>
      <w:bookmarkEnd w:id="6005"/>
      <w:r>
        <w:rPr>
          <w:rtl/>
        </w:rPr>
        <w:t>21</w:t>
      </w:r>
      <w:bookmarkStart w:id="6006" w:name="_ETM_Q16_280649"/>
      <w:bookmarkEnd w:id="6006"/>
      <w:r>
        <w:rPr>
          <w:rFonts w:hint="cs"/>
          <w:rtl/>
        </w:rPr>
        <w:t xml:space="preserve">. </w:t>
      </w:r>
      <w:bookmarkStart w:id="6007" w:name="_ETM_Q16_280000"/>
      <w:bookmarkStart w:id="6008" w:name="_ETM_Q16_280890"/>
      <w:bookmarkStart w:id="6009" w:name="_ETM_Q16_281159"/>
      <w:bookmarkStart w:id="6010" w:name="_ETM_Q16_281250"/>
      <w:bookmarkStart w:id="6011" w:name="_ETM_Q16_281430"/>
      <w:bookmarkStart w:id="6012" w:name="_ETM_Q16_282090"/>
      <w:bookmarkEnd w:id="6007"/>
      <w:bookmarkEnd w:id="6008"/>
      <w:bookmarkEnd w:id="6009"/>
      <w:bookmarkEnd w:id="6010"/>
      <w:bookmarkEnd w:id="6011"/>
      <w:bookmarkEnd w:id="6012"/>
      <w:r>
        <w:rPr>
          <w:rtl/>
        </w:rPr>
        <w:t xml:space="preserve">הצעת </w:t>
      </w:r>
      <w:bookmarkStart w:id="6013" w:name="_ETM_Q16_282420"/>
      <w:bookmarkEnd w:id="6013"/>
      <w:r>
        <w:rPr>
          <w:rFonts w:hint="cs"/>
          <w:rtl/>
        </w:rPr>
        <w:t>ה</w:t>
      </w:r>
      <w:r>
        <w:rPr>
          <w:rtl/>
        </w:rPr>
        <w:t xml:space="preserve">חוק </w:t>
      </w:r>
      <w:bookmarkStart w:id="6014" w:name="_ETM_Q16_282600"/>
      <w:bookmarkEnd w:id="6014"/>
      <w:r>
        <w:rPr>
          <w:rFonts w:hint="cs"/>
          <w:rtl/>
        </w:rPr>
        <w:t>ה</w:t>
      </w:r>
      <w:r>
        <w:rPr>
          <w:rtl/>
        </w:rPr>
        <w:t xml:space="preserve">זאת </w:t>
      </w:r>
      <w:bookmarkStart w:id="6015" w:name="_ETM_Q16_282840"/>
      <w:bookmarkEnd w:id="6015"/>
      <w:r>
        <w:rPr>
          <w:rtl/>
        </w:rPr>
        <w:t xml:space="preserve">באה </w:t>
      </w:r>
      <w:bookmarkStart w:id="6016" w:name="_ETM_Q16_283049"/>
      <w:bookmarkEnd w:id="6016"/>
      <w:r>
        <w:rPr>
          <w:rtl/>
        </w:rPr>
        <w:t>ואומרת</w:t>
      </w:r>
      <w:r>
        <w:rPr>
          <w:rFonts w:hint="cs"/>
          <w:rtl/>
        </w:rPr>
        <w:t>,</w:t>
      </w:r>
      <w:r>
        <w:rPr>
          <w:rtl/>
        </w:rPr>
        <w:t xml:space="preserve"> </w:t>
      </w:r>
      <w:bookmarkStart w:id="6017" w:name="_ETM_Q16_283500"/>
      <w:bookmarkEnd w:id="6017"/>
      <w:r>
        <w:rPr>
          <w:rtl/>
        </w:rPr>
        <w:t xml:space="preserve">צריך </w:t>
      </w:r>
      <w:bookmarkStart w:id="6018" w:name="_ETM_Q16_283770"/>
      <w:bookmarkEnd w:id="6018"/>
      <w:r>
        <w:rPr>
          <w:rtl/>
        </w:rPr>
        <w:t xml:space="preserve">לעשות </w:t>
      </w:r>
      <w:bookmarkStart w:id="6019" w:name="_ETM_Q16_284069"/>
      <w:bookmarkEnd w:id="6019"/>
      <w:r>
        <w:rPr>
          <w:rtl/>
        </w:rPr>
        <w:t>תיקון</w:t>
      </w:r>
      <w:r>
        <w:rPr>
          <w:rFonts w:hint="cs"/>
          <w:rtl/>
        </w:rPr>
        <w:t>.</w:t>
      </w:r>
      <w:bookmarkStart w:id="6020" w:name="_ETM_Q16_283000"/>
      <w:bookmarkStart w:id="6021" w:name="_ETM_Q16_285000"/>
      <w:bookmarkEnd w:id="6020"/>
      <w:bookmarkEnd w:id="6021"/>
      <w:r w:rsidR="006D0C04">
        <w:rPr>
          <w:rFonts w:hint="cs"/>
          <w:rtl/>
        </w:rPr>
        <w:t xml:space="preserve"> </w:t>
      </w:r>
      <w:r>
        <w:rPr>
          <w:rtl/>
        </w:rPr>
        <w:t>יתו</w:t>
      </w:r>
      <w:r>
        <w:rPr>
          <w:rFonts w:hint="cs"/>
          <w:rtl/>
        </w:rPr>
        <w:t>ם,</w:t>
      </w:r>
      <w:r>
        <w:rPr>
          <w:rtl/>
        </w:rPr>
        <w:t xml:space="preserve"> </w:t>
      </w:r>
      <w:bookmarkStart w:id="6022" w:name="_ETM_Q16_285479"/>
      <w:bookmarkEnd w:id="6022"/>
      <w:r>
        <w:rPr>
          <w:rtl/>
        </w:rPr>
        <w:t xml:space="preserve">גם </w:t>
      </w:r>
      <w:bookmarkStart w:id="6023" w:name="_ETM_Q16_285720"/>
      <w:bookmarkEnd w:id="6023"/>
      <w:r>
        <w:rPr>
          <w:rFonts w:hint="cs"/>
          <w:rtl/>
        </w:rPr>
        <w:t xml:space="preserve">אם </w:t>
      </w:r>
      <w:bookmarkStart w:id="6024" w:name="_ETM_Q16_286170"/>
      <w:bookmarkEnd w:id="6024"/>
      <w:r>
        <w:rPr>
          <w:rFonts w:hint="cs"/>
          <w:rtl/>
        </w:rPr>
        <w:t>ע</w:t>
      </w:r>
      <w:r>
        <w:rPr>
          <w:rtl/>
        </w:rPr>
        <w:t xml:space="preserve">רב </w:t>
      </w:r>
      <w:bookmarkStart w:id="6025" w:name="_ETM_Q16_286530"/>
      <w:bookmarkEnd w:id="6025"/>
      <w:r>
        <w:rPr>
          <w:rtl/>
        </w:rPr>
        <w:t xml:space="preserve">המלחמה </w:t>
      </w:r>
      <w:bookmarkStart w:id="6026" w:name="_ETM_Q16_288030"/>
      <w:bookmarkEnd w:id="6026"/>
      <w:r>
        <w:rPr>
          <w:rtl/>
        </w:rPr>
        <w:t xml:space="preserve">היה </w:t>
      </w:r>
      <w:bookmarkStart w:id="6027" w:name="_ETM_Q16_288390"/>
      <w:bookmarkEnd w:id="6027"/>
      <w:r>
        <w:rPr>
          <w:rFonts w:hint="cs"/>
          <w:rtl/>
        </w:rPr>
        <w:t>י</w:t>
      </w:r>
      <w:r>
        <w:rPr>
          <w:rtl/>
        </w:rPr>
        <w:t xml:space="preserve">תום </w:t>
      </w:r>
      <w:bookmarkStart w:id="6028" w:name="_ETM_Q16_288659"/>
      <w:bookmarkEnd w:id="6028"/>
      <w:r>
        <w:rPr>
          <w:rtl/>
        </w:rPr>
        <w:t xml:space="preserve">בגלל </w:t>
      </w:r>
      <w:bookmarkStart w:id="6029" w:name="_ETM_Q16_288899"/>
      <w:bookmarkEnd w:id="6029"/>
      <w:r>
        <w:rPr>
          <w:rtl/>
        </w:rPr>
        <w:t xml:space="preserve">שאחד </w:t>
      </w:r>
      <w:bookmarkStart w:id="6030" w:name="_ETM_Q16_289350"/>
      <w:bookmarkEnd w:id="6030"/>
      <w:r>
        <w:rPr>
          <w:rtl/>
        </w:rPr>
        <w:t>מ</w:t>
      </w:r>
      <w:r>
        <w:rPr>
          <w:rFonts w:hint="cs"/>
          <w:rtl/>
        </w:rPr>
        <w:t xml:space="preserve">הוריו </w:t>
      </w:r>
      <w:r>
        <w:rPr>
          <w:rFonts w:hint="eastAsia"/>
          <w:rtl/>
        </w:rPr>
        <w:t>–</w:t>
      </w:r>
      <w:r>
        <w:rPr>
          <w:rFonts w:hint="cs"/>
          <w:rtl/>
        </w:rPr>
        <w:t xml:space="preserve"> </w:t>
      </w:r>
      <w:bookmarkStart w:id="6031" w:name="_ETM_Q16_289860"/>
      <w:bookmarkEnd w:id="6031"/>
      <w:r>
        <w:rPr>
          <w:rtl/>
        </w:rPr>
        <w:t xml:space="preserve">לצורך </w:t>
      </w:r>
      <w:bookmarkStart w:id="6032" w:name="_ETM_Q16_290310"/>
      <w:bookmarkEnd w:id="6032"/>
      <w:r>
        <w:rPr>
          <w:rtl/>
        </w:rPr>
        <w:t>העניין</w:t>
      </w:r>
      <w:r>
        <w:rPr>
          <w:rFonts w:hint="cs"/>
          <w:rtl/>
        </w:rPr>
        <w:t>,</w:t>
      </w:r>
      <w:r>
        <w:rPr>
          <w:rtl/>
        </w:rPr>
        <w:t xml:space="preserve"> </w:t>
      </w:r>
      <w:bookmarkStart w:id="6033" w:name="_ETM_Q16_290850"/>
      <w:bookmarkEnd w:id="6033"/>
      <w:r>
        <w:rPr>
          <w:rtl/>
        </w:rPr>
        <w:t xml:space="preserve">לא </w:t>
      </w:r>
      <w:bookmarkStart w:id="6034" w:name="_ETM_Q16_290969"/>
      <w:bookmarkEnd w:id="6034"/>
      <w:r>
        <w:rPr>
          <w:rtl/>
        </w:rPr>
        <w:t>עלינו</w:t>
      </w:r>
      <w:r>
        <w:rPr>
          <w:rFonts w:hint="cs"/>
          <w:rtl/>
        </w:rPr>
        <w:t xml:space="preserve"> –</w:t>
      </w:r>
      <w:r>
        <w:rPr>
          <w:rtl/>
        </w:rPr>
        <w:t xml:space="preserve"> </w:t>
      </w:r>
      <w:bookmarkStart w:id="6035" w:name="_ETM_Q16_292079"/>
      <w:bookmarkEnd w:id="6035"/>
      <w:r>
        <w:rPr>
          <w:rtl/>
        </w:rPr>
        <w:t xml:space="preserve">נהרג </w:t>
      </w:r>
      <w:bookmarkStart w:id="6036" w:name="_ETM_Q16_292529"/>
      <w:bookmarkEnd w:id="6036"/>
      <w:r>
        <w:rPr>
          <w:rtl/>
        </w:rPr>
        <w:t xml:space="preserve">בתאונת </w:t>
      </w:r>
      <w:bookmarkStart w:id="6037" w:name="_ETM_Q16_293039"/>
      <w:bookmarkEnd w:id="6037"/>
      <w:r>
        <w:rPr>
          <w:rtl/>
        </w:rPr>
        <w:t>דרכים</w:t>
      </w:r>
      <w:r>
        <w:rPr>
          <w:rFonts w:hint="cs"/>
          <w:rtl/>
        </w:rPr>
        <w:t>,</w:t>
      </w:r>
      <w:r>
        <w:rPr>
          <w:rtl/>
        </w:rPr>
        <w:t xml:space="preserve"> </w:t>
      </w:r>
      <w:bookmarkStart w:id="6038" w:name="_ETM_Q16_293729"/>
      <w:bookmarkEnd w:id="6038"/>
      <w:r>
        <w:rPr>
          <w:rtl/>
        </w:rPr>
        <w:t xml:space="preserve">ובמלחמה </w:t>
      </w:r>
      <w:bookmarkStart w:id="6039" w:name="_ETM_Q16_294899"/>
      <w:bookmarkEnd w:id="6039"/>
      <w:r>
        <w:rPr>
          <w:rtl/>
        </w:rPr>
        <w:t xml:space="preserve">נרצח </w:t>
      </w:r>
      <w:bookmarkStart w:id="6040" w:name="_ETM_Q16_296790"/>
      <w:bookmarkEnd w:id="6040"/>
      <w:r>
        <w:rPr>
          <w:rFonts w:hint="cs"/>
          <w:rtl/>
        </w:rPr>
        <w:t xml:space="preserve">ההורה השני, </w:t>
      </w:r>
      <w:bookmarkStart w:id="6041" w:name="_ETM_Q16_297149"/>
      <w:bookmarkStart w:id="6042" w:name="_ETM_Q16_298530"/>
      <w:bookmarkEnd w:id="6041"/>
      <w:bookmarkEnd w:id="6042"/>
      <w:r>
        <w:rPr>
          <w:rtl/>
        </w:rPr>
        <w:t xml:space="preserve">אז </w:t>
      </w:r>
      <w:bookmarkStart w:id="6043" w:name="_ETM_Q16_298679"/>
      <w:bookmarkEnd w:id="6043"/>
      <w:r>
        <w:rPr>
          <w:rFonts w:hint="cs"/>
          <w:rtl/>
        </w:rPr>
        <w:t xml:space="preserve">הוא לא היה כלול </w:t>
      </w:r>
      <w:bookmarkStart w:id="6044" w:name="_ETM_Q16_298890"/>
      <w:bookmarkStart w:id="6045" w:name="_ETM_Q16_299189"/>
      <w:bookmarkEnd w:id="6044"/>
      <w:bookmarkEnd w:id="6045"/>
      <w:r>
        <w:rPr>
          <w:rtl/>
        </w:rPr>
        <w:t>בחוק</w:t>
      </w:r>
      <w:bookmarkStart w:id="6046" w:name="_ETM_Q16_299999"/>
      <w:bookmarkEnd w:id="6046"/>
      <w:r>
        <w:rPr>
          <w:rFonts w:hint="cs"/>
          <w:rtl/>
        </w:rPr>
        <w:t xml:space="preserve">. </w:t>
      </w:r>
      <w:bookmarkStart w:id="6047" w:name="_ETM_Q16_299000"/>
      <w:bookmarkEnd w:id="6047"/>
      <w:r>
        <w:rPr>
          <w:rtl/>
        </w:rPr>
        <w:t xml:space="preserve">החוק </w:t>
      </w:r>
      <w:bookmarkStart w:id="6048" w:name="_ETM_Q16_300390"/>
      <w:bookmarkEnd w:id="6048"/>
      <w:r>
        <w:rPr>
          <w:rtl/>
        </w:rPr>
        <w:t xml:space="preserve">הזה </w:t>
      </w:r>
      <w:bookmarkStart w:id="6049" w:name="_ETM_Q16_300600"/>
      <w:bookmarkEnd w:id="6049"/>
      <w:r>
        <w:rPr>
          <w:rtl/>
        </w:rPr>
        <w:t xml:space="preserve">נועד </w:t>
      </w:r>
      <w:bookmarkStart w:id="6050" w:name="_ETM_Q16_300869"/>
      <w:bookmarkEnd w:id="6050"/>
      <w:r>
        <w:rPr>
          <w:rtl/>
        </w:rPr>
        <w:t xml:space="preserve">על </w:t>
      </w:r>
      <w:bookmarkStart w:id="6051" w:name="_ETM_Q16_301155"/>
      <w:bookmarkEnd w:id="6051"/>
      <w:r>
        <w:rPr>
          <w:rtl/>
        </w:rPr>
        <w:t xml:space="preserve">מנת </w:t>
      </w:r>
      <w:bookmarkStart w:id="6052" w:name="_ETM_Q16_302310"/>
      <w:bookmarkEnd w:id="6052"/>
      <w:r>
        <w:rPr>
          <w:rtl/>
        </w:rPr>
        <w:t xml:space="preserve">להגיד </w:t>
      </w:r>
      <w:bookmarkStart w:id="6053" w:name="_ETM_Q16_302759"/>
      <w:bookmarkEnd w:id="6053"/>
      <w:r>
        <w:rPr>
          <w:rtl/>
        </w:rPr>
        <w:t xml:space="preserve">שגם </w:t>
      </w:r>
      <w:bookmarkStart w:id="6054" w:name="_ETM_Q16_303090"/>
      <w:bookmarkEnd w:id="6054"/>
      <w:r>
        <w:rPr>
          <w:rtl/>
        </w:rPr>
        <w:t>אותו</w:t>
      </w:r>
      <w:r>
        <w:rPr>
          <w:rFonts w:hint="cs"/>
          <w:rtl/>
        </w:rPr>
        <w:t xml:space="preserve"> אחד</w:t>
      </w:r>
      <w:bookmarkStart w:id="6055" w:name="_ETM_Q16_303299"/>
      <w:bookmarkStart w:id="6056" w:name="_ETM_Q16_303540"/>
      <w:bookmarkEnd w:id="6055"/>
      <w:bookmarkEnd w:id="6056"/>
      <w:r>
        <w:rPr>
          <w:rFonts w:hint="cs"/>
          <w:rtl/>
        </w:rPr>
        <w:t xml:space="preserve"> </w:t>
      </w:r>
      <w:r>
        <w:rPr>
          <w:rtl/>
        </w:rPr>
        <w:t xml:space="preserve">יתום </w:t>
      </w:r>
      <w:bookmarkStart w:id="6057" w:name="_ETM_Q16_303810"/>
      <w:bookmarkEnd w:id="6057"/>
      <w:r>
        <w:rPr>
          <w:rtl/>
        </w:rPr>
        <w:t xml:space="preserve">משני </w:t>
      </w:r>
      <w:bookmarkStart w:id="6058" w:name="_ETM_Q16_304110"/>
      <w:bookmarkEnd w:id="6058"/>
      <w:r>
        <w:rPr>
          <w:rtl/>
        </w:rPr>
        <w:t>הורים</w:t>
      </w:r>
      <w:r>
        <w:rPr>
          <w:rFonts w:hint="cs"/>
          <w:rtl/>
        </w:rPr>
        <w:t xml:space="preserve"> –</w:t>
      </w:r>
      <w:r>
        <w:rPr>
          <w:rtl/>
        </w:rPr>
        <w:t xml:space="preserve"> </w:t>
      </w:r>
      <w:bookmarkStart w:id="6059" w:name="_ETM_Q16_304409"/>
      <w:bookmarkEnd w:id="6059"/>
      <w:r>
        <w:rPr>
          <w:rtl/>
        </w:rPr>
        <w:t xml:space="preserve">אין </w:t>
      </w:r>
      <w:bookmarkStart w:id="6060" w:name="_ETM_Q16_304530"/>
      <w:bookmarkEnd w:id="6060"/>
      <w:r>
        <w:rPr>
          <w:rtl/>
        </w:rPr>
        <w:t xml:space="preserve">הבדל </w:t>
      </w:r>
      <w:bookmarkStart w:id="6061" w:name="_ETM_Q16_304979"/>
      <w:bookmarkEnd w:id="6061"/>
      <w:r>
        <w:rPr>
          <w:rtl/>
        </w:rPr>
        <w:t xml:space="preserve">בין </w:t>
      </w:r>
      <w:bookmarkStart w:id="6062" w:name="_ETM_Q16_305159"/>
      <w:bookmarkEnd w:id="6062"/>
      <w:r>
        <w:rPr>
          <w:rtl/>
        </w:rPr>
        <w:t xml:space="preserve">יתום </w:t>
      </w:r>
      <w:bookmarkStart w:id="6063" w:name="_ETM_Q16_306329"/>
      <w:bookmarkEnd w:id="6063"/>
      <w:r>
        <w:rPr>
          <w:rtl/>
        </w:rPr>
        <w:t xml:space="preserve">יום </w:t>
      </w:r>
      <w:bookmarkStart w:id="6064" w:name="_ETM_Q16_306630"/>
      <w:bookmarkEnd w:id="6064"/>
      <w:r>
        <w:rPr>
          <w:rtl/>
        </w:rPr>
        <w:t xml:space="preserve">לפני </w:t>
      </w:r>
      <w:bookmarkStart w:id="6065" w:name="_ETM_Q16_306960"/>
      <w:bookmarkEnd w:id="6065"/>
      <w:r>
        <w:rPr>
          <w:rtl/>
        </w:rPr>
        <w:t xml:space="preserve">המלחמה </w:t>
      </w:r>
      <w:bookmarkStart w:id="6066" w:name="_ETM_Q16_307530"/>
      <w:bookmarkEnd w:id="6066"/>
      <w:r>
        <w:rPr>
          <w:rtl/>
        </w:rPr>
        <w:t>מהורה</w:t>
      </w:r>
      <w:r>
        <w:rPr>
          <w:rFonts w:hint="cs"/>
          <w:rtl/>
        </w:rPr>
        <w:t xml:space="preserve"> אחד</w:t>
      </w:r>
      <w:bookmarkStart w:id="6067" w:name="_ETM_Q16_307860"/>
      <w:bookmarkEnd w:id="6067"/>
      <w:r>
        <w:rPr>
          <w:rtl/>
        </w:rPr>
        <w:t xml:space="preserve"> </w:t>
      </w:r>
      <w:bookmarkStart w:id="6068" w:name="_ETM_Q16_308459"/>
      <w:bookmarkEnd w:id="6068"/>
      <w:r>
        <w:rPr>
          <w:rtl/>
        </w:rPr>
        <w:t>לב</w:t>
      </w:r>
      <w:r>
        <w:rPr>
          <w:rFonts w:hint="cs"/>
          <w:rtl/>
        </w:rPr>
        <w:t>י</w:t>
      </w:r>
      <w:r>
        <w:rPr>
          <w:rtl/>
        </w:rPr>
        <w:t>ן</w:t>
      </w:r>
      <w:r>
        <w:rPr>
          <w:rFonts w:hint="cs"/>
          <w:rtl/>
        </w:rPr>
        <w:t xml:space="preserve"> אחד</w:t>
      </w:r>
      <w:bookmarkStart w:id="6069" w:name="_ETM_Q16_308760"/>
      <w:bookmarkEnd w:id="6069"/>
      <w:r>
        <w:rPr>
          <w:rtl/>
        </w:rPr>
        <w:t xml:space="preserve"> </w:t>
      </w:r>
      <w:bookmarkStart w:id="6070" w:name="_ETM_Q16_309000"/>
      <w:bookmarkEnd w:id="6070"/>
      <w:r>
        <w:rPr>
          <w:rtl/>
        </w:rPr>
        <w:t xml:space="preserve">שנרצחו </w:t>
      </w:r>
      <w:bookmarkStart w:id="6071" w:name="_ETM_Q16_309540"/>
      <w:bookmarkEnd w:id="6071"/>
      <w:r>
        <w:rPr>
          <w:rtl/>
        </w:rPr>
        <w:t>ש</w:t>
      </w:r>
      <w:r>
        <w:rPr>
          <w:rFonts w:hint="cs"/>
          <w:rtl/>
        </w:rPr>
        <w:t xml:space="preserve">ני הוריו </w:t>
      </w:r>
      <w:bookmarkStart w:id="6072" w:name="_ETM_Q16_310020"/>
      <w:bookmarkEnd w:id="6072"/>
      <w:r>
        <w:rPr>
          <w:rtl/>
        </w:rPr>
        <w:t xml:space="preserve">במהלך </w:t>
      </w:r>
      <w:bookmarkStart w:id="6073" w:name="_ETM_Q16_310380"/>
      <w:bookmarkEnd w:id="6073"/>
      <w:r>
        <w:rPr>
          <w:rtl/>
        </w:rPr>
        <w:t>המלחמה</w:t>
      </w:r>
      <w:r>
        <w:rPr>
          <w:rFonts w:hint="cs"/>
          <w:rtl/>
        </w:rPr>
        <w:t xml:space="preserve">. </w:t>
      </w:r>
      <w:bookmarkStart w:id="6074" w:name="_ETM_Q16_311000"/>
      <w:bookmarkStart w:id="6075" w:name="_ETM_Q16_311880"/>
      <w:bookmarkEnd w:id="6074"/>
      <w:bookmarkEnd w:id="6075"/>
      <w:r>
        <w:rPr>
          <w:rFonts w:hint="cs"/>
          <w:rtl/>
        </w:rPr>
        <w:t xml:space="preserve">הטרגדיה היא טרגדיה, </w:t>
      </w:r>
      <w:bookmarkStart w:id="6076" w:name="_ETM_Q16_313000"/>
      <w:bookmarkStart w:id="6077" w:name="_ETM_Q16_312389"/>
      <w:bookmarkStart w:id="6078" w:name="_ETM_Q16_312959"/>
      <w:bookmarkEnd w:id="6076"/>
      <w:bookmarkEnd w:id="6077"/>
      <w:bookmarkEnd w:id="6078"/>
      <w:r>
        <w:rPr>
          <w:rtl/>
        </w:rPr>
        <w:t xml:space="preserve">היא </w:t>
      </w:r>
      <w:bookmarkStart w:id="6079" w:name="_ETM_Q16_313139"/>
      <w:bookmarkEnd w:id="6079"/>
      <w:r>
        <w:rPr>
          <w:rtl/>
        </w:rPr>
        <w:t xml:space="preserve">קשה </w:t>
      </w:r>
      <w:bookmarkStart w:id="6080" w:name="_ETM_Q16_313500"/>
      <w:bookmarkEnd w:id="6080"/>
      <w:r>
        <w:rPr>
          <w:rtl/>
        </w:rPr>
        <w:t>ונוראה</w:t>
      </w:r>
      <w:r>
        <w:rPr>
          <w:rFonts w:hint="cs"/>
          <w:rtl/>
        </w:rPr>
        <w:t>,</w:t>
      </w:r>
      <w:r>
        <w:rPr>
          <w:rtl/>
        </w:rPr>
        <w:t xml:space="preserve"> </w:t>
      </w:r>
      <w:bookmarkStart w:id="6081" w:name="_ETM_Q16_314780"/>
      <w:bookmarkEnd w:id="6081"/>
      <w:r>
        <w:rPr>
          <w:rtl/>
        </w:rPr>
        <w:t xml:space="preserve">אבל </w:t>
      </w:r>
      <w:bookmarkStart w:id="6082" w:name="_ETM_Q16_315019"/>
      <w:bookmarkEnd w:id="6082"/>
      <w:r>
        <w:rPr>
          <w:rtl/>
        </w:rPr>
        <w:t xml:space="preserve">זה </w:t>
      </w:r>
      <w:bookmarkStart w:id="6083" w:name="_ETM_Q16_315230"/>
      <w:bookmarkEnd w:id="6083"/>
      <w:r>
        <w:rPr>
          <w:rtl/>
        </w:rPr>
        <w:t xml:space="preserve">המעט </w:t>
      </w:r>
      <w:bookmarkStart w:id="6084" w:name="_ETM_Q16_315739"/>
      <w:bookmarkEnd w:id="6084"/>
      <w:r>
        <w:rPr>
          <w:rtl/>
        </w:rPr>
        <w:t xml:space="preserve">שאנחנו </w:t>
      </w:r>
      <w:bookmarkStart w:id="6085" w:name="_ETM_Q16_316099"/>
      <w:bookmarkEnd w:id="6085"/>
      <w:r>
        <w:rPr>
          <w:rtl/>
        </w:rPr>
        <w:t xml:space="preserve">יכולים </w:t>
      </w:r>
      <w:bookmarkStart w:id="6086" w:name="_ETM_Q16_316459"/>
      <w:bookmarkEnd w:id="6086"/>
      <w:r>
        <w:rPr>
          <w:rtl/>
        </w:rPr>
        <w:t>לעשות</w:t>
      </w:r>
      <w:r>
        <w:rPr>
          <w:rFonts w:hint="cs"/>
          <w:rtl/>
        </w:rPr>
        <w:t>.</w:t>
      </w:r>
      <w:r>
        <w:rPr>
          <w:rtl/>
        </w:rPr>
        <w:t xml:space="preserve"> </w:t>
      </w:r>
      <w:bookmarkStart w:id="6087" w:name="_ETM_Q16_316939"/>
      <w:bookmarkEnd w:id="6087"/>
      <w:r>
        <w:rPr>
          <w:rtl/>
        </w:rPr>
        <w:t xml:space="preserve">גם </w:t>
      </w:r>
      <w:bookmarkStart w:id="6088" w:name="_ETM_Q16_317389"/>
      <w:bookmarkEnd w:id="6088"/>
      <w:r>
        <w:rPr>
          <w:rtl/>
        </w:rPr>
        <w:t xml:space="preserve">אם </w:t>
      </w:r>
      <w:bookmarkStart w:id="6089" w:name="_ETM_Q16_317540"/>
      <w:bookmarkEnd w:id="6089"/>
      <w:r>
        <w:rPr>
          <w:rtl/>
        </w:rPr>
        <w:t xml:space="preserve">זה </w:t>
      </w:r>
      <w:bookmarkStart w:id="6090" w:name="_ETM_Q16_317720"/>
      <w:bookmarkEnd w:id="6090"/>
      <w:r>
        <w:rPr>
          <w:rtl/>
        </w:rPr>
        <w:t xml:space="preserve">עד </w:t>
      </w:r>
      <w:bookmarkStart w:id="6091" w:name="_ETM_Q16_317840"/>
      <w:bookmarkEnd w:id="6091"/>
      <w:r>
        <w:rPr>
          <w:rtl/>
        </w:rPr>
        <w:t xml:space="preserve">גיל </w:t>
      </w:r>
      <w:bookmarkStart w:id="6092" w:name="_ETM_Q16_318019"/>
      <w:bookmarkEnd w:id="6092"/>
      <w:r>
        <w:rPr>
          <w:rtl/>
        </w:rPr>
        <w:t>21</w:t>
      </w:r>
      <w:bookmarkStart w:id="6093" w:name="_ETM_Q16_318560"/>
      <w:bookmarkEnd w:id="6093"/>
      <w:r>
        <w:rPr>
          <w:rFonts w:hint="cs"/>
          <w:rtl/>
        </w:rPr>
        <w:t xml:space="preserve"> </w:t>
      </w:r>
      <w:r>
        <w:rPr>
          <w:rFonts w:hint="eastAsia"/>
          <w:rtl/>
        </w:rPr>
        <w:t>–</w:t>
      </w:r>
      <w:r>
        <w:rPr>
          <w:rFonts w:hint="cs"/>
          <w:rtl/>
        </w:rPr>
        <w:t xml:space="preserve"> </w:t>
      </w:r>
      <w:r>
        <w:rPr>
          <w:rtl/>
        </w:rPr>
        <w:t xml:space="preserve">פה </w:t>
      </w:r>
      <w:bookmarkStart w:id="6094" w:name="_ETM_Q16_318709"/>
      <w:bookmarkEnd w:id="6094"/>
      <w:r>
        <w:rPr>
          <w:rtl/>
        </w:rPr>
        <w:t xml:space="preserve">אנחנו </w:t>
      </w:r>
      <w:bookmarkStart w:id="6095" w:name="_ETM_Q16_318919"/>
      <w:bookmarkEnd w:id="6095"/>
      <w:r>
        <w:rPr>
          <w:rtl/>
        </w:rPr>
        <w:t xml:space="preserve">נבקש </w:t>
      </w:r>
      <w:bookmarkStart w:id="6096" w:name="_ETM_Q16_319459"/>
      <w:bookmarkEnd w:id="6096"/>
      <w:r>
        <w:rPr>
          <w:rtl/>
        </w:rPr>
        <w:t xml:space="preserve">להגדיל </w:t>
      </w:r>
      <w:bookmarkStart w:id="6097" w:name="_ETM_Q16_320030"/>
      <w:bookmarkEnd w:id="6097"/>
      <w:r>
        <w:rPr>
          <w:rtl/>
        </w:rPr>
        <w:t xml:space="preserve">את </w:t>
      </w:r>
      <w:bookmarkStart w:id="6098" w:name="_ETM_Q16_320150"/>
      <w:bookmarkEnd w:id="6098"/>
      <w:r>
        <w:rPr>
          <w:rtl/>
        </w:rPr>
        <w:t>זה</w:t>
      </w:r>
      <w:r>
        <w:rPr>
          <w:rFonts w:hint="cs"/>
          <w:rtl/>
        </w:rPr>
        <w:t>,</w:t>
      </w:r>
      <w:r>
        <w:rPr>
          <w:rtl/>
        </w:rPr>
        <w:t xml:space="preserve"> </w:t>
      </w:r>
      <w:bookmarkStart w:id="6099" w:name="_ETM_Q16_320239"/>
      <w:bookmarkEnd w:id="6099"/>
      <w:r>
        <w:rPr>
          <w:rtl/>
        </w:rPr>
        <w:t xml:space="preserve">אולי </w:t>
      </w:r>
      <w:bookmarkStart w:id="6100" w:name="_ETM_Q16_320450"/>
      <w:bookmarkEnd w:id="6100"/>
      <w:r>
        <w:rPr>
          <w:rtl/>
        </w:rPr>
        <w:t xml:space="preserve">גיל </w:t>
      </w:r>
      <w:bookmarkStart w:id="6101" w:name="_ETM_Q16_320569"/>
      <w:bookmarkEnd w:id="6101"/>
      <w:r>
        <w:rPr>
          <w:rtl/>
        </w:rPr>
        <w:t>25</w:t>
      </w:r>
      <w:bookmarkStart w:id="6102" w:name="_ETM_Q16_321169"/>
      <w:bookmarkEnd w:id="6102"/>
      <w:r>
        <w:rPr>
          <w:rFonts w:hint="cs"/>
          <w:rtl/>
        </w:rPr>
        <w:t xml:space="preserve">, </w:t>
      </w:r>
      <w:r>
        <w:rPr>
          <w:rtl/>
        </w:rPr>
        <w:t xml:space="preserve">אולי </w:t>
      </w:r>
      <w:bookmarkStart w:id="6103" w:name="_ETM_Q16_321379"/>
      <w:bookmarkEnd w:id="6103"/>
      <w:r>
        <w:rPr>
          <w:rtl/>
        </w:rPr>
        <w:t>יותר</w:t>
      </w:r>
      <w:r>
        <w:rPr>
          <w:rFonts w:hint="cs"/>
          <w:rtl/>
        </w:rPr>
        <w:t>,</w:t>
      </w:r>
      <w:r>
        <w:rPr>
          <w:rtl/>
        </w:rPr>
        <w:t xml:space="preserve"> </w:t>
      </w:r>
      <w:bookmarkStart w:id="6104" w:name="_ETM_Q16_321590"/>
      <w:bookmarkEnd w:id="6104"/>
      <w:r>
        <w:rPr>
          <w:rtl/>
        </w:rPr>
        <w:t xml:space="preserve">בוועדה </w:t>
      </w:r>
      <w:bookmarkStart w:id="6105" w:name="_ETM_Q16_321980"/>
      <w:bookmarkEnd w:id="6105"/>
      <w:r>
        <w:rPr>
          <w:rtl/>
        </w:rPr>
        <w:t xml:space="preserve">אנחנו </w:t>
      </w:r>
      <w:bookmarkStart w:id="6106" w:name="_ETM_Q16_322189"/>
      <w:bookmarkEnd w:id="6106"/>
      <w:r>
        <w:rPr>
          <w:rtl/>
        </w:rPr>
        <w:t>נראה</w:t>
      </w:r>
      <w:r>
        <w:rPr>
          <w:rFonts w:hint="cs"/>
          <w:rtl/>
        </w:rPr>
        <w:t xml:space="preserve">. </w:t>
      </w:r>
      <w:bookmarkStart w:id="6107" w:name="_ETM_Q16_325000"/>
      <w:bookmarkStart w:id="6108" w:name="_ETM_Q16_324129"/>
      <w:bookmarkEnd w:id="6107"/>
      <w:bookmarkEnd w:id="6108"/>
      <w:r>
        <w:rPr>
          <w:rtl/>
        </w:rPr>
        <w:t xml:space="preserve">פניתי </w:t>
      </w:r>
      <w:bookmarkStart w:id="6109" w:name="_ETM_Q16_324489"/>
      <w:bookmarkEnd w:id="6109"/>
      <w:r>
        <w:rPr>
          <w:rtl/>
        </w:rPr>
        <w:t xml:space="preserve">גם </w:t>
      </w:r>
      <w:bookmarkStart w:id="6110" w:name="_ETM_Q16_324669"/>
      <w:bookmarkEnd w:id="6110"/>
      <w:r>
        <w:rPr>
          <w:rtl/>
        </w:rPr>
        <w:t xml:space="preserve">לחבר </w:t>
      </w:r>
      <w:bookmarkStart w:id="6111" w:name="_ETM_Q16_325060"/>
      <w:bookmarkEnd w:id="6111"/>
      <w:r>
        <w:rPr>
          <w:rtl/>
        </w:rPr>
        <w:t xml:space="preserve">הכנסת </w:t>
      </w:r>
      <w:bookmarkStart w:id="6112" w:name="_ETM_Q16_325629"/>
      <w:bookmarkEnd w:id="6112"/>
      <w:r>
        <w:rPr>
          <w:rFonts w:hint="cs"/>
          <w:rtl/>
        </w:rPr>
        <w:t xml:space="preserve">הרב אייכלר, </w:t>
      </w:r>
      <w:bookmarkStart w:id="6113" w:name="_ETM_Q16_325959"/>
      <w:bookmarkStart w:id="6114" w:name="_ETM_Q16_326079"/>
      <w:bookmarkEnd w:id="6113"/>
      <w:bookmarkEnd w:id="6114"/>
      <w:r>
        <w:rPr>
          <w:rtl/>
        </w:rPr>
        <w:t xml:space="preserve">יושב-ראש </w:t>
      </w:r>
      <w:bookmarkStart w:id="6115" w:name="_ETM_Q16_326620"/>
      <w:bookmarkEnd w:id="6115"/>
      <w:r>
        <w:rPr>
          <w:rtl/>
        </w:rPr>
        <w:t xml:space="preserve">ועדת </w:t>
      </w:r>
      <w:bookmarkStart w:id="6116" w:name="_ETM_Q16_327040"/>
      <w:bookmarkEnd w:id="6116"/>
      <w:r>
        <w:rPr>
          <w:rtl/>
        </w:rPr>
        <w:t xml:space="preserve">העבודה </w:t>
      </w:r>
      <w:bookmarkStart w:id="6117" w:name="_ETM_Q16_327489"/>
      <w:bookmarkEnd w:id="6117"/>
      <w:r>
        <w:rPr>
          <w:rtl/>
        </w:rPr>
        <w:t>והרווחה</w:t>
      </w:r>
      <w:r>
        <w:rPr>
          <w:rFonts w:hint="cs"/>
          <w:rtl/>
        </w:rPr>
        <w:t xml:space="preserve">, שיחד </w:t>
      </w:r>
      <w:bookmarkStart w:id="6118" w:name="_ETM_Q16_328120"/>
      <w:bookmarkStart w:id="6119" w:name="_ETM_Q16_328419"/>
      <w:bookmarkStart w:id="6120" w:name="_ETM_Q16_328870"/>
      <w:bookmarkEnd w:id="6118"/>
      <w:bookmarkEnd w:id="6119"/>
      <w:bookmarkEnd w:id="6120"/>
      <w:r>
        <w:rPr>
          <w:rtl/>
        </w:rPr>
        <w:t xml:space="preserve">נקדם </w:t>
      </w:r>
      <w:bookmarkStart w:id="6121" w:name="_ETM_Q16_329260"/>
      <w:bookmarkEnd w:id="6121"/>
      <w:r>
        <w:rPr>
          <w:rtl/>
        </w:rPr>
        <w:t xml:space="preserve">את </w:t>
      </w:r>
      <w:bookmarkStart w:id="6122" w:name="_ETM_Q16_329319"/>
      <w:bookmarkEnd w:id="6122"/>
      <w:r>
        <w:rPr>
          <w:rtl/>
        </w:rPr>
        <w:t>החוק</w:t>
      </w:r>
      <w:r>
        <w:rPr>
          <w:rFonts w:hint="cs"/>
          <w:rtl/>
        </w:rPr>
        <w:t>,</w:t>
      </w:r>
      <w:r>
        <w:rPr>
          <w:rtl/>
        </w:rPr>
        <w:t xml:space="preserve"> </w:t>
      </w:r>
      <w:bookmarkStart w:id="6123" w:name="_ETM_Q16_329680"/>
      <w:bookmarkEnd w:id="6123"/>
      <w:r>
        <w:rPr>
          <w:rtl/>
        </w:rPr>
        <w:t xml:space="preserve">והוא </w:t>
      </w:r>
      <w:bookmarkStart w:id="6124" w:name="_ETM_Q16_329799"/>
      <w:bookmarkEnd w:id="6124"/>
      <w:r>
        <w:rPr>
          <w:rtl/>
        </w:rPr>
        <w:t xml:space="preserve">נרתם </w:t>
      </w:r>
      <w:bookmarkStart w:id="6125" w:name="_ETM_Q16_330220"/>
      <w:bookmarkEnd w:id="6125"/>
      <w:r>
        <w:rPr>
          <w:rtl/>
        </w:rPr>
        <w:t>מי</w:t>
      </w:r>
      <w:r>
        <w:rPr>
          <w:rFonts w:hint="cs"/>
          <w:rtl/>
        </w:rPr>
        <w:t>י</w:t>
      </w:r>
      <w:r>
        <w:rPr>
          <w:rtl/>
        </w:rPr>
        <w:t xml:space="preserve">ד </w:t>
      </w:r>
      <w:bookmarkStart w:id="6126" w:name="_ETM_Q16_330519"/>
      <w:bookmarkEnd w:id="6126"/>
      <w:r>
        <w:rPr>
          <w:rtl/>
        </w:rPr>
        <w:t>לעניין</w:t>
      </w:r>
      <w:r>
        <w:rPr>
          <w:rFonts w:hint="cs"/>
          <w:rtl/>
        </w:rPr>
        <w:t>.</w:t>
      </w:r>
    </w:p>
    <w:p w:rsidR="002C509E" w:rsidRDefault="002C509E" w:rsidP="00891B8D">
      <w:pPr>
        <w:rPr>
          <w:rtl/>
        </w:rPr>
      </w:pPr>
    </w:p>
    <w:p w:rsidR="002C509E" w:rsidRDefault="002C509E" w:rsidP="006D0C04">
      <w:pPr>
        <w:rPr>
          <w:rtl/>
        </w:rPr>
      </w:pPr>
      <w:bookmarkStart w:id="6127" w:name="_ETM_Q16_330000"/>
      <w:bookmarkStart w:id="6128" w:name="_ETM_Q16_331730"/>
      <w:bookmarkEnd w:id="6127"/>
      <w:bookmarkEnd w:id="6128"/>
      <w:r>
        <w:rPr>
          <w:rtl/>
        </w:rPr>
        <w:t xml:space="preserve">חוק </w:t>
      </w:r>
      <w:bookmarkStart w:id="6129" w:name="_ETM_Q16_331999"/>
      <w:bookmarkEnd w:id="6129"/>
      <w:r>
        <w:rPr>
          <w:rtl/>
        </w:rPr>
        <w:t xml:space="preserve">זה </w:t>
      </w:r>
      <w:bookmarkStart w:id="6130" w:name="_ETM_Q16_332150"/>
      <w:bookmarkEnd w:id="6130"/>
      <w:r>
        <w:rPr>
          <w:rtl/>
        </w:rPr>
        <w:t>חשוב</w:t>
      </w:r>
      <w:r>
        <w:rPr>
          <w:rFonts w:hint="cs"/>
          <w:rtl/>
        </w:rPr>
        <w:t>,</w:t>
      </w:r>
      <w:r>
        <w:rPr>
          <w:rtl/>
        </w:rPr>
        <w:t xml:space="preserve"> </w:t>
      </w:r>
      <w:bookmarkStart w:id="6131" w:name="_ETM_Q16_332780"/>
      <w:bookmarkEnd w:id="6131"/>
      <w:r>
        <w:rPr>
          <w:rtl/>
        </w:rPr>
        <w:t xml:space="preserve">חוק </w:t>
      </w:r>
      <w:bookmarkStart w:id="6132" w:name="_ETM_Q16_333019"/>
      <w:bookmarkEnd w:id="6132"/>
      <w:r>
        <w:rPr>
          <w:rtl/>
        </w:rPr>
        <w:t xml:space="preserve">זה </w:t>
      </w:r>
      <w:bookmarkStart w:id="6133" w:name="_ETM_Q16_333139"/>
      <w:bookmarkEnd w:id="6133"/>
      <w:r>
        <w:rPr>
          <w:rtl/>
        </w:rPr>
        <w:t xml:space="preserve">ייתן </w:t>
      </w:r>
      <w:bookmarkStart w:id="6134" w:name="_ETM_Q16_333439"/>
      <w:bookmarkEnd w:id="6134"/>
      <w:r>
        <w:rPr>
          <w:rtl/>
        </w:rPr>
        <w:t xml:space="preserve">מענה </w:t>
      </w:r>
      <w:bookmarkStart w:id="6135" w:name="_ETM_Q16_334820"/>
      <w:bookmarkEnd w:id="6135"/>
      <w:r>
        <w:rPr>
          <w:rtl/>
        </w:rPr>
        <w:t xml:space="preserve">אולי </w:t>
      </w:r>
      <w:bookmarkStart w:id="6136" w:name="_ETM_Q16_335780"/>
      <w:bookmarkEnd w:id="6136"/>
      <w:r>
        <w:rPr>
          <w:rtl/>
        </w:rPr>
        <w:t>במעט</w:t>
      </w:r>
      <w:r>
        <w:rPr>
          <w:rFonts w:hint="cs"/>
          <w:rtl/>
        </w:rPr>
        <w:t>,</w:t>
      </w:r>
      <w:r>
        <w:rPr>
          <w:rtl/>
        </w:rPr>
        <w:t xml:space="preserve"> </w:t>
      </w:r>
      <w:bookmarkStart w:id="6137" w:name="_ETM_Q16_336910"/>
      <w:bookmarkEnd w:id="6137"/>
      <w:r>
        <w:rPr>
          <w:rtl/>
        </w:rPr>
        <w:t xml:space="preserve">מעט </w:t>
      </w:r>
      <w:bookmarkStart w:id="6138" w:name="_ETM_Q16_337840"/>
      <w:bookmarkEnd w:id="6138"/>
      <w:r>
        <w:rPr>
          <w:rtl/>
        </w:rPr>
        <w:t xml:space="preserve">השתתפות </w:t>
      </w:r>
      <w:bookmarkStart w:id="6139" w:name="_ETM_Q16_338470"/>
      <w:bookmarkEnd w:id="6139"/>
      <w:r>
        <w:rPr>
          <w:rtl/>
        </w:rPr>
        <w:t>בכאב</w:t>
      </w:r>
      <w:r>
        <w:rPr>
          <w:rFonts w:hint="cs"/>
          <w:rtl/>
        </w:rPr>
        <w:t>ן</w:t>
      </w:r>
      <w:r>
        <w:rPr>
          <w:rtl/>
        </w:rPr>
        <w:t xml:space="preserve"> </w:t>
      </w:r>
      <w:bookmarkStart w:id="6140" w:name="_ETM_Q16_339190"/>
      <w:bookmarkEnd w:id="6140"/>
      <w:r>
        <w:rPr>
          <w:rFonts w:hint="cs"/>
          <w:rtl/>
        </w:rPr>
        <w:t>ו</w:t>
      </w:r>
      <w:r>
        <w:rPr>
          <w:rtl/>
        </w:rPr>
        <w:t xml:space="preserve">בצערן </w:t>
      </w:r>
      <w:bookmarkStart w:id="6141" w:name="_ETM_Q16_339880"/>
      <w:bookmarkEnd w:id="6141"/>
      <w:r>
        <w:rPr>
          <w:rtl/>
        </w:rPr>
        <w:t xml:space="preserve">של </w:t>
      </w:r>
      <w:bookmarkStart w:id="6142" w:name="_ETM_Q16_340060"/>
      <w:bookmarkEnd w:id="6142"/>
      <w:r>
        <w:rPr>
          <w:rtl/>
        </w:rPr>
        <w:t xml:space="preserve">המשפחות </w:t>
      </w:r>
      <w:bookmarkStart w:id="6143" w:name="_ETM_Q16_340630"/>
      <w:bookmarkEnd w:id="6143"/>
      <w:r>
        <w:rPr>
          <w:rtl/>
        </w:rPr>
        <w:t>האלה</w:t>
      </w:r>
      <w:r>
        <w:rPr>
          <w:rFonts w:hint="cs"/>
          <w:rtl/>
        </w:rPr>
        <w:t>.</w:t>
      </w:r>
      <w:r>
        <w:rPr>
          <w:rtl/>
        </w:rPr>
        <w:t xml:space="preserve"> </w:t>
      </w:r>
      <w:bookmarkStart w:id="6144" w:name="_ETM_Q16_341959"/>
      <w:bookmarkEnd w:id="6144"/>
      <w:r>
        <w:rPr>
          <w:rtl/>
        </w:rPr>
        <w:t xml:space="preserve">אין </w:t>
      </w:r>
      <w:bookmarkStart w:id="6145" w:name="_ETM_Q16_342200"/>
      <w:bookmarkEnd w:id="6145"/>
      <w:r>
        <w:rPr>
          <w:rtl/>
        </w:rPr>
        <w:t xml:space="preserve">דבר </w:t>
      </w:r>
      <w:bookmarkStart w:id="6146" w:name="_ETM_Q16_342560"/>
      <w:bookmarkEnd w:id="6146"/>
      <w:r>
        <w:rPr>
          <w:rtl/>
        </w:rPr>
        <w:t xml:space="preserve">שיכול </w:t>
      </w:r>
      <w:bookmarkStart w:id="6147" w:name="_ETM_Q16_343340"/>
      <w:bookmarkEnd w:id="6147"/>
      <w:r>
        <w:rPr>
          <w:rtl/>
        </w:rPr>
        <w:t xml:space="preserve">להכיל </w:t>
      </w:r>
      <w:bookmarkStart w:id="6148" w:name="_ETM_Q16_343940"/>
      <w:bookmarkEnd w:id="6148"/>
      <w:r>
        <w:rPr>
          <w:rtl/>
        </w:rPr>
        <w:t xml:space="preserve">את </w:t>
      </w:r>
      <w:bookmarkStart w:id="6149" w:name="_ETM_Q16_344060"/>
      <w:bookmarkEnd w:id="6149"/>
      <w:r>
        <w:rPr>
          <w:rtl/>
        </w:rPr>
        <w:t>הכאב</w:t>
      </w:r>
      <w:r>
        <w:rPr>
          <w:rFonts w:hint="cs"/>
          <w:rtl/>
        </w:rPr>
        <w:t>,</w:t>
      </w:r>
      <w:r>
        <w:rPr>
          <w:rtl/>
        </w:rPr>
        <w:t xml:space="preserve"> </w:t>
      </w:r>
      <w:bookmarkStart w:id="6150" w:name="_ETM_Q16_345150"/>
      <w:bookmarkEnd w:id="6150"/>
      <w:r>
        <w:rPr>
          <w:rtl/>
        </w:rPr>
        <w:t>ואי</w:t>
      </w:r>
      <w:r>
        <w:rPr>
          <w:rFonts w:hint="cs"/>
          <w:rtl/>
        </w:rPr>
        <w:t>-</w:t>
      </w:r>
      <w:bookmarkStart w:id="6151" w:name="_ETM_Q16_345419"/>
      <w:bookmarkEnd w:id="6151"/>
      <w:r>
        <w:rPr>
          <w:rtl/>
        </w:rPr>
        <w:t xml:space="preserve">אפשר </w:t>
      </w:r>
      <w:bookmarkStart w:id="6152" w:name="_ETM_Q16_345659"/>
      <w:bookmarkEnd w:id="6152"/>
      <w:r>
        <w:rPr>
          <w:rFonts w:hint="cs"/>
          <w:rtl/>
        </w:rPr>
        <w:t>ל</w:t>
      </w:r>
      <w:r>
        <w:rPr>
          <w:rtl/>
        </w:rPr>
        <w:t xml:space="preserve">נחם </w:t>
      </w:r>
      <w:bookmarkStart w:id="6153" w:name="_ETM_Q16_346389"/>
      <w:bookmarkEnd w:id="6153"/>
      <w:r>
        <w:rPr>
          <w:rtl/>
        </w:rPr>
        <w:t>כ</w:t>
      </w:r>
      <w:r>
        <w:rPr>
          <w:rFonts w:hint="cs"/>
          <w:rtl/>
        </w:rPr>
        <w:t xml:space="preserve">י הנחמה </w:t>
      </w:r>
      <w:bookmarkStart w:id="6154" w:name="_ETM_Q16_346630"/>
      <w:bookmarkStart w:id="6155" w:name="_ETM_Q16_346870"/>
      <w:bookmarkStart w:id="6156" w:name="_ETM_Q16_347139"/>
      <w:bookmarkEnd w:id="6154"/>
      <w:bookmarkEnd w:id="6155"/>
      <w:bookmarkEnd w:id="6156"/>
      <w:r>
        <w:rPr>
          <w:rFonts w:hint="cs"/>
          <w:rtl/>
        </w:rPr>
        <w:t xml:space="preserve">היא </w:t>
      </w:r>
      <w:r>
        <w:rPr>
          <w:rtl/>
        </w:rPr>
        <w:t>משמיים</w:t>
      </w:r>
      <w:r>
        <w:rPr>
          <w:rFonts w:hint="cs"/>
          <w:rtl/>
        </w:rPr>
        <w:t>.</w:t>
      </w:r>
      <w:r>
        <w:rPr>
          <w:rtl/>
        </w:rPr>
        <w:t xml:space="preserve"> </w:t>
      </w:r>
      <w:bookmarkStart w:id="6157" w:name="_ETM_Q16_348490"/>
      <w:bookmarkEnd w:id="6157"/>
      <w:r>
        <w:rPr>
          <w:rtl/>
        </w:rPr>
        <w:t xml:space="preserve">אנחנו </w:t>
      </w:r>
      <w:bookmarkStart w:id="6158" w:name="_ETM_Q16_348940"/>
      <w:bookmarkEnd w:id="6158"/>
      <w:r>
        <w:rPr>
          <w:rtl/>
        </w:rPr>
        <w:t xml:space="preserve">כאנשים </w:t>
      </w:r>
      <w:bookmarkStart w:id="6159" w:name="_ETM_Q16_349600"/>
      <w:bookmarkEnd w:id="6159"/>
      <w:r>
        <w:rPr>
          <w:rtl/>
        </w:rPr>
        <w:t xml:space="preserve">לעולם </w:t>
      </w:r>
      <w:bookmarkStart w:id="6160" w:name="_ETM_Q16_350020"/>
      <w:bookmarkEnd w:id="6160"/>
      <w:r>
        <w:rPr>
          <w:rtl/>
        </w:rPr>
        <w:t xml:space="preserve">לא </w:t>
      </w:r>
      <w:bookmarkStart w:id="6161" w:name="_ETM_Q16_350110"/>
      <w:bookmarkEnd w:id="6161"/>
      <w:r>
        <w:rPr>
          <w:rtl/>
        </w:rPr>
        <w:t xml:space="preserve">נבין </w:t>
      </w:r>
      <w:bookmarkStart w:id="6162" w:name="_ETM_Q16_350470"/>
      <w:bookmarkStart w:id="6163" w:name="_ETM_Q16_350770"/>
      <w:bookmarkEnd w:id="6162"/>
      <w:bookmarkEnd w:id="6163"/>
      <w:r>
        <w:rPr>
          <w:rtl/>
        </w:rPr>
        <w:t xml:space="preserve">את </w:t>
      </w:r>
      <w:bookmarkStart w:id="6164" w:name="_ETM_Q16_350919"/>
      <w:bookmarkEnd w:id="6164"/>
      <w:r>
        <w:rPr>
          <w:rtl/>
        </w:rPr>
        <w:t xml:space="preserve">אותם </w:t>
      </w:r>
      <w:bookmarkStart w:id="6165" w:name="_ETM_Q16_351250"/>
      <w:bookmarkEnd w:id="6165"/>
      <w:r>
        <w:rPr>
          <w:rtl/>
        </w:rPr>
        <w:t xml:space="preserve">אלה </w:t>
      </w:r>
      <w:bookmarkStart w:id="6166" w:name="_ETM_Q16_353139"/>
      <w:bookmarkEnd w:id="6166"/>
      <w:r>
        <w:rPr>
          <w:rtl/>
        </w:rPr>
        <w:t xml:space="preserve">שאיבדו </w:t>
      </w:r>
      <w:bookmarkStart w:id="6167" w:name="_ETM_Q16_353560"/>
      <w:bookmarkEnd w:id="6167"/>
      <w:r>
        <w:rPr>
          <w:rtl/>
        </w:rPr>
        <w:t xml:space="preserve">את </w:t>
      </w:r>
      <w:bookmarkStart w:id="6168" w:name="_ETM_Q16_353650"/>
      <w:bookmarkEnd w:id="6168"/>
      <w:r>
        <w:rPr>
          <w:rtl/>
        </w:rPr>
        <w:t xml:space="preserve">ההורים </w:t>
      </w:r>
      <w:bookmarkStart w:id="6169" w:name="_ETM_Q16_354010"/>
      <w:bookmarkEnd w:id="6169"/>
      <w:r>
        <w:rPr>
          <w:rtl/>
        </w:rPr>
        <w:t xml:space="preserve">שלהם </w:t>
      </w:r>
      <w:bookmarkStart w:id="6170" w:name="_ETM_Q16_354819"/>
      <w:bookmarkEnd w:id="6170"/>
      <w:r>
        <w:rPr>
          <w:rtl/>
        </w:rPr>
        <w:t xml:space="preserve">שנרצחו </w:t>
      </w:r>
      <w:bookmarkStart w:id="6171" w:name="_ETM_Q16_355480"/>
      <w:bookmarkEnd w:id="6171"/>
      <w:r>
        <w:rPr>
          <w:rtl/>
        </w:rPr>
        <w:t xml:space="preserve">מול </w:t>
      </w:r>
      <w:bookmarkStart w:id="6172" w:name="_ETM_Q16_355689"/>
      <w:bookmarkEnd w:id="6172"/>
      <w:r>
        <w:rPr>
          <w:rtl/>
        </w:rPr>
        <w:t xml:space="preserve">עיניהם </w:t>
      </w:r>
      <w:bookmarkStart w:id="6173" w:name="_ETM_Q16_356960"/>
      <w:bookmarkEnd w:id="6173"/>
      <w:r>
        <w:rPr>
          <w:rtl/>
        </w:rPr>
        <w:t xml:space="preserve">באירועי </w:t>
      </w:r>
      <w:bookmarkStart w:id="6174" w:name="_ETM_Q16_358530"/>
      <w:bookmarkEnd w:id="6174"/>
      <w:r>
        <w:rPr>
          <w:rFonts w:hint="cs"/>
          <w:rtl/>
        </w:rPr>
        <w:t>7</w:t>
      </w:r>
      <w:r>
        <w:rPr>
          <w:rtl/>
        </w:rPr>
        <w:t xml:space="preserve"> </w:t>
      </w:r>
      <w:bookmarkStart w:id="6175" w:name="_ETM_Q16_358950"/>
      <w:bookmarkEnd w:id="6175"/>
      <w:r>
        <w:rPr>
          <w:rtl/>
        </w:rPr>
        <w:t>באוקטובר</w:t>
      </w:r>
      <w:r>
        <w:rPr>
          <w:rFonts w:hint="cs"/>
          <w:rtl/>
        </w:rPr>
        <w:t>,</w:t>
      </w:r>
      <w:bookmarkStart w:id="6176" w:name="_ETM_Q16_359520"/>
      <w:bookmarkEnd w:id="6176"/>
      <w:r>
        <w:rPr>
          <w:rFonts w:hint="cs"/>
          <w:rtl/>
        </w:rPr>
        <w:t xml:space="preserve"> </w:t>
      </w:r>
      <w:bookmarkStart w:id="6177" w:name="_ETM_Q16_359000"/>
      <w:bookmarkEnd w:id="6177"/>
      <w:r>
        <w:rPr>
          <w:rtl/>
        </w:rPr>
        <w:t xml:space="preserve">שמחת </w:t>
      </w:r>
      <w:bookmarkStart w:id="6178" w:name="_ETM_Q16_360030"/>
      <w:bookmarkEnd w:id="6178"/>
      <w:r>
        <w:rPr>
          <w:rtl/>
        </w:rPr>
        <w:t>תורה</w:t>
      </w:r>
      <w:r>
        <w:rPr>
          <w:rFonts w:hint="cs"/>
          <w:rtl/>
        </w:rPr>
        <w:t>,</w:t>
      </w:r>
      <w:r>
        <w:rPr>
          <w:rtl/>
        </w:rPr>
        <w:t xml:space="preserve"> </w:t>
      </w:r>
      <w:bookmarkStart w:id="6179" w:name="_ETM_Q16_361180"/>
      <w:bookmarkEnd w:id="6179"/>
      <w:r>
        <w:rPr>
          <w:rtl/>
        </w:rPr>
        <w:t xml:space="preserve">שפשוט </w:t>
      </w:r>
      <w:bookmarkStart w:id="6180" w:name="_ETM_Q16_361689"/>
      <w:bookmarkEnd w:id="6180"/>
      <w:r>
        <w:rPr>
          <w:rtl/>
        </w:rPr>
        <w:t xml:space="preserve">הרסו </w:t>
      </w:r>
      <w:bookmarkStart w:id="6181" w:name="_ETM_Q16_361930"/>
      <w:bookmarkEnd w:id="6181"/>
      <w:r>
        <w:rPr>
          <w:rtl/>
        </w:rPr>
        <w:t xml:space="preserve">את </w:t>
      </w:r>
      <w:bookmarkStart w:id="6182" w:name="_ETM_Q16_362049"/>
      <w:bookmarkEnd w:id="6182"/>
      <w:r>
        <w:rPr>
          <w:rtl/>
        </w:rPr>
        <w:t xml:space="preserve">השמחה </w:t>
      </w:r>
      <w:bookmarkStart w:id="6183" w:name="_ETM_Q16_362439"/>
      <w:bookmarkEnd w:id="6183"/>
      <w:r>
        <w:rPr>
          <w:rtl/>
        </w:rPr>
        <w:t>הזאת</w:t>
      </w:r>
      <w:r>
        <w:rPr>
          <w:rFonts w:hint="cs"/>
          <w:rtl/>
        </w:rPr>
        <w:t>.</w:t>
      </w:r>
    </w:p>
    <w:p w:rsidR="002C509E" w:rsidRDefault="002C509E" w:rsidP="00891B8D">
      <w:pPr>
        <w:rPr>
          <w:rtl/>
        </w:rPr>
      </w:pPr>
    </w:p>
    <w:p w:rsidR="002C509E" w:rsidRDefault="002C509E" w:rsidP="00891B8D">
      <w:pPr>
        <w:rPr>
          <w:rtl/>
        </w:rPr>
      </w:pPr>
      <w:bookmarkStart w:id="6184" w:name="_ETM_Q16_361000"/>
      <w:bookmarkStart w:id="6185" w:name="_ETM_Q16_365139"/>
      <w:bookmarkEnd w:id="6184"/>
      <w:bookmarkEnd w:id="6185"/>
      <w:r>
        <w:rPr>
          <w:rtl/>
        </w:rPr>
        <w:t>היום</w:t>
      </w:r>
      <w:r>
        <w:rPr>
          <w:rFonts w:hint="cs"/>
          <w:rtl/>
        </w:rPr>
        <w:t>,</w:t>
      </w:r>
      <w:r>
        <w:rPr>
          <w:rtl/>
        </w:rPr>
        <w:t xml:space="preserve"> </w:t>
      </w:r>
      <w:bookmarkStart w:id="6186" w:name="_ETM_Q16_367219"/>
      <w:bookmarkEnd w:id="6186"/>
      <w:r>
        <w:rPr>
          <w:rtl/>
        </w:rPr>
        <w:t xml:space="preserve">כמה </w:t>
      </w:r>
      <w:bookmarkStart w:id="6187" w:name="_ETM_Q16_367519"/>
      <w:bookmarkEnd w:id="6187"/>
      <w:r>
        <w:rPr>
          <w:rtl/>
        </w:rPr>
        <w:t xml:space="preserve">שזה </w:t>
      </w:r>
      <w:bookmarkStart w:id="6188" w:name="_ETM_Q16_368860"/>
      <w:bookmarkEnd w:id="6188"/>
      <w:r>
        <w:rPr>
          <w:rtl/>
        </w:rPr>
        <w:t xml:space="preserve">מביא </w:t>
      </w:r>
      <w:bookmarkStart w:id="6189" w:name="_ETM_Q16_369129"/>
      <w:bookmarkEnd w:id="6189"/>
      <w:r>
        <w:rPr>
          <w:rtl/>
        </w:rPr>
        <w:t xml:space="preserve">אותנו </w:t>
      </w:r>
      <w:bookmarkStart w:id="6190" w:name="_ETM_Q16_369519"/>
      <w:bookmarkEnd w:id="6190"/>
      <w:r>
        <w:rPr>
          <w:rtl/>
        </w:rPr>
        <w:t>לאמונ</w:t>
      </w:r>
      <w:r>
        <w:rPr>
          <w:rFonts w:hint="cs"/>
          <w:rtl/>
        </w:rPr>
        <w:t xml:space="preserve">ה התמימה, </w:t>
      </w:r>
      <w:bookmarkStart w:id="6191" w:name="_ETM_Q16_370269"/>
      <w:bookmarkStart w:id="6192" w:name="_ETM_Q16_370659"/>
      <w:bookmarkEnd w:id="6191"/>
      <w:bookmarkEnd w:id="6192"/>
      <w:r>
        <w:rPr>
          <w:rtl/>
        </w:rPr>
        <w:t xml:space="preserve">היום </w:t>
      </w:r>
      <w:bookmarkStart w:id="6193" w:name="_ETM_Q16_371440"/>
      <w:bookmarkEnd w:id="6193"/>
      <w:r>
        <w:rPr>
          <w:rtl/>
        </w:rPr>
        <w:t xml:space="preserve">חל </w:t>
      </w:r>
      <w:bookmarkStart w:id="6194" w:name="_ETM_Q16_371830"/>
      <w:bookmarkEnd w:id="6194"/>
      <w:r>
        <w:rPr>
          <w:rtl/>
        </w:rPr>
        <w:t xml:space="preserve">יום </w:t>
      </w:r>
      <w:bookmarkStart w:id="6195" w:name="_ETM_Q16_372069"/>
      <w:bookmarkEnd w:id="6195"/>
      <w:r>
        <w:rPr>
          <w:rtl/>
        </w:rPr>
        <w:t xml:space="preserve">ההילולה </w:t>
      </w:r>
      <w:bookmarkStart w:id="6196" w:name="_ETM_Q16_372400"/>
      <w:bookmarkEnd w:id="6196"/>
      <w:r>
        <w:rPr>
          <w:rtl/>
        </w:rPr>
        <w:t xml:space="preserve">של </w:t>
      </w:r>
      <w:bookmarkStart w:id="6197" w:name="_ETM_Q16_372549"/>
      <w:bookmarkEnd w:id="6197"/>
      <w:r>
        <w:rPr>
          <w:rtl/>
        </w:rPr>
        <w:t xml:space="preserve">רבי </w:t>
      </w:r>
      <w:bookmarkStart w:id="6198" w:name="_ETM_Q16_372760"/>
      <w:bookmarkEnd w:id="6198"/>
      <w:r>
        <w:rPr>
          <w:rtl/>
        </w:rPr>
        <w:t xml:space="preserve">יצחק </w:t>
      </w:r>
      <w:bookmarkStart w:id="6199" w:name="_ETM_Q16_373090"/>
      <w:bookmarkEnd w:id="6199"/>
      <w:r>
        <w:rPr>
          <w:rtl/>
        </w:rPr>
        <w:t xml:space="preserve">אבו </w:t>
      </w:r>
      <w:bookmarkStart w:id="6200" w:name="_ETM_Q16_373269"/>
      <w:bookmarkEnd w:id="6200"/>
      <w:proofErr w:type="spellStart"/>
      <w:r>
        <w:rPr>
          <w:rtl/>
        </w:rPr>
        <w:t>חצירא</w:t>
      </w:r>
      <w:proofErr w:type="spellEnd"/>
      <w:r>
        <w:rPr>
          <w:rFonts w:hint="cs"/>
          <w:rtl/>
        </w:rPr>
        <w:t>,</w:t>
      </w:r>
      <w:r>
        <w:rPr>
          <w:rtl/>
        </w:rPr>
        <w:t xml:space="preserve"> </w:t>
      </w:r>
      <w:bookmarkStart w:id="6201" w:name="_ETM_Q16_374760"/>
      <w:bookmarkEnd w:id="6201"/>
      <w:r>
        <w:rPr>
          <w:rtl/>
        </w:rPr>
        <w:t xml:space="preserve">נצר </w:t>
      </w:r>
      <w:bookmarkStart w:id="6202" w:name="_ETM_Q16_375269"/>
      <w:bookmarkEnd w:id="6202"/>
      <w:r>
        <w:rPr>
          <w:rtl/>
        </w:rPr>
        <w:t xml:space="preserve">למשפחת </w:t>
      </w:r>
      <w:bookmarkStart w:id="6203" w:name="_ETM_Q16_375809"/>
      <w:bookmarkEnd w:id="6203"/>
      <w:r>
        <w:rPr>
          <w:rtl/>
        </w:rPr>
        <w:t xml:space="preserve">אבו </w:t>
      </w:r>
      <w:bookmarkStart w:id="6204" w:name="_ETM_Q16_375989"/>
      <w:bookmarkEnd w:id="6204"/>
      <w:proofErr w:type="spellStart"/>
      <w:r>
        <w:rPr>
          <w:rtl/>
        </w:rPr>
        <w:t>חצירא</w:t>
      </w:r>
      <w:proofErr w:type="spellEnd"/>
      <w:r>
        <w:rPr>
          <w:rFonts w:hint="cs"/>
          <w:rtl/>
        </w:rPr>
        <w:t>.</w:t>
      </w:r>
    </w:p>
    <w:p w:rsidR="002C509E" w:rsidRDefault="002C509E" w:rsidP="00891B8D">
      <w:pPr>
        <w:rPr>
          <w:rtl/>
        </w:rPr>
      </w:pPr>
    </w:p>
    <w:p w:rsidR="002C509E" w:rsidRDefault="002C509E" w:rsidP="00891B8D">
      <w:pPr>
        <w:pStyle w:val="af6"/>
        <w:keepNext/>
        <w:rPr>
          <w:rtl/>
        </w:rPr>
      </w:pPr>
      <w:r w:rsidRPr="00300E90">
        <w:rPr>
          <w:rStyle w:val="TagStyle"/>
          <w:rtl/>
        </w:rPr>
        <w:t xml:space="preserve"> &lt;&lt; יור &gt;&gt; </w:t>
      </w:r>
      <w:r>
        <w:rPr>
          <w:rtl/>
        </w:rPr>
        <w:t>היו"ר ארז מלול:</w:t>
      </w:r>
      <w:r w:rsidRPr="00300E90">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6205" w:name="_ETM_Q16_375000"/>
      <w:bookmarkEnd w:id="6205"/>
      <w:r>
        <w:rPr>
          <w:rFonts w:hint="cs"/>
          <w:rtl/>
        </w:rPr>
        <w:t xml:space="preserve">בן של רבי יעקב </w:t>
      </w:r>
      <w:r w:rsidR="00A72ED5">
        <w:rPr>
          <w:rFonts w:hint="cs"/>
          <w:rtl/>
        </w:rPr>
        <w:t>– – –</w:t>
      </w:r>
    </w:p>
    <w:p w:rsidR="002C509E" w:rsidRDefault="002C509E" w:rsidP="00891B8D">
      <w:pPr>
        <w:rPr>
          <w:rtl/>
        </w:rPr>
      </w:pPr>
      <w:bookmarkStart w:id="6206" w:name="_ETM_Q16_378000"/>
      <w:bookmarkEnd w:id="6206"/>
    </w:p>
    <w:p w:rsidR="002C509E" w:rsidRDefault="002C509E" w:rsidP="00891B8D">
      <w:pPr>
        <w:pStyle w:val="-"/>
        <w:keepNext/>
        <w:rPr>
          <w:rtl/>
        </w:rPr>
      </w:pPr>
      <w:bookmarkStart w:id="6207" w:name="ET_speakercontinue_5726_7"/>
      <w:r w:rsidRPr="00300E90">
        <w:rPr>
          <w:rStyle w:val="TagStyle"/>
          <w:rtl/>
        </w:rPr>
        <w:t xml:space="preserve"> &lt;&lt; דובר_המשך &gt;&gt; </w:t>
      </w:r>
      <w:r>
        <w:rPr>
          <w:rtl/>
        </w:rPr>
        <w:t>ינון אזולאי (ש"ס):</w:t>
      </w:r>
      <w:r w:rsidRPr="00300E90">
        <w:rPr>
          <w:rStyle w:val="TagStyle"/>
          <w:rtl/>
        </w:rPr>
        <w:t xml:space="preserve"> &lt;&lt; דובר_המשך &gt;&gt;</w:t>
      </w:r>
      <w:r>
        <w:rPr>
          <w:rtl/>
        </w:rPr>
        <w:t xml:space="preserve">   </w:t>
      </w:r>
      <w:bookmarkEnd w:id="6207"/>
    </w:p>
    <w:p w:rsidR="002C509E" w:rsidRDefault="002C509E" w:rsidP="00A72ED5">
      <w:pPr>
        <w:rPr>
          <w:rtl/>
        </w:rPr>
      </w:pPr>
    </w:p>
    <w:p w:rsidR="002C509E" w:rsidRDefault="002C509E" w:rsidP="006D0C04">
      <w:pPr>
        <w:rPr>
          <w:rtl/>
        </w:rPr>
      </w:pPr>
      <w:bookmarkStart w:id="6208" w:name="_ETM_Q16_379000"/>
      <w:bookmarkEnd w:id="6208"/>
      <w:r>
        <w:rPr>
          <w:rFonts w:hint="cs"/>
          <w:rtl/>
        </w:rPr>
        <w:t xml:space="preserve">בן של רבי </w:t>
      </w:r>
      <w:bookmarkStart w:id="6209" w:name="_ETM_Q16_377000"/>
      <w:bookmarkEnd w:id="6209"/>
      <w:r>
        <w:rPr>
          <w:rFonts w:hint="cs"/>
          <w:rtl/>
        </w:rPr>
        <w:t xml:space="preserve">יעקב אבו </w:t>
      </w:r>
      <w:proofErr w:type="spellStart"/>
      <w:r>
        <w:rPr>
          <w:rFonts w:hint="cs"/>
          <w:rtl/>
        </w:rPr>
        <w:t>חצירא</w:t>
      </w:r>
      <w:proofErr w:type="spellEnd"/>
      <w:r>
        <w:rPr>
          <w:rFonts w:hint="cs"/>
          <w:rtl/>
        </w:rPr>
        <w:t xml:space="preserve">. </w:t>
      </w:r>
      <w:bookmarkStart w:id="6210" w:name="_ETM_Q16_376529"/>
      <w:bookmarkStart w:id="6211" w:name="_ETM_Q16_376799"/>
      <w:bookmarkStart w:id="6212" w:name="_ETM_Q16_377579"/>
      <w:bookmarkStart w:id="6213" w:name="_ETM_Q16_377879"/>
      <w:bookmarkStart w:id="6214" w:name="_ETM_Q16_378180"/>
      <w:bookmarkStart w:id="6215" w:name="_ETM_Q16_378449"/>
      <w:bookmarkStart w:id="6216" w:name="_ETM_Q16_378900"/>
      <w:bookmarkStart w:id="6217" w:name="_ETM_Q16_379379"/>
      <w:bookmarkStart w:id="6218" w:name="_ETM_Q16_379559"/>
      <w:bookmarkStart w:id="6219" w:name="_ETM_Q16_380850"/>
      <w:bookmarkEnd w:id="6210"/>
      <w:bookmarkEnd w:id="6211"/>
      <w:bookmarkEnd w:id="6212"/>
      <w:bookmarkEnd w:id="6213"/>
      <w:bookmarkEnd w:id="6214"/>
      <w:bookmarkEnd w:id="6215"/>
      <w:bookmarkEnd w:id="6216"/>
      <w:bookmarkEnd w:id="6217"/>
      <w:bookmarkEnd w:id="6218"/>
      <w:bookmarkEnd w:id="6219"/>
      <w:r>
        <w:rPr>
          <w:rtl/>
        </w:rPr>
        <w:t xml:space="preserve">היום </w:t>
      </w:r>
      <w:bookmarkStart w:id="6220" w:name="_ETM_Q16_381389"/>
      <w:bookmarkEnd w:id="6220"/>
      <w:r>
        <w:rPr>
          <w:rtl/>
        </w:rPr>
        <w:t xml:space="preserve">חל </w:t>
      </w:r>
      <w:bookmarkStart w:id="6221" w:name="_ETM_Q16_381630"/>
      <w:bookmarkEnd w:id="6221"/>
      <w:r>
        <w:rPr>
          <w:rtl/>
        </w:rPr>
        <w:t xml:space="preserve">יום </w:t>
      </w:r>
      <w:bookmarkStart w:id="6222" w:name="_ETM_Q16_381930"/>
      <w:bookmarkEnd w:id="6222"/>
      <w:r>
        <w:rPr>
          <w:rFonts w:hint="cs"/>
          <w:rtl/>
        </w:rPr>
        <w:t xml:space="preserve">ההילולה שלו. </w:t>
      </w:r>
      <w:bookmarkStart w:id="6223" w:name="_ETM_Q16_382139"/>
      <w:bookmarkStart w:id="6224" w:name="_ETM_Q16_384330"/>
      <w:bookmarkEnd w:id="6223"/>
      <w:bookmarkEnd w:id="6224"/>
      <w:r>
        <w:rPr>
          <w:rtl/>
        </w:rPr>
        <w:t xml:space="preserve">וידוע </w:t>
      </w:r>
      <w:bookmarkStart w:id="6225" w:name="_ETM_Q16_384930"/>
      <w:bookmarkEnd w:id="6225"/>
      <w:r>
        <w:rPr>
          <w:rFonts w:hint="cs"/>
          <w:rtl/>
        </w:rPr>
        <w:t>ע</w:t>
      </w:r>
      <w:r>
        <w:rPr>
          <w:rtl/>
        </w:rPr>
        <w:t>ל</w:t>
      </w:r>
      <w:r>
        <w:rPr>
          <w:rFonts w:hint="cs"/>
          <w:rtl/>
        </w:rPr>
        <w:t xml:space="preserve"> ה</w:t>
      </w:r>
      <w:r>
        <w:rPr>
          <w:rtl/>
        </w:rPr>
        <w:t xml:space="preserve">ניסים </w:t>
      </w:r>
      <w:bookmarkStart w:id="6226" w:name="_ETM_Q16_385530"/>
      <w:bookmarkEnd w:id="6226"/>
      <w:r>
        <w:rPr>
          <w:rtl/>
        </w:rPr>
        <w:t>שה</w:t>
      </w:r>
      <w:r>
        <w:rPr>
          <w:rFonts w:hint="cs"/>
          <w:rtl/>
        </w:rPr>
        <w:t xml:space="preserve">יה </w:t>
      </w:r>
      <w:r>
        <w:rPr>
          <w:rtl/>
        </w:rPr>
        <w:t>מחולל</w:t>
      </w:r>
      <w:r>
        <w:rPr>
          <w:rFonts w:hint="cs"/>
          <w:rtl/>
        </w:rPr>
        <w:t>,</w:t>
      </w:r>
      <w:r>
        <w:rPr>
          <w:rtl/>
        </w:rPr>
        <w:t xml:space="preserve"> </w:t>
      </w:r>
      <w:bookmarkStart w:id="6227" w:name="_ETM_Q16_387180"/>
      <w:bookmarkEnd w:id="6227"/>
      <w:r>
        <w:rPr>
          <w:rtl/>
        </w:rPr>
        <w:t xml:space="preserve">על </w:t>
      </w:r>
      <w:bookmarkStart w:id="6228" w:name="_ETM_Q16_387360"/>
      <w:bookmarkEnd w:id="6228"/>
      <w:r>
        <w:rPr>
          <w:rtl/>
        </w:rPr>
        <w:t>הישועות</w:t>
      </w:r>
      <w:r>
        <w:rPr>
          <w:rFonts w:hint="cs"/>
          <w:rtl/>
        </w:rPr>
        <w:t xml:space="preserve">; </w:t>
      </w:r>
      <w:bookmarkStart w:id="6229" w:name="_ETM_Q16_388000"/>
      <w:bookmarkStart w:id="6230" w:name="_ETM_Q16_388669"/>
      <w:bookmarkStart w:id="6231" w:name="_ETM_Q16_389600"/>
      <w:bookmarkEnd w:id="6229"/>
      <w:bookmarkEnd w:id="6230"/>
      <w:bookmarkEnd w:id="6231"/>
      <w:r>
        <w:rPr>
          <w:rtl/>
        </w:rPr>
        <w:t xml:space="preserve">אנשים </w:t>
      </w:r>
      <w:bookmarkStart w:id="6232" w:name="_ETM_Q16_390169"/>
      <w:bookmarkEnd w:id="6232"/>
      <w:r>
        <w:rPr>
          <w:rtl/>
        </w:rPr>
        <w:t xml:space="preserve">היו </w:t>
      </w:r>
      <w:bookmarkStart w:id="6233" w:name="_ETM_Q16_390440"/>
      <w:bookmarkEnd w:id="6233"/>
      <w:r>
        <w:rPr>
          <w:rtl/>
        </w:rPr>
        <w:t>באים</w:t>
      </w:r>
      <w:r>
        <w:rPr>
          <w:rFonts w:hint="cs"/>
          <w:rtl/>
        </w:rPr>
        <w:t>,</w:t>
      </w:r>
      <w:r>
        <w:rPr>
          <w:rtl/>
        </w:rPr>
        <w:t xml:space="preserve"> </w:t>
      </w:r>
      <w:bookmarkStart w:id="6234" w:name="_ETM_Q16_391129"/>
      <w:bookmarkEnd w:id="6234"/>
      <w:r>
        <w:rPr>
          <w:rtl/>
        </w:rPr>
        <w:t xml:space="preserve">מתדפקים </w:t>
      </w:r>
      <w:bookmarkStart w:id="6235" w:name="_ETM_Q16_391879"/>
      <w:bookmarkEnd w:id="6235"/>
      <w:r>
        <w:rPr>
          <w:rtl/>
        </w:rPr>
        <w:t xml:space="preserve">על </w:t>
      </w:r>
      <w:bookmarkStart w:id="6236" w:name="_ETM_Q16_392209"/>
      <w:bookmarkEnd w:id="6236"/>
      <w:r>
        <w:rPr>
          <w:rtl/>
        </w:rPr>
        <w:t xml:space="preserve">דלתותיו </w:t>
      </w:r>
      <w:bookmarkStart w:id="6237" w:name="_ETM_Q16_392689"/>
      <w:bookmarkEnd w:id="6237"/>
      <w:r>
        <w:rPr>
          <w:rtl/>
        </w:rPr>
        <w:t xml:space="preserve">לקבל </w:t>
      </w:r>
      <w:bookmarkStart w:id="6238" w:name="_ETM_Q16_393169"/>
      <w:bookmarkEnd w:id="6238"/>
      <w:r>
        <w:rPr>
          <w:rFonts w:hint="cs"/>
          <w:rtl/>
        </w:rPr>
        <w:t xml:space="preserve">את ברכתו. </w:t>
      </w:r>
      <w:bookmarkStart w:id="6239" w:name="_ETM_Q16_393620"/>
      <w:bookmarkStart w:id="6240" w:name="_ETM_Q16_393739"/>
      <w:bookmarkEnd w:id="6239"/>
      <w:bookmarkEnd w:id="6240"/>
      <w:r>
        <w:rPr>
          <w:rtl/>
        </w:rPr>
        <w:t xml:space="preserve">אנחנו </w:t>
      </w:r>
      <w:bookmarkStart w:id="6241" w:name="_ETM_Q16_394069"/>
      <w:bookmarkEnd w:id="6241"/>
      <w:r>
        <w:rPr>
          <w:rtl/>
        </w:rPr>
        <w:t xml:space="preserve">מסתכלים </w:t>
      </w:r>
      <w:bookmarkStart w:id="6242" w:name="_ETM_Q16_394519"/>
      <w:bookmarkEnd w:id="6242"/>
      <w:r>
        <w:rPr>
          <w:rtl/>
        </w:rPr>
        <w:t xml:space="preserve">על </w:t>
      </w:r>
      <w:bookmarkStart w:id="6243" w:name="_ETM_Q16_394609"/>
      <w:bookmarkEnd w:id="6243"/>
      <w:r>
        <w:rPr>
          <w:rtl/>
        </w:rPr>
        <w:t>זה</w:t>
      </w:r>
      <w:r>
        <w:rPr>
          <w:rFonts w:hint="cs"/>
          <w:rtl/>
        </w:rPr>
        <w:t>,</w:t>
      </w:r>
      <w:r>
        <w:rPr>
          <w:rtl/>
        </w:rPr>
        <w:t xml:space="preserve"> </w:t>
      </w:r>
      <w:bookmarkStart w:id="6244" w:name="_ETM_Q16_394730"/>
      <w:bookmarkEnd w:id="6244"/>
      <w:r>
        <w:rPr>
          <w:rtl/>
        </w:rPr>
        <w:t xml:space="preserve">ואני </w:t>
      </w:r>
      <w:bookmarkStart w:id="6245" w:name="_ETM_Q16_394939"/>
      <w:bookmarkEnd w:id="6245"/>
      <w:r>
        <w:rPr>
          <w:rtl/>
        </w:rPr>
        <w:t>אומר</w:t>
      </w:r>
      <w:r>
        <w:rPr>
          <w:rFonts w:hint="cs"/>
          <w:rtl/>
        </w:rPr>
        <w:t>:</w:t>
      </w:r>
      <w:r>
        <w:rPr>
          <w:rtl/>
        </w:rPr>
        <w:t xml:space="preserve"> </w:t>
      </w:r>
      <w:bookmarkStart w:id="6246" w:name="_ETM_Q16_395150"/>
      <w:bookmarkEnd w:id="6246"/>
      <w:r>
        <w:rPr>
          <w:rtl/>
        </w:rPr>
        <w:t xml:space="preserve">בימים </w:t>
      </w:r>
      <w:bookmarkStart w:id="6247" w:name="_ETM_Q16_395540"/>
      <w:bookmarkEnd w:id="6247"/>
      <w:r>
        <w:rPr>
          <w:rtl/>
        </w:rPr>
        <w:t>אלו</w:t>
      </w:r>
      <w:r>
        <w:rPr>
          <w:rFonts w:hint="cs"/>
          <w:rtl/>
        </w:rPr>
        <w:t>,</w:t>
      </w:r>
      <w:r>
        <w:rPr>
          <w:rtl/>
        </w:rPr>
        <w:t xml:space="preserve"> </w:t>
      </w:r>
      <w:bookmarkStart w:id="6248" w:name="_ETM_Q16_397580"/>
      <w:bookmarkEnd w:id="6248"/>
      <w:r>
        <w:rPr>
          <w:rtl/>
        </w:rPr>
        <w:t xml:space="preserve">כמה </w:t>
      </w:r>
      <w:bookmarkStart w:id="6249" w:name="_ETM_Q16_397880"/>
      <w:bookmarkEnd w:id="6249"/>
      <w:r>
        <w:rPr>
          <w:rtl/>
        </w:rPr>
        <w:t xml:space="preserve">אנחנו </w:t>
      </w:r>
      <w:bookmarkStart w:id="6250" w:name="_ETM_Q16_398120"/>
      <w:bookmarkEnd w:id="6250"/>
      <w:r>
        <w:rPr>
          <w:rtl/>
        </w:rPr>
        <w:t xml:space="preserve">צריכים </w:t>
      </w:r>
      <w:bookmarkStart w:id="6251" w:name="_ETM_Q16_398480"/>
      <w:bookmarkEnd w:id="6251"/>
      <w:r>
        <w:rPr>
          <w:rtl/>
        </w:rPr>
        <w:t xml:space="preserve">צדיקים </w:t>
      </w:r>
      <w:bookmarkStart w:id="6252" w:name="_ETM_Q16_398960"/>
      <w:bookmarkEnd w:id="6252"/>
      <w:r>
        <w:rPr>
          <w:rFonts w:hint="cs"/>
          <w:rtl/>
        </w:rPr>
        <w:t xml:space="preserve">שיבואו </w:t>
      </w:r>
      <w:bookmarkStart w:id="6253" w:name="_ETM_Q16_399560"/>
      <w:bookmarkEnd w:id="6253"/>
      <w:r>
        <w:rPr>
          <w:rFonts w:hint="cs"/>
          <w:rtl/>
        </w:rPr>
        <w:t>ו</w:t>
      </w:r>
      <w:r>
        <w:rPr>
          <w:rtl/>
        </w:rPr>
        <w:t>יתפללו</w:t>
      </w:r>
      <w:r>
        <w:rPr>
          <w:rFonts w:hint="cs"/>
          <w:rtl/>
        </w:rPr>
        <w:t>,</w:t>
      </w:r>
      <w:r>
        <w:rPr>
          <w:rtl/>
        </w:rPr>
        <w:t xml:space="preserve"> </w:t>
      </w:r>
      <w:bookmarkStart w:id="6254" w:name="_ETM_Q16_400310"/>
      <w:bookmarkEnd w:id="6254"/>
      <w:r>
        <w:rPr>
          <w:rtl/>
        </w:rPr>
        <w:t>ו</w:t>
      </w:r>
      <w:r>
        <w:rPr>
          <w:rFonts w:hint="cs"/>
          <w:rtl/>
        </w:rPr>
        <w:t xml:space="preserve">שיעתירו </w:t>
      </w:r>
      <w:bookmarkStart w:id="6255" w:name="_ETM_Q16_400850"/>
      <w:bookmarkStart w:id="6256" w:name="_ETM_Q16_401210"/>
      <w:bookmarkEnd w:id="6255"/>
      <w:bookmarkEnd w:id="6256"/>
      <w:r>
        <w:rPr>
          <w:rtl/>
        </w:rPr>
        <w:t>בעדנו</w:t>
      </w:r>
      <w:bookmarkStart w:id="6257" w:name="_ETM_Q16_403780"/>
      <w:bookmarkStart w:id="6258" w:name="_ETM_Q16_403870"/>
      <w:bookmarkStart w:id="6259" w:name="_ETM_Q16_404020"/>
      <w:bookmarkEnd w:id="6257"/>
      <w:bookmarkEnd w:id="6258"/>
      <w:bookmarkEnd w:id="6259"/>
      <w:r>
        <w:rPr>
          <w:rFonts w:hint="cs"/>
          <w:rtl/>
        </w:rPr>
        <w:t xml:space="preserve"> כדי ש</w:t>
      </w:r>
      <w:bookmarkStart w:id="6260" w:name="_ETM_Q16_404290"/>
      <w:bookmarkEnd w:id="6260"/>
      <w:r>
        <w:rPr>
          <w:rtl/>
        </w:rPr>
        <w:t>נ</w:t>
      </w:r>
      <w:r>
        <w:rPr>
          <w:rFonts w:hint="cs"/>
          <w:rtl/>
        </w:rPr>
        <w:t>י</w:t>
      </w:r>
      <w:r>
        <w:rPr>
          <w:rtl/>
        </w:rPr>
        <w:t xml:space="preserve">נצל </w:t>
      </w:r>
      <w:bookmarkStart w:id="6261" w:name="_ETM_Q16_404770"/>
      <w:bookmarkEnd w:id="6261"/>
      <w:r>
        <w:rPr>
          <w:rtl/>
        </w:rPr>
        <w:t xml:space="preserve">מכל </w:t>
      </w:r>
      <w:bookmarkStart w:id="6262" w:name="_ETM_Q16_405100"/>
      <w:bookmarkEnd w:id="6262"/>
      <w:r>
        <w:rPr>
          <w:rtl/>
        </w:rPr>
        <w:t>פגע</w:t>
      </w:r>
      <w:r>
        <w:rPr>
          <w:rFonts w:hint="cs"/>
          <w:rtl/>
        </w:rPr>
        <w:t>,</w:t>
      </w:r>
      <w:r>
        <w:rPr>
          <w:rtl/>
        </w:rPr>
        <w:t xml:space="preserve"> </w:t>
      </w:r>
      <w:bookmarkStart w:id="6263" w:name="_ETM_Q16_405459"/>
      <w:bookmarkEnd w:id="6263"/>
      <w:r>
        <w:rPr>
          <w:rtl/>
        </w:rPr>
        <w:t xml:space="preserve">מכל </w:t>
      </w:r>
      <w:bookmarkStart w:id="6264" w:name="_ETM_Q16_405790"/>
      <w:bookmarkEnd w:id="6264"/>
      <w:r>
        <w:rPr>
          <w:rtl/>
        </w:rPr>
        <w:t>ר</w:t>
      </w:r>
      <w:r>
        <w:rPr>
          <w:rFonts w:hint="cs"/>
          <w:rtl/>
        </w:rPr>
        <w:t>ע.</w:t>
      </w:r>
    </w:p>
    <w:p w:rsidR="002C509E" w:rsidRDefault="002C509E" w:rsidP="00891B8D">
      <w:pPr>
        <w:rPr>
          <w:rtl/>
        </w:rPr>
      </w:pPr>
    </w:p>
    <w:p w:rsidR="002C509E" w:rsidRDefault="002C509E" w:rsidP="00891B8D">
      <w:pPr>
        <w:rPr>
          <w:rtl/>
        </w:rPr>
      </w:pPr>
      <w:bookmarkStart w:id="6265" w:name="_ETM_Q16_405000"/>
      <w:bookmarkStart w:id="6266" w:name="_ETM_Q16_407540"/>
      <w:bookmarkStart w:id="6267" w:name="_ETM_Q16_407779"/>
      <w:bookmarkStart w:id="6268" w:name="_ETM_Q16_407989"/>
      <w:bookmarkEnd w:id="6265"/>
      <w:bookmarkEnd w:id="6266"/>
      <w:bookmarkEnd w:id="6267"/>
      <w:bookmarkEnd w:id="6268"/>
      <w:r>
        <w:rPr>
          <w:rFonts w:hint="cs"/>
          <w:rtl/>
        </w:rPr>
        <w:t xml:space="preserve">הלילה יחול </w:t>
      </w:r>
      <w:bookmarkStart w:id="6269" w:name="_ETM_Q16_407000"/>
      <w:bookmarkEnd w:id="6269"/>
      <w:r>
        <w:rPr>
          <w:rFonts w:hint="cs"/>
          <w:rtl/>
        </w:rPr>
        <w:t xml:space="preserve">גם ט"ו בשבט, </w:t>
      </w:r>
      <w:bookmarkStart w:id="6270" w:name="_ETM_Q16_408260"/>
      <w:bookmarkStart w:id="6271" w:name="_ETM_Q16_408680"/>
      <w:bookmarkEnd w:id="6270"/>
      <w:bookmarkEnd w:id="6271"/>
      <w:r>
        <w:rPr>
          <w:rFonts w:hint="cs"/>
          <w:rtl/>
        </w:rPr>
        <w:t xml:space="preserve">חג האילנות. כולנו היינו צריכים היום לשמוח, זהו יום ההולדת של הכנסת, אבל זה </w:t>
      </w:r>
      <w:bookmarkStart w:id="6272" w:name="_ETM_Q16_416000"/>
      <w:bookmarkEnd w:id="6272"/>
      <w:r>
        <w:rPr>
          <w:rFonts w:hint="cs"/>
          <w:rtl/>
        </w:rPr>
        <w:t xml:space="preserve">מצוין ביום </w:t>
      </w:r>
      <w:r>
        <w:rPr>
          <w:rtl/>
        </w:rPr>
        <w:t xml:space="preserve">שנופלים </w:t>
      </w:r>
      <w:bookmarkStart w:id="6273" w:name="_ETM_Q16_421699"/>
      <w:bookmarkEnd w:id="6273"/>
      <w:r>
        <w:rPr>
          <w:rtl/>
        </w:rPr>
        <w:t>ב</w:t>
      </w:r>
      <w:r>
        <w:rPr>
          <w:rFonts w:hint="cs"/>
          <w:rtl/>
        </w:rPr>
        <w:t>ו</w:t>
      </w:r>
      <w:bookmarkStart w:id="6274" w:name="_ETM_Q16_422479"/>
      <w:bookmarkEnd w:id="6274"/>
      <w:r>
        <w:rPr>
          <w:rFonts w:hint="cs"/>
          <w:rtl/>
        </w:rPr>
        <w:t xml:space="preserve"> </w:t>
      </w:r>
      <w:r>
        <w:rPr>
          <w:rtl/>
        </w:rPr>
        <w:t xml:space="preserve">חיילי </w:t>
      </w:r>
      <w:bookmarkStart w:id="6275" w:name="_ETM_Q16_422930"/>
      <w:bookmarkEnd w:id="6275"/>
      <w:r>
        <w:rPr>
          <w:rtl/>
        </w:rPr>
        <w:t>צה"ל</w:t>
      </w:r>
      <w:r>
        <w:rPr>
          <w:rFonts w:hint="cs"/>
          <w:rtl/>
        </w:rPr>
        <w:t>, בזמן של מלחמה.</w:t>
      </w:r>
      <w:r>
        <w:rPr>
          <w:rtl/>
        </w:rPr>
        <w:t xml:space="preserve"> </w:t>
      </w:r>
      <w:bookmarkStart w:id="6276" w:name="_ETM_Q16_424140"/>
      <w:bookmarkEnd w:id="6276"/>
    </w:p>
    <w:p w:rsidR="002C509E" w:rsidRDefault="002C509E" w:rsidP="00891B8D">
      <w:pPr>
        <w:rPr>
          <w:rtl/>
        </w:rPr>
      </w:pPr>
    </w:p>
    <w:p w:rsidR="002C509E" w:rsidRDefault="002C509E" w:rsidP="00891B8D">
      <w:pPr>
        <w:pStyle w:val="af6"/>
        <w:keepNext/>
        <w:rPr>
          <w:rtl/>
        </w:rPr>
      </w:pPr>
      <w:r w:rsidRPr="00266ABC">
        <w:rPr>
          <w:rStyle w:val="TagStyle"/>
          <w:rtl/>
        </w:rPr>
        <w:t xml:space="preserve"> &lt;&lt; יור &gt;&gt; </w:t>
      </w:r>
      <w:r>
        <w:rPr>
          <w:rtl/>
        </w:rPr>
        <w:t>היו"ר ארז מלול:</w:t>
      </w:r>
      <w:r w:rsidRPr="00266ABC">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6277" w:name="_ETM_Q16_423000"/>
      <w:bookmarkEnd w:id="6277"/>
      <w:r>
        <w:rPr>
          <w:rFonts w:hint="cs"/>
          <w:rtl/>
        </w:rPr>
        <w:t>חברת הכנסת טלי. טלי,</w:t>
      </w:r>
      <w:bookmarkStart w:id="6278" w:name="_ETM_Q16_424000"/>
      <w:bookmarkEnd w:id="6278"/>
      <w:r>
        <w:rPr>
          <w:rFonts w:hint="cs"/>
          <w:rtl/>
        </w:rPr>
        <w:t xml:space="preserve"> זה מפריע. </w:t>
      </w:r>
    </w:p>
    <w:p w:rsidR="002C509E" w:rsidRDefault="002C509E" w:rsidP="00891B8D">
      <w:pPr>
        <w:rPr>
          <w:rtl/>
        </w:rPr>
      </w:pPr>
      <w:bookmarkStart w:id="6279" w:name="_ETM_Q16_421000"/>
      <w:bookmarkEnd w:id="6279"/>
    </w:p>
    <w:p w:rsidR="002C509E" w:rsidRDefault="002C509E" w:rsidP="00891B8D">
      <w:pPr>
        <w:pStyle w:val="-"/>
        <w:keepNext/>
        <w:rPr>
          <w:rtl/>
        </w:rPr>
      </w:pPr>
      <w:bookmarkStart w:id="6280" w:name="ET_speakercontinue_5726_9"/>
      <w:r w:rsidRPr="00266ABC">
        <w:rPr>
          <w:rStyle w:val="TagStyle"/>
          <w:rtl/>
        </w:rPr>
        <w:t xml:space="preserve"> &lt;&lt; דובר_המשך &gt;&gt; </w:t>
      </w:r>
      <w:r>
        <w:rPr>
          <w:rtl/>
        </w:rPr>
        <w:t>ינון אזולאי (ש"ס):</w:t>
      </w:r>
      <w:r w:rsidRPr="00266ABC">
        <w:rPr>
          <w:rStyle w:val="TagStyle"/>
          <w:rtl/>
        </w:rPr>
        <w:t xml:space="preserve"> &lt;&lt; דובר_המשך &gt;&gt;</w:t>
      </w:r>
      <w:r>
        <w:rPr>
          <w:rtl/>
        </w:rPr>
        <w:t xml:space="preserve">   </w:t>
      </w:r>
      <w:bookmarkEnd w:id="6280"/>
    </w:p>
    <w:p w:rsidR="002C509E" w:rsidRDefault="002C509E" w:rsidP="00A72ED5">
      <w:pPr>
        <w:rPr>
          <w:rtl/>
        </w:rPr>
      </w:pPr>
    </w:p>
    <w:p w:rsidR="002C509E" w:rsidRDefault="002C509E" w:rsidP="00891B8D">
      <w:pPr>
        <w:rPr>
          <w:rtl/>
        </w:rPr>
      </w:pPr>
      <w:bookmarkStart w:id="6281" w:name="_ETM_Q16_422000"/>
      <w:bookmarkEnd w:id="6281"/>
      <w:r>
        <w:rPr>
          <w:rtl/>
        </w:rPr>
        <w:t xml:space="preserve">אבל </w:t>
      </w:r>
      <w:bookmarkStart w:id="6282" w:name="_ETM_Q16_424410"/>
      <w:bookmarkStart w:id="6283" w:name="_ETM_Q16_424650"/>
      <w:bookmarkStart w:id="6284" w:name="_ETM_Q16_424800"/>
      <w:bookmarkStart w:id="6285" w:name="_ETM_Q16_425430"/>
      <w:bookmarkStart w:id="6286" w:name="_ETM_Q16_426240"/>
      <w:bookmarkStart w:id="6287" w:name="_ETM_Q16_427390"/>
      <w:bookmarkStart w:id="6288" w:name="_ETM_Q16_427540"/>
      <w:bookmarkStart w:id="6289" w:name="_ETM_Q16_427599"/>
      <w:bookmarkStart w:id="6290" w:name="_ETM_Q16_427870"/>
      <w:bookmarkStart w:id="6291" w:name="_ETM_Q16_428080"/>
      <w:bookmarkStart w:id="6292" w:name="_ETM_Q16_430300"/>
      <w:bookmarkStart w:id="6293" w:name="_ETM_Q16_430569"/>
      <w:bookmarkEnd w:id="6282"/>
      <w:bookmarkEnd w:id="6283"/>
      <w:bookmarkEnd w:id="6284"/>
      <w:bookmarkEnd w:id="6285"/>
      <w:bookmarkEnd w:id="6286"/>
      <w:bookmarkEnd w:id="6287"/>
      <w:bookmarkEnd w:id="6288"/>
      <w:bookmarkEnd w:id="6289"/>
      <w:bookmarkEnd w:id="6290"/>
      <w:bookmarkEnd w:id="6291"/>
      <w:bookmarkEnd w:id="6292"/>
      <w:bookmarkEnd w:id="6293"/>
      <w:r>
        <w:rPr>
          <w:rtl/>
        </w:rPr>
        <w:t xml:space="preserve">לפחות </w:t>
      </w:r>
      <w:bookmarkStart w:id="6294" w:name="_ETM_Q16_430959"/>
      <w:bookmarkEnd w:id="6294"/>
      <w:r>
        <w:rPr>
          <w:rtl/>
        </w:rPr>
        <w:t xml:space="preserve">נספר </w:t>
      </w:r>
      <w:bookmarkStart w:id="6295" w:name="_ETM_Q16_431349"/>
      <w:bookmarkEnd w:id="6295"/>
      <w:r>
        <w:rPr>
          <w:rtl/>
        </w:rPr>
        <w:t xml:space="preserve">משהו </w:t>
      </w:r>
      <w:bookmarkStart w:id="6296" w:name="_ETM_Q16_431680"/>
      <w:bookmarkEnd w:id="6296"/>
      <w:r>
        <w:rPr>
          <w:rtl/>
        </w:rPr>
        <w:t xml:space="preserve">קטן </w:t>
      </w:r>
      <w:bookmarkStart w:id="6297" w:name="_ETM_Q16_432670"/>
      <w:bookmarkEnd w:id="6297"/>
      <w:r>
        <w:rPr>
          <w:rtl/>
        </w:rPr>
        <w:t xml:space="preserve">שקשור </w:t>
      </w:r>
      <w:bookmarkStart w:id="6298" w:name="_ETM_Q16_433239"/>
      <w:bookmarkEnd w:id="6298"/>
      <w:r>
        <w:rPr>
          <w:rtl/>
        </w:rPr>
        <w:t xml:space="preserve">לט"ו </w:t>
      </w:r>
      <w:bookmarkStart w:id="6299" w:name="_ETM_Q16_433480"/>
      <w:bookmarkEnd w:id="6299"/>
      <w:r>
        <w:rPr>
          <w:rtl/>
        </w:rPr>
        <w:t xml:space="preserve">בשבט </w:t>
      </w:r>
      <w:bookmarkStart w:id="6300" w:name="_ETM_Q16_433870"/>
      <w:bookmarkEnd w:id="6300"/>
      <w:r>
        <w:rPr>
          <w:rtl/>
        </w:rPr>
        <w:t xml:space="preserve">ונחבר </w:t>
      </w:r>
      <w:bookmarkStart w:id="6301" w:name="_ETM_Q16_434349"/>
      <w:bookmarkEnd w:id="6301"/>
      <w:r>
        <w:rPr>
          <w:rtl/>
        </w:rPr>
        <w:t xml:space="preserve">אותו </w:t>
      </w:r>
      <w:bookmarkStart w:id="6302" w:name="_ETM_Q16_434560"/>
      <w:bookmarkEnd w:id="6302"/>
      <w:r>
        <w:rPr>
          <w:rtl/>
        </w:rPr>
        <w:t xml:space="preserve">אולי </w:t>
      </w:r>
      <w:bookmarkStart w:id="6303" w:name="_ETM_Q16_434770"/>
      <w:bookmarkEnd w:id="6303"/>
      <w:r>
        <w:rPr>
          <w:rtl/>
        </w:rPr>
        <w:t>ל</w:t>
      </w:r>
      <w:r>
        <w:rPr>
          <w:rFonts w:hint="cs"/>
          <w:rtl/>
        </w:rPr>
        <w:t>י</w:t>
      </w:r>
      <w:r>
        <w:rPr>
          <w:rtl/>
        </w:rPr>
        <w:t xml:space="preserve">מים </w:t>
      </w:r>
      <w:bookmarkStart w:id="6304" w:name="_ETM_Q16_435190"/>
      <w:bookmarkEnd w:id="6304"/>
      <w:r>
        <w:rPr>
          <w:rtl/>
        </w:rPr>
        <w:t>אלו</w:t>
      </w:r>
      <w:r>
        <w:rPr>
          <w:rFonts w:hint="cs"/>
          <w:rtl/>
        </w:rPr>
        <w:t>.</w:t>
      </w:r>
      <w:r>
        <w:rPr>
          <w:rtl/>
        </w:rPr>
        <w:t xml:space="preserve"> </w:t>
      </w:r>
      <w:bookmarkStart w:id="6305" w:name="_ETM_Q16_439140"/>
      <w:bookmarkStart w:id="6306" w:name="_ETM_Q16_440320"/>
      <w:bookmarkStart w:id="6307" w:name="_ETM_Q16_441490"/>
      <w:bookmarkEnd w:id="6305"/>
      <w:bookmarkEnd w:id="6306"/>
      <w:bookmarkEnd w:id="6307"/>
      <w:r>
        <w:rPr>
          <w:rtl/>
        </w:rPr>
        <w:t xml:space="preserve">רב </w:t>
      </w:r>
      <w:bookmarkStart w:id="6308" w:name="_ETM_Q16_441640"/>
      <w:bookmarkEnd w:id="6308"/>
      <w:r>
        <w:rPr>
          <w:rtl/>
        </w:rPr>
        <w:t xml:space="preserve">יצחק </w:t>
      </w:r>
      <w:bookmarkStart w:id="6309" w:name="_ETM_Q16_441910"/>
      <w:bookmarkEnd w:id="6309"/>
      <w:r>
        <w:rPr>
          <w:rtl/>
        </w:rPr>
        <w:t xml:space="preserve">נפרד </w:t>
      </w:r>
      <w:bookmarkStart w:id="6310" w:name="_ETM_Q16_442270"/>
      <w:bookmarkEnd w:id="6310"/>
      <w:r>
        <w:rPr>
          <w:rtl/>
        </w:rPr>
        <w:t xml:space="preserve">מרב </w:t>
      </w:r>
      <w:bookmarkStart w:id="6311" w:name="_ETM_Q16_442480"/>
      <w:bookmarkEnd w:id="6311"/>
      <w:r>
        <w:rPr>
          <w:rtl/>
        </w:rPr>
        <w:t xml:space="preserve">נחמן </w:t>
      </w:r>
      <w:bookmarkStart w:id="6312" w:name="_ETM_Q16_443350"/>
      <w:bookmarkEnd w:id="6312"/>
      <w:r>
        <w:rPr>
          <w:rFonts w:hint="cs"/>
          <w:rtl/>
        </w:rPr>
        <w:t xml:space="preserve">ואמר לו: במה אברכך? </w:t>
      </w:r>
      <w:bookmarkStart w:id="6313" w:name="_ETM_Q16_443980"/>
      <w:bookmarkStart w:id="6314" w:name="_ETM_Q16_444520"/>
      <w:bookmarkStart w:id="6315" w:name="_ETM_Q16_445930"/>
      <w:bookmarkEnd w:id="6313"/>
      <w:bookmarkEnd w:id="6314"/>
      <w:bookmarkEnd w:id="6315"/>
      <w:r>
        <w:rPr>
          <w:rtl/>
        </w:rPr>
        <w:t>הגמר</w:t>
      </w:r>
      <w:r>
        <w:rPr>
          <w:rFonts w:hint="cs"/>
          <w:rtl/>
        </w:rPr>
        <w:t>א</w:t>
      </w:r>
      <w:bookmarkStart w:id="6316" w:name="_ETM_Q16_446289"/>
      <w:bookmarkStart w:id="6317" w:name="_ETM_Q16_446410"/>
      <w:bookmarkEnd w:id="6316"/>
      <w:bookmarkEnd w:id="6317"/>
      <w:r>
        <w:rPr>
          <w:rtl/>
        </w:rPr>
        <w:t xml:space="preserve"> </w:t>
      </w:r>
      <w:bookmarkStart w:id="6318" w:name="_ETM_Q16_446589"/>
      <w:bookmarkEnd w:id="6318"/>
      <w:r>
        <w:rPr>
          <w:rFonts w:hint="cs"/>
          <w:rtl/>
        </w:rPr>
        <w:t xml:space="preserve">בתענית </w:t>
      </w:r>
      <w:r>
        <w:rPr>
          <w:rtl/>
        </w:rPr>
        <w:t xml:space="preserve">מספרת </w:t>
      </w:r>
      <w:bookmarkStart w:id="6319" w:name="_ETM_Q16_447100"/>
      <w:bookmarkEnd w:id="6319"/>
      <w:r>
        <w:rPr>
          <w:rtl/>
        </w:rPr>
        <w:t>שאמר</w:t>
      </w:r>
      <w:r>
        <w:rPr>
          <w:rFonts w:hint="cs"/>
          <w:rtl/>
        </w:rPr>
        <w:t xml:space="preserve"> ל</w:t>
      </w:r>
      <w:r>
        <w:rPr>
          <w:rtl/>
        </w:rPr>
        <w:t>ו</w:t>
      </w:r>
      <w:r>
        <w:rPr>
          <w:rFonts w:hint="cs"/>
          <w:rtl/>
        </w:rPr>
        <w:t xml:space="preserve">: פירותיך </w:t>
      </w:r>
      <w:bookmarkStart w:id="6320" w:name="_ETM_Q16_446000"/>
      <w:bookmarkStart w:id="6321" w:name="_ETM_Q16_448600"/>
      <w:bookmarkStart w:id="6322" w:name="_ETM_Q16_448750"/>
      <w:bookmarkStart w:id="6323" w:name="_ETM_Q16_449020"/>
      <w:bookmarkEnd w:id="6320"/>
      <w:bookmarkEnd w:id="6321"/>
      <w:bookmarkEnd w:id="6322"/>
      <w:bookmarkEnd w:id="6323"/>
      <w:r>
        <w:rPr>
          <w:rtl/>
        </w:rPr>
        <w:t>מתוקים</w:t>
      </w:r>
      <w:r>
        <w:rPr>
          <w:rFonts w:hint="cs"/>
          <w:rtl/>
        </w:rPr>
        <w:t xml:space="preserve">, </w:t>
      </w:r>
      <w:proofErr w:type="spellStart"/>
      <w:r>
        <w:rPr>
          <w:rFonts w:hint="cs"/>
          <w:rtl/>
        </w:rPr>
        <w:t>צילך</w:t>
      </w:r>
      <w:proofErr w:type="spellEnd"/>
      <w:r>
        <w:rPr>
          <w:rFonts w:hint="cs"/>
          <w:rtl/>
        </w:rPr>
        <w:t xml:space="preserve"> נאה. אמר לו: אמשול לך משל על </w:t>
      </w:r>
      <w:bookmarkStart w:id="6324" w:name="_ETM_Q16_450000"/>
      <w:bookmarkEnd w:id="6324"/>
      <w:r>
        <w:rPr>
          <w:rFonts w:hint="cs"/>
          <w:rtl/>
        </w:rPr>
        <w:t xml:space="preserve">אותו אדם </w:t>
      </w:r>
      <w:bookmarkStart w:id="6325" w:name="_ETM_Q16_449890"/>
      <w:bookmarkStart w:id="6326" w:name="_ETM_Q16_450250"/>
      <w:bookmarkStart w:id="6327" w:name="_ETM_Q16_450610"/>
      <w:bookmarkStart w:id="6328" w:name="_ETM_Q16_450910"/>
      <w:bookmarkStart w:id="6329" w:name="_ETM_Q16_451120"/>
      <w:bookmarkStart w:id="6330" w:name="_ETM_Q16_451810"/>
      <w:bookmarkStart w:id="6331" w:name="_ETM_Q16_451960"/>
      <w:bookmarkStart w:id="6332" w:name="_ETM_Q16_452170"/>
      <w:bookmarkStart w:id="6333" w:name="_ETM_Q16_453070"/>
      <w:bookmarkEnd w:id="6325"/>
      <w:bookmarkEnd w:id="6326"/>
      <w:bookmarkEnd w:id="6327"/>
      <w:bookmarkEnd w:id="6328"/>
      <w:bookmarkEnd w:id="6329"/>
      <w:bookmarkEnd w:id="6330"/>
      <w:bookmarkEnd w:id="6331"/>
      <w:bookmarkEnd w:id="6332"/>
      <w:bookmarkEnd w:id="6333"/>
      <w:r>
        <w:rPr>
          <w:rtl/>
        </w:rPr>
        <w:t xml:space="preserve">שהיה </w:t>
      </w:r>
      <w:bookmarkStart w:id="6334" w:name="_ETM_Q16_453339"/>
      <w:bookmarkEnd w:id="6334"/>
      <w:r>
        <w:rPr>
          <w:rtl/>
        </w:rPr>
        <w:t xml:space="preserve">מהלך </w:t>
      </w:r>
      <w:bookmarkStart w:id="6335" w:name="_ETM_Q16_453700"/>
      <w:bookmarkEnd w:id="6335"/>
      <w:r>
        <w:rPr>
          <w:rtl/>
        </w:rPr>
        <w:t xml:space="preserve">בדרך </w:t>
      </w:r>
      <w:bookmarkStart w:id="6336" w:name="_ETM_Q16_454690"/>
      <w:bookmarkEnd w:id="6336"/>
      <w:r>
        <w:rPr>
          <w:rtl/>
        </w:rPr>
        <w:t xml:space="preserve">והיה </w:t>
      </w:r>
      <w:bookmarkStart w:id="6337" w:name="_ETM_Q16_454960"/>
      <w:bookmarkEnd w:id="6337"/>
      <w:r>
        <w:rPr>
          <w:rtl/>
        </w:rPr>
        <w:t>צמ</w:t>
      </w:r>
      <w:r>
        <w:rPr>
          <w:rFonts w:hint="cs"/>
          <w:rtl/>
        </w:rPr>
        <w:t>א.</w:t>
      </w:r>
      <w:r>
        <w:rPr>
          <w:rtl/>
        </w:rPr>
        <w:t xml:space="preserve"> </w:t>
      </w:r>
      <w:bookmarkStart w:id="6338" w:name="_ETM_Q16_456110"/>
      <w:bookmarkEnd w:id="6338"/>
      <w:r>
        <w:rPr>
          <w:rtl/>
        </w:rPr>
        <w:t>יש</w:t>
      </w:r>
      <w:r>
        <w:rPr>
          <w:rFonts w:hint="cs"/>
          <w:rtl/>
        </w:rPr>
        <w:t>ב לו</w:t>
      </w:r>
      <w:bookmarkStart w:id="6339" w:name="_ETM_Q16_456290"/>
      <w:bookmarkEnd w:id="6339"/>
      <w:r>
        <w:rPr>
          <w:rtl/>
        </w:rPr>
        <w:t xml:space="preserve"> </w:t>
      </w:r>
      <w:bookmarkStart w:id="6340" w:name="_ETM_Q16_456500"/>
      <w:bookmarkEnd w:id="6340"/>
      <w:r>
        <w:rPr>
          <w:rtl/>
        </w:rPr>
        <w:t xml:space="preserve">מתחת </w:t>
      </w:r>
      <w:bookmarkStart w:id="6341" w:name="_ETM_Q16_456950"/>
      <w:bookmarkEnd w:id="6341"/>
      <w:r>
        <w:rPr>
          <w:rtl/>
        </w:rPr>
        <w:t xml:space="preserve">לעץ </w:t>
      </w:r>
      <w:bookmarkStart w:id="6342" w:name="_ETM_Q16_458290"/>
      <w:bookmarkEnd w:id="6342"/>
      <w:r>
        <w:rPr>
          <w:rtl/>
        </w:rPr>
        <w:t xml:space="preserve">ואמר </w:t>
      </w:r>
      <w:bookmarkStart w:id="6343" w:name="_ETM_Q16_458740"/>
      <w:bookmarkEnd w:id="6343"/>
      <w:r>
        <w:rPr>
          <w:rtl/>
        </w:rPr>
        <w:t>לו</w:t>
      </w:r>
      <w:r>
        <w:rPr>
          <w:rFonts w:hint="cs"/>
          <w:rtl/>
        </w:rPr>
        <w:t xml:space="preserve">: אילן, אילן, במה אברכך? פירותיך מתוקים, </w:t>
      </w:r>
      <w:bookmarkStart w:id="6344" w:name="_ETM_Q16_462000"/>
      <w:bookmarkEnd w:id="6344"/>
      <w:proofErr w:type="spellStart"/>
      <w:r>
        <w:rPr>
          <w:rFonts w:hint="cs"/>
          <w:rtl/>
        </w:rPr>
        <w:t>צילך</w:t>
      </w:r>
      <w:proofErr w:type="spellEnd"/>
      <w:r>
        <w:rPr>
          <w:rFonts w:hint="cs"/>
          <w:rtl/>
        </w:rPr>
        <w:t xml:space="preserve"> נאה, אמת המים עוברת תחתיך, אלא יהי רצון שפירותיך </w:t>
      </w:r>
      <w:bookmarkStart w:id="6345" w:name="_ETM_Q16_466000"/>
      <w:bookmarkEnd w:id="6345"/>
      <w:r>
        <w:rPr>
          <w:rFonts w:hint="cs"/>
          <w:rtl/>
        </w:rPr>
        <w:t xml:space="preserve">יהיו מתוקים, כל הנטיעות </w:t>
      </w:r>
      <w:proofErr w:type="spellStart"/>
      <w:r>
        <w:rPr>
          <w:rFonts w:hint="cs"/>
          <w:rtl/>
        </w:rPr>
        <w:t>הנוטעין</w:t>
      </w:r>
      <w:proofErr w:type="spellEnd"/>
      <w:r>
        <w:rPr>
          <w:rFonts w:hint="cs"/>
          <w:rtl/>
        </w:rPr>
        <w:t xml:space="preserve"> ממך יהיו כמותך. שהפירות </w:t>
      </w:r>
      <w:bookmarkStart w:id="6346" w:name="_ETM_Q16_471000"/>
      <w:bookmarkEnd w:id="6346"/>
      <w:r>
        <w:rPr>
          <w:rFonts w:hint="cs"/>
          <w:rtl/>
        </w:rPr>
        <w:t xml:space="preserve">שלו יהיו מתוקים, שהמים יעברו שם, שבדיוק יהיו כמוהו, זה </w:t>
      </w:r>
      <w:bookmarkStart w:id="6347" w:name="_ETM_Q16_474000"/>
      <w:bookmarkEnd w:id="6347"/>
      <w:r>
        <w:rPr>
          <w:rFonts w:hint="cs"/>
          <w:rtl/>
        </w:rPr>
        <w:t xml:space="preserve">מה שהוא מבקש ממנו. </w:t>
      </w:r>
      <w:bookmarkStart w:id="6348" w:name="_ETM_Q16_477000"/>
      <w:bookmarkStart w:id="6349" w:name="_ETM_Q16_460589"/>
      <w:bookmarkEnd w:id="6348"/>
      <w:bookmarkEnd w:id="6349"/>
      <w:r>
        <w:rPr>
          <w:rFonts w:hint="cs"/>
          <w:rtl/>
        </w:rPr>
        <w:t xml:space="preserve">אומר לו, זאת הברכה שאני מכין </w:t>
      </w:r>
      <w:bookmarkStart w:id="6350" w:name="_ETM_Q16_478000"/>
      <w:bookmarkEnd w:id="6350"/>
      <w:r>
        <w:rPr>
          <w:rFonts w:hint="cs"/>
          <w:rtl/>
        </w:rPr>
        <w:t xml:space="preserve">לך. </w:t>
      </w:r>
    </w:p>
    <w:p w:rsidR="002C509E" w:rsidRDefault="002C509E" w:rsidP="00891B8D">
      <w:pPr>
        <w:rPr>
          <w:rtl/>
        </w:rPr>
      </w:pPr>
    </w:p>
    <w:p w:rsidR="002C509E" w:rsidRDefault="002C509E" w:rsidP="006D0C04">
      <w:pPr>
        <w:rPr>
          <w:rtl/>
        </w:rPr>
      </w:pPr>
      <w:r>
        <w:rPr>
          <w:rFonts w:hint="cs"/>
          <w:rtl/>
        </w:rPr>
        <w:t xml:space="preserve">אנחנו נמצאים בעולם </w:t>
      </w:r>
      <w:r w:rsidR="006D0C04">
        <w:rPr>
          <w:rFonts w:hint="cs"/>
          <w:rtl/>
        </w:rPr>
        <w:t>ו</w:t>
      </w:r>
      <w:r>
        <w:rPr>
          <w:rFonts w:hint="cs"/>
          <w:rtl/>
        </w:rPr>
        <w:t xml:space="preserve">אנחנו מסתכלים לפעמים רק </w:t>
      </w:r>
      <w:bookmarkStart w:id="6351" w:name="_ETM_Q16_482000"/>
      <w:bookmarkEnd w:id="6351"/>
      <w:r>
        <w:rPr>
          <w:rFonts w:hint="cs"/>
          <w:rtl/>
        </w:rPr>
        <w:t xml:space="preserve">על הפחות-טוב שיש בו, אולי אפילו על הרוע שיש </w:t>
      </w:r>
      <w:bookmarkStart w:id="6352" w:name="_ETM_Q16_487000"/>
      <w:bookmarkEnd w:id="6352"/>
      <w:r>
        <w:rPr>
          <w:rFonts w:hint="cs"/>
          <w:rtl/>
        </w:rPr>
        <w:t xml:space="preserve">בו. אבל עלינו לזכור: אנחנו נמצאים בארץ, ארץ </w:t>
      </w:r>
      <w:bookmarkStart w:id="6353" w:name="_ETM_Q16_488000"/>
      <w:bookmarkEnd w:id="6353"/>
      <w:r>
        <w:rPr>
          <w:rFonts w:hint="cs"/>
          <w:rtl/>
        </w:rPr>
        <w:t xml:space="preserve">ישראל, שיש בה את אמת המים, שיש </w:t>
      </w:r>
      <w:bookmarkStart w:id="6354" w:name="_ETM_Q16_494000"/>
      <w:bookmarkEnd w:id="6354"/>
      <w:r>
        <w:rPr>
          <w:rFonts w:hint="cs"/>
          <w:rtl/>
        </w:rPr>
        <w:t>בה פירות מתוקים, שיש בה צל נאה, יש פה אנשים</w:t>
      </w:r>
      <w:bookmarkStart w:id="6355" w:name="_ETM_Q16_498000"/>
      <w:bookmarkEnd w:id="6355"/>
      <w:r>
        <w:rPr>
          <w:rFonts w:hint="cs"/>
          <w:rtl/>
        </w:rPr>
        <w:t xml:space="preserve"> טובים. רק המלחמה הזאת הוכיחה לנו עד כמה עם ישראל </w:t>
      </w:r>
      <w:bookmarkStart w:id="6356" w:name="_ETM_Q16_506000"/>
      <w:bookmarkEnd w:id="6356"/>
      <w:r>
        <w:rPr>
          <w:rFonts w:hint="cs"/>
          <w:rtl/>
        </w:rPr>
        <w:t>עם מאוחד, עם שבו אחד אוהב את השני</w:t>
      </w:r>
      <w:bookmarkStart w:id="6357" w:name="_ETM_Q16_509000"/>
      <w:bookmarkEnd w:id="6357"/>
      <w:r>
        <w:rPr>
          <w:rFonts w:hint="cs"/>
          <w:rtl/>
        </w:rPr>
        <w:t xml:space="preserve">. </w:t>
      </w:r>
      <w:bookmarkStart w:id="6358" w:name="_ETM_Q16_490000"/>
      <w:bookmarkEnd w:id="6358"/>
      <w:r>
        <w:rPr>
          <w:rtl/>
        </w:rPr>
        <w:t>יכול</w:t>
      </w:r>
      <w:r>
        <w:rPr>
          <w:rFonts w:hint="cs"/>
          <w:rtl/>
        </w:rPr>
        <w:t>ים</w:t>
      </w:r>
      <w:r>
        <w:rPr>
          <w:rtl/>
        </w:rPr>
        <w:t xml:space="preserve"> </w:t>
      </w:r>
      <w:bookmarkStart w:id="6359" w:name="_ETM_Q16_511029"/>
      <w:bookmarkEnd w:id="6359"/>
      <w:r>
        <w:rPr>
          <w:rtl/>
        </w:rPr>
        <w:t xml:space="preserve">להיות </w:t>
      </w:r>
      <w:bookmarkStart w:id="6360" w:name="_ETM_Q16_511330"/>
      <w:bookmarkEnd w:id="6360"/>
      <w:r>
        <w:rPr>
          <w:rtl/>
        </w:rPr>
        <w:t xml:space="preserve">ערב </w:t>
      </w:r>
      <w:bookmarkStart w:id="6361" w:name="_ETM_Q16_511570"/>
      <w:bookmarkEnd w:id="6361"/>
      <w:r>
        <w:rPr>
          <w:rtl/>
        </w:rPr>
        <w:t xml:space="preserve">המלחמה </w:t>
      </w:r>
      <w:bookmarkStart w:id="6362" w:name="_ETM_Q16_512410"/>
      <w:bookmarkEnd w:id="6362"/>
      <w:r>
        <w:rPr>
          <w:rtl/>
        </w:rPr>
        <w:t xml:space="preserve">חילוקי </w:t>
      </w:r>
      <w:bookmarkStart w:id="6363" w:name="_ETM_Q16_512980"/>
      <w:bookmarkEnd w:id="6363"/>
      <w:r>
        <w:rPr>
          <w:rFonts w:hint="cs"/>
          <w:rtl/>
        </w:rPr>
        <w:t>ה</w:t>
      </w:r>
      <w:r>
        <w:rPr>
          <w:rtl/>
        </w:rPr>
        <w:t xml:space="preserve">דעות </w:t>
      </w:r>
      <w:bookmarkStart w:id="6364" w:name="_ETM_Q16_513220"/>
      <w:bookmarkEnd w:id="6364"/>
      <w:r>
        <w:rPr>
          <w:rtl/>
        </w:rPr>
        <w:t xml:space="preserve">והמחלוקות </w:t>
      </w:r>
      <w:bookmarkStart w:id="6365" w:name="_ETM_Q16_513760"/>
      <w:bookmarkEnd w:id="6365"/>
      <w:r>
        <w:rPr>
          <w:rtl/>
        </w:rPr>
        <w:t xml:space="preserve">הכי </w:t>
      </w:r>
      <w:bookmarkStart w:id="6366" w:name="_ETM_Q16_513940"/>
      <w:bookmarkEnd w:id="6366"/>
      <w:r>
        <w:rPr>
          <w:rtl/>
        </w:rPr>
        <w:t xml:space="preserve">גדולים </w:t>
      </w:r>
      <w:bookmarkStart w:id="6367" w:name="_ETM_Q16_514270"/>
      <w:bookmarkEnd w:id="6367"/>
      <w:r>
        <w:rPr>
          <w:rtl/>
        </w:rPr>
        <w:t xml:space="preserve">בעם </w:t>
      </w:r>
      <w:bookmarkStart w:id="6368" w:name="_ETM_Q16_514480"/>
      <w:bookmarkEnd w:id="6368"/>
      <w:r>
        <w:rPr>
          <w:rtl/>
        </w:rPr>
        <w:t>ישראל</w:t>
      </w:r>
      <w:r w:rsidR="006D0C04">
        <w:rPr>
          <w:rFonts w:hint="cs"/>
          <w:rtl/>
        </w:rPr>
        <w:t>;</w:t>
      </w:r>
      <w:r>
        <w:rPr>
          <w:rtl/>
        </w:rPr>
        <w:t xml:space="preserve"> </w:t>
      </w:r>
      <w:bookmarkStart w:id="6369" w:name="_ETM_Q16_515900"/>
      <w:bookmarkEnd w:id="6369"/>
      <w:r>
        <w:rPr>
          <w:rtl/>
        </w:rPr>
        <w:t xml:space="preserve">ברגע </w:t>
      </w:r>
      <w:bookmarkStart w:id="6370" w:name="_ETM_Q16_516440"/>
      <w:bookmarkEnd w:id="6370"/>
      <w:r>
        <w:rPr>
          <w:rtl/>
        </w:rPr>
        <w:t>ש</w:t>
      </w:r>
      <w:r>
        <w:rPr>
          <w:rFonts w:hint="cs"/>
          <w:rtl/>
        </w:rPr>
        <w:t>ב</w:t>
      </w:r>
      <w:r>
        <w:rPr>
          <w:rtl/>
        </w:rPr>
        <w:t xml:space="preserve">עם </w:t>
      </w:r>
      <w:bookmarkStart w:id="6371" w:name="_ETM_Q16_516770"/>
      <w:bookmarkEnd w:id="6371"/>
      <w:r>
        <w:rPr>
          <w:rtl/>
        </w:rPr>
        <w:t xml:space="preserve">ישראל </w:t>
      </w:r>
      <w:bookmarkStart w:id="6372" w:name="_ETM_Q16_517190"/>
      <w:bookmarkEnd w:id="6372"/>
      <w:r>
        <w:rPr>
          <w:rFonts w:hint="cs"/>
          <w:rtl/>
        </w:rPr>
        <w:t xml:space="preserve">אחד </w:t>
      </w:r>
      <w:r>
        <w:rPr>
          <w:rtl/>
        </w:rPr>
        <w:t>צריך</w:t>
      </w:r>
      <w:r>
        <w:rPr>
          <w:rFonts w:hint="cs"/>
          <w:rtl/>
        </w:rPr>
        <w:t xml:space="preserve"> את השני </w:t>
      </w:r>
      <w:r>
        <w:rPr>
          <w:rFonts w:hint="eastAsia"/>
          <w:rtl/>
        </w:rPr>
        <w:t>–</w:t>
      </w:r>
      <w:r>
        <w:rPr>
          <w:rFonts w:hint="cs"/>
          <w:rtl/>
        </w:rPr>
        <w:t xml:space="preserve"> </w:t>
      </w:r>
      <w:bookmarkStart w:id="6373" w:name="_ETM_Q16_517460"/>
      <w:bookmarkStart w:id="6374" w:name="_ETM_Q16_517730"/>
      <w:bookmarkStart w:id="6375" w:name="_ETM_Q16_517850"/>
      <w:bookmarkStart w:id="6376" w:name="_ETM_Q16_518480"/>
      <w:bookmarkEnd w:id="6373"/>
      <w:bookmarkEnd w:id="6374"/>
      <w:bookmarkEnd w:id="6375"/>
      <w:bookmarkEnd w:id="6376"/>
      <w:r>
        <w:rPr>
          <w:rtl/>
        </w:rPr>
        <w:t>אי</w:t>
      </w:r>
      <w:r>
        <w:rPr>
          <w:rFonts w:hint="cs"/>
          <w:rtl/>
        </w:rPr>
        <w:t>ן עוד דוגמה</w:t>
      </w:r>
      <w:bookmarkStart w:id="6377" w:name="_ETM_Q16_518720"/>
      <w:bookmarkEnd w:id="6377"/>
      <w:r>
        <w:rPr>
          <w:rtl/>
        </w:rPr>
        <w:t xml:space="preserve"> </w:t>
      </w:r>
      <w:bookmarkStart w:id="6378" w:name="_ETM_Q16_519110"/>
      <w:bookmarkEnd w:id="6378"/>
      <w:r>
        <w:rPr>
          <w:rtl/>
        </w:rPr>
        <w:t>בעולם</w:t>
      </w:r>
      <w:r>
        <w:rPr>
          <w:rFonts w:hint="cs"/>
          <w:rtl/>
        </w:rPr>
        <w:t>,</w:t>
      </w:r>
      <w:r>
        <w:rPr>
          <w:rtl/>
        </w:rPr>
        <w:t xml:space="preserve"> </w:t>
      </w:r>
      <w:bookmarkStart w:id="6379" w:name="_ETM_Q16_520160"/>
      <w:bookmarkEnd w:id="6379"/>
      <w:r>
        <w:rPr>
          <w:rtl/>
        </w:rPr>
        <w:t xml:space="preserve">אין </w:t>
      </w:r>
      <w:bookmarkStart w:id="6380" w:name="_ETM_Q16_520339"/>
      <w:bookmarkEnd w:id="6380"/>
      <w:r>
        <w:rPr>
          <w:rtl/>
        </w:rPr>
        <w:t xml:space="preserve">עוד </w:t>
      </w:r>
      <w:bookmarkStart w:id="6381" w:name="_ETM_Q16_520430"/>
      <w:bookmarkEnd w:id="6381"/>
      <w:r>
        <w:rPr>
          <w:rtl/>
        </w:rPr>
        <w:t xml:space="preserve">מדינה </w:t>
      </w:r>
      <w:bookmarkStart w:id="6382" w:name="_ETM_Q16_520970"/>
      <w:bookmarkEnd w:id="6382"/>
      <w:r>
        <w:rPr>
          <w:rtl/>
        </w:rPr>
        <w:t xml:space="preserve">בעולם </w:t>
      </w:r>
      <w:bookmarkStart w:id="6383" w:name="_ETM_Q16_522300"/>
      <w:bookmarkEnd w:id="6383"/>
      <w:r>
        <w:rPr>
          <w:rtl/>
        </w:rPr>
        <w:t xml:space="preserve">שיכולה </w:t>
      </w:r>
      <w:bookmarkStart w:id="6384" w:name="_ETM_Q16_524219"/>
      <w:bookmarkEnd w:id="6384"/>
      <w:r>
        <w:rPr>
          <w:rtl/>
        </w:rPr>
        <w:t xml:space="preserve">להיות </w:t>
      </w:r>
      <w:bookmarkStart w:id="6385" w:name="_ETM_Q16_524760"/>
      <w:bookmarkEnd w:id="6385"/>
      <w:r>
        <w:rPr>
          <w:rtl/>
        </w:rPr>
        <w:t>כזאת</w:t>
      </w:r>
      <w:r>
        <w:rPr>
          <w:rFonts w:hint="cs"/>
          <w:rtl/>
        </w:rPr>
        <w:t>,</w:t>
      </w:r>
      <w:r>
        <w:rPr>
          <w:rtl/>
        </w:rPr>
        <w:t xml:space="preserve"> </w:t>
      </w:r>
      <w:bookmarkStart w:id="6386" w:name="_ETM_Q16_525089"/>
      <w:bookmarkEnd w:id="6386"/>
      <w:r>
        <w:rPr>
          <w:rtl/>
        </w:rPr>
        <w:t xml:space="preserve">שיכולה </w:t>
      </w:r>
      <w:bookmarkStart w:id="6387" w:name="_ETM_Q16_525420"/>
      <w:bookmarkEnd w:id="6387"/>
      <w:r>
        <w:rPr>
          <w:rtl/>
        </w:rPr>
        <w:t xml:space="preserve">להיות </w:t>
      </w:r>
      <w:bookmarkStart w:id="6388" w:name="_ETM_Q16_525629"/>
      <w:bookmarkEnd w:id="6388"/>
      <w:r>
        <w:rPr>
          <w:rtl/>
        </w:rPr>
        <w:t xml:space="preserve">מאוחדת </w:t>
      </w:r>
      <w:bookmarkStart w:id="6389" w:name="_ETM_Q16_526109"/>
      <w:bookmarkEnd w:id="6389"/>
      <w:r>
        <w:rPr>
          <w:rtl/>
        </w:rPr>
        <w:t xml:space="preserve">ברגעים </w:t>
      </w:r>
      <w:bookmarkStart w:id="6390" w:name="_ETM_Q16_526620"/>
      <w:bookmarkEnd w:id="6390"/>
      <w:r>
        <w:rPr>
          <w:rtl/>
        </w:rPr>
        <w:t>כאלה</w:t>
      </w:r>
      <w:r>
        <w:rPr>
          <w:rFonts w:hint="cs"/>
          <w:rtl/>
        </w:rPr>
        <w:t>;</w:t>
      </w:r>
      <w:r>
        <w:rPr>
          <w:rtl/>
        </w:rPr>
        <w:t xml:space="preserve"> </w:t>
      </w:r>
      <w:bookmarkStart w:id="6391" w:name="_ETM_Q16_528250"/>
      <w:bookmarkEnd w:id="6391"/>
      <w:r>
        <w:rPr>
          <w:rtl/>
        </w:rPr>
        <w:t>אגב</w:t>
      </w:r>
      <w:r>
        <w:rPr>
          <w:rFonts w:hint="cs"/>
          <w:rtl/>
        </w:rPr>
        <w:t>,</w:t>
      </w:r>
      <w:r>
        <w:rPr>
          <w:rtl/>
        </w:rPr>
        <w:t xml:space="preserve"> </w:t>
      </w:r>
      <w:bookmarkStart w:id="6392" w:name="_ETM_Q16_528550"/>
      <w:bookmarkEnd w:id="6392"/>
      <w:r>
        <w:rPr>
          <w:rFonts w:hint="cs"/>
          <w:rtl/>
        </w:rPr>
        <w:t>ה</w:t>
      </w:r>
      <w:r>
        <w:rPr>
          <w:rtl/>
        </w:rPr>
        <w:t xml:space="preserve">רגעים </w:t>
      </w:r>
      <w:bookmarkStart w:id="6393" w:name="_ETM_Q16_529029"/>
      <w:bookmarkEnd w:id="6393"/>
      <w:r>
        <w:rPr>
          <w:rtl/>
        </w:rPr>
        <w:t xml:space="preserve">האלה </w:t>
      </w:r>
      <w:bookmarkStart w:id="6394" w:name="_ETM_Q16_529330"/>
      <w:bookmarkEnd w:id="6394"/>
      <w:r>
        <w:rPr>
          <w:rtl/>
        </w:rPr>
        <w:t xml:space="preserve">גם </w:t>
      </w:r>
      <w:bookmarkStart w:id="6395" w:name="_ETM_Q16_529540"/>
      <w:bookmarkEnd w:id="6395"/>
      <w:r>
        <w:rPr>
          <w:rtl/>
        </w:rPr>
        <w:t xml:space="preserve">בשמחה </w:t>
      </w:r>
      <w:bookmarkStart w:id="6396" w:name="_ETM_Q16_530080"/>
      <w:bookmarkEnd w:id="6396"/>
      <w:r>
        <w:rPr>
          <w:rtl/>
        </w:rPr>
        <w:t xml:space="preserve">וגם </w:t>
      </w:r>
      <w:bookmarkStart w:id="6397" w:name="_ETM_Q16_530410"/>
      <w:bookmarkEnd w:id="6397"/>
      <w:r>
        <w:rPr>
          <w:rtl/>
        </w:rPr>
        <w:t>בעצב</w:t>
      </w:r>
      <w:r>
        <w:rPr>
          <w:rFonts w:hint="cs"/>
          <w:rtl/>
        </w:rPr>
        <w:t>.</w:t>
      </w:r>
      <w:bookmarkStart w:id="6398" w:name="_ETM_Q16_530000"/>
      <w:bookmarkStart w:id="6399" w:name="_ETM_Q16_532339"/>
      <w:bookmarkEnd w:id="6398"/>
      <w:bookmarkEnd w:id="6399"/>
      <w:r w:rsidR="006D0C04">
        <w:rPr>
          <w:rFonts w:hint="cs"/>
          <w:rtl/>
        </w:rPr>
        <w:t xml:space="preserve"> </w:t>
      </w:r>
      <w:r>
        <w:rPr>
          <w:rtl/>
        </w:rPr>
        <w:t>ולכן</w:t>
      </w:r>
      <w:r>
        <w:rPr>
          <w:rFonts w:hint="cs"/>
          <w:rtl/>
        </w:rPr>
        <w:t>,</w:t>
      </w:r>
      <w:r>
        <w:rPr>
          <w:rtl/>
        </w:rPr>
        <w:t xml:space="preserve"> </w:t>
      </w:r>
      <w:bookmarkStart w:id="6400" w:name="_ETM_Q16_532760"/>
      <w:bookmarkEnd w:id="6400"/>
      <w:r>
        <w:rPr>
          <w:rtl/>
        </w:rPr>
        <w:t xml:space="preserve">כשאנחנו </w:t>
      </w:r>
      <w:bookmarkStart w:id="6401" w:name="_ETM_Q16_533120"/>
      <w:bookmarkEnd w:id="6401"/>
      <w:r>
        <w:rPr>
          <w:rtl/>
        </w:rPr>
        <w:t xml:space="preserve">מסתכלים </w:t>
      </w:r>
      <w:bookmarkStart w:id="6402" w:name="_ETM_Q16_533570"/>
      <w:bookmarkEnd w:id="6402"/>
      <w:r>
        <w:rPr>
          <w:rtl/>
        </w:rPr>
        <w:t xml:space="preserve">על </w:t>
      </w:r>
      <w:bookmarkStart w:id="6403" w:name="_ETM_Q16_533690"/>
      <w:bookmarkEnd w:id="6403"/>
      <w:r>
        <w:rPr>
          <w:rtl/>
        </w:rPr>
        <w:t xml:space="preserve">הימים </w:t>
      </w:r>
      <w:bookmarkStart w:id="6404" w:name="_ETM_Q16_534019"/>
      <w:bookmarkEnd w:id="6404"/>
      <w:r>
        <w:rPr>
          <w:rtl/>
        </w:rPr>
        <w:t>האלה</w:t>
      </w:r>
      <w:r>
        <w:rPr>
          <w:rFonts w:hint="cs"/>
          <w:rtl/>
        </w:rPr>
        <w:t>,</w:t>
      </w:r>
      <w:r>
        <w:rPr>
          <w:rtl/>
        </w:rPr>
        <w:t xml:space="preserve"> </w:t>
      </w:r>
      <w:bookmarkStart w:id="6405" w:name="_ETM_Q16_534289"/>
      <w:bookmarkEnd w:id="6405"/>
      <w:r>
        <w:rPr>
          <w:rtl/>
        </w:rPr>
        <w:t xml:space="preserve">הימים </w:t>
      </w:r>
      <w:bookmarkStart w:id="6406" w:name="_ETM_Q16_534559"/>
      <w:bookmarkEnd w:id="6406"/>
      <w:r>
        <w:rPr>
          <w:rtl/>
        </w:rPr>
        <w:t xml:space="preserve">הקשים </w:t>
      </w:r>
      <w:bookmarkStart w:id="6407" w:name="_ETM_Q16_534920"/>
      <w:bookmarkEnd w:id="6407"/>
      <w:r>
        <w:rPr>
          <w:rtl/>
        </w:rPr>
        <w:t xml:space="preserve">שאנחנו </w:t>
      </w:r>
      <w:bookmarkStart w:id="6408" w:name="_ETM_Q16_535309"/>
      <w:bookmarkEnd w:id="6408"/>
      <w:r>
        <w:rPr>
          <w:rtl/>
        </w:rPr>
        <w:t>עוברים</w:t>
      </w:r>
      <w:r>
        <w:rPr>
          <w:rFonts w:hint="cs"/>
          <w:rtl/>
        </w:rPr>
        <w:t>,</w:t>
      </w:r>
      <w:bookmarkStart w:id="6409" w:name="_ETM_Q16_536520"/>
      <w:bookmarkStart w:id="6410" w:name="_ETM_Q16_536910"/>
      <w:bookmarkEnd w:id="6409"/>
      <w:bookmarkEnd w:id="6410"/>
      <w:r>
        <w:rPr>
          <w:rtl/>
        </w:rPr>
        <w:t xml:space="preserve"> </w:t>
      </w:r>
      <w:bookmarkStart w:id="6411" w:name="_ETM_Q16_537029"/>
      <w:bookmarkEnd w:id="6411"/>
      <w:r>
        <w:rPr>
          <w:rtl/>
        </w:rPr>
        <w:t xml:space="preserve">אסור </w:t>
      </w:r>
      <w:bookmarkStart w:id="6412" w:name="_ETM_Q16_537269"/>
      <w:bookmarkEnd w:id="6412"/>
      <w:r>
        <w:rPr>
          <w:rtl/>
        </w:rPr>
        <w:t xml:space="preserve">לנו </w:t>
      </w:r>
      <w:bookmarkStart w:id="6413" w:name="_ETM_Q16_537480"/>
      <w:bookmarkEnd w:id="6413"/>
      <w:r>
        <w:rPr>
          <w:rtl/>
        </w:rPr>
        <w:t xml:space="preserve">להיות </w:t>
      </w:r>
      <w:bookmarkStart w:id="6414" w:name="_ETM_Q16_537690"/>
      <w:bookmarkEnd w:id="6414"/>
      <w:r>
        <w:rPr>
          <w:rtl/>
        </w:rPr>
        <w:t>ב</w:t>
      </w:r>
      <w:r>
        <w:rPr>
          <w:rFonts w:hint="cs"/>
          <w:rtl/>
        </w:rPr>
        <w:t xml:space="preserve">שפיפות </w:t>
      </w:r>
      <w:bookmarkStart w:id="6415" w:name="_ETM_Q16_537000"/>
      <w:bookmarkStart w:id="6416" w:name="_ETM_Q16_538199"/>
      <w:bookmarkEnd w:id="6415"/>
      <w:bookmarkEnd w:id="6416"/>
      <w:r>
        <w:rPr>
          <w:rtl/>
        </w:rPr>
        <w:t xml:space="preserve">קומה </w:t>
      </w:r>
      <w:bookmarkStart w:id="6417" w:name="_ETM_Q16_539609"/>
      <w:bookmarkEnd w:id="6417"/>
      <w:r>
        <w:rPr>
          <w:rtl/>
        </w:rPr>
        <w:t>אל</w:t>
      </w:r>
      <w:r w:rsidR="006D0C04">
        <w:rPr>
          <w:rFonts w:hint="cs"/>
          <w:rtl/>
        </w:rPr>
        <w:t>א</w:t>
      </w:r>
      <w:r>
        <w:rPr>
          <w:rtl/>
        </w:rPr>
        <w:t xml:space="preserve"> </w:t>
      </w:r>
      <w:bookmarkStart w:id="6418" w:name="_ETM_Q16_539879"/>
      <w:bookmarkEnd w:id="6418"/>
      <w:r>
        <w:rPr>
          <w:rtl/>
        </w:rPr>
        <w:t xml:space="preserve">להגביה </w:t>
      </w:r>
      <w:bookmarkStart w:id="6419" w:name="_ETM_Q16_540449"/>
      <w:bookmarkEnd w:id="6419"/>
      <w:r>
        <w:rPr>
          <w:rtl/>
        </w:rPr>
        <w:t xml:space="preserve">קומה </w:t>
      </w:r>
      <w:bookmarkStart w:id="6420" w:name="_ETM_Q16_541500"/>
      <w:bookmarkEnd w:id="6420"/>
      <w:r>
        <w:rPr>
          <w:rtl/>
        </w:rPr>
        <w:t xml:space="preserve">ולהסתכל </w:t>
      </w:r>
      <w:bookmarkStart w:id="6421" w:name="_ETM_Q16_542279"/>
      <w:bookmarkEnd w:id="6421"/>
      <w:r>
        <w:rPr>
          <w:rtl/>
        </w:rPr>
        <w:t>ה</w:t>
      </w:r>
      <w:r>
        <w:rPr>
          <w:rFonts w:hint="cs"/>
          <w:rtl/>
        </w:rPr>
        <w:t>אחד</w:t>
      </w:r>
      <w:r>
        <w:rPr>
          <w:rtl/>
        </w:rPr>
        <w:t xml:space="preserve"> </w:t>
      </w:r>
      <w:bookmarkStart w:id="6422" w:name="_ETM_Q16_542640"/>
      <w:bookmarkEnd w:id="6422"/>
      <w:r>
        <w:rPr>
          <w:rtl/>
        </w:rPr>
        <w:t xml:space="preserve">על </w:t>
      </w:r>
      <w:bookmarkStart w:id="6423" w:name="_ETM_Q16_542760"/>
      <w:bookmarkEnd w:id="6423"/>
      <w:r>
        <w:rPr>
          <w:rtl/>
        </w:rPr>
        <w:t xml:space="preserve">השני </w:t>
      </w:r>
      <w:bookmarkStart w:id="6424" w:name="_ETM_Q16_543180"/>
      <w:bookmarkEnd w:id="6424"/>
      <w:r>
        <w:rPr>
          <w:rtl/>
        </w:rPr>
        <w:t>ולומר</w:t>
      </w:r>
      <w:r>
        <w:rPr>
          <w:rFonts w:hint="cs"/>
          <w:rtl/>
        </w:rPr>
        <w:t>:</w:t>
      </w:r>
      <w:r>
        <w:rPr>
          <w:rtl/>
        </w:rPr>
        <w:t xml:space="preserve"> </w:t>
      </w:r>
      <w:bookmarkStart w:id="6425" w:name="_ETM_Q16_543660"/>
      <w:bookmarkEnd w:id="6425"/>
      <w:r>
        <w:rPr>
          <w:rtl/>
        </w:rPr>
        <w:t>אנחנו</w:t>
      </w:r>
      <w:r>
        <w:rPr>
          <w:rFonts w:hint="cs"/>
          <w:rtl/>
        </w:rPr>
        <w:t>,</w:t>
      </w:r>
      <w:r>
        <w:rPr>
          <w:rtl/>
        </w:rPr>
        <w:t xml:space="preserve"> </w:t>
      </w:r>
      <w:bookmarkStart w:id="6426" w:name="_ETM_Q16_543989"/>
      <w:bookmarkEnd w:id="6426"/>
      <w:r>
        <w:rPr>
          <w:rtl/>
        </w:rPr>
        <w:t xml:space="preserve">עם </w:t>
      </w:r>
      <w:bookmarkStart w:id="6427" w:name="_ETM_Q16_544170"/>
      <w:bookmarkEnd w:id="6427"/>
      <w:r>
        <w:rPr>
          <w:rtl/>
        </w:rPr>
        <w:t>ישראל</w:t>
      </w:r>
      <w:r>
        <w:rPr>
          <w:rFonts w:hint="cs"/>
          <w:rtl/>
        </w:rPr>
        <w:t>,</w:t>
      </w:r>
      <w:r>
        <w:rPr>
          <w:rtl/>
        </w:rPr>
        <w:t xml:space="preserve"> </w:t>
      </w:r>
      <w:bookmarkStart w:id="6428" w:name="_ETM_Q16_544619"/>
      <w:bookmarkEnd w:id="6428"/>
      <w:r>
        <w:rPr>
          <w:rtl/>
        </w:rPr>
        <w:t>עם</w:t>
      </w:r>
      <w:r>
        <w:rPr>
          <w:rFonts w:hint="cs"/>
          <w:rtl/>
        </w:rPr>
        <w:t xml:space="preserve"> אחד.</w:t>
      </w:r>
      <w:bookmarkStart w:id="6429" w:name="_ETM_Q16_544770"/>
      <w:bookmarkEnd w:id="6429"/>
      <w:r>
        <w:rPr>
          <w:rFonts w:hint="cs"/>
          <w:rtl/>
        </w:rPr>
        <w:t xml:space="preserve"> פירותינו </w:t>
      </w:r>
      <w:bookmarkStart w:id="6430" w:name="_ETM_Q16_545630"/>
      <w:bookmarkStart w:id="6431" w:name="_ETM_Q16_546319"/>
      <w:bookmarkEnd w:id="6430"/>
      <w:bookmarkEnd w:id="6431"/>
      <w:r>
        <w:rPr>
          <w:rtl/>
        </w:rPr>
        <w:t>מתוקים</w:t>
      </w:r>
      <w:r>
        <w:rPr>
          <w:rFonts w:hint="cs"/>
          <w:rtl/>
        </w:rPr>
        <w:t>,</w:t>
      </w:r>
      <w:r>
        <w:rPr>
          <w:rtl/>
        </w:rPr>
        <w:t xml:space="preserve"> </w:t>
      </w:r>
      <w:bookmarkStart w:id="6432" w:name="_ETM_Q16_547179"/>
      <w:bookmarkEnd w:id="6432"/>
      <w:proofErr w:type="spellStart"/>
      <w:r>
        <w:rPr>
          <w:rtl/>
        </w:rPr>
        <w:t>צ</w:t>
      </w:r>
      <w:r>
        <w:rPr>
          <w:rFonts w:hint="cs"/>
          <w:rtl/>
        </w:rPr>
        <w:t>י</w:t>
      </w:r>
      <w:r>
        <w:rPr>
          <w:rtl/>
        </w:rPr>
        <w:t>לנו</w:t>
      </w:r>
      <w:proofErr w:type="spellEnd"/>
      <w:r>
        <w:rPr>
          <w:rtl/>
        </w:rPr>
        <w:t xml:space="preserve"> </w:t>
      </w:r>
      <w:bookmarkStart w:id="6433" w:name="_ETM_Q16_547810"/>
      <w:bookmarkEnd w:id="6433"/>
      <w:r>
        <w:rPr>
          <w:rFonts w:hint="cs"/>
          <w:rtl/>
        </w:rPr>
        <w:t xml:space="preserve">נאה. </w:t>
      </w:r>
      <w:bookmarkStart w:id="6434" w:name="_ETM_Q16_548710"/>
      <w:bookmarkEnd w:id="6434"/>
      <w:r>
        <w:rPr>
          <w:rtl/>
        </w:rPr>
        <w:t xml:space="preserve">יהי </w:t>
      </w:r>
      <w:bookmarkStart w:id="6435" w:name="_ETM_Q16_548950"/>
      <w:bookmarkEnd w:id="6435"/>
      <w:r>
        <w:rPr>
          <w:rtl/>
        </w:rPr>
        <w:t xml:space="preserve">רצון </w:t>
      </w:r>
      <w:bookmarkStart w:id="6436" w:name="_ETM_Q16_549399"/>
      <w:bookmarkEnd w:id="6436"/>
      <w:r>
        <w:rPr>
          <w:rtl/>
        </w:rPr>
        <w:t xml:space="preserve">שהנוער </w:t>
      </w:r>
      <w:bookmarkStart w:id="6437" w:name="_ETM_Q16_549969"/>
      <w:bookmarkEnd w:id="6437"/>
      <w:r>
        <w:rPr>
          <w:rtl/>
        </w:rPr>
        <w:t>שלנו</w:t>
      </w:r>
      <w:r>
        <w:rPr>
          <w:rFonts w:hint="cs"/>
          <w:rtl/>
        </w:rPr>
        <w:t>,</w:t>
      </w:r>
      <w:r>
        <w:rPr>
          <w:rtl/>
        </w:rPr>
        <w:t xml:space="preserve"> </w:t>
      </w:r>
      <w:bookmarkStart w:id="6438" w:name="_ETM_Q16_550509"/>
      <w:bookmarkEnd w:id="6438"/>
      <w:r>
        <w:rPr>
          <w:rtl/>
        </w:rPr>
        <w:t xml:space="preserve">שהדורות </w:t>
      </w:r>
      <w:bookmarkStart w:id="6439" w:name="_ETM_Q16_551140"/>
      <w:bookmarkEnd w:id="6439"/>
      <w:r>
        <w:rPr>
          <w:rtl/>
        </w:rPr>
        <w:t xml:space="preserve">הבאים </w:t>
      </w:r>
      <w:bookmarkStart w:id="6440" w:name="_ETM_Q16_551499"/>
      <w:bookmarkEnd w:id="6440"/>
      <w:r>
        <w:rPr>
          <w:rtl/>
        </w:rPr>
        <w:t>שלנו</w:t>
      </w:r>
      <w:r>
        <w:rPr>
          <w:rFonts w:hint="cs"/>
          <w:rtl/>
        </w:rPr>
        <w:t>,</w:t>
      </w:r>
      <w:r>
        <w:rPr>
          <w:rtl/>
        </w:rPr>
        <w:t xml:space="preserve"> </w:t>
      </w:r>
      <w:bookmarkStart w:id="6441" w:name="_ETM_Q16_552650"/>
      <w:bookmarkEnd w:id="6441"/>
      <w:r>
        <w:rPr>
          <w:rFonts w:hint="cs"/>
          <w:rtl/>
        </w:rPr>
        <w:t>י</w:t>
      </w:r>
      <w:r>
        <w:rPr>
          <w:rtl/>
        </w:rPr>
        <w:t xml:space="preserve">היו </w:t>
      </w:r>
      <w:bookmarkStart w:id="6442" w:name="_ETM_Q16_552950"/>
      <w:bookmarkEnd w:id="6442"/>
      <w:r>
        <w:rPr>
          <w:rtl/>
        </w:rPr>
        <w:t xml:space="preserve">כמונו </w:t>
      </w:r>
      <w:bookmarkStart w:id="6443" w:name="_ETM_Q16_553400"/>
      <w:bookmarkEnd w:id="6443"/>
      <w:r>
        <w:rPr>
          <w:rtl/>
        </w:rPr>
        <w:t xml:space="preserve">ואף </w:t>
      </w:r>
      <w:bookmarkStart w:id="6444" w:name="_ETM_Q16_553670"/>
      <w:bookmarkEnd w:id="6444"/>
      <w:r>
        <w:rPr>
          <w:rtl/>
        </w:rPr>
        <w:t xml:space="preserve">יותר </w:t>
      </w:r>
      <w:bookmarkStart w:id="6445" w:name="_ETM_Q16_553940"/>
      <w:bookmarkEnd w:id="6445"/>
      <w:r>
        <w:rPr>
          <w:rtl/>
        </w:rPr>
        <w:t xml:space="preserve">טובים </w:t>
      </w:r>
      <w:bookmarkStart w:id="6446" w:name="_ETM_Q16_554240"/>
      <w:bookmarkEnd w:id="6446"/>
      <w:r>
        <w:rPr>
          <w:rtl/>
        </w:rPr>
        <w:t>מאיתנו</w:t>
      </w:r>
      <w:r>
        <w:rPr>
          <w:rFonts w:hint="cs"/>
          <w:rtl/>
        </w:rPr>
        <w:t>.</w:t>
      </w:r>
    </w:p>
    <w:p w:rsidR="002C509E" w:rsidRDefault="002C509E" w:rsidP="00891B8D">
      <w:pPr>
        <w:rPr>
          <w:rtl/>
        </w:rPr>
      </w:pPr>
    </w:p>
    <w:p w:rsidR="002C509E" w:rsidRDefault="002C509E" w:rsidP="00891B8D">
      <w:pPr>
        <w:rPr>
          <w:rtl/>
        </w:rPr>
      </w:pPr>
      <w:bookmarkStart w:id="6447" w:name="_ETM_Q16_556000"/>
      <w:bookmarkStart w:id="6448" w:name="_ETM_Q16_555920"/>
      <w:bookmarkEnd w:id="6447"/>
      <w:bookmarkEnd w:id="6448"/>
      <w:r>
        <w:rPr>
          <w:rFonts w:hint="cs"/>
          <w:rtl/>
        </w:rPr>
        <w:t xml:space="preserve">יש לנו </w:t>
      </w:r>
      <w:bookmarkStart w:id="6449" w:name="_ETM_Q16_556040"/>
      <w:bookmarkStart w:id="6450" w:name="_ETM_Q16_556130"/>
      <w:bookmarkStart w:id="6451" w:name="_ETM_Q16_556460"/>
      <w:bookmarkEnd w:id="6449"/>
      <w:bookmarkEnd w:id="6450"/>
      <w:bookmarkEnd w:id="6451"/>
      <w:r>
        <w:rPr>
          <w:rtl/>
        </w:rPr>
        <w:t xml:space="preserve">עם </w:t>
      </w:r>
      <w:bookmarkStart w:id="6452" w:name="_ETM_Q16_556640"/>
      <w:bookmarkEnd w:id="6452"/>
      <w:r>
        <w:rPr>
          <w:rtl/>
        </w:rPr>
        <w:t>ישראל</w:t>
      </w:r>
      <w:r>
        <w:rPr>
          <w:rFonts w:hint="cs"/>
          <w:rtl/>
        </w:rPr>
        <w:t>,</w:t>
      </w:r>
      <w:r>
        <w:rPr>
          <w:rtl/>
        </w:rPr>
        <w:t xml:space="preserve"> </w:t>
      </w:r>
      <w:bookmarkStart w:id="6453" w:name="_ETM_Q16_557120"/>
      <w:bookmarkEnd w:id="6453"/>
      <w:r>
        <w:rPr>
          <w:rtl/>
        </w:rPr>
        <w:t xml:space="preserve">עם </w:t>
      </w:r>
      <w:bookmarkStart w:id="6454" w:name="_ETM_Q16_557330"/>
      <w:bookmarkEnd w:id="6454"/>
      <w:r>
        <w:rPr>
          <w:rtl/>
        </w:rPr>
        <w:t>חזק</w:t>
      </w:r>
      <w:r>
        <w:rPr>
          <w:rFonts w:hint="cs"/>
          <w:rtl/>
        </w:rPr>
        <w:t>.</w:t>
      </w:r>
      <w:r>
        <w:rPr>
          <w:rtl/>
        </w:rPr>
        <w:t xml:space="preserve"> </w:t>
      </w:r>
      <w:bookmarkStart w:id="6455" w:name="_ETM_Q16_558979"/>
      <w:bookmarkEnd w:id="6455"/>
      <w:r>
        <w:rPr>
          <w:rtl/>
        </w:rPr>
        <w:t xml:space="preserve">מה </w:t>
      </w:r>
      <w:bookmarkStart w:id="6456" w:name="_ETM_Q16_559190"/>
      <w:bookmarkEnd w:id="6456"/>
      <w:r>
        <w:rPr>
          <w:rtl/>
        </w:rPr>
        <w:t xml:space="preserve">שנותר </w:t>
      </w:r>
      <w:bookmarkStart w:id="6457" w:name="_ETM_Q16_559610"/>
      <w:bookmarkEnd w:id="6457"/>
      <w:r>
        <w:rPr>
          <w:rtl/>
        </w:rPr>
        <w:t>לנו</w:t>
      </w:r>
      <w:r>
        <w:rPr>
          <w:rFonts w:hint="cs"/>
          <w:rtl/>
        </w:rPr>
        <w:t xml:space="preserve"> </w:t>
      </w:r>
      <w:r>
        <w:rPr>
          <w:rFonts w:hint="eastAsia"/>
          <w:rtl/>
        </w:rPr>
        <w:t>–</w:t>
      </w:r>
      <w:r>
        <w:rPr>
          <w:rtl/>
        </w:rPr>
        <w:t xml:space="preserve"> </w:t>
      </w:r>
      <w:bookmarkStart w:id="6458" w:name="_ETM_Q16_559850"/>
      <w:bookmarkEnd w:id="6458"/>
      <w:r>
        <w:rPr>
          <w:rtl/>
        </w:rPr>
        <w:t xml:space="preserve">רק </w:t>
      </w:r>
      <w:bookmarkStart w:id="6459" w:name="_ETM_Q16_560029"/>
      <w:bookmarkEnd w:id="6459"/>
      <w:r>
        <w:rPr>
          <w:rtl/>
        </w:rPr>
        <w:t xml:space="preserve">לברך </w:t>
      </w:r>
      <w:bookmarkStart w:id="6460" w:name="_ETM_Q16_560540"/>
      <w:bookmarkEnd w:id="6460"/>
      <w:r>
        <w:rPr>
          <w:rtl/>
        </w:rPr>
        <w:t xml:space="preserve">ולהתפלל </w:t>
      </w:r>
      <w:bookmarkStart w:id="6461" w:name="_ETM_Q16_561920"/>
      <w:bookmarkEnd w:id="6461"/>
      <w:r>
        <w:rPr>
          <w:rtl/>
        </w:rPr>
        <w:t>ל</w:t>
      </w:r>
      <w:r>
        <w:rPr>
          <w:rFonts w:hint="cs"/>
          <w:rtl/>
        </w:rPr>
        <w:t>ה</w:t>
      </w:r>
      <w:r>
        <w:rPr>
          <w:rtl/>
        </w:rPr>
        <w:t>שבת</w:t>
      </w:r>
      <w:r>
        <w:rPr>
          <w:rFonts w:hint="cs"/>
          <w:rtl/>
        </w:rPr>
        <w:t>ם</w:t>
      </w:r>
      <w:bookmarkStart w:id="6462" w:name="_ETM_Q16_562520"/>
      <w:bookmarkEnd w:id="6462"/>
      <w:r>
        <w:rPr>
          <w:rtl/>
        </w:rPr>
        <w:t xml:space="preserve"> </w:t>
      </w:r>
      <w:bookmarkStart w:id="6463" w:name="_ETM_Q16_563859"/>
      <w:bookmarkEnd w:id="6463"/>
      <w:r>
        <w:rPr>
          <w:rtl/>
        </w:rPr>
        <w:t xml:space="preserve">של </w:t>
      </w:r>
      <w:bookmarkStart w:id="6464" w:name="_ETM_Q16_564159"/>
      <w:bookmarkEnd w:id="6464"/>
      <w:r>
        <w:rPr>
          <w:rFonts w:hint="cs"/>
          <w:rtl/>
        </w:rPr>
        <w:t>הח</w:t>
      </w:r>
      <w:r>
        <w:rPr>
          <w:rtl/>
        </w:rPr>
        <w:t xml:space="preserve">טופים </w:t>
      </w:r>
      <w:bookmarkStart w:id="6465" w:name="_ETM_Q16_565509"/>
      <w:bookmarkEnd w:id="6465"/>
      <w:r>
        <w:rPr>
          <w:rtl/>
        </w:rPr>
        <w:t xml:space="preserve">בריאים </w:t>
      </w:r>
      <w:bookmarkStart w:id="6466" w:name="_ETM_Q16_565869"/>
      <w:bookmarkEnd w:id="6466"/>
      <w:r>
        <w:rPr>
          <w:rtl/>
        </w:rPr>
        <w:t>ושלמים</w:t>
      </w:r>
      <w:r>
        <w:rPr>
          <w:rFonts w:hint="cs"/>
          <w:rtl/>
        </w:rPr>
        <w:t>,</w:t>
      </w:r>
      <w:r>
        <w:rPr>
          <w:rtl/>
        </w:rPr>
        <w:t xml:space="preserve"> </w:t>
      </w:r>
      <w:bookmarkStart w:id="6467" w:name="_ETM_Q16_566380"/>
      <w:bookmarkEnd w:id="6467"/>
      <w:r>
        <w:rPr>
          <w:rtl/>
        </w:rPr>
        <w:t xml:space="preserve">עד </w:t>
      </w:r>
      <w:bookmarkStart w:id="6468" w:name="_ETM_Q16_566499"/>
      <w:bookmarkEnd w:id="6468"/>
      <w:r>
        <w:rPr>
          <w:rtl/>
        </w:rPr>
        <w:t xml:space="preserve">כמה </w:t>
      </w:r>
      <w:bookmarkStart w:id="6469" w:name="_ETM_Q16_566770"/>
      <w:bookmarkEnd w:id="6469"/>
      <w:r>
        <w:rPr>
          <w:rtl/>
        </w:rPr>
        <w:t xml:space="preserve">שאפשר </w:t>
      </w:r>
      <w:bookmarkStart w:id="6470" w:name="_ETM_Q16_567189"/>
      <w:bookmarkEnd w:id="6470"/>
      <w:r>
        <w:rPr>
          <w:rtl/>
        </w:rPr>
        <w:t xml:space="preserve">להגיד </w:t>
      </w:r>
      <w:bookmarkStart w:id="6471" w:name="_ETM_Q16_567609"/>
      <w:bookmarkEnd w:id="6471"/>
      <w:r>
        <w:rPr>
          <w:rtl/>
        </w:rPr>
        <w:t xml:space="preserve">את </w:t>
      </w:r>
      <w:bookmarkStart w:id="6472" w:name="_ETM_Q16_567700"/>
      <w:bookmarkEnd w:id="6472"/>
      <w:r>
        <w:rPr>
          <w:rtl/>
        </w:rPr>
        <w:t>זה</w:t>
      </w:r>
      <w:r>
        <w:rPr>
          <w:rFonts w:hint="cs"/>
          <w:rtl/>
        </w:rPr>
        <w:t>,</w:t>
      </w:r>
      <w:r>
        <w:rPr>
          <w:rtl/>
        </w:rPr>
        <w:t xml:space="preserve"> </w:t>
      </w:r>
      <w:bookmarkStart w:id="6473" w:name="_ETM_Q16_568240"/>
      <w:bookmarkEnd w:id="6473"/>
      <w:r>
        <w:rPr>
          <w:rtl/>
        </w:rPr>
        <w:t xml:space="preserve">אבל </w:t>
      </w:r>
      <w:bookmarkStart w:id="6474" w:name="_ETM_Q16_568479"/>
      <w:bookmarkEnd w:id="6474"/>
      <w:r>
        <w:rPr>
          <w:rtl/>
        </w:rPr>
        <w:t xml:space="preserve">שיחזרו </w:t>
      </w:r>
      <w:bookmarkStart w:id="6475" w:name="_ETM_Q16_569079"/>
      <w:bookmarkEnd w:id="6475"/>
      <w:r>
        <w:rPr>
          <w:rtl/>
        </w:rPr>
        <w:t xml:space="preserve">בריאים </w:t>
      </w:r>
      <w:bookmarkStart w:id="6476" w:name="_ETM_Q16_569349"/>
      <w:bookmarkEnd w:id="6476"/>
      <w:r>
        <w:rPr>
          <w:rtl/>
        </w:rPr>
        <w:t>ושלמים</w:t>
      </w:r>
      <w:r>
        <w:rPr>
          <w:rFonts w:hint="cs"/>
          <w:rtl/>
        </w:rPr>
        <w:t>;</w:t>
      </w:r>
      <w:r>
        <w:rPr>
          <w:rtl/>
        </w:rPr>
        <w:t xml:space="preserve"> </w:t>
      </w:r>
      <w:bookmarkStart w:id="6477" w:name="_ETM_Q16_570790"/>
      <w:bookmarkEnd w:id="6477"/>
      <w:r>
        <w:rPr>
          <w:rtl/>
        </w:rPr>
        <w:t>ל</w:t>
      </w:r>
      <w:r>
        <w:rPr>
          <w:rFonts w:hint="cs"/>
          <w:rtl/>
        </w:rPr>
        <w:t>ה</w:t>
      </w:r>
      <w:r>
        <w:rPr>
          <w:rtl/>
        </w:rPr>
        <w:t>שבת</w:t>
      </w:r>
      <w:r>
        <w:rPr>
          <w:rFonts w:hint="cs"/>
          <w:rtl/>
        </w:rPr>
        <w:t>ם</w:t>
      </w:r>
      <w:bookmarkStart w:id="6478" w:name="_ETM_Q16_571450"/>
      <w:bookmarkEnd w:id="6478"/>
      <w:r>
        <w:rPr>
          <w:rtl/>
        </w:rPr>
        <w:t xml:space="preserve"> </w:t>
      </w:r>
      <w:bookmarkStart w:id="6479" w:name="_ETM_Q16_572229"/>
      <w:bookmarkEnd w:id="6479"/>
      <w:r>
        <w:rPr>
          <w:rtl/>
        </w:rPr>
        <w:t xml:space="preserve">של </w:t>
      </w:r>
      <w:bookmarkStart w:id="6480" w:name="_ETM_Q16_572500"/>
      <w:bookmarkEnd w:id="6480"/>
      <w:r>
        <w:rPr>
          <w:rtl/>
        </w:rPr>
        <w:t xml:space="preserve">חיילי </w:t>
      </w:r>
      <w:bookmarkStart w:id="6481" w:name="_ETM_Q16_572950"/>
      <w:bookmarkEnd w:id="6481"/>
      <w:r>
        <w:rPr>
          <w:rtl/>
        </w:rPr>
        <w:t xml:space="preserve">צה"ל </w:t>
      </w:r>
      <w:bookmarkStart w:id="6482" w:name="_ETM_Q16_574070"/>
      <w:bookmarkEnd w:id="6482"/>
      <w:r>
        <w:rPr>
          <w:rtl/>
        </w:rPr>
        <w:t xml:space="preserve">בריאים </w:t>
      </w:r>
      <w:bookmarkStart w:id="6483" w:name="_ETM_Q16_574490"/>
      <w:bookmarkEnd w:id="6483"/>
      <w:r>
        <w:rPr>
          <w:rtl/>
        </w:rPr>
        <w:t>ושלמים</w:t>
      </w:r>
      <w:r>
        <w:rPr>
          <w:rFonts w:hint="cs"/>
          <w:rtl/>
        </w:rPr>
        <w:t>;</w:t>
      </w:r>
      <w:r>
        <w:rPr>
          <w:rtl/>
        </w:rPr>
        <w:t xml:space="preserve"> </w:t>
      </w:r>
      <w:bookmarkStart w:id="6484" w:name="_ETM_Q16_575729"/>
      <w:bookmarkEnd w:id="6484"/>
      <w:r>
        <w:rPr>
          <w:rtl/>
        </w:rPr>
        <w:t xml:space="preserve">ושבעזרת </w:t>
      </w:r>
      <w:bookmarkStart w:id="6485" w:name="_ETM_Q16_576659"/>
      <w:bookmarkEnd w:id="6485"/>
      <w:r>
        <w:rPr>
          <w:rtl/>
        </w:rPr>
        <w:t xml:space="preserve">השם </w:t>
      </w:r>
      <w:bookmarkStart w:id="6486" w:name="_ETM_Q16_577899"/>
      <w:bookmarkEnd w:id="6486"/>
      <w:r>
        <w:rPr>
          <w:rtl/>
        </w:rPr>
        <w:t xml:space="preserve">אנחנו </w:t>
      </w:r>
      <w:bookmarkStart w:id="6487" w:name="_ETM_Q16_578319"/>
      <w:bookmarkEnd w:id="6487"/>
      <w:r>
        <w:rPr>
          <w:rtl/>
        </w:rPr>
        <w:t xml:space="preserve">עוד </w:t>
      </w:r>
      <w:bookmarkStart w:id="6488" w:name="_ETM_Q16_578439"/>
      <w:bookmarkEnd w:id="6488"/>
      <w:r>
        <w:rPr>
          <w:rtl/>
        </w:rPr>
        <w:t xml:space="preserve">ננצח </w:t>
      </w:r>
      <w:bookmarkStart w:id="6489" w:name="_ETM_Q16_579540"/>
      <w:bookmarkEnd w:id="6489"/>
      <w:r>
        <w:rPr>
          <w:rtl/>
        </w:rPr>
        <w:t xml:space="preserve">ואנחנו </w:t>
      </w:r>
      <w:bookmarkStart w:id="6490" w:name="_ETM_Q16_580140"/>
      <w:bookmarkEnd w:id="6490"/>
      <w:r>
        <w:rPr>
          <w:rtl/>
        </w:rPr>
        <w:t xml:space="preserve">עוד </w:t>
      </w:r>
      <w:bookmarkStart w:id="6491" w:name="_ETM_Q16_580320"/>
      <w:bookmarkEnd w:id="6491"/>
      <w:r>
        <w:rPr>
          <w:rtl/>
        </w:rPr>
        <w:t xml:space="preserve">נחגוג </w:t>
      </w:r>
      <w:bookmarkStart w:id="6492" w:name="_ETM_Q16_581529"/>
      <w:bookmarkEnd w:id="6492"/>
      <w:r>
        <w:rPr>
          <w:rtl/>
        </w:rPr>
        <w:t xml:space="preserve">ביחד </w:t>
      </w:r>
      <w:bookmarkStart w:id="6493" w:name="_ETM_Q16_582040"/>
      <w:bookmarkEnd w:id="6493"/>
      <w:r>
        <w:rPr>
          <w:rtl/>
        </w:rPr>
        <w:t xml:space="preserve">כולנו </w:t>
      </w:r>
      <w:bookmarkStart w:id="6494" w:name="_ETM_Q16_582970"/>
      <w:bookmarkEnd w:id="6494"/>
      <w:r>
        <w:rPr>
          <w:rFonts w:hint="cs"/>
          <w:rtl/>
        </w:rPr>
        <w:t xml:space="preserve">את </w:t>
      </w:r>
      <w:bookmarkStart w:id="6495" w:name="_ETM_Q16_583210"/>
      <w:bookmarkEnd w:id="6495"/>
      <w:r>
        <w:rPr>
          <w:rtl/>
        </w:rPr>
        <w:t xml:space="preserve">הניצחון </w:t>
      </w:r>
      <w:bookmarkStart w:id="6496" w:name="_ETM_Q16_583690"/>
      <w:bookmarkEnd w:id="6496"/>
      <w:r>
        <w:rPr>
          <w:rtl/>
        </w:rPr>
        <w:t xml:space="preserve">הגדול </w:t>
      </w:r>
      <w:bookmarkStart w:id="6497" w:name="_ETM_Q16_585080"/>
      <w:bookmarkEnd w:id="6497"/>
      <w:r>
        <w:rPr>
          <w:rtl/>
        </w:rPr>
        <w:t xml:space="preserve">על </w:t>
      </w:r>
      <w:bookmarkStart w:id="6498" w:name="_ETM_Q16_585260"/>
      <w:bookmarkEnd w:id="6498"/>
      <w:r>
        <w:rPr>
          <w:rtl/>
        </w:rPr>
        <w:t xml:space="preserve">ארגוני </w:t>
      </w:r>
      <w:bookmarkStart w:id="6499" w:name="_ETM_Q16_585680"/>
      <w:bookmarkEnd w:id="6499"/>
      <w:r>
        <w:rPr>
          <w:rtl/>
        </w:rPr>
        <w:t>הטרור</w:t>
      </w:r>
      <w:r>
        <w:rPr>
          <w:rFonts w:hint="cs"/>
          <w:rtl/>
        </w:rPr>
        <w:t>,</w:t>
      </w:r>
      <w:r>
        <w:rPr>
          <w:rtl/>
        </w:rPr>
        <w:t xml:space="preserve"> </w:t>
      </w:r>
      <w:bookmarkStart w:id="6500" w:name="_ETM_Q16_586490"/>
      <w:bookmarkEnd w:id="6500"/>
      <w:r>
        <w:rPr>
          <w:rtl/>
        </w:rPr>
        <w:t xml:space="preserve">על </w:t>
      </w:r>
      <w:bookmarkStart w:id="6501" w:name="_ETM_Q16_586700"/>
      <w:bookmarkEnd w:id="6501"/>
      <w:r>
        <w:rPr>
          <w:rtl/>
        </w:rPr>
        <w:t xml:space="preserve">האויבים </w:t>
      </w:r>
      <w:bookmarkStart w:id="6502" w:name="_ETM_Q16_587089"/>
      <w:bookmarkEnd w:id="6502"/>
      <w:r>
        <w:rPr>
          <w:rtl/>
        </w:rPr>
        <w:t xml:space="preserve">שקמים </w:t>
      </w:r>
      <w:bookmarkStart w:id="6503" w:name="_ETM_Q16_587510"/>
      <w:bookmarkEnd w:id="6503"/>
      <w:r>
        <w:rPr>
          <w:rtl/>
        </w:rPr>
        <w:t xml:space="preserve">עלינו </w:t>
      </w:r>
      <w:bookmarkStart w:id="6504" w:name="_ETM_Q16_587839"/>
      <w:bookmarkEnd w:id="6504"/>
      <w:r>
        <w:rPr>
          <w:rtl/>
        </w:rPr>
        <w:t xml:space="preserve">בכל </w:t>
      </w:r>
      <w:bookmarkStart w:id="6505" w:name="_ETM_Q16_588140"/>
      <w:bookmarkEnd w:id="6505"/>
      <w:r>
        <w:rPr>
          <w:rtl/>
        </w:rPr>
        <w:t xml:space="preserve">יום </w:t>
      </w:r>
      <w:bookmarkStart w:id="6506" w:name="_ETM_Q16_588320"/>
      <w:bookmarkEnd w:id="6506"/>
      <w:proofErr w:type="spellStart"/>
      <w:r>
        <w:rPr>
          <w:rtl/>
        </w:rPr>
        <w:t>לכלותנו</w:t>
      </w:r>
      <w:proofErr w:type="spellEnd"/>
      <w:r>
        <w:rPr>
          <w:rFonts w:hint="cs"/>
          <w:rtl/>
        </w:rPr>
        <w:t>,</w:t>
      </w:r>
      <w:r>
        <w:rPr>
          <w:rtl/>
        </w:rPr>
        <w:t xml:space="preserve"> </w:t>
      </w:r>
      <w:bookmarkStart w:id="6507" w:name="_ETM_Q16_590140"/>
      <w:bookmarkEnd w:id="6507"/>
      <w:r>
        <w:rPr>
          <w:rtl/>
        </w:rPr>
        <w:t xml:space="preserve">ולא </w:t>
      </w:r>
      <w:bookmarkStart w:id="6508" w:name="_ETM_Q16_590439"/>
      <w:bookmarkEnd w:id="6508"/>
      <w:r>
        <w:rPr>
          <w:rtl/>
        </w:rPr>
        <w:t>יצליחו</w:t>
      </w:r>
      <w:r>
        <w:rPr>
          <w:rFonts w:hint="cs"/>
          <w:rtl/>
        </w:rPr>
        <w:t>,</w:t>
      </w:r>
      <w:r>
        <w:rPr>
          <w:rtl/>
        </w:rPr>
        <w:t xml:space="preserve"> </w:t>
      </w:r>
      <w:bookmarkStart w:id="6509" w:name="_ETM_Q16_591420"/>
      <w:bookmarkEnd w:id="6509"/>
      <w:r>
        <w:rPr>
          <w:rtl/>
        </w:rPr>
        <w:t xml:space="preserve">כי </w:t>
      </w:r>
      <w:bookmarkStart w:id="6510" w:name="_ETM_Q16_591690"/>
      <w:bookmarkEnd w:id="6510"/>
      <w:r>
        <w:rPr>
          <w:rtl/>
        </w:rPr>
        <w:t xml:space="preserve">הרוח </w:t>
      </w:r>
      <w:bookmarkStart w:id="6511" w:name="_ETM_Q16_592080"/>
      <w:bookmarkEnd w:id="6511"/>
      <w:r>
        <w:rPr>
          <w:rtl/>
        </w:rPr>
        <w:t xml:space="preserve">שלנו </w:t>
      </w:r>
      <w:bookmarkStart w:id="6512" w:name="_ETM_Q16_592830"/>
      <w:bookmarkEnd w:id="6512"/>
      <w:r>
        <w:rPr>
          <w:rtl/>
        </w:rPr>
        <w:t xml:space="preserve">חזקה </w:t>
      </w:r>
      <w:bookmarkStart w:id="6513" w:name="_ETM_Q16_593940"/>
      <w:bookmarkEnd w:id="6513"/>
      <w:r>
        <w:rPr>
          <w:rtl/>
        </w:rPr>
        <w:t xml:space="preserve">מכל </w:t>
      </w:r>
      <w:bookmarkStart w:id="6514" w:name="_ETM_Q16_594390"/>
      <w:bookmarkEnd w:id="6514"/>
      <w:r>
        <w:rPr>
          <w:rFonts w:hint="cs"/>
          <w:rtl/>
        </w:rPr>
        <w:t xml:space="preserve">טרור, מכל אומה, </w:t>
      </w:r>
      <w:bookmarkStart w:id="6515" w:name="_ETM_Q16_595000"/>
      <w:bookmarkStart w:id="6516" w:name="_ETM_Q16_595050"/>
      <w:bookmarkStart w:id="6517" w:name="_ETM_Q16_595560"/>
      <w:bookmarkStart w:id="6518" w:name="_ETM_Q16_596529"/>
      <w:bookmarkEnd w:id="6515"/>
      <w:bookmarkEnd w:id="6516"/>
      <w:bookmarkEnd w:id="6517"/>
      <w:bookmarkEnd w:id="6518"/>
      <w:r>
        <w:rPr>
          <w:rtl/>
        </w:rPr>
        <w:t xml:space="preserve">כי </w:t>
      </w:r>
      <w:bookmarkStart w:id="6519" w:name="_ETM_Q16_596740"/>
      <w:bookmarkEnd w:id="6519"/>
      <w:r>
        <w:rPr>
          <w:rtl/>
        </w:rPr>
        <w:t xml:space="preserve">עם </w:t>
      </w:r>
      <w:bookmarkStart w:id="6520" w:name="_ETM_Q16_596889"/>
      <w:bookmarkEnd w:id="6520"/>
      <w:r>
        <w:rPr>
          <w:rtl/>
        </w:rPr>
        <w:t xml:space="preserve">ישראל </w:t>
      </w:r>
      <w:bookmarkStart w:id="6521" w:name="_ETM_Q16_597339"/>
      <w:bookmarkEnd w:id="6521"/>
      <w:r>
        <w:rPr>
          <w:rtl/>
        </w:rPr>
        <w:t>חי</w:t>
      </w:r>
      <w:r>
        <w:rPr>
          <w:rFonts w:hint="cs"/>
          <w:rtl/>
        </w:rPr>
        <w:t>.</w:t>
      </w:r>
      <w:r>
        <w:rPr>
          <w:rtl/>
        </w:rPr>
        <w:t xml:space="preserve"> </w:t>
      </w:r>
      <w:bookmarkStart w:id="6522" w:name="_ETM_Q16_597939"/>
      <w:bookmarkEnd w:id="6522"/>
      <w:r>
        <w:rPr>
          <w:rtl/>
        </w:rPr>
        <w:t xml:space="preserve">בעזרת </w:t>
      </w:r>
      <w:bookmarkStart w:id="6523" w:name="_ETM_Q16_598479"/>
      <w:bookmarkEnd w:id="6523"/>
      <w:r>
        <w:rPr>
          <w:rtl/>
        </w:rPr>
        <w:t>השם</w:t>
      </w:r>
      <w:r>
        <w:rPr>
          <w:rFonts w:hint="cs"/>
          <w:rtl/>
        </w:rPr>
        <w:t>,</w:t>
      </w:r>
      <w:r>
        <w:rPr>
          <w:rtl/>
        </w:rPr>
        <w:t xml:space="preserve"> </w:t>
      </w:r>
      <w:bookmarkStart w:id="6524" w:name="_ETM_Q16_598839"/>
      <w:bookmarkEnd w:id="6524"/>
      <w:r>
        <w:rPr>
          <w:rtl/>
        </w:rPr>
        <w:t xml:space="preserve">ביחד </w:t>
      </w:r>
      <w:bookmarkStart w:id="6525" w:name="_ETM_Q16_599589"/>
      <w:bookmarkEnd w:id="6525"/>
      <w:r>
        <w:rPr>
          <w:rtl/>
        </w:rPr>
        <w:t xml:space="preserve">ננצח </w:t>
      </w:r>
      <w:bookmarkStart w:id="6526" w:name="_ETM_Q16_600490"/>
      <w:bookmarkEnd w:id="6526"/>
      <w:r>
        <w:rPr>
          <w:rtl/>
        </w:rPr>
        <w:t>ונ</w:t>
      </w:r>
      <w:r>
        <w:rPr>
          <w:rFonts w:hint="cs"/>
          <w:rtl/>
        </w:rPr>
        <w:t>י</w:t>
      </w:r>
      <w:r>
        <w:rPr>
          <w:rtl/>
        </w:rPr>
        <w:t xml:space="preserve">שאר </w:t>
      </w:r>
      <w:bookmarkStart w:id="6527" w:name="_ETM_Q16_601240"/>
      <w:bookmarkEnd w:id="6527"/>
      <w:r>
        <w:rPr>
          <w:rtl/>
        </w:rPr>
        <w:t>מאוחדים</w:t>
      </w:r>
      <w:r>
        <w:rPr>
          <w:rFonts w:hint="cs"/>
          <w:rtl/>
        </w:rPr>
        <w:t>.</w:t>
      </w:r>
    </w:p>
    <w:p w:rsidR="002C509E" w:rsidRDefault="002C509E" w:rsidP="00891B8D">
      <w:pPr>
        <w:rPr>
          <w:rtl/>
        </w:rPr>
      </w:pPr>
    </w:p>
    <w:p w:rsidR="002C509E" w:rsidRDefault="002C509E" w:rsidP="00891B8D">
      <w:pPr>
        <w:pStyle w:val="af5"/>
        <w:keepNext/>
        <w:rPr>
          <w:rtl/>
        </w:rPr>
      </w:pPr>
      <w:bookmarkStart w:id="6528" w:name="ET_interruption_6151_11"/>
      <w:r w:rsidRPr="00CA5E2E">
        <w:rPr>
          <w:rStyle w:val="TagStyle"/>
          <w:rtl/>
        </w:rPr>
        <w:t xml:space="preserve"> &lt;&lt; קריאה &gt;&gt; </w:t>
      </w:r>
      <w:r>
        <w:rPr>
          <w:rtl/>
        </w:rPr>
        <w:t>רון כץ (יש עתיד):</w:t>
      </w:r>
      <w:r w:rsidRPr="00CA5E2E">
        <w:rPr>
          <w:rStyle w:val="TagStyle"/>
          <w:rtl/>
        </w:rPr>
        <w:t xml:space="preserve"> &lt;&lt; קריאה &gt;&gt;</w:t>
      </w:r>
      <w:r>
        <w:rPr>
          <w:rtl/>
        </w:rPr>
        <w:t xml:space="preserve">   </w:t>
      </w:r>
      <w:bookmarkEnd w:id="6528"/>
    </w:p>
    <w:p w:rsidR="002C509E" w:rsidRDefault="002C509E" w:rsidP="00A72ED5">
      <w:pPr>
        <w:rPr>
          <w:rtl/>
        </w:rPr>
      </w:pPr>
    </w:p>
    <w:p w:rsidR="002C509E" w:rsidRDefault="002C509E" w:rsidP="00891B8D">
      <w:pPr>
        <w:rPr>
          <w:rtl/>
        </w:rPr>
      </w:pPr>
      <w:r>
        <w:rPr>
          <w:rFonts w:hint="cs"/>
          <w:rtl/>
        </w:rPr>
        <w:t>אמן.</w:t>
      </w:r>
    </w:p>
    <w:p w:rsidR="002C509E" w:rsidRDefault="002C509E" w:rsidP="00891B8D">
      <w:pPr>
        <w:rPr>
          <w:rtl/>
        </w:rPr>
      </w:pPr>
    </w:p>
    <w:p w:rsidR="002C509E" w:rsidRDefault="002C509E" w:rsidP="00891B8D">
      <w:pPr>
        <w:pStyle w:val="-"/>
        <w:keepNext/>
        <w:rPr>
          <w:rtl/>
        </w:rPr>
      </w:pPr>
      <w:bookmarkStart w:id="6529" w:name="ET_speakercontinue_5726_12"/>
      <w:r w:rsidRPr="00CA5E2E">
        <w:rPr>
          <w:rStyle w:val="TagStyle"/>
          <w:rtl/>
        </w:rPr>
        <w:t xml:space="preserve"> &lt;&lt; דובר_המשך &gt;&gt; </w:t>
      </w:r>
      <w:r>
        <w:rPr>
          <w:rtl/>
        </w:rPr>
        <w:t>ינון אזולאי (ש"ס):</w:t>
      </w:r>
      <w:r w:rsidRPr="00CA5E2E">
        <w:rPr>
          <w:rStyle w:val="TagStyle"/>
          <w:rtl/>
        </w:rPr>
        <w:t xml:space="preserve"> &lt;&lt; דובר_המשך &gt;&gt;</w:t>
      </w:r>
      <w:r>
        <w:rPr>
          <w:rtl/>
        </w:rPr>
        <w:t xml:space="preserve">   </w:t>
      </w:r>
      <w:bookmarkEnd w:id="6529"/>
    </w:p>
    <w:p w:rsidR="002C509E" w:rsidRDefault="002C509E" w:rsidP="00A72ED5">
      <w:pPr>
        <w:rPr>
          <w:rtl/>
        </w:rPr>
      </w:pPr>
    </w:p>
    <w:p w:rsidR="002C509E" w:rsidRDefault="002C509E" w:rsidP="00891B8D">
      <w:pPr>
        <w:rPr>
          <w:rtl/>
        </w:rPr>
      </w:pPr>
      <w:bookmarkStart w:id="6530" w:name="_ETM_Q16_600000"/>
      <w:bookmarkStart w:id="6531" w:name="_ETM_Q16_602439"/>
      <w:bookmarkEnd w:id="6530"/>
      <w:bookmarkEnd w:id="6531"/>
      <w:r>
        <w:rPr>
          <w:rtl/>
        </w:rPr>
        <w:t xml:space="preserve">לכל </w:t>
      </w:r>
      <w:bookmarkStart w:id="6532" w:name="_ETM_Q16_602859"/>
      <w:bookmarkEnd w:id="6532"/>
      <w:r>
        <w:rPr>
          <w:rtl/>
        </w:rPr>
        <w:t xml:space="preserve">חבריי </w:t>
      </w:r>
      <w:bookmarkStart w:id="6533" w:name="_ETM_Q16_603310"/>
      <w:bookmarkEnd w:id="6533"/>
      <w:r>
        <w:rPr>
          <w:rtl/>
        </w:rPr>
        <w:t xml:space="preserve">אני </w:t>
      </w:r>
      <w:bookmarkStart w:id="6534" w:name="_ETM_Q16_603429"/>
      <w:bookmarkEnd w:id="6534"/>
      <w:r>
        <w:rPr>
          <w:rtl/>
        </w:rPr>
        <w:t xml:space="preserve">אומר </w:t>
      </w:r>
      <w:bookmarkStart w:id="6535" w:name="_ETM_Q16_603639"/>
      <w:bookmarkEnd w:id="6535"/>
      <w:r>
        <w:rPr>
          <w:rFonts w:hint="cs"/>
          <w:rtl/>
        </w:rPr>
        <w:t>פה:</w:t>
      </w:r>
      <w:r>
        <w:rPr>
          <w:rtl/>
        </w:rPr>
        <w:t xml:space="preserve"> </w:t>
      </w:r>
      <w:bookmarkStart w:id="6536" w:name="_ETM_Q16_603759"/>
      <w:bookmarkEnd w:id="6536"/>
      <w:r>
        <w:rPr>
          <w:rtl/>
        </w:rPr>
        <w:t>כולנו</w:t>
      </w:r>
      <w:r>
        <w:rPr>
          <w:rFonts w:hint="cs"/>
          <w:rtl/>
        </w:rPr>
        <w:t>,</w:t>
      </w:r>
      <w:r>
        <w:rPr>
          <w:rtl/>
        </w:rPr>
        <w:t xml:space="preserve"> </w:t>
      </w:r>
      <w:bookmarkStart w:id="6537" w:name="_ETM_Q16_605089"/>
      <w:bookmarkEnd w:id="6537"/>
      <w:r>
        <w:rPr>
          <w:rtl/>
        </w:rPr>
        <w:t xml:space="preserve">אנחנו </w:t>
      </w:r>
      <w:bookmarkStart w:id="6538" w:name="_ETM_Q16_605329"/>
      <w:bookmarkEnd w:id="6538"/>
      <w:r>
        <w:rPr>
          <w:rtl/>
        </w:rPr>
        <w:t xml:space="preserve">צריכים </w:t>
      </w:r>
      <w:bookmarkStart w:id="6539" w:name="_ETM_Q16_605689"/>
      <w:bookmarkEnd w:id="6539"/>
      <w:r>
        <w:rPr>
          <w:rtl/>
        </w:rPr>
        <w:t xml:space="preserve">את </w:t>
      </w:r>
      <w:bookmarkStart w:id="6540" w:name="_ETM_Q16_605750"/>
      <w:bookmarkEnd w:id="6540"/>
      <w:r>
        <w:rPr>
          <w:rtl/>
        </w:rPr>
        <w:t xml:space="preserve">האווירה </w:t>
      </w:r>
      <w:bookmarkStart w:id="6541" w:name="_ETM_Q16_606079"/>
      <w:bookmarkEnd w:id="6541"/>
      <w:r>
        <w:rPr>
          <w:rtl/>
        </w:rPr>
        <w:t>ה</w:t>
      </w:r>
      <w:r>
        <w:rPr>
          <w:rFonts w:hint="cs"/>
          <w:rtl/>
        </w:rPr>
        <w:t xml:space="preserve">זאת, </w:t>
      </w:r>
      <w:bookmarkStart w:id="6542" w:name="_ETM_Q16_606320"/>
      <w:bookmarkEnd w:id="6542"/>
      <w:r>
        <w:rPr>
          <w:rtl/>
        </w:rPr>
        <w:t xml:space="preserve">להמשיך </w:t>
      </w:r>
      <w:bookmarkStart w:id="6543" w:name="_ETM_Q16_607189"/>
      <w:bookmarkEnd w:id="6543"/>
      <w:r>
        <w:rPr>
          <w:rtl/>
        </w:rPr>
        <w:t xml:space="preserve">ולהיות </w:t>
      </w:r>
      <w:bookmarkStart w:id="6544" w:name="_ETM_Q16_607609"/>
      <w:bookmarkEnd w:id="6544"/>
      <w:r>
        <w:rPr>
          <w:rtl/>
        </w:rPr>
        <w:t>מאוחדים</w:t>
      </w:r>
      <w:r>
        <w:rPr>
          <w:rFonts w:hint="cs"/>
          <w:rtl/>
        </w:rPr>
        <w:t>.</w:t>
      </w:r>
      <w:bookmarkStart w:id="6545" w:name="_ETM_Q16_608680"/>
      <w:bookmarkStart w:id="6546" w:name="_ETM_Q16_608980"/>
      <w:bookmarkStart w:id="6547" w:name="_ETM_Q16_609070"/>
      <w:bookmarkEnd w:id="6545"/>
      <w:bookmarkEnd w:id="6546"/>
      <w:bookmarkEnd w:id="6547"/>
      <w:r>
        <w:rPr>
          <w:rFonts w:hint="cs"/>
          <w:rtl/>
        </w:rPr>
        <w:t xml:space="preserve"> </w:t>
      </w:r>
      <w:r>
        <w:rPr>
          <w:rtl/>
        </w:rPr>
        <w:t xml:space="preserve">לפעמים </w:t>
      </w:r>
      <w:bookmarkStart w:id="6548" w:name="_ETM_Q16_609339"/>
      <w:bookmarkEnd w:id="6548"/>
      <w:r>
        <w:rPr>
          <w:rtl/>
        </w:rPr>
        <w:t xml:space="preserve">זה </w:t>
      </w:r>
      <w:bookmarkStart w:id="6549" w:name="_ETM_Q16_609460"/>
      <w:bookmarkEnd w:id="6549"/>
      <w:r>
        <w:rPr>
          <w:rtl/>
        </w:rPr>
        <w:t>קשה</w:t>
      </w:r>
      <w:r>
        <w:rPr>
          <w:rFonts w:hint="cs"/>
          <w:rtl/>
        </w:rPr>
        <w:t>,</w:t>
      </w:r>
      <w:r>
        <w:rPr>
          <w:rtl/>
        </w:rPr>
        <w:t xml:space="preserve"> </w:t>
      </w:r>
      <w:bookmarkStart w:id="6550" w:name="_ETM_Q16_610240"/>
      <w:bookmarkEnd w:id="6550"/>
      <w:r>
        <w:rPr>
          <w:rtl/>
        </w:rPr>
        <w:t xml:space="preserve">אני </w:t>
      </w:r>
      <w:bookmarkStart w:id="6551" w:name="_ETM_Q16_610450"/>
      <w:bookmarkEnd w:id="6551"/>
      <w:r>
        <w:rPr>
          <w:rtl/>
        </w:rPr>
        <w:t>יודע</w:t>
      </w:r>
      <w:r>
        <w:rPr>
          <w:rFonts w:hint="cs"/>
          <w:rtl/>
        </w:rPr>
        <w:t>.</w:t>
      </w:r>
      <w:r>
        <w:rPr>
          <w:rtl/>
        </w:rPr>
        <w:t xml:space="preserve"> </w:t>
      </w:r>
      <w:bookmarkStart w:id="6552" w:name="_ETM_Q16_610720"/>
      <w:bookmarkEnd w:id="6552"/>
      <w:r>
        <w:rPr>
          <w:rFonts w:hint="cs"/>
          <w:rtl/>
        </w:rPr>
        <w:t xml:space="preserve">לפעמים </w:t>
      </w:r>
      <w:bookmarkStart w:id="6553" w:name="_ETM_Q16_610840"/>
      <w:bookmarkStart w:id="6554" w:name="_ETM_Q16_610900"/>
      <w:bookmarkEnd w:id="6553"/>
      <w:bookmarkEnd w:id="6554"/>
      <w:r>
        <w:rPr>
          <w:rtl/>
        </w:rPr>
        <w:t xml:space="preserve">יש </w:t>
      </w:r>
      <w:bookmarkStart w:id="6555" w:name="_ETM_Q16_610990"/>
      <w:bookmarkEnd w:id="6555"/>
      <w:r>
        <w:rPr>
          <w:rtl/>
        </w:rPr>
        <w:t>מחלוקות</w:t>
      </w:r>
      <w:r>
        <w:rPr>
          <w:rFonts w:hint="cs"/>
          <w:rtl/>
        </w:rPr>
        <w:t>,</w:t>
      </w:r>
      <w:r>
        <w:rPr>
          <w:rtl/>
        </w:rPr>
        <w:t xml:space="preserve"> </w:t>
      </w:r>
      <w:bookmarkStart w:id="6556" w:name="_ETM_Q16_611590"/>
      <w:bookmarkEnd w:id="6556"/>
      <w:r>
        <w:rPr>
          <w:rtl/>
        </w:rPr>
        <w:t xml:space="preserve">יש </w:t>
      </w:r>
      <w:bookmarkStart w:id="6557" w:name="_ETM_Q16_611740"/>
      <w:bookmarkEnd w:id="6557"/>
      <w:r>
        <w:rPr>
          <w:rtl/>
        </w:rPr>
        <w:t>מריבות</w:t>
      </w:r>
      <w:r>
        <w:rPr>
          <w:rFonts w:hint="cs"/>
          <w:rtl/>
        </w:rPr>
        <w:t>.</w:t>
      </w:r>
      <w:r>
        <w:rPr>
          <w:rtl/>
        </w:rPr>
        <w:t xml:space="preserve"> </w:t>
      </w:r>
      <w:bookmarkStart w:id="6558" w:name="_ETM_Q16_612840"/>
      <w:bookmarkEnd w:id="6558"/>
      <w:r>
        <w:rPr>
          <w:rtl/>
        </w:rPr>
        <w:t xml:space="preserve">אבל </w:t>
      </w:r>
      <w:bookmarkStart w:id="6559" w:name="_ETM_Q16_613079"/>
      <w:bookmarkEnd w:id="6559"/>
      <w:r>
        <w:rPr>
          <w:rtl/>
        </w:rPr>
        <w:t xml:space="preserve">אם </w:t>
      </w:r>
      <w:bookmarkStart w:id="6560" w:name="_ETM_Q16_613170"/>
      <w:bookmarkEnd w:id="6560"/>
      <w:r>
        <w:rPr>
          <w:rtl/>
        </w:rPr>
        <w:t>כל</w:t>
      </w:r>
      <w:r>
        <w:rPr>
          <w:rFonts w:hint="cs"/>
          <w:rtl/>
        </w:rPr>
        <w:t xml:space="preserve"> אחד</w:t>
      </w:r>
      <w:bookmarkStart w:id="6561" w:name="_ETM_Q16_613349"/>
      <w:bookmarkEnd w:id="6561"/>
      <w:r>
        <w:rPr>
          <w:rtl/>
        </w:rPr>
        <w:t xml:space="preserve"> </w:t>
      </w:r>
      <w:bookmarkStart w:id="6562" w:name="_ETM_Q16_613560"/>
      <w:bookmarkEnd w:id="6562"/>
      <w:r>
        <w:rPr>
          <w:rtl/>
        </w:rPr>
        <w:t xml:space="preserve">מאיתנו </w:t>
      </w:r>
      <w:bookmarkStart w:id="6563" w:name="_ETM_Q16_613890"/>
      <w:bookmarkEnd w:id="6563"/>
      <w:r>
        <w:rPr>
          <w:rFonts w:hint="cs"/>
          <w:rtl/>
        </w:rPr>
        <w:t>י</w:t>
      </w:r>
      <w:r>
        <w:rPr>
          <w:rtl/>
        </w:rPr>
        <w:t xml:space="preserve">גיד </w:t>
      </w:r>
      <w:bookmarkStart w:id="6564" w:name="_ETM_Q16_614099"/>
      <w:bookmarkEnd w:id="6564"/>
      <w:r>
        <w:rPr>
          <w:rtl/>
        </w:rPr>
        <w:t xml:space="preserve">את </w:t>
      </w:r>
      <w:bookmarkStart w:id="6565" w:name="_ETM_Q16_614189"/>
      <w:bookmarkEnd w:id="6565"/>
      <w:r>
        <w:rPr>
          <w:rtl/>
        </w:rPr>
        <w:t xml:space="preserve">זה </w:t>
      </w:r>
      <w:bookmarkStart w:id="6566" w:name="_ETM_Q16_614310"/>
      <w:bookmarkEnd w:id="6566"/>
      <w:r>
        <w:rPr>
          <w:rtl/>
        </w:rPr>
        <w:t>לעצמו</w:t>
      </w:r>
      <w:r>
        <w:rPr>
          <w:rFonts w:hint="cs"/>
          <w:rtl/>
        </w:rPr>
        <w:t>,</w:t>
      </w:r>
      <w:r>
        <w:rPr>
          <w:rtl/>
        </w:rPr>
        <w:t xml:space="preserve"> </w:t>
      </w:r>
      <w:bookmarkStart w:id="6567" w:name="_ETM_Q16_614879"/>
      <w:bookmarkEnd w:id="6567"/>
      <w:r>
        <w:rPr>
          <w:rtl/>
        </w:rPr>
        <w:t xml:space="preserve">בראש </w:t>
      </w:r>
      <w:bookmarkStart w:id="6568" w:name="_ETM_Q16_615180"/>
      <w:bookmarkEnd w:id="6568"/>
      <w:r>
        <w:rPr>
          <w:rtl/>
        </w:rPr>
        <w:t xml:space="preserve">ובראשונה </w:t>
      </w:r>
      <w:bookmarkStart w:id="6569" w:name="_ETM_Q16_615599"/>
      <w:bookmarkEnd w:id="6569"/>
      <w:r>
        <w:rPr>
          <w:rtl/>
        </w:rPr>
        <w:t>לעצמו</w:t>
      </w:r>
      <w:r>
        <w:rPr>
          <w:rFonts w:hint="cs"/>
          <w:rtl/>
        </w:rPr>
        <w:t>;</w:t>
      </w:r>
      <w:r>
        <w:rPr>
          <w:rtl/>
        </w:rPr>
        <w:t xml:space="preserve"> </w:t>
      </w:r>
      <w:bookmarkStart w:id="6570" w:name="_ETM_Q16_616019"/>
      <w:bookmarkEnd w:id="6570"/>
      <w:r>
        <w:rPr>
          <w:rtl/>
        </w:rPr>
        <w:t xml:space="preserve">אם </w:t>
      </w:r>
      <w:bookmarkStart w:id="6571" w:name="_ETM_Q16_616140"/>
      <w:bookmarkEnd w:id="6571"/>
      <w:r>
        <w:rPr>
          <w:rtl/>
        </w:rPr>
        <w:t xml:space="preserve">אני </w:t>
      </w:r>
      <w:bookmarkStart w:id="6572" w:name="_ETM_Q16_616290"/>
      <w:bookmarkEnd w:id="6572"/>
      <w:r>
        <w:rPr>
          <w:rtl/>
        </w:rPr>
        <w:t xml:space="preserve">קם </w:t>
      </w:r>
      <w:bookmarkStart w:id="6573" w:name="_ETM_Q16_616469"/>
      <w:bookmarkEnd w:id="6573"/>
      <w:r>
        <w:rPr>
          <w:rtl/>
        </w:rPr>
        <w:t xml:space="preserve">בבוקר </w:t>
      </w:r>
      <w:bookmarkStart w:id="6574" w:name="_ETM_Q16_616799"/>
      <w:bookmarkEnd w:id="6574"/>
      <w:r>
        <w:rPr>
          <w:rtl/>
        </w:rPr>
        <w:t>ו</w:t>
      </w:r>
      <w:r>
        <w:rPr>
          <w:rFonts w:hint="cs"/>
          <w:rtl/>
        </w:rPr>
        <w:t>א</w:t>
      </w:r>
      <w:r>
        <w:rPr>
          <w:rtl/>
        </w:rPr>
        <w:t xml:space="preserve">גיד </w:t>
      </w:r>
      <w:bookmarkStart w:id="6575" w:name="_ETM_Q16_617040"/>
      <w:bookmarkEnd w:id="6575"/>
      <w:r>
        <w:rPr>
          <w:rtl/>
        </w:rPr>
        <w:t xml:space="preserve">את </w:t>
      </w:r>
      <w:bookmarkStart w:id="6576" w:name="_ETM_Q16_617129"/>
      <w:bookmarkEnd w:id="6576"/>
      <w:r>
        <w:rPr>
          <w:rtl/>
        </w:rPr>
        <w:t xml:space="preserve">זה </w:t>
      </w:r>
      <w:bookmarkStart w:id="6577" w:name="_ETM_Q16_617219"/>
      <w:bookmarkEnd w:id="6577"/>
      <w:r>
        <w:rPr>
          <w:rtl/>
        </w:rPr>
        <w:t xml:space="preserve">לעצמי </w:t>
      </w:r>
      <w:bookmarkStart w:id="6578" w:name="_ETM_Q16_618480"/>
      <w:bookmarkEnd w:id="6578"/>
      <w:r>
        <w:rPr>
          <w:rtl/>
        </w:rPr>
        <w:t xml:space="preserve">אז </w:t>
      </w:r>
      <w:bookmarkStart w:id="6579" w:name="_ETM_Q16_618659"/>
      <w:bookmarkEnd w:id="6579"/>
      <w:r>
        <w:rPr>
          <w:rtl/>
        </w:rPr>
        <w:t xml:space="preserve">גם </w:t>
      </w:r>
      <w:bookmarkStart w:id="6580" w:name="_ETM_Q16_618840"/>
      <w:bookmarkEnd w:id="6580"/>
      <w:r>
        <w:rPr>
          <w:rtl/>
        </w:rPr>
        <w:t xml:space="preserve">כשאני </w:t>
      </w:r>
      <w:bookmarkStart w:id="6581" w:name="_ETM_Q16_619049"/>
      <w:bookmarkEnd w:id="6581"/>
      <w:r>
        <w:rPr>
          <w:rFonts w:hint="cs"/>
          <w:rtl/>
        </w:rPr>
        <w:t>א</w:t>
      </w:r>
      <w:r>
        <w:rPr>
          <w:rtl/>
        </w:rPr>
        <w:t xml:space="preserve">תווכח </w:t>
      </w:r>
      <w:bookmarkStart w:id="6582" w:name="_ETM_Q16_619439"/>
      <w:bookmarkEnd w:id="6582"/>
      <w:r>
        <w:rPr>
          <w:rtl/>
        </w:rPr>
        <w:t xml:space="preserve">עם </w:t>
      </w:r>
      <w:bookmarkStart w:id="6583" w:name="_ETM_Q16_619530"/>
      <w:bookmarkEnd w:id="6583"/>
      <w:r>
        <w:rPr>
          <w:rtl/>
        </w:rPr>
        <w:t xml:space="preserve">השני </w:t>
      </w:r>
      <w:bookmarkStart w:id="6584" w:name="_ETM_Q16_619799"/>
      <w:bookmarkEnd w:id="6584"/>
      <w:r>
        <w:rPr>
          <w:rFonts w:hint="cs"/>
          <w:rtl/>
        </w:rPr>
        <w:t xml:space="preserve">– </w:t>
      </w:r>
      <w:r>
        <w:rPr>
          <w:rtl/>
        </w:rPr>
        <w:t xml:space="preserve">ומותר </w:t>
      </w:r>
      <w:bookmarkStart w:id="6585" w:name="_ETM_Q16_620220"/>
      <w:bookmarkEnd w:id="6585"/>
      <w:r>
        <w:rPr>
          <w:rtl/>
        </w:rPr>
        <w:t xml:space="preserve">להתווכח </w:t>
      </w:r>
      <w:bookmarkStart w:id="6586" w:name="_ETM_Q16_620730"/>
      <w:bookmarkEnd w:id="6586"/>
      <w:r>
        <w:rPr>
          <w:rFonts w:hint="cs"/>
          <w:rtl/>
        </w:rPr>
        <w:t>ו</w:t>
      </w:r>
      <w:r>
        <w:rPr>
          <w:rtl/>
        </w:rPr>
        <w:t xml:space="preserve">מותר </w:t>
      </w:r>
      <w:bookmarkStart w:id="6587" w:name="_ETM_Q16_620970"/>
      <w:bookmarkEnd w:id="6587"/>
      <w:r>
        <w:rPr>
          <w:rtl/>
        </w:rPr>
        <w:t xml:space="preserve">לחלוק </w:t>
      </w:r>
      <w:bookmarkStart w:id="6588" w:name="_ETM_Q16_621990"/>
      <w:bookmarkEnd w:id="6588"/>
      <w:r>
        <w:rPr>
          <w:rFonts w:hint="cs"/>
          <w:rtl/>
        </w:rPr>
        <w:t xml:space="preserve">– </w:t>
      </w:r>
      <w:r>
        <w:rPr>
          <w:rtl/>
        </w:rPr>
        <w:t xml:space="preserve">אנחנו </w:t>
      </w:r>
      <w:bookmarkStart w:id="6589" w:name="_ETM_Q16_622230"/>
      <w:bookmarkEnd w:id="6589"/>
      <w:r>
        <w:rPr>
          <w:rtl/>
        </w:rPr>
        <w:t xml:space="preserve">נגיע </w:t>
      </w:r>
      <w:bookmarkStart w:id="6590" w:name="_ETM_Q16_622560"/>
      <w:bookmarkEnd w:id="6590"/>
      <w:r>
        <w:rPr>
          <w:rtl/>
        </w:rPr>
        <w:t xml:space="preserve">בסוף </w:t>
      </w:r>
      <w:bookmarkStart w:id="6591" w:name="_ETM_Q16_622890"/>
      <w:bookmarkEnd w:id="6591"/>
      <w:r>
        <w:rPr>
          <w:rtl/>
        </w:rPr>
        <w:t xml:space="preserve">שגם </w:t>
      </w:r>
      <w:bookmarkStart w:id="6592" w:name="_ETM_Q16_623250"/>
      <w:bookmarkEnd w:id="6592"/>
      <w:r>
        <w:rPr>
          <w:rtl/>
        </w:rPr>
        <w:t xml:space="preserve">אחרי </w:t>
      </w:r>
      <w:bookmarkStart w:id="6593" w:name="_ETM_Q16_623550"/>
      <w:bookmarkEnd w:id="6593"/>
      <w:r>
        <w:rPr>
          <w:rtl/>
        </w:rPr>
        <w:t xml:space="preserve">זה </w:t>
      </w:r>
      <w:bookmarkStart w:id="6594" w:name="_ETM_Q16_624049"/>
      <w:bookmarkEnd w:id="6594"/>
      <w:r>
        <w:rPr>
          <w:rtl/>
        </w:rPr>
        <w:t xml:space="preserve">אנחנו </w:t>
      </w:r>
      <w:bookmarkStart w:id="6595" w:name="_ETM_Q16_624409"/>
      <w:bookmarkEnd w:id="6595"/>
      <w:r>
        <w:rPr>
          <w:rtl/>
        </w:rPr>
        <w:t xml:space="preserve">נמשיך </w:t>
      </w:r>
      <w:bookmarkStart w:id="6596" w:name="_ETM_Q16_624889"/>
      <w:bookmarkEnd w:id="6596"/>
      <w:r>
        <w:rPr>
          <w:rtl/>
        </w:rPr>
        <w:t>לאהוב</w:t>
      </w:r>
      <w:r>
        <w:rPr>
          <w:rFonts w:hint="cs"/>
          <w:rtl/>
        </w:rPr>
        <w:t>.</w:t>
      </w:r>
      <w:r>
        <w:rPr>
          <w:rtl/>
        </w:rPr>
        <w:t xml:space="preserve"> </w:t>
      </w:r>
      <w:bookmarkStart w:id="6597" w:name="_ETM_Q16_626100"/>
      <w:bookmarkEnd w:id="6597"/>
      <w:r>
        <w:rPr>
          <w:rtl/>
        </w:rPr>
        <w:t xml:space="preserve">אנחנו </w:t>
      </w:r>
      <w:bookmarkStart w:id="6598" w:name="_ETM_Q16_626340"/>
      <w:bookmarkEnd w:id="6598"/>
      <w:r w:rsidR="003811F2">
        <w:rPr>
          <w:rtl/>
        </w:rPr>
        <w:t>נש</w:t>
      </w:r>
      <w:r w:rsidR="003811F2">
        <w:rPr>
          <w:rFonts w:hint="cs"/>
          <w:rtl/>
        </w:rPr>
        <w:t>איר</w:t>
      </w:r>
      <w:r>
        <w:rPr>
          <w:rtl/>
        </w:rPr>
        <w:t xml:space="preserve"> </w:t>
      </w:r>
      <w:bookmarkStart w:id="6599" w:name="_ETM_Q16_626580"/>
      <w:bookmarkEnd w:id="6599"/>
      <w:r>
        <w:rPr>
          <w:rtl/>
        </w:rPr>
        <w:t xml:space="preserve">את </w:t>
      </w:r>
      <w:bookmarkStart w:id="6600" w:name="_ETM_Q16_626670"/>
      <w:bookmarkEnd w:id="6600"/>
      <w:r>
        <w:rPr>
          <w:rtl/>
        </w:rPr>
        <w:t>המחל</w:t>
      </w:r>
      <w:r w:rsidR="003811F2">
        <w:rPr>
          <w:rFonts w:hint="cs"/>
          <w:rtl/>
        </w:rPr>
        <w:t>ו</w:t>
      </w:r>
      <w:r>
        <w:rPr>
          <w:rtl/>
        </w:rPr>
        <w:t>קות</w:t>
      </w:r>
      <w:r>
        <w:rPr>
          <w:rFonts w:hint="cs"/>
          <w:rtl/>
        </w:rPr>
        <w:t>.</w:t>
      </w:r>
      <w:r>
        <w:rPr>
          <w:rtl/>
        </w:rPr>
        <w:t xml:space="preserve"> </w:t>
      </w:r>
      <w:bookmarkStart w:id="6601" w:name="_ETM_Q16_627810"/>
      <w:bookmarkEnd w:id="6601"/>
      <w:r>
        <w:rPr>
          <w:rtl/>
        </w:rPr>
        <w:t xml:space="preserve">יש </w:t>
      </w:r>
      <w:bookmarkStart w:id="6602" w:name="_ETM_Q16_628020"/>
      <w:bookmarkEnd w:id="6602"/>
      <w:r>
        <w:rPr>
          <w:rtl/>
        </w:rPr>
        <w:t xml:space="preserve">חילוקי </w:t>
      </w:r>
      <w:bookmarkStart w:id="6603" w:name="_ETM_Q16_628379"/>
      <w:bookmarkEnd w:id="6603"/>
      <w:r>
        <w:rPr>
          <w:rtl/>
        </w:rPr>
        <w:t>דעות</w:t>
      </w:r>
      <w:r>
        <w:rPr>
          <w:rFonts w:hint="cs"/>
          <w:rtl/>
        </w:rPr>
        <w:t>,</w:t>
      </w:r>
      <w:r>
        <w:rPr>
          <w:rtl/>
        </w:rPr>
        <w:t xml:space="preserve"> </w:t>
      </w:r>
      <w:bookmarkStart w:id="6604" w:name="_ETM_Q16_628590"/>
      <w:bookmarkEnd w:id="6604"/>
      <w:r>
        <w:rPr>
          <w:rtl/>
        </w:rPr>
        <w:t xml:space="preserve">זה </w:t>
      </w:r>
      <w:bookmarkStart w:id="6605" w:name="_ETM_Q16_628680"/>
      <w:bookmarkEnd w:id="6605"/>
      <w:r>
        <w:rPr>
          <w:rtl/>
        </w:rPr>
        <w:t>בסדר</w:t>
      </w:r>
      <w:r>
        <w:rPr>
          <w:rFonts w:hint="cs"/>
          <w:rtl/>
        </w:rPr>
        <w:t>,</w:t>
      </w:r>
      <w:r>
        <w:rPr>
          <w:rtl/>
        </w:rPr>
        <w:t xml:space="preserve"> </w:t>
      </w:r>
      <w:bookmarkStart w:id="6606" w:name="_ETM_Q16_629770"/>
      <w:bookmarkEnd w:id="6606"/>
      <w:r>
        <w:rPr>
          <w:rtl/>
        </w:rPr>
        <w:t xml:space="preserve">אבל </w:t>
      </w:r>
      <w:bookmarkStart w:id="6607" w:name="_ETM_Q16_630100"/>
      <w:bookmarkEnd w:id="6607"/>
      <w:r>
        <w:rPr>
          <w:rtl/>
        </w:rPr>
        <w:t xml:space="preserve">אנחנו </w:t>
      </w:r>
      <w:bookmarkStart w:id="6608" w:name="_ETM_Q16_630370"/>
      <w:bookmarkEnd w:id="6608"/>
      <w:r>
        <w:rPr>
          <w:rtl/>
        </w:rPr>
        <w:t xml:space="preserve">יחד </w:t>
      </w:r>
      <w:bookmarkStart w:id="6609" w:name="_ETM_Q16_630700"/>
      <w:bookmarkEnd w:id="6609"/>
      <w:r>
        <w:rPr>
          <w:rtl/>
        </w:rPr>
        <w:t xml:space="preserve">יכולים </w:t>
      </w:r>
      <w:bookmarkStart w:id="6610" w:name="_ETM_Q16_631150"/>
      <w:bookmarkEnd w:id="6610"/>
      <w:r>
        <w:rPr>
          <w:rtl/>
        </w:rPr>
        <w:t xml:space="preserve">להמשיך </w:t>
      </w:r>
      <w:bookmarkStart w:id="6611" w:name="_ETM_Q16_631690"/>
      <w:bookmarkEnd w:id="6611"/>
      <w:r>
        <w:rPr>
          <w:rtl/>
        </w:rPr>
        <w:t>ולא</w:t>
      </w:r>
      <w:r>
        <w:rPr>
          <w:rFonts w:hint="cs"/>
          <w:rtl/>
        </w:rPr>
        <w:t>הוב אחד</w:t>
      </w:r>
      <w:bookmarkStart w:id="6612" w:name="_ETM_Q16_632080"/>
      <w:bookmarkEnd w:id="6612"/>
      <w:r>
        <w:rPr>
          <w:rtl/>
        </w:rPr>
        <w:t xml:space="preserve"> </w:t>
      </w:r>
      <w:bookmarkStart w:id="6613" w:name="_ETM_Q16_632320"/>
      <w:bookmarkEnd w:id="6613"/>
      <w:r>
        <w:rPr>
          <w:rtl/>
        </w:rPr>
        <w:t xml:space="preserve">את </w:t>
      </w:r>
      <w:bookmarkStart w:id="6614" w:name="_ETM_Q16_632380"/>
      <w:bookmarkEnd w:id="6614"/>
      <w:r>
        <w:rPr>
          <w:rtl/>
        </w:rPr>
        <w:t xml:space="preserve">השני </w:t>
      </w:r>
      <w:bookmarkStart w:id="6615" w:name="_ETM_Q16_633459"/>
      <w:bookmarkEnd w:id="6615"/>
      <w:r>
        <w:rPr>
          <w:rtl/>
        </w:rPr>
        <w:t xml:space="preserve">כי </w:t>
      </w:r>
      <w:bookmarkStart w:id="6616" w:name="_ETM_Q16_633639"/>
      <w:bookmarkEnd w:id="6616"/>
      <w:r>
        <w:rPr>
          <w:rtl/>
        </w:rPr>
        <w:t xml:space="preserve">עם </w:t>
      </w:r>
      <w:bookmarkStart w:id="6617" w:name="_ETM_Q16_633790"/>
      <w:bookmarkEnd w:id="6617"/>
      <w:r>
        <w:rPr>
          <w:rtl/>
        </w:rPr>
        <w:t xml:space="preserve">ישראל </w:t>
      </w:r>
      <w:bookmarkStart w:id="6618" w:name="_ETM_Q16_634900"/>
      <w:bookmarkEnd w:id="6618"/>
      <w:r>
        <w:rPr>
          <w:rtl/>
        </w:rPr>
        <w:t>עם</w:t>
      </w:r>
      <w:r>
        <w:rPr>
          <w:rFonts w:hint="cs"/>
          <w:rtl/>
        </w:rPr>
        <w:t xml:space="preserve"> אחד.</w:t>
      </w:r>
      <w:bookmarkStart w:id="6619" w:name="_ETM_Q16_635139"/>
      <w:bookmarkEnd w:id="6619"/>
      <w:r>
        <w:rPr>
          <w:rtl/>
        </w:rPr>
        <w:t xml:space="preserve"> </w:t>
      </w:r>
      <w:bookmarkStart w:id="6620" w:name="_ETM_Q16_635799"/>
      <w:bookmarkEnd w:id="6620"/>
      <w:r>
        <w:rPr>
          <w:rtl/>
        </w:rPr>
        <w:t xml:space="preserve">בעזרת </w:t>
      </w:r>
      <w:bookmarkStart w:id="6621" w:name="_ETM_Q16_636370"/>
      <w:bookmarkEnd w:id="6621"/>
      <w:r>
        <w:rPr>
          <w:rtl/>
        </w:rPr>
        <w:t>השם</w:t>
      </w:r>
      <w:r>
        <w:rPr>
          <w:rFonts w:hint="cs"/>
          <w:rtl/>
        </w:rPr>
        <w:t>,</w:t>
      </w:r>
      <w:r>
        <w:rPr>
          <w:rtl/>
        </w:rPr>
        <w:t xml:space="preserve"> </w:t>
      </w:r>
      <w:bookmarkStart w:id="6622" w:name="_ETM_Q16_637000"/>
      <w:bookmarkEnd w:id="6622"/>
      <w:r>
        <w:rPr>
          <w:rtl/>
        </w:rPr>
        <w:t xml:space="preserve">אנחנו </w:t>
      </w:r>
      <w:bookmarkStart w:id="6623" w:name="_ETM_Q16_637540"/>
      <w:bookmarkEnd w:id="6623"/>
      <w:r>
        <w:rPr>
          <w:rtl/>
        </w:rPr>
        <w:t xml:space="preserve">עוד </w:t>
      </w:r>
      <w:bookmarkStart w:id="6624" w:name="_ETM_Q16_638080"/>
      <w:bookmarkEnd w:id="6624"/>
      <w:r>
        <w:rPr>
          <w:rtl/>
        </w:rPr>
        <w:t>נעשה</w:t>
      </w:r>
      <w:r>
        <w:rPr>
          <w:rFonts w:hint="cs"/>
          <w:rtl/>
        </w:rPr>
        <w:t>,</w:t>
      </w:r>
      <w:r>
        <w:rPr>
          <w:rtl/>
        </w:rPr>
        <w:t xml:space="preserve"> </w:t>
      </w:r>
      <w:bookmarkStart w:id="6625" w:name="_ETM_Q16_639010"/>
      <w:bookmarkEnd w:id="6625"/>
      <w:r>
        <w:rPr>
          <w:rtl/>
        </w:rPr>
        <w:t xml:space="preserve">ננצח </w:t>
      </w:r>
      <w:bookmarkStart w:id="6626" w:name="_ETM_Q16_639850"/>
      <w:bookmarkEnd w:id="6626"/>
      <w:r>
        <w:rPr>
          <w:rtl/>
        </w:rPr>
        <w:t xml:space="preserve">ונצליח </w:t>
      </w:r>
      <w:bookmarkStart w:id="6627" w:name="_ETM_Q16_640420"/>
      <w:bookmarkEnd w:id="6627"/>
      <w:r>
        <w:rPr>
          <w:rtl/>
        </w:rPr>
        <w:t xml:space="preserve">בעזרת </w:t>
      </w:r>
      <w:bookmarkStart w:id="6628" w:name="_ETM_Q16_640690"/>
      <w:bookmarkEnd w:id="6628"/>
      <w:r>
        <w:rPr>
          <w:rtl/>
        </w:rPr>
        <w:t>השם</w:t>
      </w:r>
      <w:r>
        <w:rPr>
          <w:rFonts w:hint="cs"/>
          <w:rtl/>
        </w:rPr>
        <w:t>.</w:t>
      </w:r>
    </w:p>
    <w:p w:rsidR="002C509E" w:rsidRDefault="002C509E" w:rsidP="00891B8D">
      <w:pPr>
        <w:rPr>
          <w:rtl/>
        </w:rPr>
      </w:pPr>
    </w:p>
    <w:p w:rsidR="002C509E" w:rsidRDefault="002C509E" w:rsidP="00891B8D">
      <w:pPr>
        <w:pStyle w:val="af6"/>
        <w:keepNext/>
        <w:rPr>
          <w:rtl/>
        </w:rPr>
      </w:pPr>
      <w:r w:rsidRPr="0048016E">
        <w:rPr>
          <w:rStyle w:val="TagStyle"/>
          <w:rtl/>
        </w:rPr>
        <w:t xml:space="preserve"> &lt;&lt; יור &gt;&gt; </w:t>
      </w:r>
      <w:r>
        <w:rPr>
          <w:rtl/>
        </w:rPr>
        <w:t>היו"ר ארז מלול:</w:t>
      </w:r>
      <w:r w:rsidRPr="0048016E">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6629" w:name="_ETM_Q16_641080"/>
      <w:bookmarkEnd w:id="6629"/>
      <w:r>
        <w:rPr>
          <w:rtl/>
        </w:rPr>
        <w:t xml:space="preserve">אמן </w:t>
      </w:r>
      <w:bookmarkStart w:id="6630" w:name="_ETM_Q16_641440"/>
      <w:bookmarkEnd w:id="6630"/>
      <w:r>
        <w:rPr>
          <w:rtl/>
        </w:rPr>
        <w:t>ואמן</w:t>
      </w:r>
      <w:r>
        <w:rPr>
          <w:rFonts w:hint="cs"/>
          <w:rtl/>
        </w:rPr>
        <w:t>.</w:t>
      </w:r>
      <w:r>
        <w:rPr>
          <w:rtl/>
        </w:rPr>
        <w:t xml:space="preserve"> </w:t>
      </w:r>
      <w:bookmarkStart w:id="6631" w:name="_ETM_Q16_642400"/>
      <w:bookmarkEnd w:id="6631"/>
      <w:r>
        <w:rPr>
          <w:rtl/>
        </w:rPr>
        <w:t xml:space="preserve">אני </w:t>
      </w:r>
      <w:bookmarkStart w:id="6632" w:name="_ETM_Q16_642610"/>
      <w:bookmarkEnd w:id="6632"/>
      <w:r>
        <w:rPr>
          <w:rtl/>
        </w:rPr>
        <w:t xml:space="preserve">מזמין </w:t>
      </w:r>
      <w:bookmarkStart w:id="6633" w:name="_ETM_Q16_643150"/>
      <w:bookmarkEnd w:id="6633"/>
      <w:r>
        <w:rPr>
          <w:rtl/>
        </w:rPr>
        <w:t xml:space="preserve">את </w:t>
      </w:r>
      <w:bookmarkStart w:id="6634" w:name="_ETM_Q16_643420"/>
      <w:bookmarkEnd w:id="6634"/>
      <w:r>
        <w:rPr>
          <w:rtl/>
        </w:rPr>
        <w:t xml:space="preserve">השרה </w:t>
      </w:r>
      <w:bookmarkStart w:id="6635" w:name="_ETM_Q16_643990"/>
      <w:bookmarkEnd w:id="6635"/>
      <w:r>
        <w:rPr>
          <w:rtl/>
        </w:rPr>
        <w:t xml:space="preserve">אורית </w:t>
      </w:r>
      <w:bookmarkStart w:id="6636" w:name="_ETM_Q16_644290"/>
      <w:bookmarkEnd w:id="6636"/>
      <w:r>
        <w:rPr>
          <w:rtl/>
        </w:rPr>
        <w:t xml:space="preserve">סטרוק </w:t>
      </w:r>
      <w:bookmarkStart w:id="6637" w:name="_ETM_Q16_645890"/>
      <w:bookmarkEnd w:id="6637"/>
      <w:r>
        <w:rPr>
          <w:rtl/>
        </w:rPr>
        <w:t xml:space="preserve">להשיב </w:t>
      </w:r>
      <w:bookmarkStart w:id="6638" w:name="_ETM_Q16_646670"/>
      <w:bookmarkEnd w:id="6638"/>
      <w:r>
        <w:rPr>
          <w:rtl/>
        </w:rPr>
        <w:t xml:space="preserve">בשם </w:t>
      </w:r>
      <w:bookmarkStart w:id="6639" w:name="_ETM_Q16_647150"/>
      <w:bookmarkEnd w:id="6639"/>
      <w:r>
        <w:rPr>
          <w:rtl/>
        </w:rPr>
        <w:t xml:space="preserve">שר </w:t>
      </w:r>
      <w:bookmarkStart w:id="6640" w:name="_ETM_Q16_647480"/>
      <w:bookmarkEnd w:id="6640"/>
      <w:r>
        <w:rPr>
          <w:rtl/>
        </w:rPr>
        <w:t xml:space="preserve">הביטחון </w:t>
      </w:r>
      <w:bookmarkStart w:id="6641" w:name="_ETM_Q16_648110"/>
      <w:bookmarkEnd w:id="6641"/>
      <w:r>
        <w:rPr>
          <w:rtl/>
        </w:rPr>
        <w:t xml:space="preserve">יואב </w:t>
      </w:r>
      <w:bookmarkStart w:id="6642" w:name="_ETM_Q16_648410"/>
      <w:bookmarkEnd w:id="6642"/>
      <w:r>
        <w:rPr>
          <w:rtl/>
        </w:rPr>
        <w:t xml:space="preserve">גלנט </w:t>
      </w:r>
      <w:bookmarkStart w:id="6643" w:name="_ETM_Q16_649280"/>
      <w:bookmarkEnd w:id="6643"/>
      <w:r>
        <w:rPr>
          <w:rtl/>
        </w:rPr>
        <w:t xml:space="preserve">על </w:t>
      </w:r>
      <w:bookmarkStart w:id="6644" w:name="_ETM_Q16_649460"/>
      <w:bookmarkEnd w:id="6644"/>
      <w:r>
        <w:rPr>
          <w:rtl/>
        </w:rPr>
        <w:t xml:space="preserve">הצעת </w:t>
      </w:r>
      <w:bookmarkStart w:id="6645" w:name="_ETM_Q16_649850"/>
      <w:bookmarkEnd w:id="6645"/>
      <w:r>
        <w:rPr>
          <w:rFonts w:hint="cs"/>
          <w:rtl/>
        </w:rPr>
        <w:t>ה</w:t>
      </w:r>
      <w:r>
        <w:rPr>
          <w:rtl/>
        </w:rPr>
        <w:t>חוק</w:t>
      </w:r>
      <w:r>
        <w:rPr>
          <w:rFonts w:hint="cs"/>
          <w:rtl/>
        </w:rPr>
        <w:t>.</w:t>
      </w:r>
    </w:p>
    <w:p w:rsidR="002C509E" w:rsidRDefault="002C509E" w:rsidP="00891B8D">
      <w:pPr>
        <w:rPr>
          <w:rtl/>
        </w:rPr>
      </w:pPr>
    </w:p>
    <w:p w:rsidR="002C509E" w:rsidRDefault="002C509E" w:rsidP="00891B8D">
      <w:pPr>
        <w:pStyle w:val="a4"/>
        <w:keepNext/>
        <w:rPr>
          <w:rtl/>
        </w:rPr>
      </w:pPr>
      <w:bookmarkStart w:id="6646" w:name="ET_speaker_6451_13"/>
      <w:r w:rsidRPr="00CA5E2E">
        <w:rPr>
          <w:rStyle w:val="TagStyle"/>
          <w:rtl/>
        </w:rPr>
        <w:t xml:space="preserve"> &lt;&lt; דובר &gt;&gt; </w:t>
      </w:r>
      <w:bookmarkStart w:id="6647" w:name="_Toc157016638"/>
      <w:bookmarkStart w:id="6648" w:name="_Toc157018204"/>
      <w:r>
        <w:rPr>
          <w:rtl/>
        </w:rPr>
        <w:t>השרה להתיישבות ומשימות לאומיות אורית מלכה סטרוק:</w:t>
      </w:r>
      <w:bookmarkEnd w:id="6647"/>
      <w:bookmarkEnd w:id="6648"/>
      <w:r w:rsidRPr="00CA5E2E">
        <w:rPr>
          <w:rStyle w:val="TagStyle"/>
          <w:rtl/>
        </w:rPr>
        <w:t xml:space="preserve"> &lt;&lt; דובר &gt;&gt;</w:t>
      </w:r>
      <w:r>
        <w:rPr>
          <w:rtl/>
        </w:rPr>
        <w:t xml:space="preserve">   </w:t>
      </w:r>
      <w:bookmarkEnd w:id="6646"/>
    </w:p>
    <w:p w:rsidR="002C509E" w:rsidRDefault="002C509E" w:rsidP="00A72ED5">
      <w:pPr>
        <w:rPr>
          <w:rtl/>
        </w:rPr>
      </w:pPr>
    </w:p>
    <w:p w:rsidR="002C509E" w:rsidRDefault="002C509E" w:rsidP="003811F2">
      <w:pPr>
        <w:rPr>
          <w:rtl/>
        </w:rPr>
      </w:pPr>
      <w:bookmarkStart w:id="6649" w:name="_ETM_Q16_660000"/>
      <w:bookmarkStart w:id="6650" w:name="_ETM_Q16_655000"/>
      <w:bookmarkStart w:id="6651" w:name="_ETM_Q16_672079"/>
      <w:bookmarkEnd w:id="6649"/>
      <w:bookmarkEnd w:id="6650"/>
      <w:bookmarkEnd w:id="6651"/>
      <w:r>
        <w:rPr>
          <w:rtl/>
        </w:rPr>
        <w:t xml:space="preserve">מכובדי </w:t>
      </w:r>
      <w:bookmarkStart w:id="6652" w:name="_ETM_Q16_672620"/>
      <w:bookmarkEnd w:id="6652"/>
      <w:r>
        <w:rPr>
          <w:rtl/>
        </w:rPr>
        <w:t>היושב-ראש</w:t>
      </w:r>
      <w:r>
        <w:rPr>
          <w:rFonts w:hint="cs"/>
          <w:rtl/>
        </w:rPr>
        <w:t>,</w:t>
      </w:r>
      <w:r>
        <w:rPr>
          <w:rtl/>
        </w:rPr>
        <w:t xml:space="preserve"> </w:t>
      </w:r>
      <w:bookmarkStart w:id="6653" w:name="_ETM_Q16_674459"/>
      <w:bookmarkEnd w:id="6653"/>
      <w:r>
        <w:rPr>
          <w:rtl/>
        </w:rPr>
        <w:t xml:space="preserve">חבריי </w:t>
      </w:r>
      <w:bookmarkStart w:id="6654" w:name="_ETM_Q16_675030"/>
      <w:bookmarkEnd w:id="6654"/>
      <w:r>
        <w:rPr>
          <w:rtl/>
        </w:rPr>
        <w:t xml:space="preserve">חברי </w:t>
      </w:r>
      <w:bookmarkStart w:id="6655" w:name="_ETM_Q16_675389"/>
      <w:bookmarkEnd w:id="6655"/>
      <w:r>
        <w:rPr>
          <w:rtl/>
        </w:rPr>
        <w:t>הכנסת</w:t>
      </w:r>
      <w:r>
        <w:rPr>
          <w:rFonts w:hint="cs"/>
          <w:rtl/>
        </w:rPr>
        <w:t>,</w:t>
      </w:r>
      <w:r>
        <w:rPr>
          <w:rtl/>
        </w:rPr>
        <w:t xml:space="preserve"> </w:t>
      </w:r>
      <w:bookmarkStart w:id="6656" w:name="_ETM_Q16_678280"/>
      <w:bookmarkStart w:id="6657" w:name="_ETM_Q16_678390"/>
      <w:bookmarkEnd w:id="6656"/>
      <w:bookmarkEnd w:id="6657"/>
      <w:r>
        <w:rPr>
          <w:rtl/>
        </w:rPr>
        <w:t xml:space="preserve">חברי </w:t>
      </w:r>
      <w:bookmarkStart w:id="6658" w:name="_ETM_Q16_679110"/>
      <w:bookmarkEnd w:id="6658"/>
      <w:r>
        <w:rPr>
          <w:rtl/>
        </w:rPr>
        <w:t xml:space="preserve">חבר </w:t>
      </w:r>
      <w:bookmarkStart w:id="6659" w:name="_ETM_Q16_679470"/>
      <w:bookmarkEnd w:id="6659"/>
      <w:r>
        <w:rPr>
          <w:rtl/>
        </w:rPr>
        <w:t xml:space="preserve">הכנסת </w:t>
      </w:r>
      <w:bookmarkStart w:id="6660" w:name="_ETM_Q16_679890"/>
      <w:bookmarkEnd w:id="6660"/>
      <w:r>
        <w:rPr>
          <w:rtl/>
        </w:rPr>
        <w:t xml:space="preserve">ינון </w:t>
      </w:r>
      <w:bookmarkStart w:id="6661" w:name="_ETM_Q16_680190"/>
      <w:bookmarkEnd w:id="6661"/>
      <w:r>
        <w:rPr>
          <w:rtl/>
        </w:rPr>
        <w:t>אזולאי</w:t>
      </w:r>
      <w:r>
        <w:rPr>
          <w:rFonts w:hint="cs"/>
          <w:rtl/>
        </w:rPr>
        <w:t>,</w:t>
      </w:r>
      <w:r>
        <w:rPr>
          <w:rtl/>
        </w:rPr>
        <w:t xml:space="preserve"> </w:t>
      </w:r>
      <w:bookmarkStart w:id="6662" w:name="_ETM_Q16_683019"/>
      <w:bookmarkEnd w:id="6662"/>
      <w:r>
        <w:rPr>
          <w:rtl/>
        </w:rPr>
        <w:t xml:space="preserve">אני </w:t>
      </w:r>
      <w:bookmarkStart w:id="6663" w:name="_ETM_Q16_685630"/>
      <w:bookmarkEnd w:id="6663"/>
      <w:r>
        <w:rPr>
          <w:rtl/>
        </w:rPr>
        <w:t xml:space="preserve">מבקשת </w:t>
      </w:r>
      <w:bookmarkStart w:id="6664" w:name="_ETM_Q16_686140"/>
      <w:bookmarkEnd w:id="6664"/>
      <w:r>
        <w:rPr>
          <w:rtl/>
        </w:rPr>
        <w:t xml:space="preserve">להזכיר </w:t>
      </w:r>
      <w:bookmarkStart w:id="6665" w:name="_ETM_Q16_686650"/>
      <w:bookmarkEnd w:id="6665"/>
      <w:r>
        <w:rPr>
          <w:rtl/>
        </w:rPr>
        <w:t xml:space="preserve">מעל </w:t>
      </w:r>
      <w:bookmarkStart w:id="6666" w:name="_ETM_Q16_686890"/>
      <w:bookmarkEnd w:id="6666"/>
      <w:r>
        <w:rPr>
          <w:rtl/>
        </w:rPr>
        <w:t xml:space="preserve">הבמה </w:t>
      </w:r>
      <w:bookmarkStart w:id="6667" w:name="_ETM_Q16_687280"/>
      <w:bookmarkEnd w:id="6667"/>
      <w:r>
        <w:rPr>
          <w:rtl/>
        </w:rPr>
        <w:t xml:space="preserve">הזו </w:t>
      </w:r>
      <w:bookmarkStart w:id="6668" w:name="_ETM_Q16_688629"/>
      <w:bookmarkEnd w:id="6668"/>
      <w:r w:rsidR="003811F2">
        <w:rPr>
          <w:rFonts w:hint="cs"/>
          <w:rtl/>
        </w:rPr>
        <w:t xml:space="preserve">את </w:t>
      </w:r>
      <w:r>
        <w:rPr>
          <w:rtl/>
        </w:rPr>
        <w:t xml:space="preserve">זכרו </w:t>
      </w:r>
      <w:bookmarkStart w:id="6669" w:name="_ETM_Q16_689469"/>
      <w:bookmarkEnd w:id="6669"/>
      <w:r>
        <w:rPr>
          <w:rtl/>
        </w:rPr>
        <w:t xml:space="preserve">הטוב </w:t>
      </w:r>
      <w:bookmarkStart w:id="6670" w:name="_ETM_Q16_690400"/>
      <w:bookmarkEnd w:id="6670"/>
      <w:r>
        <w:rPr>
          <w:rtl/>
        </w:rPr>
        <w:t xml:space="preserve">של </w:t>
      </w:r>
      <w:bookmarkStart w:id="6671" w:name="_ETM_Q16_690670"/>
      <w:bookmarkEnd w:id="6671"/>
      <w:r>
        <w:rPr>
          <w:rtl/>
        </w:rPr>
        <w:t xml:space="preserve">אביך </w:t>
      </w:r>
      <w:bookmarkStart w:id="6672" w:name="_ETM_Q16_691599"/>
      <w:bookmarkEnd w:id="6672"/>
      <w:r>
        <w:rPr>
          <w:rtl/>
        </w:rPr>
        <w:t>הצדיק</w:t>
      </w:r>
      <w:r>
        <w:rPr>
          <w:rFonts w:hint="cs"/>
          <w:rtl/>
        </w:rPr>
        <w:t>, אחד</w:t>
      </w:r>
      <w:bookmarkStart w:id="6673" w:name="_ETM_Q16_693780"/>
      <w:bookmarkEnd w:id="6673"/>
      <w:r>
        <w:rPr>
          <w:rtl/>
        </w:rPr>
        <w:t xml:space="preserve"> </w:t>
      </w:r>
      <w:bookmarkStart w:id="6674" w:name="_ETM_Q16_694109"/>
      <w:bookmarkEnd w:id="6674"/>
      <w:r>
        <w:rPr>
          <w:rtl/>
        </w:rPr>
        <w:t xml:space="preserve">מחברי </w:t>
      </w:r>
      <w:bookmarkStart w:id="6675" w:name="_ETM_Q16_694469"/>
      <w:bookmarkEnd w:id="6675"/>
      <w:r>
        <w:rPr>
          <w:rtl/>
        </w:rPr>
        <w:t xml:space="preserve">הכנסת </w:t>
      </w:r>
      <w:bookmarkStart w:id="6676" w:name="_ETM_Q16_694799"/>
      <w:bookmarkEnd w:id="6676"/>
      <w:r>
        <w:rPr>
          <w:rtl/>
        </w:rPr>
        <w:t xml:space="preserve">הכי </w:t>
      </w:r>
      <w:bookmarkStart w:id="6677" w:name="_ETM_Q16_695010"/>
      <w:bookmarkEnd w:id="6677"/>
      <w:r>
        <w:rPr>
          <w:rtl/>
        </w:rPr>
        <w:t xml:space="preserve">צדיקים </w:t>
      </w:r>
      <w:bookmarkStart w:id="6678" w:name="_ETM_Q16_695579"/>
      <w:bookmarkEnd w:id="6678"/>
      <w:r>
        <w:rPr>
          <w:rtl/>
        </w:rPr>
        <w:t>שאי</w:t>
      </w:r>
      <w:r w:rsidR="003811F2">
        <w:rPr>
          <w:rFonts w:hint="cs"/>
          <w:rtl/>
        </w:rPr>
        <w:t xml:space="preserve"> </w:t>
      </w:r>
      <w:r>
        <w:rPr>
          <w:rtl/>
        </w:rPr>
        <w:t xml:space="preserve">פעם </w:t>
      </w:r>
      <w:bookmarkStart w:id="6679" w:name="_ETM_Q16_696299"/>
      <w:bookmarkEnd w:id="6679"/>
      <w:r>
        <w:rPr>
          <w:rtl/>
        </w:rPr>
        <w:t xml:space="preserve">היו </w:t>
      </w:r>
      <w:bookmarkStart w:id="6680" w:name="_ETM_Q16_696510"/>
      <w:bookmarkEnd w:id="6680"/>
      <w:r>
        <w:rPr>
          <w:rtl/>
        </w:rPr>
        <w:t xml:space="preserve">בכנסת </w:t>
      </w:r>
      <w:bookmarkStart w:id="6681" w:name="_ETM_Q16_696929"/>
      <w:bookmarkEnd w:id="6681"/>
      <w:r>
        <w:rPr>
          <w:rtl/>
        </w:rPr>
        <w:t>ישראל</w:t>
      </w:r>
      <w:r>
        <w:rPr>
          <w:rFonts w:hint="cs"/>
          <w:rtl/>
        </w:rPr>
        <w:t xml:space="preserve"> </w:t>
      </w:r>
      <w:r w:rsidR="00A72ED5">
        <w:rPr>
          <w:rFonts w:hint="cs"/>
          <w:rtl/>
        </w:rPr>
        <w:t>– –</w:t>
      </w:r>
    </w:p>
    <w:p w:rsidR="002C509E" w:rsidRDefault="002C509E" w:rsidP="00891B8D">
      <w:pPr>
        <w:rPr>
          <w:rtl/>
        </w:rPr>
      </w:pPr>
    </w:p>
    <w:p w:rsidR="002C509E" w:rsidRDefault="002C509E" w:rsidP="00891B8D">
      <w:pPr>
        <w:pStyle w:val="af6"/>
        <w:keepNext/>
        <w:rPr>
          <w:rtl/>
        </w:rPr>
      </w:pPr>
      <w:r w:rsidRPr="00717199">
        <w:rPr>
          <w:rStyle w:val="TagStyle"/>
          <w:rtl/>
        </w:rPr>
        <w:t xml:space="preserve"> &lt;&lt; יור &gt;&gt; </w:t>
      </w:r>
      <w:r>
        <w:rPr>
          <w:rtl/>
        </w:rPr>
        <w:t>היו"ר ארז מלול:</w:t>
      </w:r>
      <w:r w:rsidRPr="00717199">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6682" w:name="_ETM_Q16_697769"/>
      <w:bookmarkEnd w:id="6682"/>
      <w:r>
        <w:rPr>
          <w:rtl/>
        </w:rPr>
        <w:t xml:space="preserve">היה </w:t>
      </w:r>
      <w:bookmarkStart w:id="6683" w:name="_ETM_Q16_698069"/>
      <w:bookmarkEnd w:id="6683"/>
      <w:r>
        <w:rPr>
          <w:rtl/>
        </w:rPr>
        <w:t xml:space="preserve">מורה </w:t>
      </w:r>
      <w:bookmarkStart w:id="6684" w:name="_ETM_Q16_698370"/>
      <w:bookmarkEnd w:id="6684"/>
      <w:r>
        <w:rPr>
          <w:rtl/>
        </w:rPr>
        <w:t>שלי</w:t>
      </w:r>
      <w:r>
        <w:rPr>
          <w:rFonts w:hint="cs"/>
          <w:rtl/>
        </w:rPr>
        <w:t>.</w:t>
      </w:r>
    </w:p>
    <w:p w:rsidR="002C509E" w:rsidRDefault="002C509E" w:rsidP="00891B8D">
      <w:pPr>
        <w:rPr>
          <w:rtl/>
        </w:rPr>
      </w:pPr>
    </w:p>
    <w:p w:rsidR="002C509E" w:rsidRDefault="002C509E" w:rsidP="00891B8D">
      <w:pPr>
        <w:pStyle w:val="-"/>
        <w:keepNext/>
        <w:rPr>
          <w:rtl/>
        </w:rPr>
      </w:pPr>
      <w:bookmarkStart w:id="6685" w:name="ET_speakercontinue_6451_15"/>
      <w:r w:rsidRPr="00717199">
        <w:rPr>
          <w:rStyle w:val="TagStyle"/>
          <w:rtl/>
        </w:rPr>
        <w:t xml:space="preserve"> &lt;&lt; דובר_המשך &gt;&gt; </w:t>
      </w:r>
      <w:r>
        <w:rPr>
          <w:rtl/>
        </w:rPr>
        <w:t>השרה להתיישבות ומשימות לאומיות אורית מלכה סטרוק:</w:t>
      </w:r>
      <w:r w:rsidRPr="00717199">
        <w:rPr>
          <w:rStyle w:val="TagStyle"/>
          <w:rtl/>
        </w:rPr>
        <w:t xml:space="preserve"> &lt;&lt; דובר_המשך &gt;&gt;</w:t>
      </w:r>
      <w:r>
        <w:rPr>
          <w:rtl/>
        </w:rPr>
        <w:t xml:space="preserve">   </w:t>
      </w:r>
      <w:bookmarkEnd w:id="6685"/>
    </w:p>
    <w:p w:rsidR="002C509E" w:rsidRDefault="002C509E" w:rsidP="00A72ED5">
      <w:pPr>
        <w:rPr>
          <w:rtl/>
        </w:rPr>
      </w:pPr>
    </w:p>
    <w:p w:rsidR="002C509E" w:rsidRDefault="00A72ED5" w:rsidP="00891B8D">
      <w:pPr>
        <w:rPr>
          <w:rtl/>
        </w:rPr>
      </w:pPr>
      <w:bookmarkStart w:id="6686" w:name="_ETM_Q16_696000"/>
      <w:bookmarkStart w:id="6687" w:name="_ETM_Q16_695000"/>
      <w:bookmarkStart w:id="6688" w:name="_ETM_Q16_700380"/>
      <w:bookmarkEnd w:id="6686"/>
      <w:bookmarkEnd w:id="6687"/>
      <w:bookmarkEnd w:id="6688"/>
      <w:r>
        <w:rPr>
          <w:rFonts w:hint="cs"/>
          <w:rtl/>
        </w:rPr>
        <w:t>– –</w:t>
      </w:r>
      <w:r w:rsidR="002C509E">
        <w:rPr>
          <w:rFonts w:hint="cs"/>
          <w:rtl/>
        </w:rPr>
        <w:t xml:space="preserve"> </w:t>
      </w:r>
      <w:r w:rsidR="002C509E">
        <w:rPr>
          <w:rtl/>
        </w:rPr>
        <w:t xml:space="preserve">שהיה </w:t>
      </w:r>
      <w:bookmarkStart w:id="6689" w:name="_ETM_Q16_702900"/>
      <w:bookmarkEnd w:id="6689"/>
      <w:r w:rsidR="002C509E">
        <w:rPr>
          <w:rtl/>
        </w:rPr>
        <w:t xml:space="preserve">דואג </w:t>
      </w:r>
      <w:bookmarkStart w:id="6690" w:name="_ETM_Q16_703440"/>
      <w:bookmarkEnd w:id="6690"/>
      <w:r w:rsidR="002C509E">
        <w:rPr>
          <w:rtl/>
        </w:rPr>
        <w:t xml:space="preserve">לאסירים </w:t>
      </w:r>
      <w:bookmarkStart w:id="6691" w:name="_ETM_Q16_704190"/>
      <w:bookmarkEnd w:id="6691"/>
      <w:r w:rsidR="002C509E">
        <w:rPr>
          <w:rtl/>
        </w:rPr>
        <w:t xml:space="preserve">באשר </w:t>
      </w:r>
      <w:bookmarkStart w:id="6692" w:name="_ETM_Q16_704610"/>
      <w:bookmarkEnd w:id="6692"/>
      <w:r w:rsidR="002C509E">
        <w:rPr>
          <w:rtl/>
        </w:rPr>
        <w:t>הם</w:t>
      </w:r>
      <w:r w:rsidR="002C509E">
        <w:rPr>
          <w:rFonts w:hint="cs"/>
          <w:rtl/>
        </w:rPr>
        <w:t>,</w:t>
      </w:r>
      <w:r w:rsidR="002C509E">
        <w:rPr>
          <w:rtl/>
        </w:rPr>
        <w:t xml:space="preserve"> </w:t>
      </w:r>
      <w:bookmarkStart w:id="6693" w:name="_ETM_Q16_705179"/>
      <w:bookmarkEnd w:id="6693"/>
      <w:r w:rsidR="002C509E">
        <w:rPr>
          <w:rtl/>
        </w:rPr>
        <w:t xml:space="preserve">היה </w:t>
      </w:r>
      <w:bookmarkStart w:id="6694" w:name="_ETM_Q16_705390"/>
      <w:bookmarkEnd w:id="6694"/>
      <w:r w:rsidR="002C509E">
        <w:rPr>
          <w:rtl/>
        </w:rPr>
        <w:t xml:space="preserve">הולך </w:t>
      </w:r>
      <w:bookmarkStart w:id="6695" w:name="_ETM_Q16_705660"/>
      <w:bookmarkEnd w:id="6695"/>
      <w:r w:rsidR="002C509E">
        <w:rPr>
          <w:rtl/>
        </w:rPr>
        <w:t xml:space="preserve">לבתי </w:t>
      </w:r>
      <w:bookmarkStart w:id="6696" w:name="_ETM_Q16_706110"/>
      <w:bookmarkEnd w:id="6696"/>
      <w:r w:rsidR="002C509E">
        <w:rPr>
          <w:rtl/>
        </w:rPr>
        <w:t xml:space="preserve">הסוהר </w:t>
      </w:r>
      <w:bookmarkStart w:id="6697" w:name="_ETM_Q16_707179"/>
      <w:bookmarkEnd w:id="6697"/>
      <w:r w:rsidR="002C509E">
        <w:rPr>
          <w:rtl/>
        </w:rPr>
        <w:t xml:space="preserve">לבקר </w:t>
      </w:r>
      <w:bookmarkStart w:id="6698" w:name="_ETM_Q16_707690"/>
      <w:bookmarkEnd w:id="6698"/>
      <w:r w:rsidR="002C509E">
        <w:rPr>
          <w:rtl/>
        </w:rPr>
        <w:t>אותם</w:t>
      </w:r>
      <w:r w:rsidR="002C509E">
        <w:rPr>
          <w:rFonts w:hint="cs"/>
          <w:rtl/>
        </w:rPr>
        <w:t>,</w:t>
      </w:r>
      <w:r w:rsidR="002C509E">
        <w:rPr>
          <w:rtl/>
        </w:rPr>
        <w:t xml:space="preserve"> </w:t>
      </w:r>
      <w:bookmarkStart w:id="6699" w:name="_ETM_Q16_708230"/>
      <w:bookmarkEnd w:id="6699"/>
      <w:r w:rsidR="002C509E">
        <w:rPr>
          <w:rtl/>
        </w:rPr>
        <w:t xml:space="preserve">לדאוג </w:t>
      </w:r>
      <w:bookmarkStart w:id="6700" w:name="_ETM_Q16_708740"/>
      <w:bookmarkEnd w:id="6700"/>
      <w:r w:rsidR="002C509E">
        <w:rPr>
          <w:rtl/>
        </w:rPr>
        <w:t>להם</w:t>
      </w:r>
      <w:r w:rsidR="002C509E">
        <w:rPr>
          <w:rFonts w:hint="cs"/>
          <w:rtl/>
        </w:rPr>
        <w:t>,</w:t>
      </w:r>
      <w:r w:rsidR="002C509E">
        <w:rPr>
          <w:rtl/>
        </w:rPr>
        <w:t xml:space="preserve"> </w:t>
      </w:r>
      <w:bookmarkStart w:id="6701" w:name="_ETM_Q16_709070"/>
      <w:bookmarkEnd w:id="6701"/>
      <w:r w:rsidR="002C509E">
        <w:rPr>
          <w:rtl/>
        </w:rPr>
        <w:t xml:space="preserve">לראות </w:t>
      </w:r>
      <w:bookmarkStart w:id="6702" w:name="_ETM_Q16_709400"/>
      <w:bookmarkEnd w:id="6702"/>
      <w:r w:rsidR="002C509E">
        <w:rPr>
          <w:rtl/>
        </w:rPr>
        <w:t>במצוקותיהם</w:t>
      </w:r>
      <w:r w:rsidR="002C509E">
        <w:rPr>
          <w:rFonts w:hint="cs"/>
          <w:rtl/>
        </w:rPr>
        <w:t>,</w:t>
      </w:r>
      <w:r w:rsidR="002C509E">
        <w:rPr>
          <w:rtl/>
        </w:rPr>
        <w:t xml:space="preserve"> </w:t>
      </w:r>
      <w:bookmarkStart w:id="6703" w:name="_ETM_Q16_711579"/>
      <w:bookmarkEnd w:id="6703"/>
      <w:r w:rsidR="002C509E">
        <w:rPr>
          <w:rtl/>
        </w:rPr>
        <w:t xml:space="preserve">למלא </w:t>
      </w:r>
      <w:bookmarkStart w:id="6704" w:name="_ETM_Q16_713110"/>
      <w:bookmarkEnd w:id="6704"/>
      <w:r w:rsidR="002C509E">
        <w:rPr>
          <w:rtl/>
        </w:rPr>
        <w:t xml:space="preserve">את </w:t>
      </w:r>
      <w:bookmarkStart w:id="6705" w:name="_ETM_Q16_713320"/>
      <w:bookmarkEnd w:id="6705"/>
      <w:r w:rsidR="002C509E">
        <w:rPr>
          <w:rtl/>
        </w:rPr>
        <w:t>כאבם</w:t>
      </w:r>
      <w:r w:rsidR="002C509E">
        <w:rPr>
          <w:rFonts w:hint="cs"/>
          <w:rtl/>
        </w:rPr>
        <w:t>,</w:t>
      </w:r>
      <w:r w:rsidR="002C509E">
        <w:rPr>
          <w:rtl/>
        </w:rPr>
        <w:t xml:space="preserve"> </w:t>
      </w:r>
      <w:bookmarkStart w:id="6706" w:name="_ETM_Q16_714010"/>
      <w:bookmarkEnd w:id="6706"/>
      <w:r w:rsidR="002C509E">
        <w:rPr>
          <w:rtl/>
        </w:rPr>
        <w:t xml:space="preserve">לשמוע </w:t>
      </w:r>
      <w:bookmarkStart w:id="6707" w:name="_ETM_Q16_714790"/>
      <w:bookmarkEnd w:id="6707"/>
      <w:r w:rsidR="002C509E">
        <w:rPr>
          <w:rtl/>
        </w:rPr>
        <w:t xml:space="preserve">את </w:t>
      </w:r>
      <w:bookmarkStart w:id="6708" w:name="_ETM_Q16_714910"/>
      <w:bookmarkEnd w:id="6708"/>
      <w:r w:rsidR="002C509E">
        <w:rPr>
          <w:rtl/>
        </w:rPr>
        <w:t>כאבם</w:t>
      </w:r>
      <w:r w:rsidR="002C509E">
        <w:rPr>
          <w:rFonts w:hint="cs"/>
          <w:rtl/>
        </w:rPr>
        <w:t>,</w:t>
      </w:r>
      <w:r w:rsidR="002C509E">
        <w:rPr>
          <w:rtl/>
        </w:rPr>
        <w:t xml:space="preserve"> </w:t>
      </w:r>
      <w:bookmarkStart w:id="6709" w:name="_ETM_Q16_715990"/>
      <w:bookmarkEnd w:id="6709"/>
      <w:r w:rsidR="002C509E">
        <w:rPr>
          <w:rtl/>
        </w:rPr>
        <w:t xml:space="preserve">לוודא </w:t>
      </w:r>
      <w:bookmarkStart w:id="6710" w:name="_ETM_Q16_716440"/>
      <w:bookmarkEnd w:id="6710"/>
      <w:r w:rsidR="002C509E">
        <w:rPr>
          <w:rtl/>
        </w:rPr>
        <w:t xml:space="preserve">שנותנים </w:t>
      </w:r>
      <w:bookmarkStart w:id="6711" w:name="_ETM_Q16_716860"/>
      <w:bookmarkEnd w:id="6711"/>
      <w:r w:rsidR="002C509E">
        <w:rPr>
          <w:rtl/>
        </w:rPr>
        <w:t xml:space="preserve">להם </w:t>
      </w:r>
      <w:bookmarkStart w:id="6712" w:name="_ETM_Q16_717070"/>
      <w:bookmarkEnd w:id="6712"/>
      <w:r w:rsidR="002C509E">
        <w:rPr>
          <w:rtl/>
        </w:rPr>
        <w:t xml:space="preserve">יחס </w:t>
      </w:r>
      <w:bookmarkStart w:id="6713" w:name="_ETM_Q16_717460"/>
      <w:bookmarkEnd w:id="6713"/>
      <w:r w:rsidR="002C509E">
        <w:rPr>
          <w:rtl/>
        </w:rPr>
        <w:t>אנושי</w:t>
      </w:r>
      <w:r w:rsidR="002C509E">
        <w:rPr>
          <w:rFonts w:hint="cs"/>
          <w:rtl/>
        </w:rPr>
        <w:t>.</w:t>
      </w:r>
      <w:r w:rsidR="002C509E">
        <w:rPr>
          <w:rtl/>
        </w:rPr>
        <w:t xml:space="preserve"> </w:t>
      </w:r>
      <w:bookmarkStart w:id="6714" w:name="_ETM_Q16_719209"/>
      <w:bookmarkEnd w:id="6714"/>
      <w:r w:rsidR="002C509E">
        <w:rPr>
          <w:rtl/>
        </w:rPr>
        <w:t xml:space="preserve">וכמה </w:t>
      </w:r>
      <w:bookmarkStart w:id="6715" w:name="_ETM_Q16_719629"/>
      <w:bookmarkEnd w:id="6715"/>
      <w:r w:rsidR="002C509E">
        <w:rPr>
          <w:rtl/>
        </w:rPr>
        <w:t xml:space="preserve">מתאים </w:t>
      </w:r>
      <w:bookmarkStart w:id="6716" w:name="_ETM_Q16_720860"/>
      <w:bookmarkEnd w:id="6716"/>
      <w:r w:rsidR="002C509E">
        <w:rPr>
          <w:rtl/>
        </w:rPr>
        <w:t xml:space="preserve">שאתה </w:t>
      </w:r>
      <w:bookmarkStart w:id="6717" w:name="_ETM_Q16_721309"/>
      <w:bookmarkEnd w:id="6717"/>
      <w:r w:rsidR="002C509E">
        <w:rPr>
          <w:rtl/>
        </w:rPr>
        <w:t xml:space="preserve">מעלה </w:t>
      </w:r>
      <w:bookmarkStart w:id="6718" w:name="_ETM_Q16_721610"/>
      <w:bookmarkEnd w:id="6718"/>
      <w:r w:rsidR="002C509E">
        <w:rPr>
          <w:rtl/>
        </w:rPr>
        <w:t xml:space="preserve">הצעת </w:t>
      </w:r>
      <w:bookmarkStart w:id="6719" w:name="_ETM_Q16_722000"/>
      <w:bookmarkEnd w:id="6719"/>
      <w:r w:rsidR="002C509E">
        <w:rPr>
          <w:rtl/>
        </w:rPr>
        <w:t xml:space="preserve">חוק </w:t>
      </w:r>
      <w:bookmarkStart w:id="6720" w:name="_ETM_Q16_722330"/>
      <w:bookmarkEnd w:id="6720"/>
      <w:r w:rsidR="002C509E">
        <w:rPr>
          <w:rtl/>
        </w:rPr>
        <w:t xml:space="preserve">כזו </w:t>
      </w:r>
      <w:bookmarkStart w:id="6721" w:name="_ETM_Q16_723030"/>
      <w:bookmarkEnd w:id="6721"/>
      <w:r w:rsidR="002C509E">
        <w:rPr>
          <w:rtl/>
        </w:rPr>
        <w:t>שר</w:t>
      </w:r>
      <w:r w:rsidR="002C509E">
        <w:rPr>
          <w:rFonts w:hint="cs"/>
          <w:rtl/>
        </w:rPr>
        <w:t>וא</w:t>
      </w:r>
      <w:r w:rsidR="002C509E">
        <w:rPr>
          <w:rtl/>
        </w:rPr>
        <w:t xml:space="preserve">ה </w:t>
      </w:r>
      <w:bookmarkStart w:id="6722" w:name="_ETM_Q16_723510"/>
      <w:bookmarkEnd w:id="6722"/>
      <w:r w:rsidR="002C509E">
        <w:rPr>
          <w:rtl/>
        </w:rPr>
        <w:t xml:space="preserve">לנגד </w:t>
      </w:r>
      <w:bookmarkStart w:id="6723" w:name="_ETM_Q16_724319"/>
      <w:bookmarkEnd w:id="6723"/>
      <w:r w:rsidR="002C509E">
        <w:rPr>
          <w:rtl/>
        </w:rPr>
        <w:t xml:space="preserve">עיניך </w:t>
      </w:r>
      <w:bookmarkStart w:id="6724" w:name="_ETM_Q16_724890"/>
      <w:bookmarkEnd w:id="6724"/>
      <w:r w:rsidR="002C509E">
        <w:rPr>
          <w:rFonts w:hint="cs"/>
          <w:rtl/>
        </w:rPr>
        <w:t>ו</w:t>
      </w:r>
      <w:r w:rsidR="002C509E">
        <w:rPr>
          <w:rtl/>
        </w:rPr>
        <w:t xml:space="preserve">עיני </w:t>
      </w:r>
      <w:bookmarkStart w:id="6725" w:name="_ETM_Q16_725250"/>
      <w:bookmarkEnd w:id="6725"/>
      <w:r w:rsidR="002C509E">
        <w:rPr>
          <w:rtl/>
        </w:rPr>
        <w:t xml:space="preserve">כולנו </w:t>
      </w:r>
      <w:bookmarkStart w:id="6726" w:name="_ETM_Q16_726530"/>
      <w:bookmarkEnd w:id="6726"/>
      <w:r w:rsidR="002C509E">
        <w:rPr>
          <w:rtl/>
        </w:rPr>
        <w:t xml:space="preserve">את </w:t>
      </w:r>
      <w:bookmarkStart w:id="6727" w:name="_ETM_Q16_726709"/>
      <w:bookmarkEnd w:id="6727"/>
      <w:r w:rsidR="002C509E">
        <w:rPr>
          <w:rtl/>
        </w:rPr>
        <w:t xml:space="preserve">אלה </w:t>
      </w:r>
      <w:bookmarkStart w:id="6728" w:name="_ETM_Q16_726950"/>
      <w:bookmarkEnd w:id="6728"/>
      <w:r w:rsidR="002C509E">
        <w:rPr>
          <w:rtl/>
        </w:rPr>
        <w:t xml:space="preserve">שנמצאים </w:t>
      </w:r>
      <w:bookmarkStart w:id="6729" w:name="_ETM_Q16_727519"/>
      <w:bookmarkEnd w:id="6729"/>
      <w:r w:rsidR="002C509E">
        <w:rPr>
          <w:rtl/>
        </w:rPr>
        <w:t xml:space="preserve">לא </w:t>
      </w:r>
      <w:bookmarkStart w:id="6730" w:name="_ETM_Q16_727580"/>
      <w:bookmarkEnd w:id="6730"/>
      <w:r w:rsidR="002C509E">
        <w:rPr>
          <w:rtl/>
        </w:rPr>
        <w:t xml:space="preserve">בבתי </w:t>
      </w:r>
      <w:bookmarkStart w:id="6731" w:name="_ETM_Q16_728000"/>
      <w:bookmarkEnd w:id="6731"/>
      <w:r w:rsidR="002C509E">
        <w:rPr>
          <w:rtl/>
        </w:rPr>
        <w:t xml:space="preserve">הכלא </w:t>
      </w:r>
      <w:bookmarkStart w:id="6732" w:name="_ETM_Q16_728330"/>
      <w:bookmarkEnd w:id="6732"/>
      <w:r w:rsidR="002C509E">
        <w:rPr>
          <w:rtl/>
        </w:rPr>
        <w:t xml:space="preserve">שלנו </w:t>
      </w:r>
      <w:bookmarkStart w:id="6733" w:name="_ETM_Q16_729080"/>
      <w:bookmarkEnd w:id="6733"/>
      <w:r w:rsidR="002C509E">
        <w:rPr>
          <w:rtl/>
        </w:rPr>
        <w:t xml:space="preserve">אלא </w:t>
      </w:r>
      <w:bookmarkStart w:id="6734" w:name="_ETM_Q16_729349"/>
      <w:bookmarkEnd w:id="6734"/>
      <w:r w:rsidR="002C509E">
        <w:rPr>
          <w:rtl/>
        </w:rPr>
        <w:t xml:space="preserve">בשבי </w:t>
      </w:r>
      <w:bookmarkStart w:id="6735" w:name="_ETM_Q16_729769"/>
      <w:bookmarkEnd w:id="6735"/>
      <w:r w:rsidR="002C509E">
        <w:rPr>
          <w:rtl/>
        </w:rPr>
        <w:t>חמאס</w:t>
      </w:r>
      <w:r w:rsidR="002C509E">
        <w:rPr>
          <w:rFonts w:hint="cs"/>
          <w:rtl/>
        </w:rPr>
        <w:t>,</w:t>
      </w:r>
      <w:r w:rsidR="002C509E">
        <w:rPr>
          <w:rtl/>
        </w:rPr>
        <w:t xml:space="preserve"> </w:t>
      </w:r>
      <w:bookmarkStart w:id="6736" w:name="_ETM_Q16_730929"/>
      <w:bookmarkEnd w:id="6736"/>
      <w:r w:rsidR="002C509E">
        <w:rPr>
          <w:rtl/>
        </w:rPr>
        <w:t xml:space="preserve">באכזריות </w:t>
      </w:r>
      <w:bookmarkStart w:id="6737" w:name="_ETM_Q16_731620"/>
      <w:bookmarkEnd w:id="6737"/>
      <w:r w:rsidR="002C509E">
        <w:rPr>
          <w:rtl/>
        </w:rPr>
        <w:t xml:space="preserve">של </w:t>
      </w:r>
      <w:bookmarkStart w:id="6738" w:name="_ETM_Q16_731769"/>
      <w:bookmarkEnd w:id="6738"/>
      <w:r w:rsidR="002C509E">
        <w:rPr>
          <w:rtl/>
        </w:rPr>
        <w:t>חמאס</w:t>
      </w:r>
      <w:r w:rsidR="002C509E">
        <w:rPr>
          <w:rFonts w:hint="cs"/>
          <w:rtl/>
        </w:rPr>
        <w:t>.</w:t>
      </w:r>
      <w:r w:rsidR="002C509E">
        <w:rPr>
          <w:rtl/>
        </w:rPr>
        <w:t xml:space="preserve"> </w:t>
      </w:r>
      <w:bookmarkStart w:id="6739" w:name="_ETM_Q16_732679"/>
      <w:bookmarkEnd w:id="6739"/>
      <w:r w:rsidR="002C509E">
        <w:rPr>
          <w:rtl/>
        </w:rPr>
        <w:t xml:space="preserve">וכמה </w:t>
      </w:r>
      <w:bookmarkStart w:id="6740" w:name="_ETM_Q16_733190"/>
      <w:bookmarkEnd w:id="6740"/>
      <w:r w:rsidR="002C509E">
        <w:rPr>
          <w:rtl/>
        </w:rPr>
        <w:t xml:space="preserve">יפה </w:t>
      </w:r>
      <w:bookmarkStart w:id="6741" w:name="_ETM_Q16_733489"/>
      <w:bookmarkEnd w:id="6741"/>
      <w:r w:rsidR="002C509E">
        <w:rPr>
          <w:rtl/>
        </w:rPr>
        <w:t xml:space="preserve">שאתה </w:t>
      </w:r>
      <w:bookmarkStart w:id="6742" w:name="_ETM_Q16_733879"/>
      <w:bookmarkEnd w:id="6742"/>
      <w:r w:rsidR="002C509E">
        <w:rPr>
          <w:rtl/>
        </w:rPr>
        <w:t xml:space="preserve">כממשיך </w:t>
      </w:r>
      <w:bookmarkStart w:id="6743" w:name="_ETM_Q16_734510"/>
      <w:bookmarkEnd w:id="6743"/>
      <w:r w:rsidR="002C509E">
        <w:rPr>
          <w:rtl/>
        </w:rPr>
        <w:t xml:space="preserve">דרכו </w:t>
      </w:r>
      <w:bookmarkStart w:id="6744" w:name="_ETM_Q16_735650"/>
      <w:bookmarkEnd w:id="6744"/>
      <w:r w:rsidR="002C509E">
        <w:rPr>
          <w:rtl/>
        </w:rPr>
        <w:t xml:space="preserve">שם </w:t>
      </w:r>
      <w:bookmarkStart w:id="6745" w:name="_ETM_Q16_735919"/>
      <w:bookmarkEnd w:id="6745"/>
      <w:r w:rsidR="002C509E">
        <w:rPr>
          <w:rtl/>
        </w:rPr>
        <w:t xml:space="preserve">את </w:t>
      </w:r>
      <w:bookmarkStart w:id="6746" w:name="_ETM_Q16_735980"/>
      <w:bookmarkEnd w:id="6746"/>
      <w:r w:rsidR="002C509E">
        <w:rPr>
          <w:rtl/>
        </w:rPr>
        <w:t xml:space="preserve">הנושא </w:t>
      </w:r>
      <w:bookmarkStart w:id="6747" w:name="_ETM_Q16_736429"/>
      <w:bookmarkEnd w:id="6747"/>
      <w:r w:rsidR="002C509E">
        <w:rPr>
          <w:rtl/>
        </w:rPr>
        <w:t xml:space="preserve">הזה </w:t>
      </w:r>
      <w:bookmarkStart w:id="6748" w:name="_ETM_Q16_739729"/>
      <w:bookmarkEnd w:id="6748"/>
      <w:r w:rsidR="002C509E">
        <w:rPr>
          <w:rtl/>
        </w:rPr>
        <w:t xml:space="preserve">לנגד </w:t>
      </w:r>
      <w:bookmarkStart w:id="6749" w:name="_ETM_Q16_740150"/>
      <w:bookmarkEnd w:id="6749"/>
      <w:r w:rsidR="002C509E">
        <w:rPr>
          <w:rtl/>
        </w:rPr>
        <w:t xml:space="preserve">עיניך </w:t>
      </w:r>
      <w:bookmarkStart w:id="6750" w:name="_ETM_Q16_740479"/>
      <w:bookmarkEnd w:id="6750"/>
      <w:r w:rsidR="002C509E">
        <w:rPr>
          <w:rtl/>
        </w:rPr>
        <w:t xml:space="preserve">גם </w:t>
      </w:r>
      <w:bookmarkStart w:id="6751" w:name="_ETM_Q16_740719"/>
      <w:bookmarkEnd w:id="6751"/>
      <w:r w:rsidR="002C509E">
        <w:rPr>
          <w:rtl/>
        </w:rPr>
        <w:t xml:space="preserve">בהצעת </w:t>
      </w:r>
      <w:bookmarkStart w:id="6752" w:name="_ETM_Q16_741199"/>
      <w:bookmarkEnd w:id="6752"/>
      <w:r w:rsidR="002C509E">
        <w:rPr>
          <w:rtl/>
        </w:rPr>
        <w:t>חוק</w:t>
      </w:r>
      <w:r w:rsidR="002C509E">
        <w:rPr>
          <w:rFonts w:hint="cs"/>
          <w:rtl/>
        </w:rPr>
        <w:t>.</w:t>
      </w:r>
      <w:r w:rsidR="002C509E">
        <w:rPr>
          <w:rtl/>
        </w:rPr>
        <w:t xml:space="preserve"> </w:t>
      </w:r>
      <w:bookmarkStart w:id="6753" w:name="_ETM_Q16_741960"/>
      <w:bookmarkEnd w:id="6753"/>
      <w:r w:rsidR="002C509E">
        <w:rPr>
          <w:rtl/>
        </w:rPr>
        <w:t>תבורך</w:t>
      </w:r>
      <w:r w:rsidR="002C509E">
        <w:rPr>
          <w:rFonts w:hint="cs"/>
          <w:rtl/>
        </w:rPr>
        <w:t>.</w:t>
      </w:r>
    </w:p>
    <w:p w:rsidR="002C509E" w:rsidRDefault="002C509E" w:rsidP="009635F5">
      <w:pPr>
        <w:rPr>
          <w:rtl/>
        </w:rPr>
      </w:pPr>
    </w:p>
    <w:p w:rsidR="002C509E" w:rsidRDefault="002C509E" w:rsidP="003811F2">
      <w:pPr>
        <w:rPr>
          <w:rtl/>
        </w:rPr>
      </w:pPr>
      <w:bookmarkStart w:id="6754" w:name="TOR_Q17"/>
      <w:bookmarkEnd w:id="6754"/>
      <w:r>
        <w:rPr>
          <w:rFonts w:hint="cs"/>
          <w:rtl/>
        </w:rPr>
        <w:t xml:space="preserve">אני רוצה להגיד שאני נוהגת כל בוקר להתפלל </w:t>
      </w:r>
      <w:bookmarkStart w:id="6755" w:name="_ETM_Q17_148104"/>
      <w:bookmarkEnd w:id="6755"/>
      <w:r>
        <w:rPr>
          <w:rFonts w:hint="cs"/>
          <w:rtl/>
        </w:rPr>
        <w:t>במערת המכפלה לשלומם של השבויים והחטופים שלנו ומקריאה את השמות שלהם במקום</w:t>
      </w:r>
      <w:bookmarkStart w:id="6756" w:name="_ETM_Q17_156747"/>
      <w:bookmarkEnd w:id="6756"/>
      <w:r>
        <w:rPr>
          <w:rFonts w:hint="cs"/>
          <w:rtl/>
        </w:rPr>
        <w:t xml:space="preserve"> </w:t>
      </w:r>
      <w:r>
        <w:rPr>
          <w:rFonts w:hint="eastAsia"/>
          <w:rtl/>
        </w:rPr>
        <w:t>–</w:t>
      </w:r>
      <w:r>
        <w:rPr>
          <w:rFonts w:hint="cs"/>
          <w:rtl/>
        </w:rPr>
        <w:t xml:space="preserve"> במקום שהוא הכי מסוגל לתפילה</w:t>
      </w:r>
      <w:r w:rsidR="003811F2">
        <w:rPr>
          <w:rFonts w:hint="cs"/>
          <w:rtl/>
        </w:rPr>
        <w:t>,</w:t>
      </w:r>
      <w:r>
        <w:rPr>
          <w:rFonts w:hint="cs"/>
          <w:rtl/>
        </w:rPr>
        <w:t xml:space="preserve"> מערת המכפלה זה מקום </w:t>
      </w:r>
      <w:bookmarkStart w:id="6757" w:name="_ETM_Q17_155137"/>
      <w:bookmarkEnd w:id="6757"/>
      <w:r>
        <w:rPr>
          <w:rFonts w:hint="cs"/>
          <w:rtl/>
        </w:rPr>
        <w:t xml:space="preserve">שכל התפילות עולות ממנו. אני מקריאה אותם בשמותיהם, שם-שם, ומבקשת רחמים עליהם. חשבתי להקריא פה את התפילה, אבל נעזוב את זה. מספיק שאני אומרת שבאמת מכל </w:t>
      </w:r>
      <w:bookmarkStart w:id="6758" w:name="_ETM_Q17_175673"/>
      <w:bookmarkEnd w:id="6758"/>
      <w:r>
        <w:rPr>
          <w:rFonts w:hint="cs"/>
          <w:rtl/>
        </w:rPr>
        <w:t xml:space="preserve">הלב </w:t>
      </w:r>
      <w:r>
        <w:rPr>
          <w:rFonts w:hint="eastAsia"/>
          <w:rtl/>
        </w:rPr>
        <w:t>–</w:t>
      </w:r>
      <w:r>
        <w:rPr>
          <w:rFonts w:hint="cs"/>
          <w:rtl/>
        </w:rPr>
        <w:t xml:space="preserve"> אני מאמינה שזה נושא שכולנו צריכים מאוד מאוד להתפלל עליו. </w:t>
      </w:r>
    </w:p>
    <w:p w:rsidR="002C509E" w:rsidRDefault="002C509E" w:rsidP="00891B8D">
      <w:pPr>
        <w:rPr>
          <w:rtl/>
        </w:rPr>
      </w:pPr>
    </w:p>
    <w:p w:rsidR="002C509E" w:rsidRDefault="002C509E" w:rsidP="00891B8D">
      <w:pPr>
        <w:rPr>
          <w:rtl/>
        </w:rPr>
      </w:pPr>
      <w:r>
        <w:rPr>
          <w:rFonts w:hint="cs"/>
          <w:rtl/>
        </w:rPr>
        <w:t>יש מחלוקות איך נכון יותר להשיב אותם, שזה מחלוקות, אבל אין מחלוקת שאנחנו כולנו רוצים שהם ישובו. אנחנו כולנו מתפללים יום</w:t>
      </w:r>
      <w:bookmarkStart w:id="6759" w:name="_ETM_Q17_192440"/>
      <w:bookmarkEnd w:id="6759"/>
      <w:r>
        <w:rPr>
          <w:rFonts w:hint="cs"/>
          <w:rtl/>
        </w:rPr>
        <w:t>-יום שהם יעמדו בקשיים הנורא</w:t>
      </w:r>
      <w:r w:rsidR="003811F2">
        <w:rPr>
          <w:rFonts w:hint="cs"/>
          <w:rtl/>
        </w:rPr>
        <w:t>י</w:t>
      </w:r>
      <w:r>
        <w:rPr>
          <w:rFonts w:hint="cs"/>
          <w:rtl/>
        </w:rPr>
        <w:t xml:space="preserve">ים שהם מתמודדים איתם שם. אנחנו צריכים לחשוב עליהם כל יום, כל יום, ולשים אותם על לוח ליבנו. אז תודה </w:t>
      </w:r>
      <w:bookmarkStart w:id="6760" w:name="_ETM_Q17_206792"/>
      <w:bookmarkEnd w:id="6760"/>
      <w:r>
        <w:rPr>
          <w:rFonts w:hint="cs"/>
          <w:rtl/>
        </w:rPr>
        <w:t>לך על הצעת החוק החשובה</w:t>
      </w:r>
      <w:r w:rsidRPr="00A37FCA">
        <w:rPr>
          <w:rFonts w:hint="cs"/>
          <w:rtl/>
        </w:rPr>
        <w:t xml:space="preserve"> </w:t>
      </w:r>
      <w:r>
        <w:rPr>
          <w:rFonts w:hint="cs"/>
          <w:rtl/>
        </w:rPr>
        <w:t xml:space="preserve">הזאת, ומן הסתם על כל </w:t>
      </w:r>
      <w:bookmarkStart w:id="6761" w:name="_ETM_Q17_211832"/>
      <w:bookmarkEnd w:id="6761"/>
      <w:r>
        <w:rPr>
          <w:rFonts w:hint="cs"/>
          <w:rtl/>
        </w:rPr>
        <w:t xml:space="preserve">היחס הנכון לאנשים האלה, גם השבויים עצמם וגם בני המשפחות שלהם, שליבם נקרע והם עוברים את </w:t>
      </w:r>
      <w:bookmarkStart w:id="6762" w:name="_ETM_Q17_220663"/>
      <w:bookmarkEnd w:id="6762"/>
      <w:r>
        <w:rPr>
          <w:rFonts w:hint="cs"/>
          <w:rtl/>
        </w:rPr>
        <w:t xml:space="preserve">הנורא מכול. </w:t>
      </w:r>
    </w:p>
    <w:p w:rsidR="002C509E" w:rsidRDefault="002C509E" w:rsidP="009635F5">
      <w:pPr>
        <w:rPr>
          <w:rtl/>
        </w:rPr>
      </w:pPr>
    </w:p>
    <w:p w:rsidR="002C509E" w:rsidRDefault="002C509E" w:rsidP="003811F2">
      <w:pPr>
        <w:rPr>
          <w:rtl/>
        </w:rPr>
      </w:pPr>
      <w:r>
        <w:rPr>
          <w:rFonts w:hint="cs"/>
          <w:rtl/>
        </w:rPr>
        <w:t>אני רוצה גם להצדיע</w:t>
      </w:r>
      <w:r w:rsidRPr="00A37FCA">
        <w:rPr>
          <w:rFonts w:hint="cs"/>
          <w:rtl/>
        </w:rPr>
        <w:t xml:space="preserve"> </w:t>
      </w:r>
      <w:r>
        <w:rPr>
          <w:rFonts w:hint="cs"/>
          <w:rtl/>
        </w:rPr>
        <w:t xml:space="preserve">מהמקום הזה לידידי הטוב, ראש מועצת קריית ארבע, שבנו אליקים שלמה חטוף בעזה והוא עומד בגבורה עצומה ואומר: אני רוצה את הבן שלי, אני אוהב את הבן שלי, אני דואג לבן שלי, אבל אני לא מוכן שישחררו מחבלים בשביל הבן שלי, ואני עוד יותר לא מוכן שיפסיקו את המלחמה בשביל הבן שלי, כי אנחנו במלחמה הזאת חייבים לנצח. </w:t>
      </w:r>
      <w:bookmarkStart w:id="6763" w:name="_ETM_Q17_254575"/>
      <w:bookmarkStart w:id="6764" w:name="_ETM_Q17_254634"/>
      <w:bookmarkStart w:id="6765" w:name="_ETM_Q17_254734"/>
      <w:bookmarkStart w:id="6766" w:name="_ETM_Q17_254775"/>
      <w:bookmarkEnd w:id="6763"/>
      <w:bookmarkEnd w:id="6764"/>
      <w:bookmarkEnd w:id="6765"/>
      <w:bookmarkEnd w:id="6766"/>
      <w:r>
        <w:rPr>
          <w:rFonts w:hint="cs"/>
          <w:rtl/>
        </w:rPr>
        <w:t xml:space="preserve">אליהו </w:t>
      </w:r>
      <w:proofErr w:type="spellStart"/>
      <w:r>
        <w:rPr>
          <w:rFonts w:hint="cs"/>
          <w:rtl/>
        </w:rPr>
        <w:t>ליבמן</w:t>
      </w:r>
      <w:proofErr w:type="spellEnd"/>
      <w:r>
        <w:rPr>
          <w:rFonts w:hint="cs"/>
          <w:rtl/>
        </w:rPr>
        <w:t xml:space="preserve"> </w:t>
      </w:r>
      <w:proofErr w:type="spellStart"/>
      <w:r>
        <w:rPr>
          <w:rFonts w:hint="cs"/>
          <w:rtl/>
        </w:rPr>
        <w:t>ואיתו</w:t>
      </w:r>
      <w:proofErr w:type="spellEnd"/>
      <w:r>
        <w:rPr>
          <w:rFonts w:hint="cs"/>
          <w:rtl/>
        </w:rPr>
        <w:t xml:space="preserve"> משפחות נוספות מפורום תקווה נותנים תקווה לכולנו. אני לא באה, חס ושלום, להגיד אף מילה על אנשים </w:t>
      </w:r>
      <w:bookmarkStart w:id="6767" w:name="_ETM_Q17_268327"/>
      <w:bookmarkEnd w:id="6767"/>
      <w:r>
        <w:rPr>
          <w:rFonts w:hint="cs"/>
          <w:rtl/>
        </w:rPr>
        <w:t>שלא בפורום הזה. אף אחד מאיתנו לא עומד במקום שלהם ולא מתמודד עם האימה שהם מתמודדים איתה.</w:t>
      </w:r>
    </w:p>
    <w:p w:rsidR="002C509E" w:rsidRDefault="002C509E" w:rsidP="00891B8D">
      <w:pPr>
        <w:rPr>
          <w:rtl/>
        </w:rPr>
      </w:pPr>
    </w:p>
    <w:p w:rsidR="002C509E" w:rsidRDefault="002C509E" w:rsidP="00891B8D">
      <w:pPr>
        <w:pStyle w:val="af6"/>
        <w:keepNext/>
        <w:rPr>
          <w:rtl/>
        </w:rPr>
      </w:pPr>
      <w:r w:rsidRPr="00DC01E1">
        <w:rPr>
          <w:rStyle w:val="TagStyle"/>
          <w:rtl/>
        </w:rPr>
        <w:t xml:space="preserve"> &lt;&lt; יור &gt;&gt; </w:t>
      </w:r>
      <w:r>
        <w:rPr>
          <w:rtl/>
        </w:rPr>
        <w:t>היו"ר ארז מלול:</w:t>
      </w:r>
      <w:r w:rsidRPr="00DC01E1">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 xml:space="preserve">כאב עצום. </w:t>
      </w:r>
    </w:p>
    <w:p w:rsidR="002C509E" w:rsidRDefault="002C509E" w:rsidP="00891B8D">
      <w:pPr>
        <w:rPr>
          <w:rtl/>
        </w:rPr>
      </w:pPr>
    </w:p>
    <w:p w:rsidR="002C509E" w:rsidRDefault="002C509E" w:rsidP="00891B8D">
      <w:pPr>
        <w:pStyle w:val="-"/>
        <w:keepNext/>
        <w:rPr>
          <w:rtl/>
        </w:rPr>
      </w:pPr>
      <w:bookmarkStart w:id="6768" w:name="ET_speakercontinue_6451_12"/>
      <w:r w:rsidRPr="00DC01E1">
        <w:rPr>
          <w:rStyle w:val="TagStyle"/>
          <w:rtl/>
        </w:rPr>
        <w:t xml:space="preserve"> &lt;&lt; דובר_המשך &gt;&gt; </w:t>
      </w:r>
      <w:r>
        <w:rPr>
          <w:rtl/>
        </w:rPr>
        <w:t>השרה להתיישבות ומשימות לאומיות אורית מלכה סטרוק:</w:t>
      </w:r>
      <w:r w:rsidRPr="00DC01E1">
        <w:rPr>
          <w:rStyle w:val="TagStyle"/>
          <w:rtl/>
        </w:rPr>
        <w:t xml:space="preserve"> &lt;&lt; דובר_המשך &gt;&gt;</w:t>
      </w:r>
      <w:r>
        <w:rPr>
          <w:rtl/>
        </w:rPr>
        <w:t xml:space="preserve">  </w:t>
      </w:r>
      <w:bookmarkEnd w:id="6768"/>
    </w:p>
    <w:p w:rsidR="002C509E" w:rsidRDefault="002C509E" w:rsidP="00A72ED5">
      <w:pPr>
        <w:rPr>
          <w:rtl/>
        </w:rPr>
      </w:pPr>
    </w:p>
    <w:p w:rsidR="002C509E" w:rsidRDefault="002C509E" w:rsidP="00891B8D">
      <w:pPr>
        <w:rPr>
          <w:rtl/>
        </w:rPr>
      </w:pPr>
      <w:r>
        <w:rPr>
          <w:rFonts w:hint="cs"/>
          <w:rtl/>
        </w:rPr>
        <w:t xml:space="preserve">אין לנו בכלל את היכולת לשפוט אף אחד, אבל אני מצדיעה </w:t>
      </w:r>
      <w:bookmarkStart w:id="6769" w:name="_ETM_Q17_282810"/>
      <w:bookmarkEnd w:id="6769"/>
      <w:r>
        <w:rPr>
          <w:rFonts w:hint="cs"/>
          <w:rtl/>
        </w:rPr>
        <w:t xml:space="preserve">לאליהו </w:t>
      </w:r>
      <w:proofErr w:type="spellStart"/>
      <w:r>
        <w:rPr>
          <w:rFonts w:hint="cs"/>
          <w:rtl/>
        </w:rPr>
        <w:t>ליבמן</w:t>
      </w:r>
      <w:proofErr w:type="spellEnd"/>
      <w:r>
        <w:rPr>
          <w:rFonts w:hint="cs"/>
          <w:rtl/>
        </w:rPr>
        <w:t xml:space="preserve"> מהמקום הזה. </w:t>
      </w:r>
    </w:p>
    <w:p w:rsidR="002C509E" w:rsidRDefault="002C509E" w:rsidP="009635F5">
      <w:pPr>
        <w:rPr>
          <w:rtl/>
        </w:rPr>
      </w:pPr>
    </w:p>
    <w:p w:rsidR="002C509E" w:rsidRDefault="002C509E" w:rsidP="003811F2">
      <w:pPr>
        <w:rPr>
          <w:rtl/>
        </w:rPr>
      </w:pPr>
      <w:r>
        <w:rPr>
          <w:rFonts w:hint="cs"/>
          <w:rtl/>
        </w:rPr>
        <w:t>אני אקריא ברשותך את תשובתו של שר הביטחון להצעת החוק: החוק הקיים</w:t>
      </w:r>
      <w:r w:rsidR="003811F2">
        <w:rPr>
          <w:rFonts w:hint="cs"/>
          <w:rtl/>
        </w:rPr>
        <w:t>,</w:t>
      </w:r>
      <w:r>
        <w:rPr>
          <w:rFonts w:hint="cs"/>
          <w:rtl/>
        </w:rPr>
        <w:t xml:space="preserve"> שאותו מבקשים חברי הכנסת לתקן</w:t>
      </w:r>
      <w:r w:rsidR="003811F2">
        <w:rPr>
          <w:rFonts w:hint="cs"/>
          <w:rtl/>
        </w:rPr>
        <w:t>,</w:t>
      </w:r>
      <w:r>
        <w:rPr>
          <w:rFonts w:hint="cs"/>
          <w:rtl/>
        </w:rPr>
        <w:t xml:space="preserve"> </w:t>
      </w:r>
      <w:bookmarkStart w:id="6770" w:name="_ETM_Q17_287817"/>
      <w:bookmarkEnd w:id="6770"/>
      <w:r>
        <w:rPr>
          <w:rFonts w:hint="cs"/>
          <w:rtl/>
        </w:rPr>
        <w:t xml:space="preserve">נחקק בנובמבר 2023 בעקבות אירועי 7 באוקטובר והצורך לתת מענה נרחב למשפחות החטופים והנעדרים. לפי החוק, משולם מדי רבעון מענק </w:t>
      </w:r>
      <w:bookmarkStart w:id="6771" w:name="_ETM_Q17_304070"/>
      <w:bookmarkEnd w:id="6771"/>
      <w:r>
        <w:rPr>
          <w:rFonts w:hint="cs"/>
          <w:rtl/>
        </w:rPr>
        <w:t xml:space="preserve">בסכום של 21,000 שקלים חדשים לכל אחד מאחיו ואחיותיו של החטוף </w:t>
      </w:r>
      <w:bookmarkStart w:id="6772" w:name="_ETM_Q17_306120"/>
      <w:bookmarkEnd w:id="6772"/>
      <w:r>
        <w:rPr>
          <w:rFonts w:hint="cs"/>
          <w:rtl/>
        </w:rPr>
        <w:t xml:space="preserve">או הנעדר ולכל אחד מילדיו. מאחר שהורים שכולים מקבלים תוספת בגין אחים עד גיל 22 ואלמנות מקבלות תגמול בעד היתומים </w:t>
      </w:r>
      <w:bookmarkStart w:id="6773" w:name="_ETM_Q17_318955"/>
      <w:bookmarkEnd w:id="6773"/>
      <w:r>
        <w:rPr>
          <w:rFonts w:hint="cs"/>
          <w:rtl/>
        </w:rPr>
        <w:t xml:space="preserve">עד גיל 21 או עד סיום שירות חובה, לפי המאוחר, </w:t>
      </w:r>
      <w:bookmarkStart w:id="6774" w:name="_ETM_Q17_319510"/>
      <w:bookmarkEnd w:id="6774"/>
      <w:r>
        <w:rPr>
          <w:rFonts w:hint="cs"/>
          <w:rtl/>
        </w:rPr>
        <w:t xml:space="preserve">נוצר פער בין האחים לילדים. </w:t>
      </w:r>
      <w:bookmarkStart w:id="6775" w:name="_ETM_Q17_327367"/>
      <w:bookmarkStart w:id="6776" w:name="_ETM_Q17_327474"/>
      <w:bookmarkStart w:id="6777" w:name="_ETM_Q17_327569"/>
      <w:bookmarkEnd w:id="6775"/>
      <w:bookmarkEnd w:id="6776"/>
      <w:bookmarkEnd w:id="6777"/>
      <w:r>
        <w:rPr>
          <w:rFonts w:hint="cs"/>
          <w:rtl/>
        </w:rPr>
        <w:t>כ</w:t>
      </w:r>
      <w:bookmarkStart w:id="6778" w:name="_ETM_Q17_327675"/>
      <w:bookmarkEnd w:id="6778"/>
      <w:r>
        <w:rPr>
          <w:rFonts w:hint="cs"/>
          <w:rtl/>
        </w:rPr>
        <w:t xml:space="preserve">מו כן, במקרים חריגים יש זכאות לתגמולים עבור יתומים וגם מעבר לגיל זה. </w:t>
      </w:r>
      <w:bookmarkStart w:id="6779" w:name="_ETM_Q17_334378"/>
      <w:bookmarkStart w:id="6780" w:name="_ETM_Q17_334512"/>
      <w:bookmarkStart w:id="6781" w:name="_ETM_Q17_334555"/>
      <w:bookmarkStart w:id="6782" w:name="_ETM_Q17_334657"/>
      <w:bookmarkEnd w:id="6779"/>
      <w:bookmarkEnd w:id="6780"/>
      <w:bookmarkEnd w:id="6781"/>
      <w:bookmarkEnd w:id="6782"/>
      <w:r>
        <w:rPr>
          <w:rFonts w:hint="cs"/>
          <w:rtl/>
        </w:rPr>
        <w:t xml:space="preserve">חברי הכנסת </w:t>
      </w:r>
      <w:bookmarkStart w:id="6783" w:name="_ETM_Q17_330509"/>
      <w:bookmarkEnd w:id="6783"/>
      <w:r>
        <w:rPr>
          <w:rFonts w:hint="cs"/>
          <w:rtl/>
        </w:rPr>
        <w:t xml:space="preserve">מציעים לתקן את העיוות שנוצר </w:t>
      </w:r>
      <w:r w:rsidR="003811F2">
        <w:rPr>
          <w:rFonts w:hint="cs"/>
          <w:rtl/>
        </w:rPr>
        <w:t>בה</w:t>
      </w:r>
      <w:r>
        <w:rPr>
          <w:rFonts w:hint="cs"/>
          <w:rtl/>
        </w:rPr>
        <w:t xml:space="preserve">בחנה בין האחים והילדים ולהעניק </w:t>
      </w:r>
      <w:bookmarkStart w:id="6784" w:name="_ETM_Q17_333416"/>
      <w:bookmarkEnd w:id="6784"/>
      <w:r>
        <w:rPr>
          <w:rFonts w:hint="cs"/>
          <w:rtl/>
        </w:rPr>
        <w:t xml:space="preserve">את המענק מעל גיל 21 גם למי שמקבל תגמולים מכוח </w:t>
      </w:r>
      <w:bookmarkStart w:id="6785" w:name="_ETM_Q17_344179"/>
      <w:bookmarkEnd w:id="6785"/>
      <w:r>
        <w:rPr>
          <w:rFonts w:hint="cs"/>
          <w:rtl/>
        </w:rPr>
        <w:t xml:space="preserve">חוק משפחות חיילים שנספו במערכה, תוך ביצוע קיזוז למניעת כפל </w:t>
      </w:r>
      <w:bookmarkStart w:id="6786" w:name="_ETM_Q17_348444"/>
      <w:bookmarkEnd w:id="6786"/>
      <w:r>
        <w:rPr>
          <w:rFonts w:hint="cs"/>
          <w:rtl/>
        </w:rPr>
        <w:t xml:space="preserve">תשלום. </w:t>
      </w:r>
      <w:bookmarkStart w:id="6787" w:name="_ETM_Q17_349612"/>
      <w:bookmarkStart w:id="6788" w:name="_ETM_Q17_349728"/>
      <w:bookmarkStart w:id="6789" w:name="_ETM_Q17_349759"/>
      <w:bookmarkStart w:id="6790" w:name="_ETM_Q17_349850"/>
      <w:bookmarkEnd w:id="6787"/>
      <w:bookmarkEnd w:id="6788"/>
      <w:bookmarkEnd w:id="6789"/>
      <w:bookmarkEnd w:id="6790"/>
      <w:r>
        <w:rPr>
          <w:rFonts w:hint="cs"/>
          <w:rtl/>
        </w:rPr>
        <w:t xml:space="preserve">המשמעות התקציבית מבחינת תקציב המדינה היא זניחה מאחר שמדובר במקרים בודדים. לפיכך, הממשלה תומכת בהצעת החוק והיא תקודם בתיאום </w:t>
      </w:r>
      <w:bookmarkStart w:id="6791" w:name="_ETM_Q17_360558"/>
      <w:bookmarkEnd w:id="6791"/>
      <w:r>
        <w:rPr>
          <w:rFonts w:hint="cs"/>
          <w:rtl/>
        </w:rPr>
        <w:t xml:space="preserve">עם הממשלה. </w:t>
      </w:r>
    </w:p>
    <w:p w:rsidR="002C509E" w:rsidRDefault="002C509E" w:rsidP="00891B8D">
      <w:pPr>
        <w:rPr>
          <w:rtl/>
        </w:rPr>
      </w:pPr>
      <w:bookmarkStart w:id="6792" w:name="_ETM_Q17_356364"/>
      <w:bookmarkStart w:id="6793" w:name="_ETM_Q17_356474"/>
      <w:bookmarkEnd w:id="6792"/>
      <w:bookmarkEnd w:id="6793"/>
    </w:p>
    <w:p w:rsidR="002C509E" w:rsidRDefault="002C509E" w:rsidP="003811F2">
      <w:pPr>
        <w:rPr>
          <w:rtl/>
        </w:rPr>
      </w:pPr>
      <w:bookmarkStart w:id="6794" w:name="_ETM_Q17_356508"/>
      <w:bookmarkStart w:id="6795" w:name="_ETM_Q17_356606"/>
      <w:bookmarkEnd w:id="6794"/>
      <w:bookmarkEnd w:id="6795"/>
      <w:r>
        <w:rPr>
          <w:rFonts w:hint="cs"/>
          <w:rtl/>
        </w:rPr>
        <w:t xml:space="preserve">אשר על כן, אני מבקש להודות לחבר הכנסת ינון אזולאי על היוזמה של התיקון החשוב ומבקש כי </w:t>
      </w:r>
      <w:bookmarkStart w:id="6796" w:name="_ETM_Q17_366260"/>
      <w:bookmarkEnd w:id="6796"/>
      <w:r>
        <w:rPr>
          <w:rFonts w:hint="cs"/>
          <w:rtl/>
        </w:rPr>
        <w:t xml:space="preserve">מליאת הכנסת תאשר את הצעת החוק בתמיכת הממשלה. </w:t>
      </w:r>
      <w:bookmarkStart w:id="6797" w:name="_ETM_Q17_365809"/>
      <w:bookmarkStart w:id="6798" w:name="_ETM_Q17_365871"/>
      <w:bookmarkStart w:id="6799" w:name="_ETM_Q17_365952"/>
      <w:bookmarkStart w:id="6800" w:name="_ETM_Q17_366038"/>
      <w:bookmarkEnd w:id="6797"/>
      <w:bookmarkEnd w:id="6798"/>
      <w:bookmarkEnd w:id="6799"/>
      <w:bookmarkEnd w:id="6800"/>
      <w:r>
        <w:rPr>
          <w:rFonts w:hint="cs"/>
          <w:rtl/>
        </w:rPr>
        <w:t xml:space="preserve">גם אני, </w:t>
      </w:r>
      <w:bookmarkStart w:id="6801" w:name="_ETM_Q17_367072"/>
      <w:bookmarkEnd w:id="6801"/>
      <w:r>
        <w:rPr>
          <w:rFonts w:hint="cs"/>
          <w:rtl/>
        </w:rPr>
        <w:t xml:space="preserve">ינון, מבקשת להודות לך. תודה. </w:t>
      </w:r>
    </w:p>
    <w:p w:rsidR="002C509E" w:rsidRDefault="002C509E" w:rsidP="009635F5">
      <w:pPr>
        <w:rPr>
          <w:rtl/>
        </w:rPr>
      </w:pPr>
    </w:p>
    <w:p w:rsidR="002C509E" w:rsidRDefault="002C509E" w:rsidP="00891B8D">
      <w:pPr>
        <w:pStyle w:val="af6"/>
        <w:keepNext/>
        <w:rPr>
          <w:rtl/>
        </w:rPr>
      </w:pPr>
      <w:r w:rsidRPr="00A81033">
        <w:rPr>
          <w:rStyle w:val="TagStyle"/>
          <w:rtl/>
        </w:rPr>
        <w:t xml:space="preserve"> &lt;&lt; יור &gt;&gt; </w:t>
      </w:r>
      <w:r>
        <w:rPr>
          <w:rtl/>
        </w:rPr>
        <w:t>היו"ר ארז מלול:</w:t>
      </w:r>
      <w:r w:rsidRPr="00A81033">
        <w:rPr>
          <w:rStyle w:val="TagStyle"/>
          <w:rtl/>
        </w:rPr>
        <w:t xml:space="preserve"> &lt;&lt; יור &gt;&gt;</w:t>
      </w:r>
      <w:r>
        <w:rPr>
          <w:rtl/>
        </w:rPr>
        <w:t xml:space="preserve">  </w:t>
      </w:r>
    </w:p>
    <w:p w:rsidR="002C509E" w:rsidRDefault="002C509E" w:rsidP="00A72ED5">
      <w:pPr>
        <w:rPr>
          <w:rtl/>
          <w:lang w:eastAsia="he-IL"/>
        </w:rPr>
      </w:pPr>
    </w:p>
    <w:p w:rsidR="002C509E" w:rsidRDefault="002C509E" w:rsidP="003811F2">
      <w:pPr>
        <w:rPr>
          <w:rtl/>
          <w:lang w:eastAsia="he-IL"/>
        </w:rPr>
      </w:pPr>
      <w:r>
        <w:rPr>
          <w:rFonts w:hint="cs"/>
          <w:rtl/>
          <w:lang w:eastAsia="he-IL"/>
        </w:rPr>
        <w:t xml:space="preserve">תודה רבה לשרה סטרוק. </w:t>
      </w:r>
      <w:bookmarkStart w:id="6802" w:name="_ETM_Q17_375855"/>
      <w:bookmarkStart w:id="6803" w:name="_ETM_Q17_375928"/>
      <w:bookmarkStart w:id="6804" w:name="_ETM_Q17_375983"/>
      <w:bookmarkStart w:id="6805" w:name="_ETM_Q17_376089"/>
      <w:bookmarkEnd w:id="6802"/>
      <w:bookmarkEnd w:id="6803"/>
      <w:bookmarkEnd w:id="6804"/>
      <w:bookmarkEnd w:id="6805"/>
      <w:r>
        <w:rPr>
          <w:rFonts w:hint="cs"/>
          <w:rtl/>
          <w:lang w:eastAsia="he-IL"/>
        </w:rPr>
        <w:t xml:space="preserve">יש </w:t>
      </w:r>
      <w:bookmarkStart w:id="6806" w:name="_ETM_Q17_376767"/>
      <w:bookmarkEnd w:id="6806"/>
      <w:r>
        <w:rPr>
          <w:rFonts w:hint="cs"/>
          <w:rtl/>
          <w:lang w:eastAsia="he-IL"/>
        </w:rPr>
        <w:t xml:space="preserve">מתנגדים להצעה. חבר הכנסת רון כץ, שלוש דקות לרשותך. דווקא </w:t>
      </w:r>
      <w:bookmarkStart w:id="6807" w:name="_ETM_Q17_384223"/>
      <w:bookmarkEnd w:id="6807"/>
      <w:r>
        <w:rPr>
          <w:rFonts w:hint="cs"/>
          <w:rtl/>
          <w:lang w:eastAsia="he-IL"/>
        </w:rPr>
        <w:t xml:space="preserve">בהצעה הזאת </w:t>
      </w:r>
      <w:r w:rsidR="00A72ED5">
        <w:rPr>
          <w:rFonts w:hint="cs"/>
          <w:rtl/>
          <w:lang w:eastAsia="he-IL"/>
        </w:rPr>
        <w:t>– – –</w:t>
      </w:r>
      <w:r>
        <w:rPr>
          <w:rFonts w:hint="cs"/>
          <w:rtl/>
          <w:lang w:eastAsia="he-IL"/>
        </w:rPr>
        <w:t xml:space="preserve"> </w:t>
      </w:r>
    </w:p>
    <w:p w:rsidR="002C509E" w:rsidRDefault="002C509E" w:rsidP="00891B8D">
      <w:pPr>
        <w:rPr>
          <w:rtl/>
          <w:lang w:eastAsia="he-IL"/>
        </w:rPr>
      </w:pPr>
      <w:bookmarkStart w:id="6808" w:name="_ETM_Q17_372575"/>
      <w:bookmarkEnd w:id="6808"/>
    </w:p>
    <w:p w:rsidR="002C509E" w:rsidRDefault="002C509E" w:rsidP="00891B8D">
      <w:pPr>
        <w:pStyle w:val="af5"/>
        <w:keepNext/>
        <w:rPr>
          <w:rtl/>
        </w:rPr>
      </w:pPr>
      <w:bookmarkStart w:id="6809" w:name="ET_interruption_6151_2"/>
      <w:r w:rsidRPr="00A81033">
        <w:rPr>
          <w:rStyle w:val="TagStyle"/>
          <w:rtl/>
        </w:rPr>
        <w:t xml:space="preserve"> &lt;&lt; קריאה &gt;&gt; </w:t>
      </w:r>
      <w:r>
        <w:rPr>
          <w:rtl/>
        </w:rPr>
        <w:t>רון כץ (יש עתיד):</w:t>
      </w:r>
      <w:r w:rsidRPr="00A81033">
        <w:rPr>
          <w:rStyle w:val="TagStyle"/>
          <w:rtl/>
        </w:rPr>
        <w:t xml:space="preserve"> &lt;&lt; קריאה &gt;&gt;</w:t>
      </w:r>
      <w:r>
        <w:rPr>
          <w:rtl/>
        </w:rPr>
        <w:t xml:space="preserve">  </w:t>
      </w:r>
      <w:bookmarkEnd w:id="6809"/>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אני לא מתנגד. </w:t>
      </w:r>
    </w:p>
    <w:p w:rsidR="002C509E" w:rsidRDefault="002C509E" w:rsidP="00891B8D">
      <w:pPr>
        <w:rPr>
          <w:rtl/>
          <w:lang w:eastAsia="he-IL"/>
        </w:rPr>
      </w:pPr>
    </w:p>
    <w:p w:rsidR="002C509E" w:rsidRDefault="002C509E" w:rsidP="00891B8D">
      <w:pPr>
        <w:pStyle w:val="af6"/>
        <w:keepNext/>
        <w:rPr>
          <w:rtl/>
        </w:rPr>
      </w:pPr>
      <w:r w:rsidRPr="00A81033">
        <w:rPr>
          <w:rStyle w:val="TagStyle"/>
          <w:rtl/>
        </w:rPr>
        <w:t xml:space="preserve"> &lt;&lt; יור &gt;&gt; </w:t>
      </w:r>
      <w:r>
        <w:rPr>
          <w:rtl/>
        </w:rPr>
        <w:t>היו"ר ארז מלול:</w:t>
      </w:r>
      <w:r w:rsidRPr="00A81033">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bookmarkStart w:id="6810" w:name="_ETM_Q17_383505"/>
      <w:bookmarkStart w:id="6811" w:name="_ETM_Q17_383598"/>
      <w:bookmarkEnd w:id="6810"/>
      <w:bookmarkEnd w:id="6811"/>
      <w:r>
        <w:rPr>
          <w:rFonts w:hint="cs"/>
          <w:rtl/>
          <w:lang w:eastAsia="he-IL"/>
        </w:rPr>
        <w:t xml:space="preserve">אסור לך להגיד. </w:t>
      </w:r>
      <w:bookmarkStart w:id="6812" w:name="_ETM_Q17_388818"/>
      <w:bookmarkEnd w:id="6812"/>
      <w:r>
        <w:rPr>
          <w:rFonts w:hint="cs"/>
          <w:rtl/>
          <w:lang w:eastAsia="he-IL"/>
        </w:rPr>
        <w:t xml:space="preserve">לפי התקנון, אני צריך להוריד אותך. שלחו לי את זה </w:t>
      </w:r>
      <w:bookmarkStart w:id="6813" w:name="_ETM_Q17_393785"/>
      <w:bookmarkEnd w:id="6813"/>
      <w:r>
        <w:rPr>
          <w:rFonts w:hint="cs"/>
          <w:rtl/>
          <w:lang w:eastAsia="he-IL"/>
        </w:rPr>
        <w:t xml:space="preserve">עכשיו. </w:t>
      </w:r>
    </w:p>
    <w:p w:rsidR="002C509E" w:rsidRDefault="002C509E" w:rsidP="00891B8D">
      <w:pPr>
        <w:rPr>
          <w:rtl/>
          <w:lang w:eastAsia="he-IL"/>
        </w:rPr>
      </w:pPr>
    </w:p>
    <w:p w:rsidR="002C509E" w:rsidRDefault="002C509E" w:rsidP="005704B8">
      <w:pPr>
        <w:pStyle w:val="af5"/>
        <w:rPr>
          <w:rtl/>
        </w:rPr>
      </w:pPr>
      <w:bookmarkStart w:id="6814" w:name="ET_interruption_6151_13"/>
      <w:r w:rsidRPr="005704B8">
        <w:rPr>
          <w:rStyle w:val="TagStyle"/>
          <w:rtl/>
        </w:rPr>
        <w:t xml:space="preserve"> &lt;&lt; קריאה &gt;&gt;</w:t>
      </w:r>
      <w:r w:rsidRPr="006051AC">
        <w:rPr>
          <w:rStyle w:val="TagStyle"/>
          <w:rtl/>
        </w:rPr>
        <w:t xml:space="preserve"> </w:t>
      </w:r>
      <w:bookmarkStart w:id="6815" w:name="_Toc157016639"/>
      <w:r>
        <w:rPr>
          <w:rtl/>
        </w:rPr>
        <w:t>רון כץ (יש עתיד):</w:t>
      </w:r>
      <w:bookmarkEnd w:id="6815"/>
      <w:r w:rsidRPr="006051AC">
        <w:rPr>
          <w:rStyle w:val="TagStyle"/>
          <w:rtl/>
        </w:rPr>
        <w:t xml:space="preserve"> </w:t>
      </w:r>
      <w:r w:rsidRPr="005704B8">
        <w:rPr>
          <w:rStyle w:val="TagStyle"/>
          <w:rtl/>
        </w:rPr>
        <w:t xml:space="preserve">&lt;&lt; קריאה &gt;&gt; </w:t>
      </w:r>
      <w:r>
        <w:rPr>
          <w:rtl/>
        </w:rPr>
        <w:t xml:space="preserve">  </w:t>
      </w:r>
      <w:bookmarkEnd w:id="6814"/>
    </w:p>
    <w:p w:rsidR="002C509E" w:rsidRDefault="002C509E" w:rsidP="00A72ED5">
      <w:pPr>
        <w:rPr>
          <w:rtl/>
          <w:lang w:eastAsia="he-IL"/>
        </w:rPr>
      </w:pPr>
    </w:p>
    <w:p w:rsidR="002C509E" w:rsidRDefault="002C509E" w:rsidP="007C6B2D">
      <w:pPr>
        <w:rPr>
          <w:rtl/>
          <w:lang w:eastAsia="he-IL"/>
        </w:rPr>
      </w:pPr>
      <w:proofErr w:type="spellStart"/>
      <w:r>
        <w:rPr>
          <w:rFonts w:hint="cs"/>
          <w:rtl/>
          <w:lang w:eastAsia="he-IL"/>
        </w:rPr>
        <w:t>שיף</w:t>
      </w:r>
      <w:proofErr w:type="spellEnd"/>
      <w:r>
        <w:rPr>
          <w:rFonts w:hint="cs"/>
          <w:rtl/>
          <w:lang w:eastAsia="he-IL"/>
        </w:rPr>
        <w:t xml:space="preserve"> אמרה שזה לא נכון, אז זה בסדר. הינה, היא אמרה שאפשר להגיד מה שרוצים. </w:t>
      </w:r>
    </w:p>
    <w:p w:rsidR="002C509E" w:rsidRDefault="002C509E" w:rsidP="00891B8D">
      <w:pPr>
        <w:rPr>
          <w:rtl/>
          <w:lang w:eastAsia="he-IL"/>
        </w:rPr>
      </w:pPr>
      <w:bookmarkStart w:id="6816" w:name="_ETM_Q17_393332"/>
      <w:bookmarkStart w:id="6817" w:name="_ETM_Q17_393403"/>
      <w:bookmarkEnd w:id="6816"/>
      <w:bookmarkEnd w:id="6817"/>
    </w:p>
    <w:p w:rsidR="002C509E" w:rsidRDefault="002C509E" w:rsidP="00891B8D">
      <w:pPr>
        <w:pStyle w:val="af6"/>
        <w:keepNext/>
        <w:rPr>
          <w:rtl/>
        </w:rPr>
      </w:pPr>
      <w:r w:rsidRPr="006051AC">
        <w:rPr>
          <w:rStyle w:val="TagStyle"/>
          <w:rtl/>
        </w:rPr>
        <w:t xml:space="preserve"> &lt;&lt; יור &gt;&gt; </w:t>
      </w:r>
      <w:r>
        <w:rPr>
          <w:rtl/>
        </w:rPr>
        <w:t>היו"ר ארז מלול:</w:t>
      </w:r>
      <w:r w:rsidRPr="006051AC">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bookmarkStart w:id="6818" w:name="_ETM_Q17_394515"/>
      <w:bookmarkEnd w:id="6818"/>
      <w:r>
        <w:rPr>
          <w:rFonts w:hint="cs"/>
          <w:rtl/>
          <w:lang w:eastAsia="he-IL"/>
        </w:rPr>
        <w:t xml:space="preserve">בוא, אני אקריא לך את התקנון: "תמכה הממשלה בהצעת חוק או לא נקטה </w:t>
      </w:r>
      <w:r w:rsidR="00A72ED5">
        <w:rPr>
          <w:rFonts w:hint="cs"/>
          <w:rtl/>
          <w:lang w:eastAsia="he-IL"/>
        </w:rPr>
        <w:t>– – –</w:t>
      </w:r>
      <w:r>
        <w:rPr>
          <w:rFonts w:hint="cs"/>
          <w:rtl/>
          <w:lang w:eastAsia="he-IL"/>
        </w:rPr>
        <w:t xml:space="preserve"> רשאי אחד מחברי הכנסת הנוכח במליאה, כפי שיקבע יושב-ראש הישיבה, להציע להסיר </w:t>
      </w:r>
      <w:bookmarkStart w:id="6819" w:name="_ETM_Q17_407383"/>
      <w:bookmarkEnd w:id="6819"/>
      <w:r>
        <w:rPr>
          <w:rFonts w:hint="cs"/>
          <w:rtl/>
          <w:lang w:eastAsia="he-IL"/>
        </w:rPr>
        <w:t xml:space="preserve">את הצעת החוק מסדר-היום ולנמק את התנגדותו להצעת </w:t>
      </w:r>
      <w:bookmarkStart w:id="6820" w:name="_ETM_Q17_415642"/>
      <w:bookmarkEnd w:id="6820"/>
      <w:r>
        <w:rPr>
          <w:rFonts w:hint="cs"/>
          <w:rtl/>
          <w:lang w:eastAsia="he-IL"/>
        </w:rPr>
        <w:t xml:space="preserve">החוק במסגרת זמן שלא תעלה על שלוש </w:t>
      </w:r>
      <w:bookmarkStart w:id="6821" w:name="_ETM_Q17_419088"/>
      <w:bookmarkEnd w:id="6821"/>
      <w:r>
        <w:rPr>
          <w:rFonts w:hint="cs"/>
          <w:rtl/>
          <w:lang w:eastAsia="he-IL"/>
        </w:rPr>
        <w:t xml:space="preserve">דקות. קיבל אחד מחברי הכנסת רשות דיבור כדי לנמק את </w:t>
      </w:r>
      <w:bookmarkStart w:id="6822" w:name="_ETM_Q17_421494"/>
      <w:bookmarkEnd w:id="6822"/>
      <w:r>
        <w:rPr>
          <w:rFonts w:hint="cs"/>
          <w:rtl/>
          <w:lang w:eastAsia="he-IL"/>
        </w:rPr>
        <w:t xml:space="preserve">התנגדותו להצעת החוק, אך בדבריו תמך בה, יפסיקנו יושב-ראש הישיבה </w:t>
      </w:r>
      <w:bookmarkStart w:id="6823" w:name="_ETM_Q17_427873"/>
      <w:bookmarkEnd w:id="6823"/>
      <w:r>
        <w:rPr>
          <w:rFonts w:hint="cs"/>
          <w:rtl/>
          <w:lang w:eastAsia="he-IL"/>
        </w:rPr>
        <w:t xml:space="preserve">וייתן רשות דיבור לחבר כנסת אחר המבקש להתנגד". </w:t>
      </w:r>
    </w:p>
    <w:p w:rsidR="002C509E" w:rsidRDefault="002C509E" w:rsidP="00891B8D">
      <w:pPr>
        <w:rPr>
          <w:rtl/>
          <w:lang w:eastAsia="he-IL"/>
        </w:rPr>
      </w:pPr>
    </w:p>
    <w:p w:rsidR="002C509E" w:rsidRDefault="002C509E" w:rsidP="00891B8D">
      <w:pPr>
        <w:pStyle w:val="a4"/>
        <w:keepNext/>
        <w:rPr>
          <w:rtl/>
        </w:rPr>
      </w:pPr>
      <w:bookmarkStart w:id="6824" w:name="ET_speaker_6151_5"/>
      <w:r w:rsidRPr="00A81033">
        <w:rPr>
          <w:rStyle w:val="TagStyle"/>
          <w:rtl/>
        </w:rPr>
        <w:t xml:space="preserve"> &lt;&lt; דובר &gt;&gt; </w:t>
      </w:r>
      <w:bookmarkStart w:id="6825" w:name="_Toc157016640"/>
      <w:bookmarkStart w:id="6826" w:name="_Toc157018205"/>
      <w:r>
        <w:rPr>
          <w:rtl/>
        </w:rPr>
        <w:t>רון כץ (יש עתיד):</w:t>
      </w:r>
      <w:bookmarkEnd w:id="6825"/>
      <w:bookmarkEnd w:id="6826"/>
      <w:r w:rsidRPr="00A81033">
        <w:rPr>
          <w:rStyle w:val="TagStyle"/>
          <w:rtl/>
        </w:rPr>
        <w:t xml:space="preserve"> &lt;&lt; דובר &gt;&gt;</w:t>
      </w:r>
      <w:r>
        <w:rPr>
          <w:rtl/>
        </w:rPr>
        <w:t xml:space="preserve">  </w:t>
      </w:r>
      <w:bookmarkEnd w:id="6824"/>
    </w:p>
    <w:p w:rsidR="002C509E" w:rsidRDefault="002C509E" w:rsidP="00A72ED5">
      <w:pPr>
        <w:rPr>
          <w:rtl/>
          <w:lang w:eastAsia="he-IL"/>
        </w:rPr>
      </w:pPr>
    </w:p>
    <w:p w:rsidR="002C509E" w:rsidRDefault="002C509E" w:rsidP="005704B8">
      <w:pPr>
        <w:rPr>
          <w:rtl/>
          <w:lang w:eastAsia="he-IL"/>
        </w:rPr>
      </w:pPr>
      <w:r>
        <w:rPr>
          <w:rFonts w:hint="cs"/>
          <w:rtl/>
          <w:lang w:eastAsia="he-IL"/>
        </w:rPr>
        <w:t xml:space="preserve">למדנו משהו. </w:t>
      </w:r>
      <w:bookmarkStart w:id="6827" w:name="_ETM_Q17_433824"/>
      <w:bookmarkStart w:id="6828" w:name="_ETM_Q17_433918"/>
      <w:bookmarkEnd w:id="6827"/>
      <w:bookmarkEnd w:id="6828"/>
    </w:p>
    <w:p w:rsidR="002C509E" w:rsidRDefault="002C509E" w:rsidP="005704B8">
      <w:pPr>
        <w:rPr>
          <w:rtl/>
          <w:lang w:eastAsia="he-IL"/>
        </w:rPr>
      </w:pPr>
    </w:p>
    <w:p w:rsidR="002C509E" w:rsidRDefault="002C509E" w:rsidP="00A72ED5">
      <w:pPr>
        <w:rPr>
          <w:rtl/>
          <w:lang w:eastAsia="he-IL"/>
        </w:rPr>
      </w:pPr>
      <w:bookmarkStart w:id="6829" w:name="_ETM_Q17_433936"/>
      <w:bookmarkStart w:id="6830" w:name="_ETM_Q17_434037"/>
      <w:bookmarkEnd w:id="6829"/>
      <w:bookmarkEnd w:id="6830"/>
      <w:r>
        <w:rPr>
          <w:rFonts w:hint="cs"/>
          <w:rtl/>
          <w:lang w:eastAsia="he-IL"/>
        </w:rPr>
        <w:t xml:space="preserve">תודה רבה. </w:t>
      </w:r>
      <w:bookmarkStart w:id="6831" w:name="_ETM_Q17_436834"/>
      <w:bookmarkEnd w:id="6831"/>
      <w:r>
        <w:rPr>
          <w:rFonts w:hint="cs"/>
          <w:rtl/>
          <w:lang w:eastAsia="he-IL"/>
        </w:rPr>
        <w:t xml:space="preserve">אדוני היו"ר, כנסת נכבדה, זה כנראה יום ההולדת העצוב ביותר </w:t>
      </w:r>
      <w:bookmarkStart w:id="6832" w:name="_ETM_Q17_445840"/>
      <w:bookmarkEnd w:id="6832"/>
      <w:r>
        <w:rPr>
          <w:rFonts w:hint="cs"/>
          <w:rtl/>
          <w:lang w:eastAsia="he-IL"/>
        </w:rPr>
        <w:t xml:space="preserve">שהיה לכנסת הזאת מעודה. אנחנו אחרי אסון נורא </w:t>
      </w:r>
      <w:r>
        <w:rPr>
          <w:rtl/>
          <w:lang w:eastAsia="he-IL"/>
        </w:rPr>
        <w:t>–</w:t>
      </w:r>
      <w:r>
        <w:rPr>
          <w:rFonts w:hint="cs"/>
          <w:rtl/>
          <w:lang w:eastAsia="he-IL"/>
        </w:rPr>
        <w:t xml:space="preserve"> 24 </w:t>
      </w:r>
      <w:bookmarkStart w:id="6833" w:name="_ETM_Q17_453872"/>
      <w:bookmarkEnd w:id="6833"/>
      <w:r>
        <w:rPr>
          <w:rFonts w:hint="cs"/>
          <w:rtl/>
          <w:lang w:eastAsia="he-IL"/>
        </w:rPr>
        <w:t xml:space="preserve">לוחמים שנפלו על הגנת המולדת והצטרפו למאות נוספים שנפלו בשביל </w:t>
      </w:r>
      <w:bookmarkStart w:id="6834" w:name="_ETM_Q17_458828"/>
      <w:bookmarkEnd w:id="6834"/>
      <w:r>
        <w:rPr>
          <w:rFonts w:hint="cs"/>
          <w:rtl/>
          <w:lang w:eastAsia="he-IL"/>
        </w:rPr>
        <w:t xml:space="preserve">שאנחנו נוכל להיות פה. </w:t>
      </w:r>
      <w:bookmarkStart w:id="6835" w:name="_ETM_Q17_461836"/>
      <w:bookmarkStart w:id="6836" w:name="_ETM_Q17_461897"/>
      <w:bookmarkStart w:id="6837" w:name="_ETM_Q17_461965"/>
      <w:bookmarkStart w:id="6838" w:name="_ETM_Q17_462020"/>
      <w:bookmarkEnd w:id="6835"/>
      <w:bookmarkEnd w:id="6836"/>
      <w:bookmarkEnd w:id="6837"/>
      <w:bookmarkEnd w:id="6838"/>
      <w:r>
        <w:rPr>
          <w:rFonts w:hint="cs"/>
          <w:rtl/>
          <w:lang w:eastAsia="he-IL"/>
        </w:rPr>
        <w:t xml:space="preserve">אני עומד פה ואני נושא את </w:t>
      </w:r>
      <w:bookmarkStart w:id="6839" w:name="_ETM_Q17_464765"/>
      <w:bookmarkEnd w:id="6839"/>
      <w:r>
        <w:rPr>
          <w:rFonts w:hint="cs"/>
          <w:rtl/>
          <w:lang w:eastAsia="he-IL"/>
        </w:rPr>
        <w:t>הנאום הזה בפעם השלישית</w:t>
      </w:r>
      <w:r w:rsidR="003811F2">
        <w:rPr>
          <w:rFonts w:hint="cs"/>
          <w:rtl/>
          <w:lang w:eastAsia="he-IL"/>
        </w:rPr>
        <w:t>:</w:t>
      </w:r>
      <w:r>
        <w:rPr>
          <w:rFonts w:hint="cs"/>
          <w:rtl/>
          <w:lang w:eastAsia="he-IL"/>
        </w:rPr>
        <w:t xml:space="preserve"> חייבים לשנות את הגישה במלחמה הזאת. </w:t>
      </w:r>
      <w:bookmarkStart w:id="6840" w:name="_ETM_Q17_472429"/>
      <w:bookmarkEnd w:id="6840"/>
      <w:r>
        <w:rPr>
          <w:rFonts w:hint="cs"/>
          <w:rtl/>
          <w:lang w:eastAsia="he-IL"/>
        </w:rPr>
        <w:t xml:space="preserve">אי-אפשר, אי-אפשר, להמשיך להכניס סיוע הומניטרי </w:t>
      </w:r>
      <w:r>
        <w:rPr>
          <w:rtl/>
          <w:lang w:eastAsia="he-IL"/>
        </w:rPr>
        <w:t>–</w:t>
      </w:r>
      <w:r>
        <w:rPr>
          <w:rFonts w:hint="cs"/>
          <w:rtl/>
          <w:lang w:eastAsia="he-IL"/>
        </w:rPr>
        <w:t xml:space="preserve"> דלק, קמח ודברים אחרים </w:t>
      </w:r>
      <w:bookmarkStart w:id="6841" w:name="_ETM_Q17_484205"/>
      <w:bookmarkEnd w:id="6841"/>
      <w:r>
        <w:rPr>
          <w:rFonts w:hint="cs"/>
          <w:rtl/>
          <w:lang w:eastAsia="he-IL"/>
        </w:rPr>
        <w:t xml:space="preserve">מצד אחד, ומהצד השני לצפות שהאויב יישבר. הוא לא יישבר </w:t>
      </w:r>
      <w:bookmarkStart w:id="6842" w:name="_ETM_Q17_485594"/>
      <w:bookmarkEnd w:id="6842"/>
      <w:r>
        <w:rPr>
          <w:rFonts w:hint="cs"/>
          <w:rtl/>
          <w:lang w:eastAsia="he-IL"/>
        </w:rPr>
        <w:t>אם אנחנו נמשיך להאכיל אותו</w:t>
      </w:r>
      <w:bookmarkStart w:id="6843" w:name="_ETM_Q17_493950"/>
      <w:bookmarkEnd w:id="6843"/>
      <w:r w:rsidR="003811F2">
        <w:rPr>
          <w:rFonts w:hint="cs"/>
          <w:rtl/>
          <w:lang w:eastAsia="he-IL"/>
        </w:rPr>
        <w:t>,</w:t>
      </w:r>
      <w:r>
        <w:rPr>
          <w:rFonts w:hint="cs"/>
          <w:rtl/>
          <w:lang w:eastAsia="he-IL"/>
        </w:rPr>
        <w:t xml:space="preserve"> ככה פשוט. אנחנו צריכים לחזור </w:t>
      </w:r>
      <w:bookmarkStart w:id="6844" w:name="_ETM_Q17_496588"/>
      <w:bookmarkEnd w:id="6844"/>
      <w:r>
        <w:rPr>
          <w:rFonts w:hint="cs"/>
          <w:rtl/>
          <w:lang w:eastAsia="he-IL"/>
        </w:rPr>
        <w:t>ולהציב את חיי לוחמי צה"ל מעל כל דבר אחר.</w:t>
      </w:r>
      <w:r w:rsidR="00A72ED5">
        <w:rPr>
          <w:rFonts w:hint="cs"/>
          <w:rtl/>
          <w:lang w:eastAsia="he-IL"/>
        </w:rPr>
        <w:t xml:space="preserve"> </w:t>
      </w:r>
      <w:r>
        <w:rPr>
          <w:rFonts w:hint="cs"/>
          <w:rtl/>
          <w:lang w:eastAsia="he-IL"/>
        </w:rPr>
        <w:t xml:space="preserve">אני </w:t>
      </w:r>
      <w:bookmarkStart w:id="6845" w:name="_ETM_Q17_500315"/>
      <w:bookmarkEnd w:id="6845"/>
      <w:r>
        <w:rPr>
          <w:rFonts w:hint="cs"/>
          <w:rtl/>
          <w:lang w:eastAsia="he-IL"/>
        </w:rPr>
        <w:t xml:space="preserve">גם רוצה לתת לכם ספוילר, שזה עומד בדיני מלחמה. זה </w:t>
      </w:r>
      <w:bookmarkStart w:id="6846" w:name="_ETM_Q17_502743"/>
      <w:bookmarkEnd w:id="6846"/>
      <w:r>
        <w:rPr>
          <w:rFonts w:hint="cs"/>
          <w:rtl/>
          <w:lang w:eastAsia="he-IL"/>
        </w:rPr>
        <w:t xml:space="preserve">עומד בדרישות החוק. אין שום סיבה בעולם לסכן חייל אחד </w:t>
      </w:r>
      <w:bookmarkStart w:id="6847" w:name="_ETM_Q17_509879"/>
      <w:bookmarkEnd w:id="6847"/>
      <w:r>
        <w:rPr>
          <w:rFonts w:hint="cs"/>
          <w:rtl/>
          <w:lang w:eastAsia="he-IL"/>
        </w:rPr>
        <w:t xml:space="preserve">בשביל משימה, בשביל למקש בית או כל דבר אחר. יש </w:t>
      </w:r>
      <w:bookmarkStart w:id="6848" w:name="_ETM_Q17_512993"/>
      <w:bookmarkEnd w:id="6848"/>
      <w:r>
        <w:rPr>
          <w:rFonts w:hint="cs"/>
          <w:rtl/>
          <w:lang w:eastAsia="he-IL"/>
        </w:rPr>
        <w:t>אמצעים אחרים ש</w:t>
      </w:r>
      <w:r w:rsidR="003811F2">
        <w:rPr>
          <w:rFonts w:hint="cs"/>
          <w:rtl/>
          <w:lang w:eastAsia="he-IL"/>
        </w:rPr>
        <w:t xml:space="preserve">איתם </w:t>
      </w:r>
      <w:r>
        <w:rPr>
          <w:rFonts w:hint="cs"/>
          <w:rtl/>
          <w:lang w:eastAsia="he-IL"/>
        </w:rPr>
        <w:t xml:space="preserve">אפשר לעשות את זה </w:t>
      </w:r>
      <w:r>
        <w:rPr>
          <w:rtl/>
          <w:lang w:eastAsia="he-IL"/>
        </w:rPr>
        <w:t>–</w:t>
      </w:r>
      <w:r>
        <w:rPr>
          <w:rFonts w:hint="cs"/>
          <w:rtl/>
          <w:lang w:eastAsia="he-IL"/>
        </w:rPr>
        <w:t xml:space="preserve"> תשתמשו בהם כדי לעשות </w:t>
      </w:r>
      <w:bookmarkStart w:id="6849" w:name="_ETM_Q17_519521"/>
      <w:bookmarkEnd w:id="6849"/>
      <w:r>
        <w:rPr>
          <w:rFonts w:hint="cs"/>
          <w:rtl/>
          <w:lang w:eastAsia="he-IL"/>
        </w:rPr>
        <w:t xml:space="preserve">את זה. </w:t>
      </w:r>
    </w:p>
    <w:p w:rsidR="002C509E" w:rsidRDefault="002C509E" w:rsidP="00891B8D">
      <w:pPr>
        <w:rPr>
          <w:rtl/>
          <w:lang w:eastAsia="he-IL"/>
        </w:rPr>
      </w:pPr>
      <w:bookmarkStart w:id="6850" w:name="_ETM_Q17_520384"/>
      <w:bookmarkStart w:id="6851" w:name="_ETM_Q17_520448"/>
      <w:bookmarkEnd w:id="6850"/>
      <w:bookmarkEnd w:id="6851"/>
    </w:p>
    <w:p w:rsidR="002C509E" w:rsidRDefault="002C509E" w:rsidP="003811F2">
      <w:pPr>
        <w:rPr>
          <w:rtl/>
          <w:lang w:eastAsia="he-IL"/>
        </w:rPr>
      </w:pPr>
      <w:bookmarkStart w:id="6852" w:name="_ETM_Q17_520513"/>
      <w:bookmarkStart w:id="6853" w:name="_ETM_Q17_520579"/>
      <w:bookmarkEnd w:id="6852"/>
      <w:bookmarkEnd w:id="6853"/>
      <w:r>
        <w:rPr>
          <w:rFonts w:hint="cs"/>
          <w:rtl/>
          <w:lang w:eastAsia="he-IL"/>
        </w:rPr>
        <w:t xml:space="preserve">מילה אחרונה לגבי מה שקורה בעם ישראל. ראיתי </w:t>
      </w:r>
      <w:bookmarkStart w:id="6854" w:name="_ETM_Q17_525888"/>
      <w:bookmarkEnd w:id="6854"/>
      <w:r>
        <w:rPr>
          <w:rFonts w:hint="cs"/>
          <w:rtl/>
          <w:lang w:eastAsia="he-IL"/>
        </w:rPr>
        <w:t xml:space="preserve">איזו ידיעה שהאויב שמח מזה שהוא רואה שכואב לנו. אז </w:t>
      </w:r>
      <w:bookmarkStart w:id="6855" w:name="_ETM_Q17_526812"/>
      <w:bookmarkEnd w:id="6855"/>
      <w:r>
        <w:rPr>
          <w:rFonts w:hint="cs"/>
          <w:rtl/>
          <w:lang w:eastAsia="he-IL"/>
        </w:rPr>
        <w:t xml:space="preserve">כן, כואב לנו על כל חייל שנופל במדינת ישראל כאילו </w:t>
      </w:r>
      <w:bookmarkStart w:id="6856" w:name="_ETM_Q17_536924"/>
      <w:bookmarkEnd w:id="6856"/>
      <w:r>
        <w:rPr>
          <w:rFonts w:hint="cs"/>
          <w:rtl/>
          <w:lang w:eastAsia="he-IL"/>
        </w:rPr>
        <w:t xml:space="preserve">הוא בן משפחה שלנו. אבל באותה נשימה, אנחנו חזקים, אנחנו </w:t>
      </w:r>
      <w:bookmarkStart w:id="6857" w:name="_ETM_Q17_544347"/>
      <w:bookmarkEnd w:id="6857"/>
      <w:r>
        <w:rPr>
          <w:rFonts w:hint="cs"/>
          <w:rtl/>
          <w:lang w:eastAsia="he-IL"/>
        </w:rPr>
        <w:t xml:space="preserve">מאוחדים, אנחנו נחושים לעשות הכול, אבל הכול, בשביל לחסל את </w:t>
      </w:r>
      <w:bookmarkStart w:id="6858" w:name="_ETM_Q17_552107"/>
      <w:bookmarkEnd w:id="6858"/>
      <w:r>
        <w:rPr>
          <w:rFonts w:hint="cs"/>
          <w:rtl/>
          <w:lang w:eastAsia="he-IL"/>
        </w:rPr>
        <w:t xml:space="preserve">הארגון הנוראי הזה. אף אחד לא מתבלבל לרגע, לרגע, וחושב </w:t>
      </w:r>
      <w:bookmarkStart w:id="6859" w:name="_ETM_Q17_559964"/>
      <w:bookmarkEnd w:id="6859"/>
      <w:r>
        <w:rPr>
          <w:rFonts w:hint="cs"/>
          <w:rtl/>
          <w:lang w:eastAsia="he-IL"/>
        </w:rPr>
        <w:t>להפסיק את זה</w:t>
      </w:r>
      <w:r w:rsidR="003811F2">
        <w:rPr>
          <w:rFonts w:hint="cs"/>
          <w:rtl/>
          <w:lang w:eastAsia="he-IL"/>
        </w:rPr>
        <w:t>. כ</w:t>
      </w:r>
      <w:r>
        <w:rPr>
          <w:rFonts w:hint="cs"/>
          <w:rtl/>
          <w:lang w:eastAsia="he-IL"/>
        </w:rPr>
        <w:t xml:space="preserve">שחמאס לא יהיה קיים יותר בעולם, </w:t>
      </w:r>
      <w:bookmarkStart w:id="6860" w:name="_ETM_Q17_563704"/>
      <w:bookmarkEnd w:id="6860"/>
      <w:r w:rsidR="003811F2">
        <w:rPr>
          <w:rFonts w:hint="cs"/>
          <w:rtl/>
          <w:lang w:eastAsia="he-IL"/>
        </w:rPr>
        <w:t>כ</w:t>
      </w:r>
      <w:r>
        <w:rPr>
          <w:rFonts w:hint="cs"/>
          <w:rtl/>
          <w:lang w:eastAsia="he-IL"/>
        </w:rPr>
        <w:t>שלא יהיה דבר כזה</w:t>
      </w:r>
      <w:r w:rsidR="003811F2">
        <w:rPr>
          <w:rFonts w:hint="cs"/>
          <w:rtl/>
          <w:lang w:eastAsia="he-IL"/>
        </w:rPr>
        <w:t>,</w:t>
      </w:r>
      <w:r>
        <w:rPr>
          <w:rFonts w:hint="cs"/>
          <w:rtl/>
          <w:lang w:eastAsia="he-IL"/>
        </w:rPr>
        <w:t xml:space="preserve"> אנחנו ניפרד מרצועת עזה</w:t>
      </w:r>
      <w:r w:rsidR="003811F2">
        <w:rPr>
          <w:rFonts w:hint="cs"/>
          <w:rtl/>
          <w:lang w:eastAsia="he-IL"/>
        </w:rPr>
        <w:t>,</w:t>
      </w:r>
      <w:r>
        <w:rPr>
          <w:rFonts w:hint="cs"/>
          <w:rtl/>
          <w:lang w:eastAsia="he-IL"/>
        </w:rPr>
        <w:t xml:space="preserve"> זה </w:t>
      </w:r>
      <w:bookmarkStart w:id="6861" w:name="_ETM_Q17_566275"/>
      <w:bookmarkEnd w:id="6861"/>
      <w:r>
        <w:rPr>
          <w:rFonts w:hint="cs"/>
          <w:rtl/>
          <w:lang w:eastAsia="he-IL"/>
        </w:rPr>
        <w:t xml:space="preserve">יהיה זיכרון ישן של מדינת ישראל, ואנחנו נפסיק את האירוע </w:t>
      </w:r>
      <w:bookmarkStart w:id="6862" w:name="_ETM_Q17_574643"/>
      <w:bookmarkEnd w:id="6862"/>
      <w:r>
        <w:rPr>
          <w:rFonts w:hint="cs"/>
          <w:rtl/>
          <w:lang w:eastAsia="he-IL"/>
        </w:rPr>
        <w:t xml:space="preserve">הזה. </w:t>
      </w:r>
    </w:p>
    <w:p w:rsidR="002C509E" w:rsidRDefault="002C509E" w:rsidP="00891B8D">
      <w:pPr>
        <w:rPr>
          <w:rtl/>
          <w:lang w:eastAsia="he-IL"/>
        </w:rPr>
      </w:pPr>
      <w:bookmarkStart w:id="6863" w:name="_ETM_Q17_574968"/>
      <w:bookmarkStart w:id="6864" w:name="_ETM_Q17_575086"/>
      <w:bookmarkEnd w:id="6863"/>
      <w:bookmarkEnd w:id="6864"/>
    </w:p>
    <w:p w:rsidR="002C509E" w:rsidRDefault="002C509E" w:rsidP="00891B8D">
      <w:pPr>
        <w:rPr>
          <w:rtl/>
          <w:lang w:eastAsia="he-IL"/>
        </w:rPr>
      </w:pPr>
      <w:bookmarkStart w:id="6865" w:name="_ETM_Q17_575114"/>
      <w:bookmarkStart w:id="6866" w:name="_ETM_Q17_575212"/>
      <w:bookmarkEnd w:id="6865"/>
      <w:bookmarkEnd w:id="6866"/>
      <w:r>
        <w:rPr>
          <w:rFonts w:hint="cs"/>
          <w:rtl/>
          <w:lang w:eastAsia="he-IL"/>
        </w:rPr>
        <w:t xml:space="preserve">אני רוצה לומר לכם משהו פה, לחברים שנמצאים פה. </w:t>
      </w:r>
      <w:bookmarkStart w:id="6867" w:name="_ETM_Q17_582023"/>
      <w:bookmarkEnd w:id="6867"/>
      <w:r>
        <w:rPr>
          <w:rFonts w:hint="cs"/>
          <w:rtl/>
          <w:lang w:eastAsia="he-IL"/>
        </w:rPr>
        <w:t xml:space="preserve">אנחנו יכולים להתווכח על דברים. אחדות, כמו שאמר הנשיא, לא </w:t>
      </w:r>
      <w:bookmarkStart w:id="6868" w:name="_ETM_Q17_582607"/>
      <w:bookmarkEnd w:id="6868"/>
      <w:r>
        <w:rPr>
          <w:rFonts w:hint="cs"/>
          <w:rtl/>
          <w:lang w:eastAsia="he-IL"/>
        </w:rPr>
        <w:t xml:space="preserve">מחייבת אותנו לומר את אותם דברים, אבל כן מחייבת אותנו </w:t>
      </w:r>
      <w:bookmarkStart w:id="6869" w:name="_ETM_Q17_591584"/>
      <w:bookmarkEnd w:id="6869"/>
      <w:r>
        <w:rPr>
          <w:rFonts w:hint="cs"/>
          <w:rtl/>
          <w:lang w:eastAsia="he-IL"/>
        </w:rPr>
        <w:t xml:space="preserve">להתנהג בצורה מסוימת. בדבר אחד אין מחלוקת, הבית הזה מחויב </w:t>
      </w:r>
      <w:bookmarkStart w:id="6870" w:name="_ETM_Q17_601295"/>
      <w:bookmarkEnd w:id="6870"/>
      <w:r>
        <w:rPr>
          <w:rFonts w:hint="cs"/>
          <w:rtl/>
          <w:lang w:eastAsia="he-IL"/>
        </w:rPr>
        <w:t xml:space="preserve">ללוחמי צה"ל, עומד מאחורי לוחמי צה"ל ומפקדי צה"ל. </w:t>
      </w:r>
    </w:p>
    <w:p w:rsidR="002C509E" w:rsidRDefault="002C509E" w:rsidP="00891B8D">
      <w:pPr>
        <w:rPr>
          <w:rtl/>
          <w:lang w:eastAsia="he-IL"/>
        </w:rPr>
      </w:pPr>
      <w:bookmarkStart w:id="6871" w:name="_ETM_Q17_605533"/>
      <w:bookmarkStart w:id="6872" w:name="_ETM_Q17_605611"/>
      <w:bookmarkEnd w:id="6871"/>
      <w:bookmarkEnd w:id="6872"/>
    </w:p>
    <w:p w:rsidR="002C509E" w:rsidRDefault="002C509E" w:rsidP="00891B8D">
      <w:pPr>
        <w:rPr>
          <w:rtl/>
          <w:lang w:eastAsia="he-IL"/>
        </w:rPr>
      </w:pPr>
      <w:bookmarkStart w:id="6873" w:name="_ETM_Q17_605678"/>
      <w:bookmarkStart w:id="6874" w:name="_ETM_Q17_605745"/>
      <w:bookmarkEnd w:id="6873"/>
      <w:bookmarkEnd w:id="6874"/>
      <w:r>
        <w:rPr>
          <w:rFonts w:hint="cs"/>
          <w:rtl/>
          <w:lang w:eastAsia="he-IL"/>
        </w:rPr>
        <w:t xml:space="preserve">בשולי </w:t>
      </w:r>
      <w:bookmarkStart w:id="6875" w:name="_ETM_Q17_606589"/>
      <w:bookmarkEnd w:id="6875"/>
      <w:r>
        <w:rPr>
          <w:rFonts w:hint="cs"/>
          <w:rtl/>
          <w:lang w:eastAsia="he-IL"/>
        </w:rPr>
        <w:t xml:space="preserve">הדברים, חבר הכנסת אזולאי </w:t>
      </w:r>
      <w:r>
        <w:rPr>
          <w:rtl/>
          <w:lang w:eastAsia="he-IL"/>
        </w:rPr>
        <w:t>–</w:t>
      </w:r>
      <w:r>
        <w:rPr>
          <w:rFonts w:hint="cs"/>
          <w:rtl/>
          <w:lang w:eastAsia="he-IL"/>
        </w:rPr>
        <w:t xml:space="preserve"> פה אתה יכול להוריד אותי </w:t>
      </w:r>
      <w:bookmarkStart w:id="6876" w:name="_ETM_Q17_609642"/>
      <w:bookmarkEnd w:id="6876"/>
      <w:r>
        <w:rPr>
          <w:rFonts w:hint="cs"/>
          <w:rtl/>
          <w:lang w:eastAsia="he-IL"/>
        </w:rPr>
        <w:t xml:space="preserve">אחרי שאני מסיים </w:t>
      </w:r>
      <w:r>
        <w:rPr>
          <w:rtl/>
          <w:lang w:eastAsia="he-IL"/>
        </w:rPr>
        <w:t>–</w:t>
      </w:r>
      <w:r>
        <w:rPr>
          <w:rFonts w:hint="cs"/>
          <w:rtl/>
          <w:lang w:eastAsia="he-IL"/>
        </w:rPr>
        <w:t xml:space="preserve"> אני תומך בחוק. </w:t>
      </w:r>
    </w:p>
    <w:p w:rsidR="002C509E" w:rsidRDefault="002C509E" w:rsidP="00891B8D">
      <w:pPr>
        <w:rPr>
          <w:rtl/>
          <w:lang w:eastAsia="he-IL"/>
        </w:rPr>
      </w:pPr>
      <w:bookmarkStart w:id="6877" w:name="_ETM_Q17_615323"/>
      <w:bookmarkStart w:id="6878" w:name="_ETM_Q17_615414"/>
      <w:bookmarkEnd w:id="6877"/>
      <w:bookmarkEnd w:id="6878"/>
    </w:p>
    <w:p w:rsidR="002C509E" w:rsidRDefault="002C509E" w:rsidP="00891B8D">
      <w:pPr>
        <w:pStyle w:val="af6"/>
        <w:keepNext/>
        <w:rPr>
          <w:rtl/>
        </w:rPr>
      </w:pPr>
      <w:r w:rsidRPr="006051AC">
        <w:rPr>
          <w:rStyle w:val="TagStyle"/>
          <w:rtl/>
        </w:rPr>
        <w:t xml:space="preserve"> &lt;&lt; יור &gt;&gt; </w:t>
      </w:r>
      <w:r>
        <w:rPr>
          <w:rtl/>
        </w:rPr>
        <w:t>היו"ר ארז מלול:</w:t>
      </w:r>
      <w:r w:rsidRPr="006051AC">
        <w:rPr>
          <w:rStyle w:val="TagStyle"/>
          <w:rtl/>
        </w:rPr>
        <w:t xml:space="preserve"> &lt;&lt; יור &gt;&gt;</w:t>
      </w:r>
      <w:r>
        <w:rPr>
          <w:rtl/>
        </w:rPr>
        <w:t xml:space="preserve">  </w:t>
      </w:r>
    </w:p>
    <w:p w:rsidR="002C509E" w:rsidRDefault="002C509E" w:rsidP="00A72ED5">
      <w:pPr>
        <w:rPr>
          <w:rtl/>
          <w:lang w:eastAsia="he-IL"/>
        </w:rPr>
      </w:pPr>
    </w:p>
    <w:p w:rsidR="003811F2" w:rsidRDefault="002C509E" w:rsidP="007C6B2D">
      <w:pPr>
        <w:rPr>
          <w:rtl/>
          <w:lang w:eastAsia="he-IL"/>
        </w:rPr>
      </w:pPr>
      <w:bookmarkStart w:id="6879" w:name="_ETM_Q17_616520"/>
      <w:bookmarkEnd w:id="6879"/>
      <w:r>
        <w:rPr>
          <w:rFonts w:hint="cs"/>
          <w:rtl/>
          <w:lang w:eastAsia="he-IL"/>
        </w:rPr>
        <w:t xml:space="preserve">תודה רבה. רוצה </w:t>
      </w:r>
      <w:bookmarkStart w:id="6880" w:name="_ETM_Q17_614287"/>
      <w:bookmarkEnd w:id="6880"/>
      <w:r>
        <w:rPr>
          <w:rFonts w:hint="cs"/>
          <w:rtl/>
          <w:lang w:eastAsia="he-IL"/>
        </w:rPr>
        <w:t xml:space="preserve">להשיב חבר הכנסת ינון אזולאי. </w:t>
      </w:r>
    </w:p>
    <w:p w:rsidR="003811F2" w:rsidRDefault="003811F2" w:rsidP="007C6B2D">
      <w:pPr>
        <w:rPr>
          <w:rtl/>
          <w:lang w:eastAsia="he-IL"/>
        </w:rPr>
      </w:pPr>
    </w:p>
    <w:p w:rsidR="002C509E" w:rsidRPr="006051AC" w:rsidRDefault="002C509E" w:rsidP="007C6B2D">
      <w:pPr>
        <w:rPr>
          <w:rtl/>
          <w:lang w:eastAsia="he-IL"/>
        </w:rPr>
      </w:pPr>
      <w:r>
        <w:rPr>
          <w:rFonts w:hint="cs"/>
          <w:rtl/>
          <w:lang w:eastAsia="he-IL"/>
        </w:rPr>
        <w:t xml:space="preserve">ברוך הבא, שר המשפטים יריב </w:t>
      </w:r>
      <w:bookmarkStart w:id="6881" w:name="_ETM_Q17_621903"/>
      <w:bookmarkEnd w:id="6881"/>
      <w:r>
        <w:rPr>
          <w:rFonts w:hint="cs"/>
          <w:rtl/>
          <w:lang w:eastAsia="he-IL"/>
        </w:rPr>
        <w:t xml:space="preserve">לוין. </w:t>
      </w:r>
    </w:p>
    <w:p w:rsidR="002C509E" w:rsidRDefault="002C509E" w:rsidP="00891B8D">
      <w:pPr>
        <w:rPr>
          <w:rtl/>
          <w:lang w:eastAsia="he-IL"/>
        </w:rPr>
      </w:pPr>
    </w:p>
    <w:p w:rsidR="002C509E" w:rsidRDefault="002C509E" w:rsidP="00891B8D">
      <w:pPr>
        <w:pStyle w:val="a4"/>
        <w:keepNext/>
        <w:rPr>
          <w:rtl/>
        </w:rPr>
      </w:pPr>
      <w:bookmarkStart w:id="6882" w:name="ET_speaker_5726_7"/>
      <w:r w:rsidRPr="00A81033">
        <w:rPr>
          <w:rStyle w:val="TagStyle"/>
          <w:rtl/>
        </w:rPr>
        <w:t xml:space="preserve"> &lt;&lt; דובר &gt;&gt; </w:t>
      </w:r>
      <w:bookmarkStart w:id="6883" w:name="_Toc157016641"/>
      <w:bookmarkStart w:id="6884" w:name="_Toc157018206"/>
      <w:r>
        <w:rPr>
          <w:rtl/>
        </w:rPr>
        <w:t>ינון אזולאי (ש"ס):</w:t>
      </w:r>
      <w:bookmarkEnd w:id="6883"/>
      <w:bookmarkEnd w:id="6884"/>
      <w:r w:rsidRPr="00A81033">
        <w:rPr>
          <w:rStyle w:val="TagStyle"/>
          <w:rtl/>
        </w:rPr>
        <w:t xml:space="preserve"> &lt;&lt; דובר &gt;&gt;</w:t>
      </w:r>
      <w:r>
        <w:rPr>
          <w:rtl/>
        </w:rPr>
        <w:t xml:space="preserve">  </w:t>
      </w:r>
      <w:bookmarkEnd w:id="6882"/>
    </w:p>
    <w:p w:rsidR="002C509E" w:rsidRDefault="002C509E" w:rsidP="00A72ED5">
      <w:pPr>
        <w:rPr>
          <w:rtl/>
          <w:lang w:eastAsia="he-IL"/>
        </w:rPr>
      </w:pPr>
    </w:p>
    <w:p w:rsidR="002C509E" w:rsidRDefault="002C509E" w:rsidP="003811F2">
      <w:pPr>
        <w:rPr>
          <w:rtl/>
          <w:lang w:eastAsia="he-IL"/>
        </w:rPr>
      </w:pPr>
      <w:r>
        <w:rPr>
          <w:rFonts w:hint="cs"/>
          <w:rtl/>
          <w:lang w:eastAsia="he-IL"/>
        </w:rPr>
        <w:t xml:space="preserve">תודה רבה. רון, אני רק אגיד לך בנושא הזה. </w:t>
      </w:r>
      <w:bookmarkStart w:id="6885" w:name="_ETM_Q17_629757"/>
      <w:bookmarkEnd w:id="6885"/>
      <w:r>
        <w:rPr>
          <w:rFonts w:hint="cs"/>
          <w:rtl/>
          <w:lang w:eastAsia="he-IL"/>
        </w:rPr>
        <w:t xml:space="preserve">הזכות שלי היא לעלות אחרי שמישהו מתנגד, אז אני גם </w:t>
      </w:r>
      <w:bookmarkStart w:id="6886" w:name="_ETM_Q17_638285"/>
      <w:bookmarkEnd w:id="6886"/>
      <w:r>
        <w:rPr>
          <w:rFonts w:hint="cs"/>
          <w:rtl/>
          <w:lang w:eastAsia="he-IL"/>
        </w:rPr>
        <w:t>יכול לשכנע אותך ואז אוטומטית אתה מצביע והכול בסדר. גם</w:t>
      </w:r>
      <w:bookmarkStart w:id="6887" w:name="_ETM_Q17_641206"/>
      <w:bookmarkEnd w:id="6887"/>
      <w:r>
        <w:rPr>
          <w:rFonts w:hint="cs"/>
          <w:rtl/>
          <w:lang w:eastAsia="he-IL"/>
        </w:rPr>
        <w:t xml:space="preserve"> לשיטת מי שאומר שלא עולים בשביל זה, אז קודם כול אתה עולה, וכל עוד שלא אמרת שאתה בעד, זה </w:t>
      </w:r>
      <w:bookmarkStart w:id="6888" w:name="_ETM_Q17_647671"/>
      <w:bookmarkEnd w:id="6888"/>
      <w:r>
        <w:rPr>
          <w:rFonts w:hint="cs"/>
          <w:rtl/>
          <w:lang w:eastAsia="he-IL"/>
        </w:rPr>
        <w:t xml:space="preserve">בסדר ואתה יכול להגיד מה שאתה רוצה. מעבר לכך, עכשיו </w:t>
      </w:r>
      <w:bookmarkStart w:id="6889" w:name="_ETM_Q17_647900"/>
      <w:bookmarkEnd w:id="6889"/>
      <w:r>
        <w:rPr>
          <w:rFonts w:hint="cs"/>
          <w:rtl/>
          <w:lang w:eastAsia="he-IL"/>
        </w:rPr>
        <w:t xml:space="preserve">אני עולה ומשכנע ואתה יכול להצביע גם מבחינת הנראות. </w:t>
      </w:r>
    </w:p>
    <w:p w:rsidR="002C509E" w:rsidRDefault="002C509E" w:rsidP="00891B8D">
      <w:pPr>
        <w:rPr>
          <w:rtl/>
          <w:lang w:eastAsia="he-IL"/>
        </w:rPr>
      </w:pPr>
      <w:bookmarkStart w:id="6890" w:name="_ETM_Q17_657986"/>
      <w:bookmarkStart w:id="6891" w:name="_ETM_Q17_658055"/>
      <w:bookmarkEnd w:id="6890"/>
      <w:bookmarkEnd w:id="6891"/>
    </w:p>
    <w:p w:rsidR="002C509E" w:rsidRDefault="002C509E" w:rsidP="003811F2">
      <w:pPr>
        <w:rPr>
          <w:rtl/>
          <w:lang w:eastAsia="he-IL"/>
        </w:rPr>
      </w:pPr>
      <w:bookmarkStart w:id="6892" w:name="_ETM_Q17_658147"/>
      <w:bookmarkStart w:id="6893" w:name="_ETM_Q17_658249"/>
      <w:bookmarkEnd w:id="6892"/>
      <w:bookmarkEnd w:id="6893"/>
      <w:r>
        <w:rPr>
          <w:rFonts w:hint="cs"/>
          <w:rtl/>
          <w:lang w:eastAsia="he-IL"/>
        </w:rPr>
        <w:t xml:space="preserve">אני </w:t>
      </w:r>
      <w:bookmarkStart w:id="6894" w:name="_ETM_Q17_658882"/>
      <w:bookmarkEnd w:id="6894"/>
      <w:r>
        <w:rPr>
          <w:rFonts w:hint="cs"/>
          <w:rtl/>
          <w:lang w:eastAsia="he-IL"/>
        </w:rPr>
        <w:t xml:space="preserve">רוצה להגיב על הדברים שאמרת, וזה בהמשך הדברים. אנחנו עם </w:t>
      </w:r>
      <w:bookmarkStart w:id="6895" w:name="_ETM_Q17_657408"/>
      <w:bookmarkEnd w:id="6895"/>
      <w:r>
        <w:rPr>
          <w:rFonts w:hint="cs"/>
          <w:rtl/>
          <w:lang w:eastAsia="he-IL"/>
        </w:rPr>
        <w:t xml:space="preserve">חזק, אף אחד לא ישבור אותנו, ובעזרת השם כך נעשה </w:t>
      </w:r>
      <w:bookmarkStart w:id="6896" w:name="_ETM_Q17_662917"/>
      <w:bookmarkEnd w:id="6896"/>
      <w:r>
        <w:rPr>
          <w:rFonts w:hint="cs"/>
          <w:rtl/>
          <w:lang w:eastAsia="he-IL"/>
        </w:rPr>
        <w:t xml:space="preserve">ונצליח. </w:t>
      </w:r>
      <w:bookmarkStart w:id="6897" w:name="_ETM_Q17_664469"/>
      <w:bookmarkStart w:id="6898" w:name="_ETM_Q17_664545"/>
      <w:bookmarkStart w:id="6899" w:name="_ETM_Q17_664597"/>
      <w:bookmarkEnd w:id="6897"/>
      <w:bookmarkEnd w:id="6898"/>
      <w:bookmarkEnd w:id="6899"/>
      <w:r>
        <w:rPr>
          <w:rFonts w:hint="cs"/>
          <w:rtl/>
          <w:lang w:eastAsia="he-IL"/>
        </w:rPr>
        <w:t>א</w:t>
      </w:r>
      <w:bookmarkStart w:id="6900" w:name="_ETM_Q17_664717"/>
      <w:bookmarkEnd w:id="6900"/>
      <w:r>
        <w:rPr>
          <w:rFonts w:hint="cs"/>
          <w:rtl/>
          <w:lang w:eastAsia="he-IL"/>
        </w:rPr>
        <w:t xml:space="preserve">ני גם רוצה להודות לשרה אורית סטרוק על הדברים </w:t>
      </w:r>
      <w:bookmarkStart w:id="6901" w:name="_ETM_Q17_663930"/>
      <w:bookmarkEnd w:id="6901"/>
      <w:r>
        <w:rPr>
          <w:rFonts w:hint="cs"/>
          <w:rtl/>
          <w:lang w:eastAsia="he-IL"/>
        </w:rPr>
        <w:t xml:space="preserve">החמים ועל שהעלית את זכרו של מור אבי. אגב, אני </w:t>
      </w:r>
      <w:bookmarkStart w:id="6902" w:name="_ETM_Q17_673594"/>
      <w:bookmarkEnd w:id="6902"/>
      <w:r>
        <w:rPr>
          <w:rFonts w:hint="cs"/>
          <w:rtl/>
          <w:lang w:eastAsia="he-IL"/>
        </w:rPr>
        <w:t xml:space="preserve">מרגיש אותו יום-יום. אני נמצא, וזכיתי לשבת בלשכה שלו. </w:t>
      </w:r>
      <w:bookmarkStart w:id="6903" w:name="_ETM_Q17_679044"/>
      <w:bookmarkEnd w:id="6903"/>
      <w:r>
        <w:rPr>
          <w:rFonts w:hint="cs"/>
          <w:rtl/>
          <w:lang w:eastAsia="he-IL"/>
        </w:rPr>
        <w:t xml:space="preserve">אני ממש בלשכה שלו, במקומו, בכיסא שלו, ואני מרגיש </w:t>
      </w:r>
      <w:bookmarkStart w:id="6904" w:name="_ETM_Q17_683458"/>
      <w:bookmarkEnd w:id="6904"/>
      <w:r w:rsidR="003811F2">
        <w:rPr>
          <w:rFonts w:hint="cs"/>
          <w:rtl/>
          <w:lang w:eastAsia="he-IL"/>
        </w:rPr>
        <w:t xml:space="preserve">את ההמשך </w:t>
      </w:r>
      <w:r w:rsidR="003811F2">
        <w:rPr>
          <w:rFonts w:hint="eastAsia"/>
          <w:rtl/>
          <w:lang w:eastAsia="he-IL"/>
        </w:rPr>
        <w:t>–</w:t>
      </w:r>
      <w:r w:rsidR="003811F2">
        <w:rPr>
          <w:rFonts w:hint="cs"/>
          <w:rtl/>
          <w:lang w:eastAsia="he-IL"/>
        </w:rPr>
        <w:t xml:space="preserve"> </w:t>
      </w:r>
      <w:r>
        <w:rPr>
          <w:rFonts w:hint="cs"/>
          <w:rtl/>
          <w:lang w:eastAsia="he-IL"/>
        </w:rPr>
        <w:t xml:space="preserve">ממשיך את הדרך שלו. </w:t>
      </w:r>
    </w:p>
    <w:p w:rsidR="002C509E" w:rsidRDefault="002C509E" w:rsidP="00891B8D">
      <w:pPr>
        <w:rPr>
          <w:rtl/>
          <w:lang w:eastAsia="he-IL"/>
        </w:rPr>
      </w:pPr>
      <w:bookmarkStart w:id="6905" w:name="_ETM_Q17_676201"/>
      <w:bookmarkStart w:id="6906" w:name="_ETM_Q17_676288"/>
      <w:bookmarkEnd w:id="6905"/>
      <w:bookmarkEnd w:id="6906"/>
    </w:p>
    <w:p w:rsidR="002C509E" w:rsidRDefault="002C509E" w:rsidP="00891B8D">
      <w:pPr>
        <w:pStyle w:val="af6"/>
        <w:keepNext/>
        <w:rPr>
          <w:rtl/>
        </w:rPr>
      </w:pPr>
      <w:bookmarkStart w:id="6907" w:name="ET_yor_6595_21"/>
      <w:r w:rsidRPr="006051AC">
        <w:rPr>
          <w:rStyle w:val="TagStyle"/>
          <w:rtl/>
        </w:rPr>
        <w:t xml:space="preserve"> &lt;&lt; יור &gt;&gt; </w:t>
      </w:r>
      <w:r>
        <w:rPr>
          <w:rtl/>
        </w:rPr>
        <w:t>היו"ר ארז מלול:</w:t>
      </w:r>
      <w:r w:rsidRPr="006051AC">
        <w:rPr>
          <w:rStyle w:val="TagStyle"/>
          <w:rtl/>
        </w:rPr>
        <w:t xml:space="preserve"> &lt;&lt; יור &gt;&gt;</w:t>
      </w:r>
      <w:r>
        <w:rPr>
          <w:rtl/>
        </w:rPr>
        <w:t xml:space="preserve">  </w:t>
      </w:r>
      <w:bookmarkEnd w:id="6907"/>
    </w:p>
    <w:p w:rsidR="002C509E" w:rsidRDefault="002C509E" w:rsidP="00A72ED5">
      <w:pPr>
        <w:rPr>
          <w:rtl/>
          <w:lang w:eastAsia="he-IL"/>
        </w:rPr>
      </w:pPr>
    </w:p>
    <w:p w:rsidR="002C509E" w:rsidRDefault="003811F2" w:rsidP="00891B8D">
      <w:pPr>
        <w:rPr>
          <w:rtl/>
          <w:lang w:eastAsia="he-IL"/>
        </w:rPr>
      </w:pPr>
      <w:bookmarkStart w:id="6908" w:name="_ETM_Q17_677418"/>
      <w:bookmarkEnd w:id="6908"/>
      <w:r>
        <w:rPr>
          <w:rFonts w:hint="cs"/>
          <w:rtl/>
          <w:lang w:eastAsia="he-IL"/>
        </w:rPr>
        <w:t xml:space="preserve">אפשר להרגיש אותו בזכות ינון. </w:t>
      </w:r>
      <w:r w:rsidR="002C509E">
        <w:rPr>
          <w:rFonts w:hint="cs"/>
          <w:rtl/>
          <w:lang w:eastAsia="he-IL"/>
        </w:rPr>
        <w:t xml:space="preserve">בזכות ינון. אני רואה את המעשים של ינון, ואני נזכר באבא שלו, זיכרונו לברכה. </w:t>
      </w:r>
    </w:p>
    <w:p w:rsidR="002C509E" w:rsidRDefault="002C509E" w:rsidP="00891B8D">
      <w:pPr>
        <w:rPr>
          <w:rtl/>
          <w:lang w:eastAsia="he-IL"/>
        </w:rPr>
      </w:pPr>
    </w:p>
    <w:p w:rsidR="002C509E" w:rsidRDefault="002C509E" w:rsidP="00891B8D">
      <w:pPr>
        <w:pStyle w:val="af5"/>
        <w:keepNext/>
        <w:rPr>
          <w:rtl/>
        </w:rPr>
      </w:pPr>
      <w:bookmarkStart w:id="6909" w:name="ET_interruption_6151_22"/>
      <w:r w:rsidRPr="004B2E9C">
        <w:rPr>
          <w:rStyle w:val="TagStyle"/>
          <w:rtl/>
        </w:rPr>
        <w:t xml:space="preserve"> &lt;&lt; קריאה &gt;&gt; </w:t>
      </w:r>
      <w:r>
        <w:rPr>
          <w:rtl/>
        </w:rPr>
        <w:t>רון כץ (יש עתיד):</w:t>
      </w:r>
      <w:r w:rsidRPr="004B2E9C">
        <w:rPr>
          <w:rStyle w:val="TagStyle"/>
          <w:rtl/>
        </w:rPr>
        <w:t xml:space="preserve"> &lt;&lt; קריאה &gt;&gt;</w:t>
      </w:r>
      <w:r>
        <w:rPr>
          <w:rtl/>
        </w:rPr>
        <w:t xml:space="preserve">  </w:t>
      </w:r>
      <w:bookmarkEnd w:id="6909"/>
    </w:p>
    <w:p w:rsidR="002C509E" w:rsidRDefault="002C509E" w:rsidP="00A72ED5">
      <w:pPr>
        <w:rPr>
          <w:rtl/>
          <w:lang w:eastAsia="he-IL"/>
        </w:rPr>
      </w:pPr>
    </w:p>
    <w:p w:rsidR="002C509E" w:rsidRDefault="002C509E" w:rsidP="003811F2">
      <w:pPr>
        <w:rPr>
          <w:rtl/>
          <w:lang w:eastAsia="he-IL"/>
        </w:rPr>
      </w:pPr>
      <w:bookmarkStart w:id="6910" w:name="_ETM_Q0_698350"/>
      <w:bookmarkStart w:id="6911" w:name="_ETM_Q0_698554"/>
      <w:r>
        <w:rPr>
          <w:rFonts w:hint="cs"/>
          <w:rtl/>
          <w:lang w:eastAsia="he-IL"/>
        </w:rPr>
        <w:t>התפוח</w:t>
      </w:r>
      <w:bookmarkEnd w:id="6910"/>
      <w:bookmarkEnd w:id="6911"/>
      <w:r>
        <w:rPr>
          <w:rFonts w:hint="cs"/>
          <w:rtl/>
          <w:lang w:eastAsia="he-IL"/>
        </w:rPr>
        <w:t xml:space="preserve"> לא נפל רחוק מהעץ</w:t>
      </w:r>
      <w:r w:rsidR="003811F2">
        <w:rPr>
          <w:rFonts w:hint="cs"/>
          <w:rtl/>
          <w:lang w:eastAsia="he-IL"/>
        </w:rPr>
        <w:t>,</w:t>
      </w:r>
      <w:r>
        <w:rPr>
          <w:rFonts w:hint="cs"/>
          <w:rtl/>
          <w:lang w:eastAsia="he-IL"/>
        </w:rPr>
        <w:t xml:space="preserve"> זה נכון. </w:t>
      </w:r>
    </w:p>
    <w:p w:rsidR="002C509E" w:rsidRDefault="002C509E" w:rsidP="00891B8D">
      <w:pPr>
        <w:rPr>
          <w:rtl/>
          <w:lang w:eastAsia="he-IL"/>
        </w:rPr>
      </w:pPr>
    </w:p>
    <w:p w:rsidR="002C509E" w:rsidRDefault="002C509E" w:rsidP="00891B8D">
      <w:pPr>
        <w:pStyle w:val="-"/>
        <w:keepNext/>
        <w:rPr>
          <w:rtl/>
        </w:rPr>
      </w:pPr>
      <w:bookmarkStart w:id="6912" w:name="ET_speakercontinue_5726_23"/>
      <w:r w:rsidRPr="004B2E9C">
        <w:rPr>
          <w:rStyle w:val="TagStyle"/>
          <w:rtl/>
        </w:rPr>
        <w:t xml:space="preserve"> &lt;&lt; דובר_המשך &gt;&gt; </w:t>
      </w:r>
      <w:r>
        <w:rPr>
          <w:rtl/>
        </w:rPr>
        <w:t>ינון אזולאי (ש"ס):</w:t>
      </w:r>
      <w:r w:rsidRPr="004B2E9C">
        <w:rPr>
          <w:rStyle w:val="TagStyle"/>
          <w:rtl/>
        </w:rPr>
        <w:t xml:space="preserve"> &lt;&lt; דובר_המשך &gt;&gt;</w:t>
      </w:r>
      <w:r>
        <w:rPr>
          <w:rtl/>
        </w:rPr>
        <w:t xml:space="preserve">  </w:t>
      </w:r>
      <w:bookmarkEnd w:id="6912"/>
    </w:p>
    <w:p w:rsidR="002C509E" w:rsidRDefault="002C509E" w:rsidP="00A72ED5">
      <w:pPr>
        <w:rPr>
          <w:rtl/>
          <w:lang w:eastAsia="he-IL"/>
        </w:rPr>
      </w:pPr>
    </w:p>
    <w:p w:rsidR="002C509E" w:rsidRDefault="002C509E" w:rsidP="003811F2">
      <w:pPr>
        <w:rPr>
          <w:rtl/>
        </w:rPr>
      </w:pPr>
      <w:r>
        <w:rPr>
          <w:rFonts w:hint="cs"/>
          <w:rtl/>
          <w:lang w:eastAsia="he-IL"/>
        </w:rPr>
        <w:t xml:space="preserve">ברוך השם. </w:t>
      </w:r>
      <w:bookmarkStart w:id="6913" w:name="_ETM_Q17_694498"/>
      <w:bookmarkStart w:id="6914" w:name="_ETM_Q17_694565"/>
      <w:bookmarkStart w:id="6915" w:name="ET_speakercontinue_5726_8"/>
      <w:bookmarkEnd w:id="6913"/>
      <w:bookmarkEnd w:id="6914"/>
      <w:r>
        <w:rPr>
          <w:rFonts w:hint="cs"/>
          <w:rtl/>
        </w:rPr>
        <w:t xml:space="preserve">הזכרת את </w:t>
      </w:r>
      <w:bookmarkStart w:id="6916" w:name="_ETM_Q17_690666"/>
      <w:bookmarkEnd w:id="6916"/>
      <w:r>
        <w:rPr>
          <w:rFonts w:hint="cs"/>
          <w:rtl/>
        </w:rPr>
        <w:t xml:space="preserve">התשובה של שר הביטחון. באמת, שר הביטחון, שר העבודה, והביטוח </w:t>
      </w:r>
      <w:bookmarkStart w:id="6917" w:name="_ETM_Q17_695318"/>
      <w:bookmarkEnd w:id="6917"/>
      <w:r>
        <w:rPr>
          <w:rFonts w:hint="cs"/>
          <w:rtl/>
        </w:rPr>
        <w:t xml:space="preserve">הלאומי, תחת משרד העבודה של השר יואב בן-צור, </w:t>
      </w:r>
      <w:r w:rsidR="003811F2">
        <w:rPr>
          <w:rFonts w:hint="cs"/>
          <w:rtl/>
        </w:rPr>
        <w:t xml:space="preserve">הם </w:t>
      </w:r>
      <w:bookmarkStart w:id="6918" w:name="_ETM_Q0_10125993"/>
      <w:bookmarkEnd w:id="6918"/>
      <w:r>
        <w:rPr>
          <w:rFonts w:hint="cs"/>
          <w:rtl/>
        </w:rPr>
        <w:t xml:space="preserve">ישר נרתמו. </w:t>
      </w:r>
      <w:bookmarkStart w:id="6919" w:name="_ETM_Q17_705615"/>
      <w:bookmarkEnd w:id="6919"/>
      <w:r>
        <w:rPr>
          <w:rFonts w:hint="cs"/>
          <w:rtl/>
        </w:rPr>
        <w:t xml:space="preserve">הדבר הוא זניח. שר האוצר וכולם </w:t>
      </w:r>
      <w:r w:rsidR="00A72ED5">
        <w:rPr>
          <w:rFonts w:hint="cs"/>
          <w:rtl/>
        </w:rPr>
        <w:t>– –</w:t>
      </w:r>
      <w:r>
        <w:rPr>
          <w:rFonts w:hint="cs"/>
          <w:rtl/>
        </w:rPr>
        <w:t xml:space="preserve"> </w:t>
      </w:r>
    </w:p>
    <w:p w:rsidR="002C509E" w:rsidRDefault="002C509E" w:rsidP="00891B8D">
      <w:pPr>
        <w:rPr>
          <w:rtl/>
        </w:rPr>
      </w:pPr>
      <w:bookmarkStart w:id="6920" w:name="_ETM_Q17_708576"/>
      <w:bookmarkStart w:id="6921" w:name="_ETM_Q17_708647"/>
      <w:bookmarkEnd w:id="6920"/>
      <w:bookmarkEnd w:id="6921"/>
    </w:p>
    <w:p w:rsidR="002C509E" w:rsidRDefault="002C509E" w:rsidP="00891B8D">
      <w:pPr>
        <w:pStyle w:val="af6"/>
        <w:keepNext/>
        <w:rPr>
          <w:rtl/>
        </w:rPr>
      </w:pPr>
      <w:r w:rsidRPr="004B2E9C">
        <w:rPr>
          <w:rStyle w:val="TagStyle"/>
          <w:rtl/>
        </w:rPr>
        <w:t xml:space="preserve"> &lt;&lt; יור &gt;&gt; </w:t>
      </w:r>
      <w:r>
        <w:rPr>
          <w:rtl/>
        </w:rPr>
        <w:t>היו"ר ארז מלול:</w:t>
      </w:r>
      <w:r w:rsidRPr="004B2E9C">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 xml:space="preserve">גם משרד ראש הממשלה. אני הייתי בסיור וראיתי מה הם עושים. אי-אפשר לקפח גם אותם. </w:t>
      </w:r>
    </w:p>
    <w:p w:rsidR="002C509E" w:rsidRDefault="002C509E" w:rsidP="00891B8D">
      <w:pPr>
        <w:rPr>
          <w:rtl/>
        </w:rPr>
      </w:pPr>
      <w:bookmarkStart w:id="6922" w:name="_ETM_Q17_704220"/>
      <w:bookmarkStart w:id="6923" w:name="_ETM_Q17_704316"/>
      <w:bookmarkEnd w:id="6922"/>
      <w:bookmarkEnd w:id="6923"/>
    </w:p>
    <w:p w:rsidR="002C509E" w:rsidRDefault="002C509E" w:rsidP="00891B8D">
      <w:pPr>
        <w:pStyle w:val="-"/>
        <w:keepNext/>
        <w:rPr>
          <w:rtl/>
        </w:rPr>
      </w:pPr>
      <w:bookmarkStart w:id="6924" w:name="ET_speakercontinue_5726_25"/>
      <w:r w:rsidRPr="004B2E9C">
        <w:rPr>
          <w:rStyle w:val="TagStyle"/>
          <w:rtl/>
        </w:rPr>
        <w:t xml:space="preserve"> &lt;&lt; דובר_המשך &gt;&gt; </w:t>
      </w:r>
      <w:r>
        <w:rPr>
          <w:rtl/>
        </w:rPr>
        <w:t>ינון אזולאי (ש"ס):</w:t>
      </w:r>
      <w:r w:rsidRPr="004B2E9C">
        <w:rPr>
          <w:rStyle w:val="TagStyle"/>
          <w:rtl/>
        </w:rPr>
        <w:t xml:space="preserve"> &lt;&lt; דובר_המשך &gt;&gt;</w:t>
      </w:r>
      <w:r>
        <w:rPr>
          <w:rtl/>
        </w:rPr>
        <w:t xml:space="preserve">  </w:t>
      </w:r>
      <w:bookmarkEnd w:id="6924"/>
    </w:p>
    <w:p w:rsidR="002C509E" w:rsidRDefault="002C509E" w:rsidP="00A72ED5">
      <w:pPr>
        <w:rPr>
          <w:rtl/>
        </w:rPr>
      </w:pPr>
    </w:p>
    <w:p w:rsidR="002C509E" w:rsidRDefault="002C509E" w:rsidP="00891B8D">
      <w:pPr>
        <w:rPr>
          <w:rtl/>
        </w:rPr>
      </w:pPr>
      <w:bookmarkStart w:id="6925" w:name="_ETM_Q17_705163"/>
      <w:bookmarkEnd w:id="6925"/>
      <w:r>
        <w:rPr>
          <w:rtl/>
        </w:rPr>
        <w:t xml:space="preserve"> </w:t>
      </w:r>
      <w:bookmarkEnd w:id="6915"/>
      <w:r w:rsidR="00A72ED5">
        <w:rPr>
          <w:rFonts w:hint="cs"/>
          <w:rtl/>
        </w:rPr>
        <w:t>– –</w:t>
      </w:r>
      <w:r>
        <w:rPr>
          <w:rFonts w:hint="cs"/>
          <w:rtl/>
        </w:rPr>
        <w:t xml:space="preserve"> נרתמים גדולים. </w:t>
      </w:r>
      <w:bookmarkStart w:id="6926" w:name="_ETM_Q17_717399"/>
      <w:bookmarkStart w:id="6927" w:name="_ETM_Q17_717476"/>
      <w:bookmarkStart w:id="6928" w:name="_ETM_Q17_717526"/>
      <w:bookmarkStart w:id="6929" w:name="_ETM_Q17_717596"/>
      <w:bookmarkEnd w:id="6926"/>
      <w:bookmarkEnd w:id="6927"/>
      <w:bookmarkEnd w:id="6928"/>
      <w:bookmarkEnd w:id="6929"/>
      <w:r>
        <w:rPr>
          <w:rFonts w:hint="cs"/>
          <w:rtl/>
        </w:rPr>
        <w:t xml:space="preserve">אני לא אמרתי </w:t>
      </w:r>
      <w:r>
        <w:rPr>
          <w:rtl/>
        </w:rPr>
        <w:t>–</w:t>
      </w:r>
      <w:r>
        <w:rPr>
          <w:rFonts w:hint="cs"/>
          <w:rtl/>
        </w:rPr>
        <w:t xml:space="preserve"> ב</w:t>
      </w:r>
      <w:bookmarkStart w:id="6930" w:name="_ETM_Q17_720682"/>
      <w:bookmarkEnd w:id="6930"/>
      <w:r>
        <w:rPr>
          <w:rFonts w:hint="cs"/>
          <w:rtl/>
        </w:rPr>
        <w:t xml:space="preserve">עניין הזה אני מפרגן למי שצריך. </w:t>
      </w:r>
    </w:p>
    <w:p w:rsidR="002C509E" w:rsidRDefault="002C509E" w:rsidP="00891B8D">
      <w:pPr>
        <w:keepNext/>
        <w:rPr>
          <w:rtl/>
        </w:rPr>
      </w:pPr>
    </w:p>
    <w:p w:rsidR="002C509E" w:rsidRDefault="002C509E" w:rsidP="00891B8D">
      <w:pPr>
        <w:pStyle w:val="af6"/>
        <w:keepNext/>
        <w:rPr>
          <w:rtl/>
        </w:rPr>
      </w:pPr>
      <w:bookmarkStart w:id="6931" w:name="_ETM_Q17_717045"/>
      <w:bookmarkStart w:id="6932" w:name="_ETM_Q17_717116"/>
      <w:bookmarkEnd w:id="6931"/>
      <w:bookmarkEnd w:id="6932"/>
      <w:r w:rsidRPr="00C41EFB">
        <w:rPr>
          <w:rStyle w:val="TagStyle"/>
          <w:rtl/>
        </w:rPr>
        <w:t xml:space="preserve"> &lt;&lt; יור &gt;&gt; </w:t>
      </w:r>
      <w:r>
        <w:rPr>
          <w:rtl/>
        </w:rPr>
        <w:t>היו"ר ארז מלול:</w:t>
      </w:r>
      <w:r w:rsidRPr="00C41EFB">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בעניין הזה הם </w:t>
      </w:r>
      <w:bookmarkStart w:id="6933" w:name="_ETM_Q17_718031"/>
      <w:bookmarkEnd w:id="6933"/>
      <w:r>
        <w:rPr>
          <w:rFonts w:hint="cs"/>
          <w:rtl/>
          <w:lang w:eastAsia="he-IL"/>
        </w:rPr>
        <w:t xml:space="preserve">עושים. </w:t>
      </w:r>
    </w:p>
    <w:p w:rsidR="002C509E" w:rsidRDefault="002C509E" w:rsidP="00891B8D">
      <w:pPr>
        <w:rPr>
          <w:rtl/>
          <w:lang w:eastAsia="he-IL"/>
        </w:rPr>
      </w:pPr>
      <w:bookmarkStart w:id="6934" w:name="_ETM_Q17_719135"/>
      <w:bookmarkStart w:id="6935" w:name="_ETM_Q17_719198"/>
      <w:bookmarkEnd w:id="6934"/>
      <w:bookmarkEnd w:id="6935"/>
    </w:p>
    <w:p w:rsidR="002C509E" w:rsidRDefault="002C509E" w:rsidP="00891B8D">
      <w:pPr>
        <w:pStyle w:val="-"/>
        <w:keepNext/>
        <w:rPr>
          <w:rtl/>
        </w:rPr>
      </w:pPr>
      <w:bookmarkStart w:id="6936" w:name="ET_speakercontinue_5726_26"/>
      <w:r w:rsidRPr="004B2E9C">
        <w:rPr>
          <w:rStyle w:val="TagStyle"/>
          <w:rtl/>
        </w:rPr>
        <w:t xml:space="preserve"> &lt;&lt; דובר_המשך &gt;&gt; </w:t>
      </w:r>
      <w:r>
        <w:rPr>
          <w:rtl/>
        </w:rPr>
        <w:t>ינון אזולאי (ש"ס):</w:t>
      </w:r>
      <w:r w:rsidRPr="004B2E9C">
        <w:rPr>
          <w:rStyle w:val="TagStyle"/>
          <w:rtl/>
        </w:rPr>
        <w:t xml:space="preserve"> &lt;&lt; דובר_המשך &gt;&gt;</w:t>
      </w:r>
      <w:r>
        <w:rPr>
          <w:rtl/>
        </w:rPr>
        <w:t xml:space="preserve">  </w:t>
      </w:r>
      <w:bookmarkEnd w:id="6936"/>
    </w:p>
    <w:p w:rsidR="002C509E" w:rsidRDefault="002C509E" w:rsidP="00A72ED5">
      <w:pPr>
        <w:rPr>
          <w:rtl/>
          <w:lang w:eastAsia="he-IL"/>
        </w:rPr>
      </w:pPr>
    </w:p>
    <w:p w:rsidR="002C509E" w:rsidRDefault="002C509E" w:rsidP="007C6B2D">
      <w:pPr>
        <w:rPr>
          <w:rtl/>
          <w:lang w:eastAsia="he-IL"/>
        </w:rPr>
      </w:pPr>
      <w:bookmarkStart w:id="6937" w:name="_ETM_Q17_720257"/>
      <w:bookmarkEnd w:id="6937"/>
      <w:r>
        <w:rPr>
          <w:rFonts w:hint="cs"/>
          <w:rtl/>
          <w:lang w:eastAsia="he-IL"/>
        </w:rPr>
        <w:t xml:space="preserve">אוקיי, אז אני מאוד מודה לכולם. החוכמה תהיה שנודה </w:t>
      </w:r>
      <w:bookmarkStart w:id="6938" w:name="_ETM_Q17_727407"/>
      <w:bookmarkEnd w:id="6938"/>
      <w:r>
        <w:rPr>
          <w:rFonts w:hint="cs"/>
          <w:rtl/>
          <w:lang w:eastAsia="he-IL"/>
        </w:rPr>
        <w:t xml:space="preserve">בסיום החוק. הרב אייכלר </w:t>
      </w:r>
      <w:r>
        <w:rPr>
          <w:rtl/>
          <w:lang w:eastAsia="he-IL"/>
        </w:rPr>
        <w:t>–</w:t>
      </w:r>
      <w:r>
        <w:rPr>
          <w:rFonts w:hint="cs"/>
          <w:rtl/>
          <w:lang w:eastAsia="he-IL"/>
        </w:rPr>
        <w:t xml:space="preserve"> בדיוק דיברתי איתו דקה לפני זה, והוא אמר שבעזרת השם החוק הזה יקודם. הרב אייכלר,</w:t>
      </w:r>
      <w:bookmarkStart w:id="6939" w:name="_ETM_Q17_728861"/>
      <w:bookmarkEnd w:id="6939"/>
      <w:r>
        <w:rPr>
          <w:rFonts w:hint="cs"/>
          <w:rtl/>
          <w:lang w:eastAsia="he-IL"/>
        </w:rPr>
        <w:t xml:space="preserve"> אני מודה לך. אני יודע שכמו שלקחת את החוק הקודם הראשי </w:t>
      </w:r>
      <w:bookmarkStart w:id="6940" w:name="_ETM_Q17_732311"/>
      <w:bookmarkEnd w:id="6940"/>
      <w:r>
        <w:rPr>
          <w:rFonts w:hint="cs"/>
          <w:rtl/>
          <w:lang w:eastAsia="he-IL"/>
        </w:rPr>
        <w:t xml:space="preserve">ועשית אותו בזמן קצר </w:t>
      </w:r>
      <w:r>
        <w:rPr>
          <w:rtl/>
          <w:lang w:eastAsia="he-IL"/>
        </w:rPr>
        <w:t>–</w:t>
      </w:r>
      <w:r>
        <w:rPr>
          <w:rFonts w:hint="cs"/>
          <w:rtl/>
          <w:lang w:eastAsia="he-IL"/>
        </w:rPr>
        <w:t xml:space="preserve"> זה תיקון קטן </w:t>
      </w:r>
      <w:bookmarkStart w:id="6941" w:name="_ETM_Q17_736654"/>
      <w:bookmarkEnd w:id="6941"/>
      <w:r>
        <w:rPr>
          <w:rtl/>
          <w:lang w:eastAsia="he-IL"/>
        </w:rPr>
        <w:t>–</w:t>
      </w:r>
      <w:r>
        <w:rPr>
          <w:rFonts w:hint="cs"/>
          <w:rtl/>
          <w:lang w:eastAsia="he-IL"/>
        </w:rPr>
        <w:t xml:space="preserve"> בעזרת השם, אני יודע שנעשה את זה יחד. יישר </w:t>
      </w:r>
      <w:bookmarkStart w:id="6942" w:name="_ETM_Q17_741978"/>
      <w:bookmarkEnd w:id="6942"/>
      <w:r>
        <w:rPr>
          <w:rFonts w:hint="cs"/>
          <w:rtl/>
          <w:lang w:eastAsia="he-IL"/>
        </w:rPr>
        <w:t xml:space="preserve">כוח, הרב אייכלר, על כל ההירתמות בתקופה הזאת ועל כל מה </w:t>
      </w:r>
      <w:bookmarkStart w:id="6943" w:name="_ETM_Q17_746569"/>
      <w:bookmarkEnd w:id="6943"/>
      <w:r>
        <w:rPr>
          <w:rFonts w:hint="cs"/>
          <w:rtl/>
          <w:lang w:eastAsia="he-IL"/>
        </w:rPr>
        <w:t xml:space="preserve">שאתה עושה בנושאים האלה. </w:t>
      </w:r>
    </w:p>
    <w:p w:rsidR="002C509E" w:rsidRDefault="002C509E" w:rsidP="00891B8D">
      <w:pPr>
        <w:rPr>
          <w:rtl/>
          <w:lang w:eastAsia="he-IL"/>
        </w:rPr>
      </w:pPr>
    </w:p>
    <w:p w:rsidR="002C509E" w:rsidRDefault="002C509E" w:rsidP="00891B8D">
      <w:pPr>
        <w:pStyle w:val="af6"/>
        <w:keepNext/>
        <w:rPr>
          <w:rtl/>
        </w:rPr>
      </w:pPr>
      <w:r w:rsidRPr="004B2E9C">
        <w:rPr>
          <w:rStyle w:val="TagStyle"/>
          <w:rtl/>
        </w:rPr>
        <w:t xml:space="preserve"> &lt;&lt; יור &gt;&gt; </w:t>
      </w:r>
      <w:r>
        <w:rPr>
          <w:rtl/>
        </w:rPr>
        <w:t>היו"ר ארז מלול:</w:t>
      </w:r>
      <w:r w:rsidRPr="004B2E9C">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יישר כוח. </w:t>
      </w:r>
    </w:p>
    <w:p w:rsidR="002C509E" w:rsidRDefault="002C509E" w:rsidP="00891B8D">
      <w:pPr>
        <w:rPr>
          <w:rtl/>
          <w:lang w:eastAsia="he-IL"/>
        </w:rPr>
      </w:pPr>
    </w:p>
    <w:p w:rsidR="002C509E" w:rsidRDefault="002C509E" w:rsidP="00891B8D">
      <w:pPr>
        <w:pStyle w:val="-"/>
        <w:keepNext/>
        <w:rPr>
          <w:rtl/>
        </w:rPr>
      </w:pPr>
      <w:bookmarkStart w:id="6944" w:name="ET_speakercontinue_5726_28"/>
      <w:r w:rsidRPr="004B2E9C">
        <w:rPr>
          <w:rStyle w:val="TagStyle"/>
          <w:rtl/>
        </w:rPr>
        <w:t xml:space="preserve"> &lt;&lt; דובר_המשך &gt;&gt; </w:t>
      </w:r>
      <w:r>
        <w:rPr>
          <w:rtl/>
        </w:rPr>
        <w:t>ינון אזולאי (ש"ס):</w:t>
      </w:r>
      <w:r w:rsidRPr="004B2E9C">
        <w:rPr>
          <w:rStyle w:val="TagStyle"/>
          <w:rtl/>
        </w:rPr>
        <w:t xml:space="preserve"> &lt;&lt; דובר_המשך &gt;&gt;</w:t>
      </w:r>
      <w:r>
        <w:rPr>
          <w:rtl/>
        </w:rPr>
        <w:t xml:space="preserve">  </w:t>
      </w:r>
      <w:bookmarkEnd w:id="6944"/>
    </w:p>
    <w:p w:rsidR="002C509E" w:rsidRDefault="002C509E" w:rsidP="00A72ED5">
      <w:pPr>
        <w:rPr>
          <w:rtl/>
          <w:lang w:eastAsia="he-IL"/>
        </w:rPr>
      </w:pPr>
    </w:p>
    <w:p w:rsidR="002C509E" w:rsidRDefault="002C509E" w:rsidP="003811F2">
      <w:pPr>
        <w:rPr>
          <w:rtl/>
          <w:lang w:eastAsia="he-IL"/>
        </w:rPr>
      </w:pPr>
      <w:r>
        <w:rPr>
          <w:rFonts w:hint="cs"/>
          <w:rtl/>
          <w:lang w:eastAsia="he-IL"/>
        </w:rPr>
        <w:t>מי ייתן שבעזרת השם</w:t>
      </w:r>
      <w:bookmarkStart w:id="6945" w:name="_ETM_Q17_750071"/>
      <w:bookmarkEnd w:id="6945"/>
      <w:r w:rsidR="003811F2">
        <w:rPr>
          <w:rFonts w:hint="cs"/>
          <w:rtl/>
          <w:lang w:eastAsia="he-IL"/>
        </w:rPr>
        <w:t>,</w:t>
      </w:r>
      <w:r>
        <w:rPr>
          <w:rFonts w:hint="cs"/>
          <w:rtl/>
          <w:lang w:eastAsia="he-IL"/>
        </w:rPr>
        <w:t xml:space="preserve"> במהרה </w:t>
      </w:r>
      <w:proofErr w:type="spellStart"/>
      <w:r>
        <w:rPr>
          <w:rFonts w:hint="cs"/>
          <w:rtl/>
          <w:lang w:eastAsia="he-IL"/>
        </w:rPr>
        <w:t>במהרה</w:t>
      </w:r>
      <w:proofErr w:type="spellEnd"/>
      <w:r>
        <w:rPr>
          <w:rFonts w:hint="cs"/>
          <w:rtl/>
          <w:lang w:eastAsia="he-IL"/>
        </w:rPr>
        <w:t xml:space="preserve">, נסיים את המלחמה הזאת בניצחון גדול של עם </w:t>
      </w:r>
      <w:bookmarkStart w:id="6946" w:name="_ETM_Q17_753274"/>
      <w:bookmarkEnd w:id="6946"/>
      <w:r>
        <w:rPr>
          <w:rFonts w:hint="cs"/>
          <w:rtl/>
          <w:lang w:eastAsia="he-IL"/>
        </w:rPr>
        <w:t>ישראל, ובעזרת השם נתבשר בשורות טובות. תודה רבה.</w:t>
      </w:r>
    </w:p>
    <w:p w:rsidR="002C509E" w:rsidRDefault="002C509E" w:rsidP="00891B8D">
      <w:pPr>
        <w:rPr>
          <w:rtl/>
          <w:lang w:eastAsia="he-IL"/>
        </w:rPr>
      </w:pPr>
    </w:p>
    <w:p w:rsidR="002C509E" w:rsidRDefault="002C509E" w:rsidP="00891B8D">
      <w:pPr>
        <w:pStyle w:val="af6"/>
        <w:keepNext/>
        <w:rPr>
          <w:rtl/>
        </w:rPr>
      </w:pPr>
      <w:r w:rsidRPr="00D37CF4">
        <w:rPr>
          <w:rStyle w:val="TagStyle"/>
          <w:rtl/>
        </w:rPr>
        <w:t>&lt;&lt; יור &gt;&gt;</w:t>
      </w:r>
      <w:r w:rsidRPr="00074290">
        <w:rPr>
          <w:rStyle w:val="TagStyle"/>
          <w:rtl/>
        </w:rPr>
        <w:t xml:space="preserve"> </w:t>
      </w:r>
      <w:r>
        <w:rPr>
          <w:rtl/>
        </w:rPr>
        <w:t>היו"ר ארז מלול:</w:t>
      </w:r>
      <w:r w:rsidRPr="00074290">
        <w:rPr>
          <w:rStyle w:val="TagStyle"/>
          <w:rtl/>
        </w:rPr>
        <w:t xml:space="preserve"> </w:t>
      </w:r>
      <w:r w:rsidRPr="00D37CF4">
        <w:rPr>
          <w:rStyle w:val="TagStyle"/>
          <w:rtl/>
        </w:rPr>
        <w:t>&lt;&lt;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אמן ואמן. </w:t>
      </w:r>
    </w:p>
    <w:p w:rsidR="002C509E" w:rsidRDefault="002C509E" w:rsidP="00891B8D">
      <w:pPr>
        <w:rPr>
          <w:rtl/>
          <w:lang w:eastAsia="he-IL"/>
        </w:rPr>
      </w:pPr>
    </w:p>
    <w:p w:rsidR="002C509E" w:rsidRDefault="002C509E" w:rsidP="003811F2">
      <w:pPr>
        <w:rPr>
          <w:rtl/>
          <w:lang w:eastAsia="he-IL"/>
        </w:rPr>
      </w:pPr>
      <w:r>
        <w:rPr>
          <w:rFonts w:hint="cs"/>
          <w:rtl/>
          <w:lang w:eastAsia="he-IL"/>
        </w:rPr>
        <w:t xml:space="preserve">חבריי חברי הכנסת, נעבור להצבעה על הצעת חוק מימון </w:t>
      </w:r>
      <w:bookmarkStart w:id="6947" w:name="_ETM_Q18_160000"/>
      <w:bookmarkEnd w:id="6947"/>
      <w:r>
        <w:rPr>
          <w:rFonts w:hint="cs"/>
          <w:rtl/>
          <w:lang w:eastAsia="he-IL"/>
        </w:rPr>
        <w:t xml:space="preserve">הוצאות למשפחות שבויים, חטופים ונעדרים (תיקון </w:t>
      </w:r>
      <w:r>
        <w:rPr>
          <w:rtl/>
          <w:lang w:eastAsia="he-IL"/>
        </w:rPr>
        <w:t>–</w:t>
      </w:r>
      <w:r>
        <w:rPr>
          <w:rFonts w:hint="cs"/>
          <w:rtl/>
          <w:lang w:eastAsia="he-IL"/>
        </w:rPr>
        <w:t xml:space="preserve"> זכאות למענק לאחים </w:t>
      </w:r>
      <w:bookmarkStart w:id="6948" w:name="_ETM_Q18_167000"/>
      <w:bookmarkEnd w:id="6948"/>
      <w:r>
        <w:rPr>
          <w:rFonts w:hint="cs"/>
          <w:rtl/>
          <w:lang w:eastAsia="he-IL"/>
        </w:rPr>
        <w:t>ולילדים מעל גיל 21), התשפ"ד</w:t>
      </w:r>
      <w:r w:rsidR="003811F2">
        <w:rPr>
          <w:rFonts w:hint="eastAsia"/>
          <w:rtl/>
          <w:lang w:eastAsia="he-IL"/>
        </w:rPr>
        <w:t>–</w:t>
      </w:r>
      <w:r>
        <w:rPr>
          <w:rFonts w:hint="cs"/>
          <w:rtl/>
          <w:lang w:eastAsia="he-IL"/>
        </w:rPr>
        <w:t xml:space="preserve">2024, הצבעה. </w:t>
      </w:r>
    </w:p>
    <w:p w:rsidR="002C509E" w:rsidRPr="00074290" w:rsidRDefault="002C509E" w:rsidP="00891B8D">
      <w:pPr>
        <w:rPr>
          <w:rtl/>
          <w:lang w:eastAsia="he-IL"/>
        </w:rPr>
      </w:pPr>
      <w:bookmarkStart w:id="6949" w:name="_ETM_Q18_175000"/>
      <w:bookmarkEnd w:id="6949"/>
    </w:p>
    <w:p w:rsidR="002C509E" w:rsidRDefault="002C509E" w:rsidP="00891B8D">
      <w:pPr>
        <w:pStyle w:val="af1"/>
        <w:keepNext/>
        <w:rPr>
          <w:rtl/>
        </w:rPr>
      </w:pPr>
      <w:r>
        <w:rPr>
          <w:rtl/>
        </w:rPr>
        <w:t>הצבעה מס'</w:t>
      </w:r>
      <w:r>
        <w:rPr>
          <w:rFonts w:hint="cs"/>
          <w:rtl/>
        </w:rPr>
        <w:t xml:space="preserve"> 8</w:t>
      </w:r>
    </w:p>
    <w:p w:rsidR="002C509E" w:rsidRDefault="002C509E" w:rsidP="00891B8D">
      <w:pPr>
        <w:pStyle w:val="--"/>
        <w:keepNext/>
        <w:rPr>
          <w:rtl/>
        </w:rPr>
      </w:pPr>
    </w:p>
    <w:p w:rsidR="002C509E" w:rsidRDefault="002C509E" w:rsidP="00891B8D">
      <w:pPr>
        <w:pStyle w:val="--"/>
        <w:keepNext/>
        <w:rPr>
          <w:rtl/>
        </w:rPr>
      </w:pPr>
      <w:r>
        <w:rPr>
          <w:rtl/>
        </w:rPr>
        <w:t>בעד ההצעה להעביר את הצעת החוק לוועדה –</w:t>
      </w:r>
      <w:r>
        <w:rPr>
          <w:rFonts w:hint="cs"/>
          <w:rtl/>
        </w:rPr>
        <w:t xml:space="preserve"> 19</w:t>
      </w:r>
    </w:p>
    <w:p w:rsidR="002C509E" w:rsidRDefault="002C509E" w:rsidP="00891B8D">
      <w:pPr>
        <w:pStyle w:val="--"/>
        <w:keepNext/>
        <w:rPr>
          <w:rtl/>
        </w:rPr>
      </w:pPr>
      <w:r>
        <w:rPr>
          <w:rtl/>
        </w:rPr>
        <w:t xml:space="preserve">נגד – </w:t>
      </w:r>
      <w:r>
        <w:rPr>
          <w:rFonts w:hint="cs"/>
          <w:rtl/>
        </w:rPr>
        <w:t>אין</w:t>
      </w:r>
    </w:p>
    <w:p w:rsidR="002C509E" w:rsidRDefault="002C509E" w:rsidP="00891B8D">
      <w:pPr>
        <w:pStyle w:val="--"/>
        <w:keepNext/>
        <w:rPr>
          <w:rtl/>
        </w:rPr>
      </w:pPr>
      <w:r>
        <w:rPr>
          <w:rtl/>
        </w:rPr>
        <w:t>נמנעים –</w:t>
      </w:r>
      <w:r>
        <w:rPr>
          <w:rFonts w:hint="cs"/>
          <w:rtl/>
        </w:rPr>
        <w:t xml:space="preserve"> אין</w:t>
      </w:r>
      <w:r>
        <w:rPr>
          <w:rtl/>
        </w:rPr>
        <w:t xml:space="preserve"> </w:t>
      </w:r>
    </w:p>
    <w:p w:rsidR="002C509E" w:rsidRDefault="002C509E" w:rsidP="003811F2">
      <w:pPr>
        <w:pStyle w:val="af2"/>
        <w:rPr>
          <w:rtl/>
        </w:rPr>
      </w:pPr>
      <w:r>
        <w:rPr>
          <w:rtl/>
        </w:rPr>
        <w:t>ההצעה להעביר את הצעת חוק</w:t>
      </w:r>
      <w:r>
        <w:rPr>
          <w:rFonts w:hint="cs"/>
          <w:rtl/>
        </w:rPr>
        <w:t xml:space="preserve"> מימון הוצאות למשפחות שבויים, חטופים ונעדרים (תיקון </w:t>
      </w:r>
      <w:r>
        <w:rPr>
          <w:rtl/>
        </w:rPr>
        <w:t>–</w:t>
      </w:r>
      <w:r>
        <w:rPr>
          <w:rFonts w:hint="cs"/>
          <w:rtl/>
        </w:rPr>
        <w:t xml:space="preserve"> זכאות למענק לאחים ולילדים מעל גיל 21), התשפ"ד</w:t>
      </w:r>
      <w:r>
        <w:rPr>
          <w:rFonts w:hint="eastAsia"/>
          <w:rtl/>
        </w:rPr>
        <w:t>–</w:t>
      </w:r>
      <w:r>
        <w:rPr>
          <w:rFonts w:hint="cs"/>
          <w:rtl/>
        </w:rPr>
        <w:t xml:space="preserve">2024, לוועדת העבודה והרווחה נתקבלה. </w:t>
      </w:r>
    </w:p>
    <w:p w:rsidR="002C509E" w:rsidRDefault="002C509E" w:rsidP="00891B8D">
      <w:pPr>
        <w:rPr>
          <w:rtl/>
        </w:rPr>
      </w:pPr>
      <w:bookmarkStart w:id="6950" w:name="_ETM_Q18_183000"/>
      <w:bookmarkEnd w:id="6950"/>
    </w:p>
    <w:p w:rsidR="002C509E" w:rsidRDefault="002C509E" w:rsidP="00891B8D">
      <w:pPr>
        <w:pStyle w:val="af6"/>
        <w:keepNext/>
        <w:rPr>
          <w:rtl/>
        </w:rPr>
      </w:pPr>
      <w:r w:rsidRPr="00D37CF4">
        <w:rPr>
          <w:rStyle w:val="TagStyle"/>
          <w:rtl/>
        </w:rPr>
        <w:t xml:space="preserve"> &lt;&lt; יור &gt;&gt;</w:t>
      </w:r>
      <w:r w:rsidRPr="00CC32E2">
        <w:rPr>
          <w:rStyle w:val="TagStyle"/>
          <w:rtl/>
        </w:rPr>
        <w:t xml:space="preserve"> </w:t>
      </w:r>
      <w:r>
        <w:rPr>
          <w:rtl/>
        </w:rPr>
        <w:t>היו"ר ארז מלול:</w:t>
      </w:r>
      <w:r w:rsidRPr="00CC32E2">
        <w:rPr>
          <w:rStyle w:val="TagStyle"/>
          <w:rtl/>
        </w:rPr>
        <w:t xml:space="preserve"> </w:t>
      </w:r>
      <w:r w:rsidRPr="00D37CF4">
        <w:rPr>
          <w:rStyle w:val="TagStyle"/>
          <w:rtl/>
        </w:rPr>
        <w:t>&lt;&lt; יור &gt;&gt;</w:t>
      </w:r>
      <w:r>
        <w:rPr>
          <w:rtl/>
        </w:rPr>
        <w:t xml:space="preserve">  </w:t>
      </w:r>
    </w:p>
    <w:p w:rsidR="002C509E" w:rsidRDefault="002C509E" w:rsidP="00A72ED5">
      <w:pPr>
        <w:rPr>
          <w:rtl/>
        </w:rPr>
      </w:pPr>
    </w:p>
    <w:p w:rsidR="002C509E" w:rsidRDefault="002C509E" w:rsidP="003811F2">
      <w:pPr>
        <w:rPr>
          <w:rtl/>
        </w:rPr>
      </w:pPr>
      <w:bookmarkStart w:id="6951" w:name="_ETM_Q18_184000"/>
      <w:bookmarkEnd w:id="6951"/>
      <w:r>
        <w:rPr>
          <w:rFonts w:hint="cs"/>
          <w:rtl/>
        </w:rPr>
        <w:t>להלן תוצאות ההצבעה:</w:t>
      </w:r>
      <w:bookmarkStart w:id="6952" w:name="_ETM_Q18_189000"/>
      <w:bookmarkEnd w:id="6952"/>
      <w:r>
        <w:rPr>
          <w:rFonts w:hint="cs"/>
          <w:rtl/>
        </w:rPr>
        <w:t xml:space="preserve"> 19 בעד, כולל טלי</w:t>
      </w:r>
      <w:r w:rsidR="003811F2">
        <w:rPr>
          <w:rFonts w:hint="cs"/>
          <w:rtl/>
        </w:rPr>
        <w:t>.</w:t>
      </w:r>
      <w:r>
        <w:rPr>
          <w:rFonts w:hint="cs"/>
          <w:rtl/>
        </w:rPr>
        <w:t xml:space="preserve"> אין מתנגדים, אין נמנעים, אני קובע</w:t>
      </w:r>
      <w:bookmarkStart w:id="6953" w:name="_ETM_Q18_197000"/>
      <w:bookmarkEnd w:id="6953"/>
      <w:r>
        <w:rPr>
          <w:rFonts w:hint="cs"/>
          <w:rtl/>
        </w:rPr>
        <w:t xml:space="preserve"> כי הצעת חוק מימון הוצאות למשפחות שבויים, חטופים ונעדרים (תיקון </w:t>
      </w:r>
      <w:r>
        <w:rPr>
          <w:rtl/>
        </w:rPr>
        <w:t>–</w:t>
      </w:r>
      <w:r>
        <w:rPr>
          <w:rFonts w:hint="cs"/>
          <w:rtl/>
        </w:rPr>
        <w:t xml:space="preserve"> </w:t>
      </w:r>
      <w:bookmarkStart w:id="6954" w:name="_ETM_Q18_200000"/>
      <w:bookmarkEnd w:id="6954"/>
      <w:r>
        <w:rPr>
          <w:rFonts w:hint="cs"/>
          <w:rtl/>
        </w:rPr>
        <w:t>זכאות למענק לאחים ולילדים מעל גיל 21), התשפ"ד</w:t>
      </w:r>
      <w:r>
        <w:rPr>
          <w:rFonts w:hint="eastAsia"/>
          <w:rtl/>
        </w:rPr>
        <w:t>–</w:t>
      </w:r>
      <w:r>
        <w:rPr>
          <w:rFonts w:hint="cs"/>
          <w:rtl/>
        </w:rPr>
        <w:t xml:space="preserve">2024, </w:t>
      </w:r>
      <w:bookmarkStart w:id="6955" w:name="_ETM_Q18_206000"/>
      <w:bookmarkEnd w:id="6955"/>
      <w:r>
        <w:rPr>
          <w:rFonts w:hint="cs"/>
          <w:rtl/>
        </w:rPr>
        <w:t xml:space="preserve">עברה בקריאה טרומית ותעבור לדיון בוועדת העבודה </w:t>
      </w:r>
      <w:bookmarkStart w:id="6956" w:name="_ETM_Q18_212000"/>
      <w:bookmarkEnd w:id="6956"/>
      <w:r>
        <w:rPr>
          <w:rFonts w:hint="cs"/>
          <w:rtl/>
        </w:rPr>
        <w:t xml:space="preserve">והרווחה. תודה רבה. </w:t>
      </w:r>
    </w:p>
    <w:p w:rsidR="002C509E" w:rsidRDefault="002C509E" w:rsidP="00891B8D">
      <w:pPr>
        <w:rPr>
          <w:rtl/>
        </w:rPr>
      </w:pPr>
    </w:p>
    <w:p w:rsidR="002C509E" w:rsidRDefault="002C509E" w:rsidP="00891B8D">
      <w:pPr>
        <w:rPr>
          <w:rtl/>
        </w:rPr>
      </w:pPr>
    </w:p>
    <w:p w:rsidR="002C509E" w:rsidRDefault="002C509E" w:rsidP="00891B8D">
      <w:pPr>
        <w:pStyle w:val="a6"/>
        <w:rPr>
          <w:rtl/>
        </w:rPr>
      </w:pPr>
      <w:bookmarkStart w:id="6957" w:name="ET_halsi_641975_4"/>
      <w:r w:rsidRPr="00D37CF4">
        <w:rPr>
          <w:rStyle w:val="TagStyle"/>
          <w:rtl/>
        </w:rPr>
        <w:t xml:space="preserve"> &lt;&lt; הלסי &gt;&gt;</w:t>
      </w:r>
      <w:r w:rsidRPr="00074290">
        <w:rPr>
          <w:rStyle w:val="TagStyle"/>
          <w:rtl/>
        </w:rPr>
        <w:t xml:space="preserve"> </w:t>
      </w:r>
      <w:bookmarkStart w:id="6958" w:name="_Toc157016642"/>
      <w:bookmarkStart w:id="6959" w:name="_Toc157018207"/>
      <w:r>
        <w:rPr>
          <w:rtl/>
        </w:rPr>
        <w:t>הצעות לסדר-היום</w:t>
      </w:r>
      <w:bookmarkEnd w:id="6958"/>
      <w:bookmarkEnd w:id="6959"/>
      <w:r w:rsidRPr="00074290">
        <w:rPr>
          <w:rStyle w:val="TagStyle"/>
          <w:rtl/>
        </w:rPr>
        <w:t xml:space="preserve"> </w:t>
      </w:r>
      <w:r w:rsidRPr="00D37CF4">
        <w:rPr>
          <w:rStyle w:val="TagStyle"/>
          <w:rtl/>
        </w:rPr>
        <w:t>&lt;&lt; הלסי &gt;&gt;</w:t>
      </w:r>
      <w:r>
        <w:rPr>
          <w:rtl/>
        </w:rPr>
        <w:t xml:space="preserve">  </w:t>
      </w:r>
      <w:bookmarkEnd w:id="6957"/>
    </w:p>
    <w:p w:rsidR="002C509E" w:rsidRDefault="002C509E" w:rsidP="00891B8D">
      <w:pPr>
        <w:pStyle w:val="a6"/>
        <w:rPr>
          <w:rtl/>
        </w:rPr>
      </w:pPr>
      <w:bookmarkStart w:id="6960" w:name="ET_halsi_641975_5"/>
      <w:r w:rsidRPr="00D37CF4">
        <w:rPr>
          <w:rStyle w:val="TagStyle"/>
          <w:rtl/>
        </w:rPr>
        <w:t xml:space="preserve"> &lt;&lt; הלסי &gt;&gt;</w:t>
      </w:r>
      <w:r w:rsidRPr="00074290">
        <w:rPr>
          <w:rStyle w:val="TagStyle"/>
          <w:rtl/>
        </w:rPr>
        <w:t xml:space="preserve"> </w:t>
      </w:r>
      <w:bookmarkStart w:id="6961" w:name="_Toc157016643"/>
      <w:bookmarkStart w:id="6962" w:name="_Toc157018208"/>
      <w:r>
        <w:rPr>
          <w:rtl/>
        </w:rPr>
        <w:t>הכנסת עובדים פלסטינים לישראל</w:t>
      </w:r>
      <w:bookmarkEnd w:id="6961"/>
      <w:bookmarkEnd w:id="6962"/>
      <w:r w:rsidRPr="00074290">
        <w:rPr>
          <w:rStyle w:val="TagStyle"/>
          <w:rtl/>
        </w:rPr>
        <w:t xml:space="preserve"> </w:t>
      </w:r>
      <w:r w:rsidRPr="00D37CF4">
        <w:rPr>
          <w:rStyle w:val="TagStyle"/>
          <w:rtl/>
        </w:rPr>
        <w:t>&lt;&lt; הלסי &gt;&gt;</w:t>
      </w:r>
      <w:r>
        <w:rPr>
          <w:rtl/>
        </w:rPr>
        <w:t xml:space="preserve">  </w:t>
      </w:r>
      <w:bookmarkEnd w:id="6960"/>
    </w:p>
    <w:p w:rsidR="002C509E" w:rsidRDefault="002C509E" w:rsidP="00891B8D">
      <w:pPr>
        <w:rPr>
          <w:rtl/>
        </w:rPr>
      </w:pPr>
    </w:p>
    <w:p w:rsidR="002C509E" w:rsidRDefault="002C509E" w:rsidP="00891B8D">
      <w:pPr>
        <w:pStyle w:val="af6"/>
        <w:keepNext/>
        <w:rPr>
          <w:rtl/>
        </w:rPr>
      </w:pPr>
      <w:r w:rsidRPr="00D37CF4">
        <w:rPr>
          <w:rStyle w:val="TagStyle"/>
          <w:rtl/>
        </w:rPr>
        <w:t xml:space="preserve"> &lt;&lt; יור &gt;&gt;</w:t>
      </w:r>
      <w:r w:rsidRPr="00074290">
        <w:rPr>
          <w:rStyle w:val="TagStyle"/>
          <w:rtl/>
        </w:rPr>
        <w:t xml:space="preserve"> </w:t>
      </w:r>
      <w:r>
        <w:rPr>
          <w:rtl/>
        </w:rPr>
        <w:t>היו"ר ארז מלול:</w:t>
      </w:r>
      <w:r w:rsidRPr="00074290">
        <w:rPr>
          <w:rStyle w:val="TagStyle"/>
          <w:rtl/>
        </w:rPr>
        <w:t xml:space="preserve"> </w:t>
      </w:r>
      <w:r w:rsidRPr="00D37CF4">
        <w:rPr>
          <w:rStyle w:val="TagStyle"/>
          <w:rtl/>
        </w:rPr>
        <w:t>&lt;&lt; יור &gt;&gt;</w:t>
      </w:r>
      <w:r>
        <w:rPr>
          <w:rtl/>
        </w:rPr>
        <w:t xml:space="preserve">  </w:t>
      </w:r>
    </w:p>
    <w:p w:rsidR="002C509E" w:rsidRDefault="002C509E" w:rsidP="00A72ED5">
      <w:pPr>
        <w:rPr>
          <w:rtl/>
        </w:rPr>
      </w:pPr>
    </w:p>
    <w:p w:rsidR="002C509E" w:rsidRDefault="002C509E" w:rsidP="003811F2">
      <w:pPr>
        <w:rPr>
          <w:rtl/>
        </w:rPr>
      </w:pPr>
      <w:r>
        <w:rPr>
          <w:rFonts w:hint="cs"/>
          <w:rtl/>
        </w:rPr>
        <w:t xml:space="preserve">חבריי חברי הכנסת, </w:t>
      </w:r>
      <w:bookmarkStart w:id="6963" w:name="_ETM_Q18_217000"/>
      <w:bookmarkEnd w:id="6963"/>
      <w:r>
        <w:rPr>
          <w:rtl/>
        </w:rPr>
        <w:t>נעבור</w:t>
      </w:r>
      <w:r>
        <w:rPr>
          <w:rFonts w:hint="cs"/>
          <w:rtl/>
        </w:rPr>
        <w:t xml:space="preserve"> לנושא הבא, הצעות דחופות לסדר-היום. ה</w:t>
      </w:r>
      <w:r>
        <w:rPr>
          <w:rtl/>
        </w:rPr>
        <w:t>הצעה</w:t>
      </w:r>
      <w:r>
        <w:rPr>
          <w:rFonts w:hint="cs"/>
          <w:rtl/>
        </w:rPr>
        <w:t xml:space="preserve"> הדחופה </w:t>
      </w:r>
      <w:bookmarkStart w:id="6964" w:name="_ETM_Q18_219000"/>
      <w:bookmarkEnd w:id="6964"/>
      <w:r>
        <w:rPr>
          <w:rFonts w:hint="cs"/>
          <w:rtl/>
        </w:rPr>
        <w:t xml:space="preserve">הראשונה היא </w:t>
      </w:r>
      <w:r>
        <w:rPr>
          <w:rtl/>
        </w:rPr>
        <w:t>בנושא:</w:t>
      </w:r>
      <w:r>
        <w:rPr>
          <w:rFonts w:hint="cs"/>
          <w:rtl/>
        </w:rPr>
        <w:t xml:space="preserve"> </w:t>
      </w:r>
      <w:r>
        <w:rPr>
          <w:rtl/>
        </w:rPr>
        <w:t>הכנסת עובדים פלסטינים לישראל</w:t>
      </w:r>
      <w:r>
        <w:rPr>
          <w:rFonts w:hint="cs"/>
          <w:rtl/>
        </w:rPr>
        <w:t>. את ההצעה הגישו חברי הכנסת</w:t>
      </w:r>
      <w:bookmarkStart w:id="6965" w:name="_ETM_Q18_226000"/>
      <w:bookmarkEnd w:id="6965"/>
      <w:r>
        <w:rPr>
          <w:rFonts w:hint="cs"/>
          <w:rtl/>
        </w:rPr>
        <w:t xml:space="preserve"> משה סעדה, עודד פורר, אוהד טל, לימור סון הר מלך ואברהם בצלאל. ראשון הדוברים, חבר הכנסת משה סעדה </w:t>
      </w:r>
      <w:r>
        <w:rPr>
          <w:rtl/>
        </w:rPr>
        <w:t>–</w:t>
      </w:r>
      <w:r>
        <w:rPr>
          <w:rFonts w:hint="cs"/>
          <w:rtl/>
        </w:rPr>
        <w:t xml:space="preserve"> </w:t>
      </w:r>
      <w:bookmarkStart w:id="6966" w:name="_ETM_Q18_236000"/>
      <w:bookmarkEnd w:id="6966"/>
      <w:r>
        <w:rPr>
          <w:rFonts w:hint="cs"/>
          <w:rtl/>
        </w:rPr>
        <w:t xml:space="preserve">ידידי, בבקשה. שלוש דקות לרשותך. </w:t>
      </w:r>
    </w:p>
    <w:p w:rsidR="002C509E" w:rsidRDefault="002C509E" w:rsidP="00891B8D">
      <w:pPr>
        <w:rPr>
          <w:rtl/>
        </w:rPr>
      </w:pPr>
      <w:bookmarkStart w:id="6967" w:name="_ETM_Q18_229000"/>
      <w:bookmarkEnd w:id="6967"/>
    </w:p>
    <w:p w:rsidR="002C509E" w:rsidRDefault="002C509E" w:rsidP="00891B8D">
      <w:pPr>
        <w:pStyle w:val="a4"/>
        <w:keepNext/>
        <w:rPr>
          <w:rtl/>
        </w:rPr>
      </w:pPr>
      <w:bookmarkStart w:id="6968" w:name="ET_speaker_6357_9"/>
      <w:r w:rsidRPr="00D37CF4">
        <w:rPr>
          <w:rStyle w:val="TagStyle"/>
          <w:rtl/>
        </w:rPr>
        <w:t xml:space="preserve"> &lt;&lt; דובר &gt;&gt;</w:t>
      </w:r>
      <w:r w:rsidRPr="00074290">
        <w:rPr>
          <w:rStyle w:val="TagStyle"/>
          <w:rtl/>
        </w:rPr>
        <w:t xml:space="preserve"> </w:t>
      </w:r>
      <w:bookmarkStart w:id="6969" w:name="_Toc157016644"/>
      <w:bookmarkStart w:id="6970" w:name="_Toc157018209"/>
      <w:r>
        <w:rPr>
          <w:rtl/>
        </w:rPr>
        <w:t>משה סעדה (הליכוד):</w:t>
      </w:r>
      <w:bookmarkEnd w:id="6969"/>
      <w:bookmarkEnd w:id="6970"/>
      <w:r w:rsidRPr="00074290">
        <w:rPr>
          <w:rStyle w:val="TagStyle"/>
          <w:rtl/>
        </w:rPr>
        <w:t xml:space="preserve"> </w:t>
      </w:r>
      <w:r w:rsidRPr="00D37CF4">
        <w:rPr>
          <w:rStyle w:val="TagStyle"/>
          <w:rtl/>
        </w:rPr>
        <w:t>&lt;&lt; דובר &gt;&gt;</w:t>
      </w:r>
      <w:r>
        <w:rPr>
          <w:rtl/>
        </w:rPr>
        <w:t xml:space="preserve">  </w:t>
      </w:r>
      <w:bookmarkEnd w:id="6968"/>
    </w:p>
    <w:p w:rsidR="002C509E" w:rsidRDefault="002C509E" w:rsidP="00A72ED5">
      <w:pPr>
        <w:rPr>
          <w:rtl/>
          <w:lang w:eastAsia="he-IL"/>
        </w:rPr>
      </w:pPr>
    </w:p>
    <w:p w:rsidR="002C509E" w:rsidRPr="00074290" w:rsidRDefault="002C509E" w:rsidP="00B82310">
      <w:pPr>
        <w:rPr>
          <w:rtl/>
          <w:lang w:eastAsia="he-IL"/>
        </w:rPr>
      </w:pPr>
      <w:r>
        <w:rPr>
          <w:rFonts w:hint="cs"/>
          <w:rtl/>
          <w:lang w:eastAsia="he-IL"/>
        </w:rPr>
        <w:t xml:space="preserve">ברשות ידידי יושב-ראש </w:t>
      </w:r>
      <w:bookmarkStart w:id="6971" w:name="_ETM_Q18_251000"/>
      <w:bookmarkEnd w:id="6971"/>
      <w:r>
        <w:rPr>
          <w:rFonts w:hint="cs"/>
          <w:rtl/>
          <w:lang w:eastAsia="he-IL"/>
        </w:rPr>
        <w:t xml:space="preserve">הכנסת, ברשות חבריי חברי הכנסת, מדינת ישראל ביקשה לקנות </w:t>
      </w:r>
      <w:bookmarkStart w:id="6972" w:name="_ETM_Q18_256000"/>
      <w:bookmarkEnd w:id="6972"/>
      <w:r>
        <w:rPr>
          <w:rFonts w:hint="cs"/>
          <w:rtl/>
          <w:lang w:eastAsia="he-IL"/>
        </w:rPr>
        <w:t xml:space="preserve">שקט והכניסה פועלים מעזה. השקט המדומיין הזה התפוצץ לכולנו בפנים </w:t>
      </w:r>
      <w:bookmarkStart w:id="6973" w:name="_ETM_Q18_262000"/>
      <w:bookmarkEnd w:id="6973"/>
      <w:r>
        <w:rPr>
          <w:rFonts w:hint="cs"/>
          <w:rtl/>
          <w:lang w:eastAsia="he-IL"/>
        </w:rPr>
        <w:t>בטבח הקשה והנורא של 7 באוקטובר. 21,000 פועלים שנכנסו מעזה</w:t>
      </w:r>
      <w:bookmarkStart w:id="6974" w:name="_ETM_Q18_271000"/>
      <w:bookmarkEnd w:id="6974"/>
      <w:r>
        <w:rPr>
          <w:rFonts w:hint="cs"/>
          <w:rtl/>
          <w:lang w:eastAsia="he-IL"/>
        </w:rPr>
        <w:t xml:space="preserve"> ניצלו את מדינת ישראל. הפועלים אספו מידע על </w:t>
      </w:r>
      <w:bookmarkStart w:id="6975" w:name="_ETM_Q18_273000"/>
      <w:bookmarkEnd w:id="6975"/>
      <w:r>
        <w:rPr>
          <w:rFonts w:hint="cs"/>
          <w:rtl/>
          <w:lang w:eastAsia="he-IL"/>
        </w:rPr>
        <w:t xml:space="preserve">הבסיסים והאזרחים והשתמשו במידע הזה לטבוח את אזרחי ישראל. </w:t>
      </w:r>
      <w:bookmarkStart w:id="6976" w:name="_ETM_Q18_280000"/>
      <w:bookmarkEnd w:id="6976"/>
      <w:r>
        <w:rPr>
          <w:rFonts w:hint="cs"/>
          <w:rtl/>
          <w:lang w:eastAsia="he-IL"/>
        </w:rPr>
        <w:t xml:space="preserve">צריך להבין: אין הבדל בין הפלסטינים מעזה לבין הפלסטינים </w:t>
      </w:r>
      <w:bookmarkStart w:id="6977" w:name="_ETM_Q18_283000"/>
      <w:bookmarkEnd w:id="6977"/>
      <w:proofErr w:type="spellStart"/>
      <w:r>
        <w:rPr>
          <w:rFonts w:hint="cs"/>
          <w:rtl/>
          <w:lang w:eastAsia="he-IL"/>
        </w:rPr>
        <w:t>מאיו"ש</w:t>
      </w:r>
      <w:proofErr w:type="spellEnd"/>
      <w:r>
        <w:rPr>
          <w:rFonts w:hint="cs"/>
          <w:rtl/>
          <w:lang w:eastAsia="he-IL"/>
        </w:rPr>
        <w:t xml:space="preserve"> </w:t>
      </w:r>
      <w:r>
        <w:rPr>
          <w:rtl/>
          <w:lang w:eastAsia="he-IL"/>
        </w:rPr>
        <w:t>–</w:t>
      </w:r>
      <w:r>
        <w:rPr>
          <w:rFonts w:hint="cs"/>
          <w:rtl/>
          <w:lang w:eastAsia="he-IL"/>
        </w:rPr>
        <w:t xml:space="preserve"> כולם מעוניינים בדבר אחד: לטבוח בנו ולהשמיד אותנו. אני </w:t>
      </w:r>
      <w:bookmarkStart w:id="6978" w:name="_ETM_Q18_292000"/>
      <w:bookmarkEnd w:id="6978"/>
      <w:r>
        <w:rPr>
          <w:rFonts w:hint="cs"/>
          <w:rtl/>
          <w:lang w:eastAsia="he-IL"/>
        </w:rPr>
        <w:t>רואה, יש כאלה שמפקפקים, אבל עשו סקרים, ולא אנחנ</w:t>
      </w:r>
      <w:bookmarkStart w:id="6979" w:name="_ETM_Q18_294000"/>
      <w:bookmarkEnd w:id="6979"/>
      <w:r>
        <w:rPr>
          <w:rFonts w:hint="cs"/>
          <w:rtl/>
          <w:lang w:eastAsia="he-IL"/>
        </w:rPr>
        <w:t xml:space="preserve">ו. </w:t>
      </w:r>
    </w:p>
    <w:p w:rsidR="002C509E" w:rsidRDefault="002C509E" w:rsidP="00891B8D">
      <w:pPr>
        <w:rPr>
          <w:rtl/>
        </w:rPr>
      </w:pPr>
    </w:p>
    <w:p w:rsidR="002C509E" w:rsidRDefault="002C509E" w:rsidP="00891B8D">
      <w:pPr>
        <w:pStyle w:val="af5"/>
        <w:keepNext/>
        <w:rPr>
          <w:rtl/>
        </w:rPr>
      </w:pPr>
      <w:bookmarkStart w:id="6980" w:name="ET_interruption_5084_7"/>
      <w:r w:rsidRPr="00D37CF4">
        <w:rPr>
          <w:rStyle w:val="TagStyle"/>
          <w:rtl/>
        </w:rPr>
        <w:t xml:space="preserve"> &lt;&lt; קריאה &gt;&gt;</w:t>
      </w:r>
      <w:r w:rsidRPr="00074290">
        <w:rPr>
          <w:rStyle w:val="TagStyle"/>
          <w:rtl/>
        </w:rPr>
        <w:t xml:space="preserve"> </w:t>
      </w:r>
      <w:r>
        <w:rPr>
          <w:rtl/>
        </w:rPr>
        <w:t>מיקי לוי (יש עתיד):</w:t>
      </w:r>
      <w:r w:rsidRPr="00074290">
        <w:rPr>
          <w:rStyle w:val="TagStyle"/>
          <w:rtl/>
        </w:rPr>
        <w:t xml:space="preserve"> </w:t>
      </w:r>
      <w:r w:rsidRPr="00D37CF4">
        <w:rPr>
          <w:rStyle w:val="TagStyle"/>
          <w:rtl/>
        </w:rPr>
        <w:t>&lt;&lt; קריאה &gt;&gt;</w:t>
      </w:r>
      <w:r>
        <w:rPr>
          <w:rtl/>
        </w:rPr>
        <w:t xml:space="preserve">  </w:t>
      </w:r>
      <w:bookmarkEnd w:id="6980"/>
    </w:p>
    <w:p w:rsidR="002C509E" w:rsidRDefault="002C509E" w:rsidP="00A72ED5">
      <w:pPr>
        <w:rPr>
          <w:rtl/>
        </w:rPr>
      </w:pPr>
    </w:p>
    <w:p w:rsidR="002C509E" w:rsidRDefault="002C509E" w:rsidP="00891B8D">
      <w:pPr>
        <w:rPr>
          <w:rtl/>
        </w:rPr>
      </w:pPr>
      <w:r>
        <w:rPr>
          <w:rFonts w:hint="cs"/>
          <w:rtl/>
        </w:rPr>
        <w:t xml:space="preserve">תסבירו לי, למה הם עובדים בהתיישבות? </w:t>
      </w:r>
    </w:p>
    <w:p w:rsidR="002C509E" w:rsidRDefault="002C509E" w:rsidP="00891B8D">
      <w:pPr>
        <w:rPr>
          <w:rtl/>
        </w:rPr>
      </w:pPr>
    </w:p>
    <w:p w:rsidR="002C509E" w:rsidRDefault="002C509E" w:rsidP="00891B8D">
      <w:pPr>
        <w:pStyle w:val="-"/>
        <w:keepNext/>
        <w:rPr>
          <w:rtl/>
        </w:rPr>
      </w:pPr>
      <w:bookmarkStart w:id="6981" w:name="ET_speakercontinue_5520_20"/>
      <w:r w:rsidRPr="00D37CF4">
        <w:rPr>
          <w:rStyle w:val="TagStyle"/>
          <w:rtl/>
        </w:rPr>
        <w:t xml:space="preserve"> &lt;&lt; דובר_המשך &gt;&gt;</w:t>
      </w:r>
      <w:r w:rsidRPr="00CC32E2">
        <w:rPr>
          <w:rStyle w:val="TagStyle"/>
          <w:rtl/>
        </w:rPr>
        <w:t xml:space="preserve"> </w:t>
      </w:r>
      <w:r>
        <w:rPr>
          <w:rtl/>
        </w:rPr>
        <w:t>עודד פורר (ישראל ביתנו):</w:t>
      </w:r>
      <w:r w:rsidRPr="00CC32E2">
        <w:rPr>
          <w:rStyle w:val="TagStyle"/>
          <w:rtl/>
        </w:rPr>
        <w:t xml:space="preserve"> </w:t>
      </w:r>
      <w:r w:rsidRPr="00D37CF4">
        <w:rPr>
          <w:rStyle w:val="TagStyle"/>
          <w:rtl/>
        </w:rPr>
        <w:t>&lt;&lt; דובר_המשך &gt;&gt;</w:t>
      </w:r>
      <w:r>
        <w:rPr>
          <w:rtl/>
        </w:rPr>
        <w:t xml:space="preserve">  </w:t>
      </w:r>
      <w:bookmarkEnd w:id="6981"/>
    </w:p>
    <w:p w:rsidR="002C509E" w:rsidRDefault="002C509E" w:rsidP="00A72ED5">
      <w:pPr>
        <w:rPr>
          <w:rtl/>
        </w:rPr>
      </w:pPr>
    </w:p>
    <w:p w:rsidR="002C509E" w:rsidRDefault="002C509E" w:rsidP="00891B8D">
      <w:pPr>
        <w:rPr>
          <w:rtl/>
        </w:rPr>
      </w:pPr>
      <w:bookmarkStart w:id="6982" w:name="_ETM_Q18_295000"/>
      <w:bookmarkEnd w:id="6982"/>
      <w:r>
        <w:rPr>
          <w:rFonts w:hint="cs"/>
          <w:rtl/>
        </w:rPr>
        <w:t xml:space="preserve">אני אענה לך. </w:t>
      </w:r>
    </w:p>
    <w:p w:rsidR="002C509E" w:rsidRPr="00CC32E2" w:rsidRDefault="002C509E" w:rsidP="00891B8D">
      <w:pPr>
        <w:rPr>
          <w:rtl/>
        </w:rPr>
      </w:pPr>
      <w:bookmarkStart w:id="6983" w:name="_ETM_Q18_300000"/>
      <w:bookmarkEnd w:id="6983"/>
    </w:p>
    <w:p w:rsidR="002C509E" w:rsidRDefault="002C509E" w:rsidP="00891B8D">
      <w:pPr>
        <w:pStyle w:val="af6"/>
        <w:keepNext/>
        <w:rPr>
          <w:rtl/>
        </w:rPr>
      </w:pPr>
      <w:r w:rsidRPr="00D37CF4">
        <w:rPr>
          <w:rStyle w:val="TagStyle"/>
          <w:rtl/>
        </w:rPr>
        <w:t xml:space="preserve"> &lt;&lt; יור &gt;&gt;</w:t>
      </w:r>
      <w:r w:rsidRPr="00074290">
        <w:rPr>
          <w:rStyle w:val="TagStyle"/>
          <w:rtl/>
        </w:rPr>
        <w:t xml:space="preserve"> </w:t>
      </w:r>
      <w:r>
        <w:rPr>
          <w:rtl/>
        </w:rPr>
        <w:t>היו"ר ארז מלול:</w:t>
      </w:r>
      <w:r w:rsidRPr="00074290">
        <w:rPr>
          <w:rStyle w:val="TagStyle"/>
          <w:rtl/>
        </w:rPr>
        <w:t xml:space="preserve"> </w:t>
      </w:r>
      <w:r w:rsidRPr="00D37CF4">
        <w:rPr>
          <w:rStyle w:val="TagStyle"/>
          <w:rtl/>
        </w:rPr>
        <w:t>&lt;&lt; יור &gt;&gt;</w:t>
      </w:r>
      <w:r>
        <w:rPr>
          <w:rtl/>
        </w:rPr>
        <w:t xml:space="preserve">  </w:t>
      </w:r>
    </w:p>
    <w:p w:rsidR="002C509E" w:rsidRDefault="002C509E" w:rsidP="00A72ED5">
      <w:pPr>
        <w:rPr>
          <w:rtl/>
        </w:rPr>
      </w:pPr>
    </w:p>
    <w:p w:rsidR="002C509E" w:rsidRDefault="002C509E" w:rsidP="00891B8D">
      <w:pPr>
        <w:rPr>
          <w:rtl/>
        </w:rPr>
      </w:pPr>
      <w:bookmarkStart w:id="6984" w:name="_ETM_Q18_299000"/>
      <w:bookmarkStart w:id="6985" w:name="_ETM_Q18_301000"/>
      <w:bookmarkEnd w:id="6984"/>
      <w:bookmarkEnd w:id="6985"/>
      <w:r>
        <w:rPr>
          <w:rFonts w:hint="cs"/>
          <w:rtl/>
        </w:rPr>
        <w:t xml:space="preserve">רגע, רגע, בהתיישבות </w:t>
      </w:r>
      <w:r w:rsidR="00A72ED5">
        <w:rPr>
          <w:rFonts w:hint="cs"/>
          <w:rtl/>
        </w:rPr>
        <w:t>– – –</w:t>
      </w:r>
      <w:r>
        <w:rPr>
          <w:rFonts w:hint="cs"/>
          <w:rtl/>
        </w:rPr>
        <w:t xml:space="preserve"> ביהודה ושומרון </w:t>
      </w:r>
      <w:r w:rsidR="00A72ED5">
        <w:rPr>
          <w:rFonts w:hint="cs"/>
          <w:rtl/>
        </w:rPr>
        <w:t>– – –</w:t>
      </w:r>
      <w:r>
        <w:rPr>
          <w:rFonts w:hint="cs"/>
          <w:rtl/>
        </w:rPr>
        <w:t xml:space="preserve"> </w:t>
      </w:r>
    </w:p>
    <w:p w:rsidR="002C509E" w:rsidRPr="00F66BE6" w:rsidRDefault="002C509E" w:rsidP="00891B8D">
      <w:pPr>
        <w:rPr>
          <w:rtl/>
        </w:rPr>
      </w:pPr>
      <w:bookmarkStart w:id="6986" w:name="_ETM_Q18_307000"/>
      <w:bookmarkEnd w:id="6986"/>
    </w:p>
    <w:p w:rsidR="002C509E" w:rsidRDefault="002C509E" w:rsidP="00891B8D">
      <w:pPr>
        <w:pStyle w:val="af5"/>
        <w:keepNext/>
        <w:rPr>
          <w:rtl/>
        </w:rPr>
      </w:pPr>
      <w:bookmarkStart w:id="6987" w:name="ET_interruption_6345_10"/>
      <w:r w:rsidRPr="00D37CF4">
        <w:rPr>
          <w:rStyle w:val="TagStyle"/>
          <w:rtl/>
        </w:rPr>
        <w:t xml:space="preserve"> &lt;&lt; קריאה &gt;&gt;</w:t>
      </w:r>
      <w:r w:rsidRPr="00074290">
        <w:rPr>
          <w:rStyle w:val="TagStyle"/>
          <w:rtl/>
        </w:rPr>
        <w:t xml:space="preserve"> </w:t>
      </w:r>
      <w:r>
        <w:rPr>
          <w:rtl/>
        </w:rPr>
        <w:t>טלי גוטליב (הליכוד):</w:t>
      </w:r>
      <w:r w:rsidRPr="00074290">
        <w:rPr>
          <w:rStyle w:val="TagStyle"/>
          <w:rtl/>
        </w:rPr>
        <w:t xml:space="preserve"> </w:t>
      </w:r>
      <w:r w:rsidRPr="00D37CF4">
        <w:rPr>
          <w:rStyle w:val="TagStyle"/>
          <w:rtl/>
        </w:rPr>
        <w:t>&lt;&lt; קריאה &gt;&gt;</w:t>
      </w:r>
      <w:r>
        <w:rPr>
          <w:rtl/>
        </w:rPr>
        <w:t xml:space="preserve">  </w:t>
      </w:r>
      <w:bookmarkEnd w:id="6987"/>
    </w:p>
    <w:p w:rsidR="002C509E" w:rsidRDefault="002C509E" w:rsidP="00A72ED5">
      <w:pPr>
        <w:rPr>
          <w:rtl/>
          <w:lang w:eastAsia="he-IL"/>
        </w:rPr>
      </w:pPr>
    </w:p>
    <w:p w:rsidR="002C509E" w:rsidRDefault="002C509E" w:rsidP="00891B8D">
      <w:pPr>
        <w:rPr>
          <w:rtl/>
        </w:rPr>
      </w:pPr>
      <w:r>
        <w:rPr>
          <w:rFonts w:hint="cs"/>
          <w:rtl/>
        </w:rPr>
        <w:t xml:space="preserve">כי השב"כ אישר להם </w:t>
      </w:r>
      <w:r>
        <w:rPr>
          <w:rtl/>
        </w:rPr>
        <w:t>–</w:t>
      </w:r>
      <w:r>
        <w:rPr>
          <w:rFonts w:hint="cs"/>
          <w:rtl/>
        </w:rPr>
        <w:t xml:space="preserve"> זה נורא. </w:t>
      </w:r>
    </w:p>
    <w:p w:rsidR="002C509E" w:rsidRDefault="002C509E" w:rsidP="00891B8D">
      <w:pPr>
        <w:rPr>
          <w:rtl/>
        </w:rPr>
      </w:pPr>
    </w:p>
    <w:p w:rsidR="002C509E" w:rsidRDefault="002C509E" w:rsidP="00891B8D">
      <w:pPr>
        <w:pStyle w:val="af5"/>
        <w:keepNext/>
        <w:rPr>
          <w:rtl/>
        </w:rPr>
      </w:pPr>
      <w:r>
        <w:rPr>
          <w:rStyle w:val="TagStyle"/>
          <w:rtl/>
        </w:rPr>
        <w:t xml:space="preserve"> </w:t>
      </w:r>
      <w:bookmarkStart w:id="6988" w:name="ET_interruption_5084_24"/>
      <w:r w:rsidRPr="00D37CF4">
        <w:rPr>
          <w:rStyle w:val="TagStyle"/>
          <w:rtl/>
        </w:rPr>
        <w:t>&lt;&lt; קריאה &gt;&gt;</w:t>
      </w:r>
      <w:r w:rsidRPr="00F66BE6">
        <w:rPr>
          <w:rStyle w:val="TagStyle"/>
          <w:rtl/>
        </w:rPr>
        <w:t xml:space="preserve"> </w:t>
      </w:r>
      <w:r>
        <w:rPr>
          <w:rtl/>
        </w:rPr>
        <w:t>מיקי לוי (יש עתיד):</w:t>
      </w:r>
      <w:r w:rsidRPr="00F66BE6">
        <w:rPr>
          <w:rStyle w:val="TagStyle"/>
          <w:rtl/>
        </w:rPr>
        <w:t xml:space="preserve"> </w:t>
      </w:r>
      <w:r w:rsidRPr="00D37CF4">
        <w:rPr>
          <w:rStyle w:val="TagStyle"/>
          <w:rtl/>
        </w:rPr>
        <w:t>&lt;&lt; קריאה &gt;&gt;</w:t>
      </w:r>
      <w:r>
        <w:rPr>
          <w:rtl/>
        </w:rPr>
        <w:t xml:space="preserve">  </w:t>
      </w:r>
      <w:bookmarkEnd w:id="6988"/>
    </w:p>
    <w:p w:rsidR="002C509E" w:rsidRDefault="002C509E" w:rsidP="00A72ED5">
      <w:pPr>
        <w:rPr>
          <w:rtl/>
          <w:lang w:eastAsia="he-IL"/>
        </w:rPr>
      </w:pPr>
    </w:p>
    <w:p w:rsidR="002C509E" w:rsidRPr="00F66BE6" w:rsidRDefault="002C509E" w:rsidP="00891B8D">
      <w:pPr>
        <w:rPr>
          <w:rtl/>
          <w:lang w:eastAsia="he-IL"/>
        </w:rPr>
      </w:pPr>
      <w:r>
        <w:rPr>
          <w:rFonts w:hint="cs"/>
          <w:rtl/>
          <w:lang w:eastAsia="he-IL"/>
        </w:rPr>
        <w:t>אי-אפשר להיות דו-פרצופי. בה</w:t>
      </w:r>
      <w:bookmarkStart w:id="6989" w:name="_ETM_Q18_314000"/>
      <w:bookmarkEnd w:id="6989"/>
      <w:r>
        <w:rPr>
          <w:rFonts w:hint="cs"/>
          <w:rtl/>
          <w:lang w:eastAsia="he-IL"/>
        </w:rPr>
        <w:t xml:space="preserve">תיישבות כן, אבל פה </w:t>
      </w:r>
      <w:bookmarkStart w:id="6990" w:name="_ETM_Q18_313000"/>
      <w:bookmarkEnd w:id="6990"/>
      <w:r>
        <w:rPr>
          <w:rFonts w:hint="cs"/>
          <w:rtl/>
          <w:lang w:eastAsia="he-IL"/>
        </w:rPr>
        <w:t xml:space="preserve">לא. </w:t>
      </w:r>
    </w:p>
    <w:p w:rsidR="002C509E" w:rsidRDefault="002C509E" w:rsidP="00A72ED5">
      <w:pPr>
        <w:rPr>
          <w:rtl/>
        </w:rPr>
      </w:pPr>
    </w:p>
    <w:p w:rsidR="002C509E" w:rsidRDefault="002C509E" w:rsidP="00891B8D">
      <w:pPr>
        <w:pStyle w:val="-"/>
        <w:keepNext/>
        <w:rPr>
          <w:rtl/>
        </w:rPr>
      </w:pPr>
      <w:bookmarkStart w:id="6991" w:name="ET_speakercontinue_6357_26"/>
      <w:r w:rsidRPr="00D37CF4">
        <w:rPr>
          <w:rStyle w:val="TagStyle"/>
          <w:rtl/>
        </w:rPr>
        <w:t xml:space="preserve"> &lt;&lt; דובר_המשך &gt;&gt;</w:t>
      </w:r>
      <w:r w:rsidRPr="00F66BE6">
        <w:rPr>
          <w:rStyle w:val="TagStyle"/>
          <w:rtl/>
        </w:rPr>
        <w:t xml:space="preserve"> </w:t>
      </w:r>
      <w:r>
        <w:rPr>
          <w:rtl/>
        </w:rPr>
        <w:t>משה סעדה (הליכוד):</w:t>
      </w:r>
      <w:r w:rsidRPr="00F66BE6">
        <w:rPr>
          <w:rStyle w:val="TagStyle"/>
          <w:rtl/>
        </w:rPr>
        <w:t xml:space="preserve"> </w:t>
      </w:r>
      <w:r w:rsidRPr="00D37CF4">
        <w:rPr>
          <w:rStyle w:val="TagStyle"/>
          <w:rtl/>
        </w:rPr>
        <w:t>&lt;&lt; דובר_המשך &gt;&gt;</w:t>
      </w:r>
      <w:r>
        <w:rPr>
          <w:rtl/>
        </w:rPr>
        <w:t xml:space="preserve">  </w:t>
      </w:r>
      <w:bookmarkEnd w:id="6991"/>
    </w:p>
    <w:p w:rsidR="002C509E" w:rsidRDefault="002C509E" w:rsidP="00A72ED5">
      <w:pPr>
        <w:rPr>
          <w:rtl/>
        </w:rPr>
      </w:pPr>
    </w:p>
    <w:p w:rsidR="002C509E" w:rsidRDefault="00B82310" w:rsidP="00891B8D">
      <w:pPr>
        <w:rPr>
          <w:rtl/>
        </w:rPr>
      </w:pPr>
      <w:bookmarkStart w:id="6992" w:name="_ETM_Q18_312000"/>
      <w:bookmarkEnd w:id="6992"/>
      <w:r>
        <w:rPr>
          <w:rFonts w:hint="cs"/>
          <w:rtl/>
        </w:rPr>
        <w:t xml:space="preserve">זה צו אלוף. </w:t>
      </w:r>
      <w:r w:rsidR="002C509E">
        <w:rPr>
          <w:rFonts w:hint="cs"/>
          <w:rtl/>
        </w:rPr>
        <w:t xml:space="preserve">חבר הכנסת מיקי לוי, זה </w:t>
      </w:r>
      <w:bookmarkStart w:id="6993" w:name="_ETM_Q18_308000"/>
      <w:bookmarkEnd w:id="6993"/>
      <w:r w:rsidR="002C509E">
        <w:rPr>
          <w:rFonts w:hint="cs"/>
          <w:rtl/>
        </w:rPr>
        <w:t xml:space="preserve">אלוף פיקוד מרכז, וזה לא תקין, כי אסור שתהיה איפה ואיפה. </w:t>
      </w:r>
    </w:p>
    <w:p w:rsidR="002C509E" w:rsidRPr="00F66BE6" w:rsidRDefault="002C509E" w:rsidP="00891B8D">
      <w:pPr>
        <w:rPr>
          <w:rtl/>
        </w:rPr>
      </w:pPr>
      <w:bookmarkStart w:id="6994" w:name="_ETM_Q18_315000"/>
      <w:bookmarkEnd w:id="6994"/>
    </w:p>
    <w:p w:rsidR="002C509E" w:rsidRDefault="002C509E" w:rsidP="00891B8D">
      <w:pPr>
        <w:pStyle w:val="af5"/>
        <w:keepNext/>
        <w:rPr>
          <w:rtl/>
        </w:rPr>
      </w:pPr>
      <w:bookmarkStart w:id="6995" w:name="ET_interruption_5084_39"/>
      <w:r w:rsidRPr="00D37CF4">
        <w:rPr>
          <w:rStyle w:val="TagStyle"/>
          <w:rtl/>
        </w:rPr>
        <w:t>&lt;&lt; קריאה &gt;&gt;</w:t>
      </w:r>
      <w:r w:rsidRPr="00074290">
        <w:rPr>
          <w:rStyle w:val="TagStyle"/>
          <w:rtl/>
        </w:rPr>
        <w:t xml:space="preserve"> </w:t>
      </w:r>
      <w:r>
        <w:rPr>
          <w:rtl/>
        </w:rPr>
        <w:t>מיקי לוי (יש עתיד):</w:t>
      </w:r>
      <w:r w:rsidRPr="00074290">
        <w:rPr>
          <w:rStyle w:val="TagStyle"/>
          <w:rtl/>
        </w:rPr>
        <w:t xml:space="preserve"> </w:t>
      </w:r>
      <w:r w:rsidRPr="00D37CF4">
        <w:rPr>
          <w:rStyle w:val="TagStyle"/>
          <w:rtl/>
        </w:rPr>
        <w:t>&lt;&lt; קריאה &gt;&gt;</w:t>
      </w:r>
      <w:bookmarkEnd w:id="6995"/>
      <w:r>
        <w:rPr>
          <w:rtl/>
        </w:rPr>
        <w:t xml:space="preserve">  </w:t>
      </w:r>
    </w:p>
    <w:p w:rsidR="002C509E" w:rsidRDefault="002C509E" w:rsidP="00A72ED5">
      <w:pPr>
        <w:rPr>
          <w:rtl/>
        </w:rPr>
      </w:pPr>
    </w:p>
    <w:p w:rsidR="002C509E" w:rsidRDefault="002C509E" w:rsidP="00891B8D">
      <w:pPr>
        <w:rPr>
          <w:rtl/>
        </w:rPr>
      </w:pPr>
      <w:r>
        <w:rPr>
          <w:rFonts w:hint="cs"/>
          <w:rtl/>
        </w:rPr>
        <w:t xml:space="preserve">אל </w:t>
      </w:r>
      <w:bookmarkStart w:id="6996" w:name="_ETM_Q18_319000"/>
      <w:bookmarkEnd w:id="6996"/>
      <w:r>
        <w:rPr>
          <w:rFonts w:hint="cs"/>
          <w:rtl/>
        </w:rPr>
        <w:t xml:space="preserve">תכניסו אותם. </w:t>
      </w:r>
      <w:bookmarkStart w:id="6997" w:name="_ETM_Q18_320000"/>
      <w:bookmarkStart w:id="6998" w:name="_ETM_Q18_325000"/>
      <w:bookmarkStart w:id="6999" w:name="_ETM_Q18_318000"/>
      <w:bookmarkEnd w:id="6997"/>
      <w:bookmarkEnd w:id="6998"/>
      <w:bookmarkEnd w:id="6999"/>
      <w:r>
        <w:rPr>
          <w:rFonts w:hint="cs"/>
          <w:rtl/>
        </w:rPr>
        <w:t xml:space="preserve">ראש מועצת קרני שומרון אמר: אני לא רוצה. אל תכניסו. </w:t>
      </w:r>
    </w:p>
    <w:p w:rsidR="002C509E" w:rsidRDefault="002C509E" w:rsidP="00891B8D">
      <w:pPr>
        <w:rPr>
          <w:rtl/>
        </w:rPr>
      </w:pPr>
      <w:bookmarkStart w:id="7000" w:name="_ETM_Q18_326000"/>
      <w:bookmarkEnd w:id="7000"/>
    </w:p>
    <w:p w:rsidR="002C509E" w:rsidRDefault="002C509E" w:rsidP="00891B8D">
      <w:pPr>
        <w:pStyle w:val="-"/>
        <w:keepNext/>
        <w:rPr>
          <w:rtl/>
        </w:rPr>
      </w:pPr>
      <w:bookmarkStart w:id="7001" w:name="ET_speakercontinue_6357_29"/>
      <w:r w:rsidRPr="00D37CF4">
        <w:rPr>
          <w:rStyle w:val="TagStyle"/>
          <w:rtl/>
        </w:rPr>
        <w:t xml:space="preserve"> &lt;&lt; דובר_המשך &gt;&gt;</w:t>
      </w:r>
      <w:r w:rsidRPr="00F66BE6">
        <w:rPr>
          <w:rStyle w:val="TagStyle"/>
          <w:rtl/>
        </w:rPr>
        <w:t xml:space="preserve"> </w:t>
      </w:r>
      <w:r>
        <w:rPr>
          <w:rtl/>
        </w:rPr>
        <w:t>משה סעדה (הליכוד):</w:t>
      </w:r>
      <w:r w:rsidRPr="00F66BE6">
        <w:rPr>
          <w:rStyle w:val="TagStyle"/>
          <w:rtl/>
        </w:rPr>
        <w:t xml:space="preserve"> </w:t>
      </w:r>
      <w:r w:rsidRPr="00D37CF4">
        <w:rPr>
          <w:rStyle w:val="TagStyle"/>
          <w:rtl/>
        </w:rPr>
        <w:t>&lt;&lt; דובר_המשך &gt;&gt;</w:t>
      </w:r>
      <w:r>
        <w:rPr>
          <w:rtl/>
        </w:rPr>
        <w:t xml:space="preserve">  </w:t>
      </w:r>
      <w:bookmarkEnd w:id="7001"/>
    </w:p>
    <w:p w:rsidR="002C509E" w:rsidRDefault="002C509E" w:rsidP="00A72ED5">
      <w:pPr>
        <w:rPr>
          <w:rtl/>
        </w:rPr>
      </w:pPr>
    </w:p>
    <w:p w:rsidR="002C509E" w:rsidRDefault="002C509E" w:rsidP="00891B8D">
      <w:pPr>
        <w:rPr>
          <w:rtl/>
        </w:rPr>
      </w:pPr>
      <w:bookmarkStart w:id="7002" w:name="_ETM_Q18_323000"/>
      <w:bookmarkEnd w:id="7002"/>
      <w:r>
        <w:rPr>
          <w:rFonts w:hint="cs"/>
          <w:rtl/>
        </w:rPr>
        <w:t xml:space="preserve">נכון. מיקי, אתה </w:t>
      </w:r>
      <w:bookmarkStart w:id="7003" w:name="_ETM_Q18_329000"/>
      <w:bookmarkEnd w:id="7003"/>
      <w:r>
        <w:rPr>
          <w:rFonts w:hint="cs"/>
          <w:rtl/>
        </w:rPr>
        <w:t>צודק. אסור לעשות איפה ואיפה</w:t>
      </w:r>
      <w:r w:rsidR="00B82310">
        <w:rPr>
          <w:rFonts w:hint="cs"/>
          <w:rtl/>
        </w:rPr>
        <w:t>,</w:t>
      </w:r>
      <w:r>
        <w:rPr>
          <w:rFonts w:hint="cs"/>
          <w:rtl/>
        </w:rPr>
        <w:t xml:space="preserve"> ואסור להכניס אותם לא לארץ </w:t>
      </w:r>
      <w:bookmarkStart w:id="7004" w:name="_ETM_Q18_332000"/>
      <w:bookmarkEnd w:id="7004"/>
      <w:r>
        <w:rPr>
          <w:rFonts w:hint="cs"/>
          <w:rtl/>
        </w:rPr>
        <w:t xml:space="preserve">ולא ליהודה ושומרון, כי אני דואג לביטחון אזרחי ישראל כולם. </w:t>
      </w:r>
      <w:bookmarkStart w:id="7005" w:name="_ETM_Q18_334000"/>
      <w:bookmarkEnd w:id="7005"/>
      <w:r>
        <w:rPr>
          <w:rFonts w:hint="cs"/>
          <w:rtl/>
        </w:rPr>
        <w:t xml:space="preserve">אמרתי שהמכנה המשותף בין הערבים ביהודה ושומרון לבין הערבים בעזה, </w:t>
      </w:r>
      <w:bookmarkStart w:id="7006" w:name="_ETM_Q18_340000"/>
      <w:bookmarkEnd w:id="7006"/>
      <w:r>
        <w:rPr>
          <w:rFonts w:hint="cs"/>
          <w:rtl/>
        </w:rPr>
        <w:t xml:space="preserve">הפלסטינים, זה דבר אחד: להשמיד אותנו. </w:t>
      </w:r>
    </w:p>
    <w:p w:rsidR="002C509E" w:rsidRDefault="002C509E" w:rsidP="00891B8D">
      <w:pPr>
        <w:rPr>
          <w:rtl/>
        </w:rPr>
      </w:pPr>
    </w:p>
    <w:p w:rsidR="002C509E" w:rsidRDefault="002C509E" w:rsidP="00891B8D">
      <w:pPr>
        <w:rPr>
          <w:rtl/>
        </w:rPr>
      </w:pPr>
      <w:r>
        <w:rPr>
          <w:rFonts w:hint="cs"/>
          <w:rtl/>
        </w:rPr>
        <w:t xml:space="preserve">אדוני היושב-ראש, בסקר </w:t>
      </w:r>
      <w:bookmarkStart w:id="7007" w:name="_ETM_Q18_346000"/>
      <w:bookmarkEnd w:id="7007"/>
      <w:r>
        <w:rPr>
          <w:rFonts w:hint="cs"/>
          <w:rtl/>
        </w:rPr>
        <w:t xml:space="preserve">שנערך לאחרונה בקרב ערביי יהודה ושומרון התברר ש-83% תומכים בטבח </w:t>
      </w:r>
      <w:bookmarkStart w:id="7008" w:name="_ETM_Q18_354000"/>
      <w:bookmarkEnd w:id="7008"/>
      <w:r>
        <w:rPr>
          <w:rFonts w:hint="cs"/>
          <w:rtl/>
        </w:rPr>
        <w:t>הנורא והקשה, טבח שכלל עריפת ראשי תינוקות, אונס. 83% תומכים בט</w:t>
      </w:r>
      <w:bookmarkStart w:id="7009" w:name="_ETM_Q18_361000"/>
      <w:bookmarkEnd w:id="7009"/>
      <w:r>
        <w:rPr>
          <w:rFonts w:hint="cs"/>
          <w:rtl/>
        </w:rPr>
        <w:t xml:space="preserve">בח הזה. אבל כן יש הבדל. ההבדל הוא שמעזה נכנסו </w:t>
      </w:r>
      <w:bookmarkStart w:id="7010" w:name="_ETM_Q18_364000"/>
      <w:bookmarkEnd w:id="7010"/>
      <w:r>
        <w:rPr>
          <w:rFonts w:hint="cs"/>
          <w:rtl/>
        </w:rPr>
        <w:t xml:space="preserve">לארץ 21,000 פועלים, ואילו מיהודה ושומרון נכנסים </w:t>
      </w:r>
      <w:bookmarkStart w:id="7011" w:name="_ETM_Q18_371000"/>
      <w:bookmarkEnd w:id="7011"/>
      <w:r>
        <w:rPr>
          <w:rFonts w:hint="cs"/>
          <w:rtl/>
        </w:rPr>
        <w:t xml:space="preserve">מדי יום 150,000 פועלים. תחשבו לעצמכם מה יקרה ברגע שהם </w:t>
      </w:r>
      <w:bookmarkStart w:id="7012" w:name="_ETM_Q18_376000"/>
      <w:bookmarkEnd w:id="7012"/>
      <w:r>
        <w:rPr>
          <w:rFonts w:hint="cs"/>
          <w:rtl/>
        </w:rPr>
        <w:t xml:space="preserve">יחליטו לבצע פיגוע. בניגוד לעזה, אין פה גדר, </w:t>
      </w:r>
      <w:bookmarkStart w:id="7013" w:name="_ETM_Q18_380000"/>
      <w:bookmarkEnd w:id="7013"/>
      <w:r>
        <w:rPr>
          <w:rFonts w:hint="cs"/>
          <w:rtl/>
        </w:rPr>
        <w:t xml:space="preserve">אין פה מכשול. כל מה שנותר להם לעשות הוא לבוא ולבצע. </w:t>
      </w:r>
      <w:bookmarkStart w:id="7014" w:name="_ETM_Q18_384000"/>
      <w:bookmarkEnd w:id="7014"/>
      <w:r>
        <w:rPr>
          <w:rFonts w:hint="cs"/>
          <w:rtl/>
        </w:rPr>
        <w:t>הם נמצאים בתוך הערים שלנו, בתוך הבתים שלנו. אומה חפצ</w:t>
      </w:r>
      <w:bookmarkStart w:id="7015" w:name="_ETM_Q18_389000"/>
      <w:bookmarkEnd w:id="7015"/>
      <w:r>
        <w:rPr>
          <w:rFonts w:hint="cs"/>
          <w:rtl/>
        </w:rPr>
        <w:t xml:space="preserve">ת חיים לא מעסיקה את מי שתומך בטרור </w:t>
      </w:r>
      <w:bookmarkStart w:id="7016" w:name="_ETM_Q18_393000"/>
      <w:bookmarkEnd w:id="7016"/>
      <w:r>
        <w:rPr>
          <w:rFonts w:hint="cs"/>
          <w:rtl/>
        </w:rPr>
        <w:t xml:space="preserve">ומעודד טרור נגדה. </w:t>
      </w:r>
    </w:p>
    <w:p w:rsidR="002C509E" w:rsidRDefault="002C509E" w:rsidP="00891B8D">
      <w:pPr>
        <w:rPr>
          <w:rtl/>
        </w:rPr>
      </w:pPr>
    </w:p>
    <w:p w:rsidR="002C509E" w:rsidRDefault="002C509E" w:rsidP="00B82310">
      <w:pPr>
        <w:rPr>
          <w:rtl/>
        </w:rPr>
      </w:pPr>
      <w:bookmarkStart w:id="7017" w:name="_ETM_Q18_398000"/>
      <w:bookmarkEnd w:id="7017"/>
      <w:r>
        <w:rPr>
          <w:rFonts w:hint="cs"/>
          <w:rtl/>
        </w:rPr>
        <w:t>לצערי, כבוד היושב-ראש, מדינת ישראל מכו</w:t>
      </w:r>
      <w:bookmarkStart w:id="7018" w:name="_ETM_Q18_397000"/>
      <w:bookmarkEnd w:id="7018"/>
      <w:r>
        <w:rPr>
          <w:rFonts w:hint="cs"/>
          <w:rtl/>
        </w:rPr>
        <w:t xml:space="preserve">רה לפלסטינים. הגיע הזמן להתפכח ולהיגמל מהעסקת פלסטינים. על ממשלת ישראל לקבל החלטה ברורה לאלתר, להפסיק העסקת </w:t>
      </w:r>
      <w:bookmarkStart w:id="7019" w:name="_ETM_Q18_411000"/>
      <w:bookmarkEnd w:id="7019"/>
      <w:r>
        <w:rPr>
          <w:rFonts w:hint="cs"/>
          <w:rtl/>
        </w:rPr>
        <w:t>פלסטינים בארץ, בין ש</w:t>
      </w:r>
      <w:r w:rsidR="00B82310">
        <w:rPr>
          <w:rFonts w:hint="cs"/>
          <w:rtl/>
        </w:rPr>
        <w:t>מ</w:t>
      </w:r>
      <w:r>
        <w:rPr>
          <w:rFonts w:hint="cs"/>
          <w:rtl/>
        </w:rPr>
        <w:t xml:space="preserve">יהודה ושומרון ובין שמעזה. כל חודש שהממשלה שלנו לא מקבלת החלטה זה עולה </w:t>
      </w:r>
      <w:bookmarkStart w:id="7020" w:name="_ETM_Q18_417000"/>
      <w:bookmarkEnd w:id="7020"/>
      <w:r>
        <w:rPr>
          <w:rFonts w:hint="cs"/>
          <w:rtl/>
        </w:rPr>
        <w:t xml:space="preserve">למשק 3.1 מיליארד שקל. במשך ארבעה חודשים, מ-7 באוקטובר עד היום, כמעט </w:t>
      </w:r>
      <w:bookmarkStart w:id="7021" w:name="_ETM_Q18_426000"/>
      <w:bookmarkEnd w:id="7021"/>
      <w:r>
        <w:rPr>
          <w:rFonts w:hint="cs"/>
          <w:rtl/>
        </w:rPr>
        <w:t xml:space="preserve">ארבעה חודשים, 12 מיליארד </w:t>
      </w:r>
      <w:r>
        <w:rPr>
          <w:rtl/>
        </w:rPr>
        <w:t>–</w:t>
      </w:r>
      <w:r>
        <w:rPr>
          <w:rFonts w:hint="cs"/>
          <w:rtl/>
        </w:rPr>
        <w:t xml:space="preserve"> בגלל שהממשלה מבוששת לקבל החלטה. הגיע הזמן לסתום את הגולל </w:t>
      </w:r>
      <w:bookmarkStart w:id="7022" w:name="_ETM_Q18_431000"/>
      <w:bookmarkEnd w:id="7022"/>
      <w:r>
        <w:rPr>
          <w:rFonts w:hint="cs"/>
          <w:rtl/>
        </w:rPr>
        <w:t xml:space="preserve">על המחשבה שיחזרו לעבוד כאן פלסטינים, ולפעול לאלתר </w:t>
      </w:r>
      <w:bookmarkStart w:id="7023" w:name="_ETM_Q18_438000"/>
      <w:bookmarkEnd w:id="7023"/>
      <w:r>
        <w:rPr>
          <w:rFonts w:hint="cs"/>
          <w:rtl/>
        </w:rPr>
        <w:t xml:space="preserve">להביא פועלים ממדינות אחרות בהקדם האפשרי. </w:t>
      </w:r>
    </w:p>
    <w:p w:rsidR="002C509E" w:rsidRDefault="002C509E" w:rsidP="00891B8D">
      <w:pPr>
        <w:rPr>
          <w:rtl/>
        </w:rPr>
      </w:pPr>
    </w:p>
    <w:p w:rsidR="002C509E" w:rsidRDefault="002C509E" w:rsidP="00891B8D">
      <w:pPr>
        <w:rPr>
          <w:rtl/>
        </w:rPr>
      </w:pPr>
      <w:r>
        <w:rPr>
          <w:rFonts w:hint="cs"/>
          <w:rtl/>
        </w:rPr>
        <w:t xml:space="preserve">כבוד היושב-ראש, אני מבקש לקיים דיון מעמיק בנושא בוועדת החוץ והביטחון על </w:t>
      </w:r>
      <w:bookmarkStart w:id="7024" w:name="_ETM_Q18_449000"/>
      <w:bookmarkEnd w:id="7024"/>
      <w:r>
        <w:rPr>
          <w:rFonts w:hint="cs"/>
          <w:rtl/>
        </w:rPr>
        <w:t xml:space="preserve">כל ההשלכות הביטחוניות של העסקת פועלים פלסטינים בארץ. </w:t>
      </w:r>
    </w:p>
    <w:p w:rsidR="002C509E" w:rsidRDefault="002C509E" w:rsidP="00891B8D">
      <w:pPr>
        <w:rPr>
          <w:rtl/>
        </w:rPr>
      </w:pPr>
    </w:p>
    <w:p w:rsidR="002C509E" w:rsidRDefault="002C509E" w:rsidP="00891B8D">
      <w:pPr>
        <w:pStyle w:val="af6"/>
        <w:keepNext/>
        <w:rPr>
          <w:rtl/>
        </w:rPr>
      </w:pPr>
      <w:r w:rsidRPr="00D37CF4">
        <w:rPr>
          <w:rStyle w:val="TagStyle"/>
          <w:rtl/>
        </w:rPr>
        <w:t xml:space="preserve"> &lt;&lt; יור &gt;&gt;</w:t>
      </w:r>
      <w:r w:rsidRPr="00074290">
        <w:rPr>
          <w:rStyle w:val="TagStyle"/>
          <w:rtl/>
        </w:rPr>
        <w:t xml:space="preserve"> </w:t>
      </w:r>
      <w:r>
        <w:rPr>
          <w:rtl/>
        </w:rPr>
        <w:t>היו"ר ארז מלול:</w:t>
      </w:r>
      <w:r w:rsidRPr="00074290">
        <w:rPr>
          <w:rStyle w:val="TagStyle"/>
          <w:rtl/>
        </w:rPr>
        <w:t xml:space="preserve"> </w:t>
      </w:r>
      <w:r w:rsidRPr="00D37CF4">
        <w:rPr>
          <w:rStyle w:val="TagStyle"/>
          <w:rtl/>
        </w:rPr>
        <w:t>&lt;&lt; יור &gt;&gt;</w:t>
      </w:r>
      <w:r>
        <w:rPr>
          <w:rtl/>
        </w:rPr>
        <w:t xml:space="preserve">  </w:t>
      </w:r>
    </w:p>
    <w:p w:rsidR="002C509E" w:rsidRDefault="002C509E" w:rsidP="00A72ED5">
      <w:pPr>
        <w:rPr>
          <w:rtl/>
        </w:rPr>
      </w:pPr>
    </w:p>
    <w:p w:rsidR="002C509E" w:rsidRDefault="002C509E" w:rsidP="00891B8D">
      <w:pPr>
        <w:rPr>
          <w:rtl/>
        </w:rPr>
      </w:pPr>
      <w:r>
        <w:rPr>
          <w:rFonts w:hint="cs"/>
          <w:rtl/>
        </w:rPr>
        <w:t xml:space="preserve">תודה רבה. אני מזמין את חבר הכנסת עודד פורר. </w:t>
      </w:r>
    </w:p>
    <w:p w:rsidR="002C509E" w:rsidRDefault="002C509E" w:rsidP="00891B8D">
      <w:pPr>
        <w:rPr>
          <w:rtl/>
        </w:rPr>
      </w:pPr>
    </w:p>
    <w:p w:rsidR="002C509E" w:rsidRDefault="002C509E" w:rsidP="00891B8D">
      <w:pPr>
        <w:pStyle w:val="a4"/>
        <w:keepNext/>
        <w:rPr>
          <w:rtl/>
        </w:rPr>
      </w:pPr>
      <w:bookmarkStart w:id="7025" w:name="ET_speaker_5520_13"/>
      <w:r w:rsidRPr="00D37CF4">
        <w:rPr>
          <w:rStyle w:val="TagStyle"/>
          <w:rtl/>
        </w:rPr>
        <w:t xml:space="preserve"> &lt;&lt; דובר &gt;&gt;</w:t>
      </w:r>
      <w:r w:rsidRPr="00074290">
        <w:rPr>
          <w:rStyle w:val="TagStyle"/>
          <w:rtl/>
        </w:rPr>
        <w:t xml:space="preserve"> </w:t>
      </w:r>
      <w:bookmarkStart w:id="7026" w:name="_Toc157016645"/>
      <w:bookmarkStart w:id="7027" w:name="_Toc157018210"/>
      <w:r>
        <w:rPr>
          <w:rtl/>
        </w:rPr>
        <w:t>עודד פורר (ישראל ביתנו):</w:t>
      </w:r>
      <w:bookmarkEnd w:id="7026"/>
      <w:bookmarkEnd w:id="7027"/>
      <w:r w:rsidRPr="00074290">
        <w:rPr>
          <w:rStyle w:val="TagStyle"/>
          <w:rtl/>
        </w:rPr>
        <w:t xml:space="preserve"> </w:t>
      </w:r>
      <w:r w:rsidRPr="00D37CF4">
        <w:rPr>
          <w:rStyle w:val="TagStyle"/>
          <w:rtl/>
        </w:rPr>
        <w:t>&lt;&lt; דובר &gt;&gt;</w:t>
      </w:r>
      <w:r>
        <w:rPr>
          <w:rtl/>
        </w:rPr>
        <w:t xml:space="preserve">  </w:t>
      </w:r>
      <w:bookmarkEnd w:id="7025"/>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מי </w:t>
      </w:r>
      <w:bookmarkStart w:id="7028" w:name="_ETM_Q18_477000"/>
      <w:bookmarkEnd w:id="7028"/>
      <w:r>
        <w:rPr>
          <w:rFonts w:hint="cs"/>
          <w:rtl/>
          <w:lang w:eastAsia="he-IL"/>
        </w:rPr>
        <w:t xml:space="preserve">השר? </w:t>
      </w:r>
    </w:p>
    <w:p w:rsidR="002C509E" w:rsidRDefault="002C509E" w:rsidP="00891B8D">
      <w:pPr>
        <w:rPr>
          <w:rtl/>
          <w:lang w:eastAsia="he-IL"/>
        </w:rPr>
      </w:pPr>
    </w:p>
    <w:p w:rsidR="002C509E" w:rsidRDefault="002C509E" w:rsidP="00891B8D">
      <w:pPr>
        <w:pStyle w:val="af6"/>
        <w:keepNext/>
        <w:rPr>
          <w:rtl/>
        </w:rPr>
      </w:pPr>
      <w:r w:rsidRPr="00D37CF4">
        <w:rPr>
          <w:rStyle w:val="TagStyle"/>
          <w:rtl/>
        </w:rPr>
        <w:t xml:space="preserve"> &lt;&lt; יור &gt;&gt;</w:t>
      </w:r>
      <w:r w:rsidRPr="007A48E4">
        <w:rPr>
          <w:rStyle w:val="TagStyle"/>
          <w:rtl/>
        </w:rPr>
        <w:t xml:space="preserve"> </w:t>
      </w:r>
      <w:r>
        <w:rPr>
          <w:rtl/>
        </w:rPr>
        <w:t>היו"ר ארז מלול:</w:t>
      </w:r>
      <w:r w:rsidRPr="007A48E4">
        <w:rPr>
          <w:rStyle w:val="TagStyle"/>
          <w:rtl/>
        </w:rPr>
        <w:t xml:space="preserve"> </w:t>
      </w:r>
      <w:r w:rsidRPr="00D37CF4">
        <w:rPr>
          <w:rStyle w:val="TagStyle"/>
          <w:rtl/>
        </w:rPr>
        <w:t>&lt;&lt; יור &gt;&gt;</w:t>
      </w:r>
      <w:r>
        <w:rPr>
          <w:rtl/>
        </w:rPr>
        <w:t xml:space="preserve">  </w:t>
      </w:r>
    </w:p>
    <w:p w:rsidR="002C509E" w:rsidRDefault="002C509E" w:rsidP="00A72ED5">
      <w:pPr>
        <w:rPr>
          <w:rtl/>
          <w:lang w:eastAsia="he-IL"/>
        </w:rPr>
      </w:pPr>
    </w:p>
    <w:p w:rsidR="002C509E" w:rsidRDefault="002C509E" w:rsidP="00891B8D">
      <w:pPr>
        <w:rPr>
          <w:rtl/>
          <w:lang w:eastAsia="he-IL"/>
        </w:rPr>
      </w:pPr>
      <w:bookmarkStart w:id="7029" w:name="_ETM_Q18_475000"/>
      <w:bookmarkEnd w:id="7029"/>
      <w:r>
        <w:rPr>
          <w:rFonts w:hint="cs"/>
          <w:rtl/>
          <w:lang w:eastAsia="he-IL"/>
        </w:rPr>
        <w:t xml:space="preserve">יש פה שרה </w:t>
      </w:r>
      <w:r>
        <w:rPr>
          <w:rtl/>
          <w:lang w:eastAsia="he-IL"/>
        </w:rPr>
        <w:t>–</w:t>
      </w:r>
      <w:r>
        <w:rPr>
          <w:rFonts w:hint="cs"/>
          <w:rtl/>
          <w:lang w:eastAsia="he-IL"/>
        </w:rPr>
        <w:t xml:space="preserve"> ה</w:t>
      </w:r>
      <w:bookmarkStart w:id="7030" w:name="_ETM_Q18_462061"/>
      <w:bookmarkEnd w:id="7030"/>
      <w:r>
        <w:rPr>
          <w:rFonts w:hint="cs"/>
          <w:rtl/>
          <w:lang w:eastAsia="he-IL"/>
        </w:rPr>
        <w:t xml:space="preserve">שרה סטרוק. </w:t>
      </w:r>
    </w:p>
    <w:p w:rsidR="002C509E" w:rsidRDefault="002C509E" w:rsidP="00891B8D">
      <w:pPr>
        <w:rPr>
          <w:rtl/>
          <w:lang w:eastAsia="he-IL"/>
        </w:rPr>
      </w:pPr>
      <w:bookmarkStart w:id="7031" w:name="_ETM_Q18_482000"/>
      <w:bookmarkEnd w:id="7031"/>
    </w:p>
    <w:p w:rsidR="002C509E" w:rsidRDefault="002C509E" w:rsidP="00891B8D">
      <w:pPr>
        <w:pStyle w:val="-"/>
        <w:keepNext/>
        <w:rPr>
          <w:rtl/>
        </w:rPr>
      </w:pPr>
      <w:bookmarkStart w:id="7032" w:name="ET_speakercontinue_5520_32"/>
      <w:r w:rsidRPr="00D37CF4">
        <w:rPr>
          <w:rStyle w:val="TagStyle"/>
          <w:rtl/>
        </w:rPr>
        <w:t xml:space="preserve"> &lt;&lt; דובר_המשך &gt;&gt;</w:t>
      </w:r>
      <w:r w:rsidRPr="007A48E4">
        <w:rPr>
          <w:rStyle w:val="TagStyle"/>
          <w:rtl/>
        </w:rPr>
        <w:t xml:space="preserve"> </w:t>
      </w:r>
      <w:r>
        <w:rPr>
          <w:rtl/>
        </w:rPr>
        <w:t>עודד פורר (ישראל ביתנו):</w:t>
      </w:r>
      <w:r w:rsidRPr="007A48E4">
        <w:rPr>
          <w:rStyle w:val="TagStyle"/>
          <w:rtl/>
        </w:rPr>
        <w:t xml:space="preserve"> </w:t>
      </w:r>
      <w:r w:rsidRPr="00D37CF4">
        <w:rPr>
          <w:rStyle w:val="TagStyle"/>
          <w:rtl/>
        </w:rPr>
        <w:t>&lt;&lt; דובר_המשך &gt;&gt;</w:t>
      </w:r>
      <w:r>
        <w:rPr>
          <w:rtl/>
        </w:rPr>
        <w:t xml:space="preserve">  </w:t>
      </w:r>
      <w:bookmarkEnd w:id="7032"/>
    </w:p>
    <w:p w:rsidR="002C509E" w:rsidRDefault="002C509E" w:rsidP="00A72ED5">
      <w:pPr>
        <w:rPr>
          <w:rtl/>
          <w:lang w:eastAsia="he-IL"/>
        </w:rPr>
      </w:pPr>
    </w:p>
    <w:p w:rsidR="002C509E" w:rsidRDefault="002C509E" w:rsidP="00B82310">
      <w:pPr>
        <w:rPr>
          <w:rtl/>
          <w:lang w:eastAsia="he-IL"/>
        </w:rPr>
      </w:pPr>
      <w:bookmarkStart w:id="7033" w:name="_ETM_Q18_481000"/>
      <w:bookmarkEnd w:id="7033"/>
      <w:r>
        <w:rPr>
          <w:rFonts w:hint="cs"/>
          <w:rtl/>
          <w:lang w:eastAsia="he-IL"/>
        </w:rPr>
        <w:t xml:space="preserve">אה סליחה, לא ראיתי </w:t>
      </w:r>
      <w:bookmarkStart w:id="7034" w:name="_ETM_Q18_484000"/>
      <w:bookmarkEnd w:id="7034"/>
      <w:r>
        <w:rPr>
          <w:rFonts w:hint="cs"/>
          <w:rtl/>
          <w:lang w:eastAsia="he-IL"/>
        </w:rPr>
        <w:t xml:space="preserve">אותה. </w:t>
      </w:r>
      <w:bookmarkStart w:id="7035" w:name="_ETM_Q18_474000"/>
      <w:bookmarkEnd w:id="7035"/>
      <w:r>
        <w:rPr>
          <w:rFonts w:hint="cs"/>
          <w:rtl/>
          <w:lang w:eastAsia="he-IL"/>
        </w:rPr>
        <w:t xml:space="preserve">אדוני היושב-ראש, גברתי השרה, חברי הכנסת, הסוגיה הזאת היא סוגיה </w:t>
      </w:r>
      <w:r>
        <w:rPr>
          <w:rtl/>
          <w:lang w:eastAsia="he-IL"/>
        </w:rPr>
        <w:t>–</w:t>
      </w:r>
      <w:r>
        <w:rPr>
          <w:rFonts w:hint="cs"/>
          <w:rtl/>
          <w:lang w:eastAsia="he-IL"/>
        </w:rPr>
        <w:t xml:space="preserve"> היו הרבה מילים שנזרקו לחלל האוויר לאורך הזמן, </w:t>
      </w:r>
      <w:bookmarkStart w:id="7036" w:name="_ETM_Q18_502000"/>
      <w:bookmarkEnd w:id="7036"/>
      <w:r>
        <w:rPr>
          <w:rFonts w:hint="cs"/>
          <w:rtl/>
          <w:lang w:eastAsia="he-IL"/>
        </w:rPr>
        <w:t>אבל בואו שנייה נבין מה קרה כאן ב-7 באוקטובר. ב-7 באוקטובר</w:t>
      </w:r>
      <w:bookmarkStart w:id="7037" w:name="_ETM_Q18_504000"/>
      <w:bookmarkEnd w:id="7037"/>
      <w:r>
        <w:rPr>
          <w:rFonts w:hint="cs"/>
          <w:rtl/>
          <w:lang w:eastAsia="he-IL"/>
        </w:rPr>
        <w:t xml:space="preserve"> נכנסו מחבלי חמאס לתוך היישובים, טבחו, אנסו, רצחו, ובזזו באופן חסר תקדים את האוכלוסייה האזרחית</w:t>
      </w:r>
      <w:bookmarkStart w:id="7038" w:name="_ETM_Q18_516000"/>
      <w:bookmarkEnd w:id="7038"/>
      <w:r>
        <w:rPr>
          <w:rFonts w:hint="cs"/>
          <w:rtl/>
          <w:lang w:eastAsia="he-IL"/>
        </w:rPr>
        <w:t xml:space="preserve"> שם וגם את מחנות צה"ל שהיו באזור. חלק נכבד מהמודיעין שהיה בידי אותם מחבלים היה על ידי ומתוך פועלים שנכנסו, עבדו ביישובים האלה, עבדו </w:t>
      </w:r>
      <w:bookmarkStart w:id="7039" w:name="_ETM_Q18_533000"/>
      <w:bookmarkEnd w:id="7039"/>
      <w:r>
        <w:rPr>
          <w:rFonts w:hint="cs"/>
          <w:rtl/>
          <w:lang w:eastAsia="he-IL"/>
        </w:rPr>
        <w:t xml:space="preserve">באזורים האלה והעבירו את המודיעין הזה לחמאס. העובדה הזאת לבדה מחייבת אותנו לבחון מחדש קודם כול את כל היחס שלנו באשר </w:t>
      </w:r>
      <w:bookmarkStart w:id="7040" w:name="_ETM_Q18_545000"/>
      <w:bookmarkEnd w:id="7040"/>
      <w:r>
        <w:rPr>
          <w:rFonts w:hint="cs"/>
          <w:rtl/>
          <w:lang w:eastAsia="he-IL"/>
        </w:rPr>
        <w:t>להכנסת פועלים. וזה מה שהייתי מצפה מהממשלה לעשות. עכשיו, אחרי 7 באוקטובר, על הכנסת פועלים פלסטינים אי-אפשר לעשות פיילוט. אי</w:t>
      </w:r>
      <w:bookmarkStart w:id="7041" w:name="_ETM_Q18_558000"/>
      <w:bookmarkEnd w:id="7041"/>
      <w:r>
        <w:rPr>
          <w:rFonts w:hint="cs"/>
          <w:rtl/>
          <w:lang w:eastAsia="he-IL"/>
        </w:rPr>
        <w:t xml:space="preserve">-אפשר לעשות פיילוט לא של 18,000, לא של 8,000 ולא של עשרה. </w:t>
      </w:r>
      <w:bookmarkStart w:id="7042" w:name="_ETM_Q18_564000"/>
      <w:bookmarkEnd w:id="7042"/>
      <w:r>
        <w:rPr>
          <w:rFonts w:hint="cs"/>
          <w:rtl/>
          <w:lang w:eastAsia="he-IL"/>
        </w:rPr>
        <w:t xml:space="preserve">כי מספיק אחד, אחד, בעיקר כשאנחנו נמצאים עוד בשעת מלחמה, כדי לייצר פה פיגוע קשה מאוד. והמשמעויות של זה, גם על האזרחים </w:t>
      </w:r>
      <w:r>
        <w:rPr>
          <w:rtl/>
          <w:lang w:eastAsia="he-IL"/>
        </w:rPr>
        <w:t>–</w:t>
      </w:r>
      <w:r>
        <w:rPr>
          <w:rFonts w:hint="cs"/>
          <w:rtl/>
          <w:lang w:eastAsia="he-IL"/>
        </w:rPr>
        <w:t xml:space="preserve"> אתה יודע, יש פה משפחות</w:t>
      </w:r>
      <w:r w:rsidR="00B82310">
        <w:rPr>
          <w:rFonts w:hint="cs"/>
          <w:rtl/>
          <w:lang w:eastAsia="he-IL"/>
        </w:rPr>
        <w:t>,</w:t>
      </w:r>
      <w:r>
        <w:rPr>
          <w:rFonts w:hint="cs"/>
          <w:rtl/>
          <w:lang w:eastAsia="he-IL"/>
        </w:rPr>
        <w:t xml:space="preserve"> אחד מבני המשפחה נמצא במילואים</w:t>
      </w:r>
      <w:r w:rsidR="00B82310">
        <w:rPr>
          <w:rFonts w:hint="cs"/>
          <w:rtl/>
          <w:lang w:eastAsia="he-IL"/>
        </w:rPr>
        <w:t>, וה</w:t>
      </w:r>
      <w:r>
        <w:rPr>
          <w:rFonts w:hint="cs"/>
          <w:rtl/>
          <w:lang w:eastAsia="he-IL"/>
        </w:rPr>
        <w:t>משפחה לבד. פתאום רוא</w:t>
      </w:r>
      <w:bookmarkStart w:id="7043" w:name="_ETM_Q18_588000"/>
      <w:bookmarkEnd w:id="7043"/>
      <w:r w:rsidR="00B82310">
        <w:rPr>
          <w:rFonts w:hint="cs"/>
          <w:rtl/>
          <w:lang w:eastAsia="he-IL"/>
        </w:rPr>
        <w:t>ים</w:t>
      </w:r>
      <w:r>
        <w:rPr>
          <w:rFonts w:hint="cs"/>
          <w:rtl/>
          <w:lang w:eastAsia="he-IL"/>
        </w:rPr>
        <w:t xml:space="preserve"> שהפועלים מגיעים, וברור לחלוטין </w:t>
      </w:r>
      <w:r>
        <w:rPr>
          <w:rtl/>
          <w:lang w:eastAsia="he-IL"/>
        </w:rPr>
        <w:t>–</w:t>
      </w:r>
      <w:r>
        <w:rPr>
          <w:rFonts w:hint="cs"/>
          <w:rtl/>
          <w:lang w:eastAsia="he-IL"/>
        </w:rPr>
        <w:t xml:space="preserve"> ב</w:t>
      </w:r>
      <w:bookmarkStart w:id="7044" w:name="_ETM_Q18_596530"/>
      <w:bookmarkEnd w:id="7044"/>
      <w:r>
        <w:rPr>
          <w:rFonts w:hint="cs"/>
          <w:rtl/>
          <w:lang w:eastAsia="he-IL"/>
        </w:rPr>
        <w:t xml:space="preserve">טח כשאנחנו יודעים מה קורה בתוך יהודה ושומרון עם ההסתה חסרת </w:t>
      </w:r>
      <w:bookmarkStart w:id="7045" w:name="_ETM_Q18_595000"/>
      <w:bookmarkEnd w:id="7045"/>
      <w:r>
        <w:rPr>
          <w:rFonts w:hint="cs"/>
          <w:rtl/>
          <w:lang w:eastAsia="he-IL"/>
        </w:rPr>
        <w:t xml:space="preserve">התקדים שהם חווים שם, עם הדה-לגיטימציה למדינת ישראל שנמצאת, אומנם </w:t>
      </w:r>
      <w:bookmarkStart w:id="7046" w:name="_ETM_Q18_599000"/>
      <w:bookmarkEnd w:id="7046"/>
      <w:r>
        <w:rPr>
          <w:rFonts w:hint="cs"/>
          <w:rtl/>
          <w:lang w:eastAsia="he-IL"/>
        </w:rPr>
        <w:t xml:space="preserve">היא נמצאת במערכת החינוך אבל בשלושה </w:t>
      </w:r>
      <w:r w:rsidR="00B82310">
        <w:rPr>
          <w:rFonts w:hint="cs"/>
          <w:rtl/>
          <w:lang w:eastAsia="he-IL"/>
        </w:rPr>
        <w:t>ה</w:t>
      </w:r>
      <w:r>
        <w:rPr>
          <w:rFonts w:hint="cs"/>
          <w:rtl/>
          <w:lang w:eastAsia="he-IL"/>
        </w:rPr>
        <w:t xml:space="preserve">חודשים האלה ביתר </w:t>
      </w:r>
      <w:bookmarkStart w:id="7047" w:name="_ETM_Q18_605000"/>
      <w:bookmarkEnd w:id="7047"/>
      <w:r>
        <w:rPr>
          <w:rFonts w:hint="cs"/>
          <w:rtl/>
          <w:lang w:eastAsia="he-IL"/>
        </w:rPr>
        <w:t xml:space="preserve">שאת. יש שם סיר לחץ מבעבע, אבל מבעבע של שנאה. אז לאן רוצים לשחרר את זה? כאן, לתוך שטח ישראל? </w:t>
      </w:r>
    </w:p>
    <w:p w:rsidR="002C509E" w:rsidRDefault="002C509E" w:rsidP="00891B8D">
      <w:pPr>
        <w:rPr>
          <w:rtl/>
          <w:lang w:eastAsia="he-IL"/>
        </w:rPr>
      </w:pPr>
    </w:p>
    <w:p w:rsidR="002C509E" w:rsidRDefault="002C509E" w:rsidP="00B82310">
      <w:pPr>
        <w:rPr>
          <w:rtl/>
          <w:lang w:eastAsia="he-IL"/>
        </w:rPr>
      </w:pPr>
      <w:bookmarkStart w:id="7048" w:name="_ETM_Q18_613000"/>
      <w:bookmarkEnd w:id="7048"/>
      <w:r>
        <w:rPr>
          <w:rFonts w:hint="cs"/>
          <w:rtl/>
          <w:lang w:eastAsia="he-IL"/>
        </w:rPr>
        <w:t>מה שצריכה לעשות ממשלת ישראל</w:t>
      </w:r>
      <w:r w:rsidR="00B82310">
        <w:rPr>
          <w:rFonts w:hint="cs"/>
          <w:rtl/>
          <w:lang w:eastAsia="he-IL"/>
        </w:rPr>
        <w:t>,</w:t>
      </w:r>
      <w:r>
        <w:rPr>
          <w:rFonts w:hint="cs"/>
          <w:rtl/>
          <w:lang w:eastAsia="he-IL"/>
        </w:rPr>
        <w:t xml:space="preserve"> מה שהייתי מצפה, גברתי השרה</w:t>
      </w:r>
      <w:r w:rsidR="00B82310">
        <w:rPr>
          <w:rFonts w:hint="cs"/>
          <w:rtl/>
          <w:lang w:eastAsia="he-IL"/>
        </w:rPr>
        <w:t>,</w:t>
      </w:r>
      <w:r>
        <w:rPr>
          <w:rFonts w:hint="cs"/>
          <w:rtl/>
          <w:lang w:eastAsia="he-IL"/>
        </w:rPr>
        <w:t xml:space="preserve"> זה לקבל החלטה על פתיחת האפשרויות להבאת פועלים זרים בהיקפים הרבה </w:t>
      </w:r>
      <w:bookmarkStart w:id="7049" w:name="_ETM_Q18_624000"/>
      <w:bookmarkEnd w:id="7049"/>
      <w:r>
        <w:rPr>
          <w:rFonts w:hint="cs"/>
          <w:rtl/>
          <w:lang w:eastAsia="he-IL"/>
        </w:rPr>
        <w:t xml:space="preserve">יותר נכבדים </w:t>
      </w:r>
      <w:r w:rsidR="00B82310">
        <w:rPr>
          <w:rFonts w:hint="eastAsia"/>
          <w:rtl/>
          <w:lang w:eastAsia="he-IL"/>
        </w:rPr>
        <w:t>–</w:t>
      </w:r>
      <w:r w:rsidR="00B82310">
        <w:rPr>
          <w:rFonts w:hint="cs"/>
          <w:rtl/>
          <w:lang w:eastAsia="he-IL"/>
        </w:rPr>
        <w:t xml:space="preserve"> </w:t>
      </w:r>
      <w:r>
        <w:rPr>
          <w:rFonts w:hint="cs"/>
          <w:rtl/>
          <w:lang w:eastAsia="he-IL"/>
        </w:rPr>
        <w:t>כי המשק זקוק לפועלים זרים, גם בחקלאות, גם בבניין, גם בתעשי</w:t>
      </w:r>
      <w:bookmarkStart w:id="7050" w:name="_ETM_Q18_631000"/>
      <w:bookmarkEnd w:id="7050"/>
      <w:r>
        <w:rPr>
          <w:rFonts w:hint="cs"/>
          <w:rtl/>
          <w:lang w:eastAsia="he-IL"/>
        </w:rPr>
        <w:t xml:space="preserve">יה, ובהרבה מאוד תחומים </w:t>
      </w:r>
      <w:r>
        <w:rPr>
          <w:rtl/>
          <w:lang w:eastAsia="he-IL"/>
        </w:rPr>
        <w:t>–</w:t>
      </w:r>
      <w:r>
        <w:rPr>
          <w:rFonts w:hint="cs"/>
          <w:rtl/>
          <w:lang w:eastAsia="he-IL"/>
        </w:rPr>
        <w:t xml:space="preserve"> באופן כזה שיפצה על כל </w:t>
      </w:r>
      <w:bookmarkStart w:id="7051" w:name="_ETM_Q18_636000"/>
      <w:bookmarkEnd w:id="7051"/>
      <w:r>
        <w:rPr>
          <w:rFonts w:hint="cs"/>
          <w:rtl/>
          <w:lang w:eastAsia="he-IL"/>
        </w:rPr>
        <w:t xml:space="preserve">העובדים הפלסטינים שנכנסו לכאן לפני 7 באוקטובר. אנחנו נמצאים בעולם </w:t>
      </w:r>
      <w:bookmarkStart w:id="7052" w:name="_ETM_Q18_641000"/>
      <w:bookmarkEnd w:id="7052"/>
      <w:r>
        <w:rPr>
          <w:rFonts w:hint="cs"/>
          <w:rtl/>
          <w:lang w:eastAsia="he-IL"/>
        </w:rPr>
        <w:t>שונה ובמדינה שונה מאז 7 באוקטובר. ואם מישהו עוד חשב</w:t>
      </w:r>
      <w:bookmarkStart w:id="7053" w:name="_ETM_Q18_648000"/>
      <w:bookmarkEnd w:id="7053"/>
      <w:r>
        <w:rPr>
          <w:rFonts w:hint="cs"/>
          <w:rtl/>
          <w:lang w:eastAsia="he-IL"/>
        </w:rPr>
        <w:t xml:space="preserve"> שאולי הכנסת הפועלים תורמת לשקט, אין הוכחה טובה יותר מ-7 באוקטובר. </w:t>
      </w:r>
    </w:p>
    <w:p w:rsidR="002C509E" w:rsidRDefault="002C509E" w:rsidP="00891B8D">
      <w:pPr>
        <w:rPr>
          <w:rtl/>
          <w:lang w:eastAsia="he-IL"/>
        </w:rPr>
      </w:pPr>
    </w:p>
    <w:p w:rsidR="002C509E" w:rsidRDefault="002C509E" w:rsidP="00891B8D">
      <w:pPr>
        <w:pStyle w:val="af6"/>
        <w:keepNext/>
        <w:rPr>
          <w:rtl/>
        </w:rPr>
      </w:pPr>
      <w:r w:rsidRPr="00D37CF4">
        <w:rPr>
          <w:rStyle w:val="TagStyle"/>
          <w:rtl/>
        </w:rPr>
        <w:t xml:space="preserve"> &lt;&lt; יור &gt;&gt;</w:t>
      </w:r>
      <w:r w:rsidRPr="00674D3B">
        <w:rPr>
          <w:rStyle w:val="TagStyle"/>
          <w:rtl/>
        </w:rPr>
        <w:t xml:space="preserve"> </w:t>
      </w:r>
      <w:r>
        <w:rPr>
          <w:rtl/>
        </w:rPr>
        <w:t>היו"ר ארז מלול:</w:t>
      </w:r>
      <w:r w:rsidRPr="00674D3B">
        <w:rPr>
          <w:rStyle w:val="TagStyle"/>
          <w:rtl/>
        </w:rPr>
        <w:t xml:space="preserve"> </w:t>
      </w:r>
      <w:r w:rsidRPr="00D37CF4">
        <w:rPr>
          <w:rStyle w:val="TagStyle"/>
          <w:rtl/>
        </w:rPr>
        <w:t>&lt;&lt; יור &gt;&gt;</w:t>
      </w:r>
      <w:r>
        <w:rPr>
          <w:rtl/>
        </w:rPr>
        <w:t xml:space="preserve">  </w:t>
      </w:r>
    </w:p>
    <w:p w:rsidR="002C509E" w:rsidRDefault="002C509E" w:rsidP="00A72ED5">
      <w:pPr>
        <w:rPr>
          <w:rtl/>
          <w:lang w:eastAsia="he-IL"/>
        </w:rPr>
      </w:pPr>
    </w:p>
    <w:p w:rsidR="002C509E" w:rsidRDefault="002C509E" w:rsidP="00B82310">
      <w:pPr>
        <w:rPr>
          <w:rtl/>
          <w:lang w:eastAsia="he-IL"/>
        </w:rPr>
      </w:pPr>
      <w:r>
        <w:rPr>
          <w:rFonts w:hint="cs"/>
          <w:rtl/>
          <w:lang w:eastAsia="he-IL"/>
        </w:rPr>
        <w:t xml:space="preserve">אז איך אתה מסביר את זה שבבתי חולים יש </w:t>
      </w:r>
      <w:bookmarkStart w:id="7054" w:name="_ETM_Q18_656000"/>
      <w:bookmarkEnd w:id="7054"/>
      <w:r>
        <w:rPr>
          <w:rFonts w:hint="cs"/>
          <w:rtl/>
          <w:lang w:eastAsia="he-IL"/>
        </w:rPr>
        <w:t xml:space="preserve">רופאים ואחים </w:t>
      </w:r>
      <w:r>
        <w:rPr>
          <w:rtl/>
          <w:lang w:eastAsia="he-IL"/>
        </w:rPr>
        <w:t>–</w:t>
      </w:r>
      <w:r>
        <w:rPr>
          <w:rFonts w:hint="cs"/>
          <w:rtl/>
          <w:lang w:eastAsia="he-IL"/>
        </w:rPr>
        <w:t xml:space="preserve"> מה תעשה שם? יש שם </w:t>
      </w:r>
      <w:bookmarkStart w:id="7055" w:name="_ETM_Q18_657000"/>
      <w:bookmarkEnd w:id="7055"/>
      <w:r>
        <w:rPr>
          <w:rFonts w:hint="cs"/>
          <w:rtl/>
          <w:lang w:eastAsia="he-IL"/>
        </w:rPr>
        <w:t xml:space="preserve">הרבה מהמגזר הערבי. ואחים, ועובדי ניקיון. </w:t>
      </w:r>
    </w:p>
    <w:p w:rsidR="002C509E" w:rsidRDefault="002C509E" w:rsidP="00891B8D">
      <w:pPr>
        <w:rPr>
          <w:rtl/>
          <w:lang w:eastAsia="he-IL"/>
        </w:rPr>
      </w:pPr>
    </w:p>
    <w:p w:rsidR="002C509E" w:rsidRDefault="002C509E" w:rsidP="00891B8D">
      <w:pPr>
        <w:pStyle w:val="-"/>
        <w:keepNext/>
        <w:rPr>
          <w:rtl/>
        </w:rPr>
      </w:pPr>
      <w:bookmarkStart w:id="7056" w:name="ET_speakercontinue_5520_15"/>
      <w:r w:rsidRPr="00D37CF4">
        <w:rPr>
          <w:rStyle w:val="TagStyle"/>
          <w:rtl/>
        </w:rPr>
        <w:t xml:space="preserve"> &lt;&lt; דובר_המשך &gt;&gt;</w:t>
      </w:r>
      <w:r w:rsidRPr="00674D3B">
        <w:rPr>
          <w:rStyle w:val="TagStyle"/>
          <w:rtl/>
        </w:rPr>
        <w:t xml:space="preserve"> </w:t>
      </w:r>
      <w:r>
        <w:rPr>
          <w:rtl/>
        </w:rPr>
        <w:t>עודד פורר (ישראל ביתנו):</w:t>
      </w:r>
      <w:r w:rsidRPr="00674D3B">
        <w:rPr>
          <w:rStyle w:val="TagStyle"/>
          <w:rtl/>
        </w:rPr>
        <w:t xml:space="preserve"> </w:t>
      </w:r>
      <w:r w:rsidRPr="00D37CF4">
        <w:rPr>
          <w:rStyle w:val="TagStyle"/>
          <w:rtl/>
        </w:rPr>
        <w:t>&lt;&lt; דובר_המשך &gt;&gt;</w:t>
      </w:r>
      <w:r>
        <w:rPr>
          <w:rtl/>
        </w:rPr>
        <w:t xml:space="preserve">  </w:t>
      </w:r>
      <w:bookmarkEnd w:id="7056"/>
    </w:p>
    <w:p w:rsidR="002C509E" w:rsidRDefault="002C509E" w:rsidP="00A72ED5">
      <w:pPr>
        <w:rPr>
          <w:rtl/>
          <w:lang w:eastAsia="he-IL"/>
        </w:rPr>
      </w:pPr>
    </w:p>
    <w:p w:rsidR="002C509E" w:rsidRDefault="002C509E" w:rsidP="00891B8D">
      <w:pPr>
        <w:rPr>
          <w:rtl/>
          <w:lang w:eastAsia="he-IL"/>
        </w:rPr>
      </w:pPr>
      <w:r>
        <w:rPr>
          <w:rFonts w:hint="cs"/>
          <w:rtl/>
          <w:lang w:eastAsia="he-IL"/>
        </w:rPr>
        <w:t>אני לא מדבר על המגזר הער</w:t>
      </w:r>
      <w:bookmarkStart w:id="7057" w:name="_ETM_Q18_667000"/>
      <w:bookmarkEnd w:id="7057"/>
      <w:r>
        <w:rPr>
          <w:rFonts w:hint="cs"/>
          <w:rtl/>
          <w:lang w:eastAsia="he-IL"/>
        </w:rPr>
        <w:t xml:space="preserve">בי. </w:t>
      </w:r>
    </w:p>
    <w:p w:rsidR="002C509E" w:rsidRDefault="002C509E" w:rsidP="00891B8D">
      <w:pPr>
        <w:rPr>
          <w:rtl/>
          <w:lang w:eastAsia="he-IL"/>
        </w:rPr>
      </w:pPr>
    </w:p>
    <w:p w:rsidR="002C509E" w:rsidRDefault="002C509E" w:rsidP="00891B8D">
      <w:pPr>
        <w:pStyle w:val="af5"/>
        <w:keepNext/>
        <w:rPr>
          <w:rtl/>
        </w:rPr>
      </w:pPr>
      <w:r w:rsidRPr="00D37CF4">
        <w:rPr>
          <w:rStyle w:val="TagStyle"/>
          <w:rtl/>
        </w:rPr>
        <w:t>&lt;&lt; קריאה &gt;&gt;</w:t>
      </w:r>
      <w:r w:rsidRPr="00674D3B">
        <w:rPr>
          <w:rStyle w:val="TagStyle"/>
          <w:rtl/>
        </w:rPr>
        <w:t xml:space="preserve"> </w:t>
      </w:r>
      <w:r>
        <w:rPr>
          <w:rtl/>
        </w:rPr>
        <w:t>טלי גוטליב (הליכוד):</w:t>
      </w:r>
      <w:r w:rsidRPr="00674D3B">
        <w:rPr>
          <w:rStyle w:val="TagStyle"/>
          <w:rtl/>
        </w:rPr>
        <w:t xml:space="preserve"> </w:t>
      </w:r>
      <w:r w:rsidRPr="00D37CF4">
        <w:rPr>
          <w:rStyle w:val="TagStyle"/>
          <w:rtl/>
        </w:rPr>
        <w:t>&lt;&lt; קריאה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הוא ממש לא דיבר על המגזר הערבי. הוא דיבר על פלסטינים מעזה.</w:t>
      </w:r>
    </w:p>
    <w:p w:rsidR="002C509E" w:rsidRDefault="002C509E" w:rsidP="00891B8D">
      <w:pPr>
        <w:rPr>
          <w:rtl/>
          <w:lang w:eastAsia="he-IL"/>
        </w:rPr>
      </w:pPr>
      <w:bookmarkStart w:id="7058" w:name="_ETM_Q18_668000"/>
      <w:bookmarkEnd w:id="7058"/>
    </w:p>
    <w:p w:rsidR="002C509E" w:rsidRDefault="002C509E" w:rsidP="00891B8D">
      <w:pPr>
        <w:pStyle w:val="-"/>
        <w:keepNext/>
        <w:rPr>
          <w:rtl/>
        </w:rPr>
      </w:pPr>
      <w:bookmarkStart w:id="7059" w:name="ET_speakercontinue_5520_34"/>
      <w:r w:rsidRPr="00D37CF4">
        <w:rPr>
          <w:rStyle w:val="TagStyle"/>
          <w:rtl/>
        </w:rPr>
        <w:t xml:space="preserve"> &lt;&lt; דובר_המשך &gt;&gt;</w:t>
      </w:r>
      <w:r w:rsidRPr="007A48E4">
        <w:rPr>
          <w:rStyle w:val="TagStyle"/>
          <w:rtl/>
        </w:rPr>
        <w:t xml:space="preserve"> </w:t>
      </w:r>
      <w:r>
        <w:rPr>
          <w:rtl/>
        </w:rPr>
        <w:t>עודד פורר (ישראל ביתנו):</w:t>
      </w:r>
      <w:r w:rsidRPr="007A48E4">
        <w:rPr>
          <w:rStyle w:val="TagStyle"/>
          <w:rtl/>
        </w:rPr>
        <w:t xml:space="preserve"> </w:t>
      </w:r>
      <w:r w:rsidRPr="00D37CF4">
        <w:rPr>
          <w:rStyle w:val="TagStyle"/>
          <w:rtl/>
        </w:rPr>
        <w:t>&lt;&lt; דובר_המשך &gt;&gt;</w:t>
      </w:r>
      <w:r>
        <w:rPr>
          <w:rtl/>
        </w:rPr>
        <w:t xml:space="preserve">  </w:t>
      </w:r>
      <w:bookmarkEnd w:id="7059"/>
    </w:p>
    <w:p w:rsidR="002C509E" w:rsidRDefault="002C509E" w:rsidP="00A72ED5">
      <w:pPr>
        <w:rPr>
          <w:rtl/>
          <w:lang w:eastAsia="he-IL"/>
        </w:rPr>
      </w:pPr>
    </w:p>
    <w:p w:rsidR="002C509E" w:rsidRDefault="002C509E" w:rsidP="00891B8D">
      <w:pPr>
        <w:rPr>
          <w:rtl/>
          <w:lang w:eastAsia="he-IL"/>
        </w:rPr>
      </w:pPr>
      <w:bookmarkStart w:id="7060" w:name="_ETM_Q18_669000"/>
      <w:bookmarkEnd w:id="7060"/>
      <w:r>
        <w:rPr>
          <w:rFonts w:hint="cs"/>
          <w:rtl/>
          <w:lang w:eastAsia="he-IL"/>
        </w:rPr>
        <w:t xml:space="preserve">אני לא מדבר על המגזר הערבי </w:t>
      </w:r>
      <w:bookmarkStart w:id="7061" w:name="_ETM_Q18_673000"/>
      <w:bookmarkEnd w:id="7061"/>
      <w:r>
        <w:rPr>
          <w:rFonts w:hint="cs"/>
          <w:rtl/>
          <w:lang w:eastAsia="he-IL"/>
        </w:rPr>
        <w:t xml:space="preserve">בכלל. אני מדבר </w:t>
      </w:r>
      <w:bookmarkStart w:id="7062" w:name="_ETM_Q18_663000"/>
      <w:bookmarkEnd w:id="7062"/>
      <w:r>
        <w:rPr>
          <w:rFonts w:hint="cs"/>
          <w:rtl/>
          <w:lang w:eastAsia="he-IL"/>
        </w:rPr>
        <w:t xml:space="preserve">על עובדים מיהודה, שומרון וחבל עזה. </w:t>
      </w:r>
      <w:bookmarkStart w:id="7063" w:name="_ETM_Q18_680000"/>
      <w:bookmarkStart w:id="7064" w:name="_ETM_Q18_681000"/>
      <w:bookmarkEnd w:id="7063"/>
      <w:bookmarkEnd w:id="7064"/>
      <w:r>
        <w:rPr>
          <w:rFonts w:hint="cs"/>
          <w:rtl/>
          <w:lang w:eastAsia="he-IL"/>
        </w:rPr>
        <w:t xml:space="preserve">מהמקומות האלה, עם אישורי עבודה כאלה או אחרים </w:t>
      </w:r>
      <w:r>
        <w:rPr>
          <w:rtl/>
          <w:lang w:eastAsia="he-IL"/>
        </w:rPr>
        <w:t>–</w:t>
      </w:r>
      <w:r>
        <w:rPr>
          <w:rFonts w:hint="cs"/>
          <w:rtl/>
          <w:lang w:eastAsia="he-IL"/>
        </w:rPr>
        <w:t xml:space="preserve"> שלא יכניסו. כי גם העובדים הפלסטינים שנכנסו מרצועת </w:t>
      </w:r>
      <w:bookmarkStart w:id="7065" w:name="_ETM_Q18_693000"/>
      <w:bookmarkEnd w:id="7065"/>
      <w:r>
        <w:rPr>
          <w:rFonts w:hint="cs"/>
          <w:rtl/>
          <w:lang w:eastAsia="he-IL"/>
        </w:rPr>
        <w:t xml:space="preserve">עזה לתוך שטח מדינת ישראל לפני 7 באוקטובר </w:t>
      </w:r>
      <w:r>
        <w:rPr>
          <w:rtl/>
          <w:lang w:eastAsia="he-IL"/>
        </w:rPr>
        <w:t>–</w:t>
      </w:r>
      <w:r>
        <w:rPr>
          <w:rFonts w:hint="cs"/>
          <w:rtl/>
          <w:lang w:eastAsia="he-IL"/>
        </w:rPr>
        <w:t xml:space="preserve"> כולם עברו </w:t>
      </w:r>
      <w:bookmarkStart w:id="7066" w:name="_ETM_Q18_698000"/>
      <w:bookmarkEnd w:id="7066"/>
      <w:r>
        <w:rPr>
          <w:rFonts w:hint="cs"/>
          <w:rtl/>
          <w:lang w:eastAsia="he-IL"/>
        </w:rPr>
        <w:t xml:space="preserve">אישור של שירות הביטחון הכללי. וכולם קיבלו את </w:t>
      </w:r>
      <w:bookmarkStart w:id="7067" w:name="_ETM_Q18_700000"/>
      <w:bookmarkEnd w:id="7067"/>
      <w:r>
        <w:rPr>
          <w:rFonts w:hint="cs"/>
          <w:rtl/>
          <w:lang w:eastAsia="he-IL"/>
        </w:rPr>
        <w:t xml:space="preserve">החותמת כדי שיוכלו להיכנס לתוך שטח מדינת ישראל. ועם החותמת </w:t>
      </w:r>
      <w:bookmarkStart w:id="7068" w:name="_ETM_Q18_708000"/>
      <w:bookmarkEnd w:id="7068"/>
      <w:r>
        <w:rPr>
          <w:rFonts w:hint="cs"/>
          <w:rtl/>
          <w:lang w:eastAsia="he-IL"/>
        </w:rPr>
        <w:t xml:space="preserve">הזאת הם אספו מודיעין, הם הכווינו את מחבלי חמאס. </w:t>
      </w:r>
      <w:bookmarkStart w:id="7069" w:name="_ETM_Q18_713000"/>
      <w:bookmarkEnd w:id="7069"/>
    </w:p>
    <w:p w:rsidR="002C509E" w:rsidRDefault="002C509E" w:rsidP="00891B8D">
      <w:pPr>
        <w:rPr>
          <w:rtl/>
          <w:lang w:eastAsia="he-IL"/>
        </w:rPr>
      </w:pPr>
    </w:p>
    <w:p w:rsidR="002C509E" w:rsidRDefault="002C509E" w:rsidP="00891B8D">
      <w:pPr>
        <w:pStyle w:val="af6"/>
        <w:keepNext/>
        <w:rPr>
          <w:rtl/>
        </w:rPr>
      </w:pPr>
      <w:bookmarkStart w:id="7070" w:name="ET_yor_6595_36"/>
      <w:r w:rsidRPr="00D37CF4">
        <w:rPr>
          <w:rStyle w:val="TagStyle"/>
          <w:rtl/>
        </w:rPr>
        <w:t xml:space="preserve"> &lt;&lt; יור &gt;&gt;</w:t>
      </w:r>
      <w:r w:rsidRPr="007A48E4">
        <w:rPr>
          <w:rStyle w:val="TagStyle"/>
          <w:rtl/>
        </w:rPr>
        <w:t xml:space="preserve"> </w:t>
      </w:r>
      <w:r>
        <w:rPr>
          <w:rtl/>
        </w:rPr>
        <w:t>היו"ר ארז מלול:</w:t>
      </w:r>
      <w:r w:rsidRPr="007A48E4">
        <w:rPr>
          <w:rStyle w:val="TagStyle"/>
          <w:rtl/>
        </w:rPr>
        <w:t xml:space="preserve"> </w:t>
      </w:r>
      <w:r w:rsidRPr="00D37CF4">
        <w:rPr>
          <w:rStyle w:val="TagStyle"/>
          <w:rtl/>
        </w:rPr>
        <w:t>&lt;&lt; יור &gt;&gt;</w:t>
      </w:r>
      <w:r>
        <w:rPr>
          <w:rtl/>
        </w:rPr>
        <w:t xml:space="preserve">  </w:t>
      </w:r>
      <w:bookmarkEnd w:id="7070"/>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רבה. </w:t>
      </w:r>
    </w:p>
    <w:p w:rsidR="002C509E" w:rsidRDefault="002C509E" w:rsidP="00891B8D">
      <w:pPr>
        <w:rPr>
          <w:rtl/>
          <w:lang w:eastAsia="he-IL"/>
        </w:rPr>
      </w:pPr>
    </w:p>
    <w:p w:rsidR="002C509E" w:rsidRDefault="002C509E" w:rsidP="00891B8D">
      <w:pPr>
        <w:pStyle w:val="-"/>
        <w:keepNext/>
        <w:rPr>
          <w:rtl/>
        </w:rPr>
      </w:pPr>
      <w:bookmarkStart w:id="7071" w:name="ET_speakercontinue_5520_19"/>
      <w:r w:rsidRPr="00D37CF4">
        <w:rPr>
          <w:rStyle w:val="TagStyle"/>
          <w:rtl/>
        </w:rPr>
        <w:t xml:space="preserve"> &lt;&lt; דובר_המשך &gt;&gt;</w:t>
      </w:r>
      <w:r w:rsidRPr="00674D3B">
        <w:rPr>
          <w:rStyle w:val="TagStyle"/>
          <w:rtl/>
        </w:rPr>
        <w:t xml:space="preserve"> </w:t>
      </w:r>
      <w:r>
        <w:rPr>
          <w:rtl/>
        </w:rPr>
        <w:t>עודד פורר (ישראל ביתנו):</w:t>
      </w:r>
      <w:r w:rsidRPr="00674D3B">
        <w:rPr>
          <w:rStyle w:val="TagStyle"/>
          <w:rtl/>
        </w:rPr>
        <w:t xml:space="preserve"> </w:t>
      </w:r>
      <w:r w:rsidRPr="00D37CF4">
        <w:rPr>
          <w:rStyle w:val="TagStyle"/>
          <w:rtl/>
        </w:rPr>
        <w:t>&lt;&lt; דובר_המשך &gt;&gt;</w:t>
      </w:r>
      <w:r>
        <w:rPr>
          <w:rtl/>
        </w:rPr>
        <w:t xml:space="preserve">  </w:t>
      </w:r>
      <w:bookmarkEnd w:id="7071"/>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לכן, פה צריך להיות קו ברור. אני </w:t>
      </w:r>
      <w:bookmarkStart w:id="7072" w:name="_ETM_Q18_715000"/>
      <w:bookmarkEnd w:id="7072"/>
      <w:r>
        <w:rPr>
          <w:rFonts w:hint="cs"/>
          <w:rtl/>
          <w:lang w:eastAsia="he-IL"/>
        </w:rPr>
        <w:t xml:space="preserve">אומר לך את זה, גברתי השרה </w:t>
      </w:r>
      <w:bookmarkStart w:id="7073" w:name="_ETM_Q18_723139"/>
      <w:bookmarkEnd w:id="7073"/>
      <w:r>
        <w:rPr>
          <w:rtl/>
          <w:lang w:eastAsia="he-IL"/>
        </w:rPr>
        <w:t>–</w:t>
      </w:r>
      <w:r>
        <w:rPr>
          <w:rFonts w:hint="cs"/>
          <w:rtl/>
          <w:lang w:eastAsia="he-IL"/>
        </w:rPr>
        <w:t xml:space="preserve"> לא פיילוט, לא ניסיון, </w:t>
      </w:r>
      <w:bookmarkStart w:id="7074" w:name="_ETM_Q18_718000"/>
      <w:bookmarkEnd w:id="7074"/>
      <w:r>
        <w:rPr>
          <w:rFonts w:hint="cs"/>
          <w:rtl/>
          <w:lang w:eastAsia="he-IL"/>
        </w:rPr>
        <w:t xml:space="preserve">לא כלום. תביאו לפה עובדים זרים מכל מקום </w:t>
      </w:r>
      <w:bookmarkStart w:id="7075" w:name="_ETM_Q18_722000"/>
      <w:bookmarkEnd w:id="7075"/>
      <w:r>
        <w:rPr>
          <w:rFonts w:hint="cs"/>
          <w:rtl/>
          <w:lang w:eastAsia="he-IL"/>
        </w:rPr>
        <w:t xml:space="preserve">שצריך ואפשר. יהודה ושומרון, חבל עזה </w:t>
      </w:r>
      <w:r>
        <w:rPr>
          <w:rtl/>
          <w:lang w:eastAsia="he-IL"/>
        </w:rPr>
        <w:t>–</w:t>
      </w:r>
      <w:r>
        <w:rPr>
          <w:rFonts w:hint="cs"/>
          <w:rtl/>
          <w:lang w:eastAsia="he-IL"/>
        </w:rPr>
        <w:t xml:space="preserve"> שיתפרנסו שם. </w:t>
      </w:r>
    </w:p>
    <w:p w:rsidR="002C509E" w:rsidRDefault="002C509E" w:rsidP="00891B8D">
      <w:pPr>
        <w:rPr>
          <w:rtl/>
          <w:lang w:eastAsia="he-IL"/>
        </w:rPr>
      </w:pPr>
    </w:p>
    <w:p w:rsidR="002C509E" w:rsidRDefault="002C509E" w:rsidP="00891B8D">
      <w:pPr>
        <w:pStyle w:val="af6"/>
        <w:keepNext/>
        <w:rPr>
          <w:rtl/>
        </w:rPr>
      </w:pPr>
      <w:r w:rsidRPr="00D37CF4">
        <w:rPr>
          <w:rStyle w:val="TagStyle"/>
          <w:rtl/>
        </w:rPr>
        <w:t xml:space="preserve"> &lt;&lt; יור &gt;&gt;</w:t>
      </w:r>
      <w:r w:rsidRPr="00674D3B">
        <w:rPr>
          <w:rStyle w:val="TagStyle"/>
          <w:rtl/>
        </w:rPr>
        <w:t xml:space="preserve"> </w:t>
      </w:r>
      <w:r>
        <w:rPr>
          <w:rtl/>
        </w:rPr>
        <w:t>היו"ר ארז מלול:</w:t>
      </w:r>
      <w:r w:rsidRPr="00674D3B">
        <w:rPr>
          <w:rStyle w:val="TagStyle"/>
          <w:rtl/>
        </w:rPr>
        <w:t xml:space="preserve"> </w:t>
      </w:r>
      <w:r w:rsidRPr="00D37CF4">
        <w:rPr>
          <w:rStyle w:val="TagStyle"/>
          <w:rtl/>
        </w:rPr>
        <w:t>&lt;&lt; יור &gt;&gt;</w:t>
      </w:r>
      <w:r>
        <w:rPr>
          <w:rtl/>
        </w:rPr>
        <w:t xml:space="preserve">  </w:t>
      </w:r>
    </w:p>
    <w:p w:rsidR="002C509E" w:rsidRDefault="002C509E" w:rsidP="00A72ED5">
      <w:pPr>
        <w:rPr>
          <w:rtl/>
          <w:lang w:eastAsia="he-IL"/>
        </w:rPr>
      </w:pPr>
    </w:p>
    <w:p w:rsidR="002C509E" w:rsidRPr="00674D3B" w:rsidRDefault="002C509E" w:rsidP="00891B8D">
      <w:pPr>
        <w:rPr>
          <w:rtl/>
          <w:lang w:eastAsia="he-IL"/>
        </w:rPr>
      </w:pPr>
      <w:r>
        <w:rPr>
          <w:rFonts w:hint="cs"/>
          <w:rtl/>
          <w:lang w:eastAsia="he-IL"/>
        </w:rPr>
        <w:t xml:space="preserve">תודה רבה. חבר </w:t>
      </w:r>
      <w:bookmarkStart w:id="7076" w:name="_ETM_Q18_728000"/>
      <w:bookmarkEnd w:id="7076"/>
      <w:r>
        <w:rPr>
          <w:rFonts w:hint="cs"/>
          <w:rtl/>
          <w:lang w:eastAsia="he-IL"/>
        </w:rPr>
        <w:t xml:space="preserve">הכנסת אוהד טל, בבקשה. </w:t>
      </w:r>
    </w:p>
    <w:p w:rsidR="002C509E" w:rsidRDefault="002C509E" w:rsidP="00891B8D">
      <w:pPr>
        <w:rPr>
          <w:rtl/>
        </w:rPr>
      </w:pPr>
      <w:r>
        <w:rPr>
          <w:rtl/>
        </w:rPr>
        <w:t xml:space="preserve"> </w:t>
      </w:r>
    </w:p>
    <w:p w:rsidR="002C509E" w:rsidRDefault="002C509E" w:rsidP="00B82310">
      <w:pPr>
        <w:rPr>
          <w:rtl/>
        </w:rPr>
      </w:pPr>
      <w:bookmarkStart w:id="7077" w:name="TOR_Q19"/>
      <w:bookmarkEnd w:id="7077"/>
      <w:r>
        <w:rPr>
          <w:rFonts w:hint="cs"/>
          <w:rtl/>
        </w:rPr>
        <w:t xml:space="preserve">אבל עודד, גם לא התייחסת </w:t>
      </w:r>
      <w:r>
        <w:rPr>
          <w:rFonts w:hint="eastAsia"/>
        </w:rPr>
        <w:t>–</w:t>
      </w:r>
      <w:r>
        <w:rPr>
          <w:rFonts w:hint="cs"/>
          <w:rtl/>
        </w:rPr>
        <w:t xml:space="preserve"> רגע, שנייה, אני לא </w:t>
      </w:r>
      <w:bookmarkStart w:id="7078" w:name="_ETM_Q19_150000"/>
      <w:bookmarkEnd w:id="7078"/>
      <w:r>
        <w:rPr>
          <w:rFonts w:hint="cs"/>
          <w:rtl/>
        </w:rPr>
        <w:t xml:space="preserve">מפעיל את הזמן </w:t>
      </w:r>
      <w:r>
        <w:rPr>
          <w:rFonts w:hint="eastAsia"/>
        </w:rPr>
        <w:t>–</w:t>
      </w:r>
      <w:r>
        <w:rPr>
          <w:rFonts w:hint="cs"/>
          <w:rtl/>
        </w:rPr>
        <w:t xml:space="preserve"> להערה שלא ידעתי </w:t>
      </w:r>
      <w:bookmarkStart w:id="7079" w:name="_ETM_Q19_152000"/>
      <w:bookmarkEnd w:id="7079"/>
      <w:r>
        <w:rPr>
          <w:rFonts w:hint="cs"/>
          <w:rtl/>
        </w:rPr>
        <w:t xml:space="preserve">עליה, של חבר הכנסת מיקי לוי, שביהודה ושומרון יש </w:t>
      </w:r>
      <w:bookmarkStart w:id="7080" w:name="_ETM_Q19_158000"/>
      <w:bookmarkEnd w:id="7080"/>
      <w:r>
        <w:rPr>
          <w:rFonts w:hint="cs"/>
          <w:rtl/>
        </w:rPr>
        <w:t xml:space="preserve">הרבה עובדים פלסטינים. ביהודה ושומרון </w:t>
      </w:r>
      <w:r>
        <w:rPr>
          <w:rFonts w:hint="eastAsia"/>
        </w:rPr>
        <w:t>–</w:t>
      </w:r>
      <w:r>
        <w:rPr>
          <w:rFonts w:hint="cs"/>
          <w:rtl/>
        </w:rPr>
        <w:t xml:space="preserve"> בכל אזורי התעשייה שם. יש אישור מיוחד ויוצאים והכול. לא ידעתי </w:t>
      </w:r>
      <w:bookmarkStart w:id="7081" w:name="_ETM_Q19_165000"/>
      <w:bookmarkEnd w:id="7081"/>
      <w:r>
        <w:rPr>
          <w:rFonts w:hint="cs"/>
          <w:rtl/>
        </w:rPr>
        <w:t xml:space="preserve">את הנקודה. </w:t>
      </w:r>
    </w:p>
    <w:p w:rsidR="002C509E" w:rsidRDefault="002C509E" w:rsidP="00891B8D">
      <w:pPr>
        <w:rPr>
          <w:rtl/>
        </w:rPr>
      </w:pPr>
      <w:bookmarkStart w:id="7082" w:name="_ETM_Q19_163000"/>
      <w:bookmarkStart w:id="7083" w:name="_ETM_Q19_164000"/>
      <w:bookmarkEnd w:id="7082"/>
      <w:bookmarkEnd w:id="7083"/>
    </w:p>
    <w:p w:rsidR="002C509E" w:rsidRDefault="002C509E" w:rsidP="00891B8D">
      <w:pPr>
        <w:pStyle w:val="af5"/>
        <w:keepNext/>
        <w:rPr>
          <w:rtl/>
        </w:rPr>
      </w:pPr>
      <w:bookmarkStart w:id="7084" w:name="ET_interruption_6356_1"/>
      <w:r w:rsidRPr="002A43EA">
        <w:rPr>
          <w:rStyle w:val="TagStyle"/>
          <w:rtl/>
        </w:rPr>
        <w:t xml:space="preserve"> &lt;&lt; קריאה &gt;&gt; </w:t>
      </w:r>
      <w:r>
        <w:rPr>
          <w:rtl/>
        </w:rPr>
        <w:t>לימור סון הר מלך (עוצמה יהודית):</w:t>
      </w:r>
      <w:r w:rsidRPr="002A43EA">
        <w:rPr>
          <w:rStyle w:val="TagStyle"/>
          <w:rtl/>
        </w:rPr>
        <w:t xml:space="preserve"> &lt;&lt; קריאה &gt;&gt;</w:t>
      </w:r>
      <w:r>
        <w:rPr>
          <w:rtl/>
        </w:rPr>
        <w:t xml:space="preserve">  </w:t>
      </w:r>
      <w:bookmarkEnd w:id="7084"/>
    </w:p>
    <w:p w:rsidR="002C509E" w:rsidRDefault="002C509E" w:rsidP="00A72ED5">
      <w:pPr>
        <w:rPr>
          <w:rtl/>
        </w:rPr>
      </w:pPr>
    </w:p>
    <w:p w:rsidR="002C509E" w:rsidRDefault="00A72ED5" w:rsidP="00891B8D">
      <w:pPr>
        <w:rPr>
          <w:rtl/>
        </w:rPr>
      </w:pPr>
      <w:r>
        <w:rPr>
          <w:rFonts w:hint="cs"/>
          <w:rtl/>
        </w:rPr>
        <w:t>– – –</w:t>
      </w:r>
    </w:p>
    <w:p w:rsidR="002C509E" w:rsidRDefault="002C509E" w:rsidP="00891B8D">
      <w:pPr>
        <w:rPr>
          <w:rtl/>
        </w:rPr>
      </w:pPr>
      <w:bookmarkStart w:id="7085" w:name="_ETM_Q19_166000"/>
      <w:bookmarkEnd w:id="7085"/>
    </w:p>
    <w:p w:rsidR="002C509E" w:rsidRDefault="002C509E" w:rsidP="00891B8D">
      <w:pPr>
        <w:pStyle w:val="af5"/>
        <w:keepNext/>
        <w:rPr>
          <w:rtl/>
        </w:rPr>
      </w:pPr>
      <w:bookmarkStart w:id="7086" w:name="ET_interruption_5520_2"/>
      <w:r w:rsidRPr="002A43EA">
        <w:rPr>
          <w:rStyle w:val="TagStyle"/>
          <w:rtl/>
        </w:rPr>
        <w:t xml:space="preserve"> &lt;&lt; קריאה &gt;&gt; </w:t>
      </w:r>
      <w:r>
        <w:rPr>
          <w:rtl/>
        </w:rPr>
        <w:t>עודד פורר (ישראל ביתנו):</w:t>
      </w:r>
      <w:r w:rsidRPr="002A43EA">
        <w:rPr>
          <w:rStyle w:val="TagStyle"/>
          <w:rtl/>
        </w:rPr>
        <w:t xml:space="preserve"> &lt;&lt; קריאה &gt;&gt;</w:t>
      </w:r>
      <w:r>
        <w:rPr>
          <w:rtl/>
        </w:rPr>
        <w:t xml:space="preserve">  </w:t>
      </w:r>
      <w:bookmarkEnd w:id="7086"/>
    </w:p>
    <w:p w:rsidR="002C509E" w:rsidRDefault="002C509E" w:rsidP="00A72ED5">
      <w:pPr>
        <w:rPr>
          <w:rtl/>
        </w:rPr>
      </w:pPr>
    </w:p>
    <w:p w:rsidR="002C509E" w:rsidRDefault="00A72ED5" w:rsidP="00891B8D">
      <w:pPr>
        <w:rPr>
          <w:rtl/>
        </w:rPr>
      </w:pPr>
      <w:bookmarkStart w:id="7087" w:name="_ETM_Q19_167000"/>
      <w:bookmarkEnd w:id="7087"/>
      <w:r>
        <w:rPr>
          <w:rFonts w:hint="cs"/>
          <w:rtl/>
        </w:rPr>
        <w:t>– – –</w:t>
      </w:r>
      <w:bookmarkStart w:id="7088" w:name="_ETM_Q19_171000"/>
      <w:bookmarkEnd w:id="7088"/>
      <w:r w:rsidR="002C509E">
        <w:rPr>
          <w:rFonts w:hint="cs"/>
          <w:rtl/>
        </w:rPr>
        <w:t xml:space="preserve"> אני לא </w:t>
      </w:r>
      <w:bookmarkStart w:id="7089" w:name="_ETM_Q19_169000"/>
      <w:bookmarkEnd w:id="7089"/>
      <w:r>
        <w:rPr>
          <w:rFonts w:hint="cs"/>
          <w:rtl/>
        </w:rPr>
        <w:t>– – –</w:t>
      </w:r>
    </w:p>
    <w:p w:rsidR="002C509E" w:rsidRDefault="002C509E" w:rsidP="00891B8D">
      <w:pPr>
        <w:rPr>
          <w:rtl/>
        </w:rPr>
      </w:pPr>
      <w:bookmarkStart w:id="7090" w:name="_ETM_Q19_173000"/>
      <w:bookmarkEnd w:id="7090"/>
    </w:p>
    <w:p w:rsidR="002C509E" w:rsidRDefault="002C509E" w:rsidP="00891B8D">
      <w:pPr>
        <w:pStyle w:val="af6"/>
        <w:keepNext/>
        <w:rPr>
          <w:rtl/>
        </w:rPr>
      </w:pPr>
      <w:r w:rsidRPr="002A43EA">
        <w:rPr>
          <w:rStyle w:val="TagStyle"/>
          <w:rtl/>
        </w:rPr>
        <w:t xml:space="preserve"> &lt;&lt; יור &gt;&gt; </w:t>
      </w:r>
      <w:r>
        <w:rPr>
          <w:rtl/>
        </w:rPr>
        <w:t>היו"ר ארז מלול:</w:t>
      </w:r>
      <w:r w:rsidRPr="002A43E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7091" w:name="_ETM_Q19_172000"/>
      <w:bookmarkEnd w:id="7091"/>
      <w:r>
        <w:rPr>
          <w:rFonts w:hint="cs"/>
          <w:rtl/>
        </w:rPr>
        <w:t>ראשי הרשויות יכולים להתנגד לזה.</w:t>
      </w:r>
    </w:p>
    <w:p w:rsidR="002C509E" w:rsidRDefault="002C509E" w:rsidP="00891B8D">
      <w:pPr>
        <w:rPr>
          <w:rtl/>
        </w:rPr>
      </w:pPr>
      <w:bookmarkStart w:id="7092" w:name="_ETM_Q19_180000"/>
      <w:bookmarkStart w:id="7093" w:name="_ETM_Q19_181000"/>
      <w:bookmarkEnd w:id="7092"/>
      <w:bookmarkEnd w:id="7093"/>
    </w:p>
    <w:p w:rsidR="002C509E" w:rsidRDefault="002C509E" w:rsidP="00891B8D">
      <w:pPr>
        <w:pStyle w:val="a4"/>
        <w:keepNext/>
        <w:rPr>
          <w:rtl/>
        </w:rPr>
      </w:pPr>
      <w:bookmarkStart w:id="7094" w:name="ET_speaker_6351_4"/>
      <w:r w:rsidRPr="002A43EA">
        <w:rPr>
          <w:rStyle w:val="TagStyle"/>
          <w:rtl/>
        </w:rPr>
        <w:t xml:space="preserve"> &lt;&lt; דובר &gt;&gt; </w:t>
      </w:r>
      <w:bookmarkStart w:id="7095" w:name="_Toc157016646"/>
      <w:bookmarkStart w:id="7096" w:name="_Toc157018211"/>
      <w:r>
        <w:rPr>
          <w:rtl/>
        </w:rPr>
        <w:t>אוהד טל (הציונות הדתית):</w:t>
      </w:r>
      <w:bookmarkEnd w:id="7095"/>
      <w:bookmarkEnd w:id="7096"/>
      <w:r w:rsidRPr="002A43EA">
        <w:rPr>
          <w:rStyle w:val="TagStyle"/>
          <w:rtl/>
        </w:rPr>
        <w:t xml:space="preserve"> &lt;&lt; דובר &gt;&gt;</w:t>
      </w:r>
      <w:r>
        <w:rPr>
          <w:rtl/>
        </w:rPr>
        <w:t xml:space="preserve">  </w:t>
      </w:r>
      <w:bookmarkEnd w:id="7094"/>
    </w:p>
    <w:p w:rsidR="002C509E" w:rsidRDefault="002C509E" w:rsidP="00A72ED5">
      <w:pPr>
        <w:rPr>
          <w:rtl/>
        </w:rPr>
      </w:pPr>
    </w:p>
    <w:p w:rsidR="002C509E" w:rsidRDefault="002C509E" w:rsidP="00B82310">
      <w:pPr>
        <w:rPr>
          <w:rtl/>
        </w:rPr>
      </w:pPr>
      <w:bookmarkStart w:id="7097" w:name="_ETM_Q19_179000"/>
      <w:bookmarkStart w:id="7098" w:name="_ETM_Q19_160000"/>
      <w:bookmarkEnd w:id="7097"/>
      <w:bookmarkEnd w:id="7098"/>
      <w:r>
        <w:rPr>
          <w:rtl/>
        </w:rPr>
        <w:t xml:space="preserve">אדוני </w:t>
      </w:r>
      <w:bookmarkStart w:id="7099" w:name="_ETM_Q19_182700"/>
      <w:bookmarkEnd w:id="7099"/>
      <w:r>
        <w:rPr>
          <w:rtl/>
        </w:rPr>
        <w:t xml:space="preserve">היושב </w:t>
      </w:r>
      <w:bookmarkStart w:id="7100" w:name="_ETM_Q19_183000"/>
      <w:bookmarkEnd w:id="7100"/>
      <w:r>
        <w:rPr>
          <w:rtl/>
        </w:rPr>
        <w:t>בראש</w:t>
      </w:r>
      <w:r>
        <w:rPr>
          <w:rFonts w:hint="cs"/>
          <w:rtl/>
        </w:rPr>
        <w:t>,</w:t>
      </w:r>
      <w:r>
        <w:rPr>
          <w:rtl/>
        </w:rPr>
        <w:t xml:space="preserve"> </w:t>
      </w:r>
      <w:bookmarkStart w:id="7101" w:name="_ETM_Q19_183689"/>
      <w:bookmarkEnd w:id="7101"/>
      <w:r>
        <w:rPr>
          <w:rtl/>
        </w:rPr>
        <w:t xml:space="preserve">גברתי </w:t>
      </w:r>
      <w:bookmarkStart w:id="7102" w:name="_ETM_Q19_184049"/>
      <w:bookmarkEnd w:id="7102"/>
      <w:r>
        <w:rPr>
          <w:rtl/>
        </w:rPr>
        <w:t>השרה</w:t>
      </w:r>
      <w:r>
        <w:rPr>
          <w:rFonts w:hint="cs"/>
          <w:rtl/>
        </w:rPr>
        <w:t>,</w:t>
      </w:r>
      <w:r>
        <w:rPr>
          <w:rtl/>
        </w:rPr>
        <w:t xml:space="preserve"> </w:t>
      </w:r>
      <w:bookmarkStart w:id="7103" w:name="_ETM_Q19_185009"/>
      <w:bookmarkEnd w:id="7103"/>
      <w:r>
        <w:rPr>
          <w:rtl/>
        </w:rPr>
        <w:t xml:space="preserve">חבריי </w:t>
      </w:r>
      <w:bookmarkStart w:id="7104" w:name="_ETM_Q19_185430"/>
      <w:bookmarkEnd w:id="7104"/>
      <w:r>
        <w:rPr>
          <w:rtl/>
        </w:rPr>
        <w:t xml:space="preserve">חברי </w:t>
      </w:r>
      <w:bookmarkStart w:id="7105" w:name="_ETM_Q19_185729"/>
      <w:bookmarkEnd w:id="7105"/>
      <w:r>
        <w:rPr>
          <w:rtl/>
        </w:rPr>
        <w:t>הכנסת</w:t>
      </w:r>
      <w:r>
        <w:rPr>
          <w:rFonts w:hint="cs"/>
          <w:rtl/>
        </w:rPr>
        <w:t xml:space="preserve">, משה, </w:t>
      </w:r>
      <w:bookmarkStart w:id="7106" w:name="_ETM_Q19_185000"/>
      <w:bookmarkEnd w:id="7106"/>
      <w:r>
        <w:rPr>
          <w:rFonts w:hint="cs"/>
          <w:rtl/>
        </w:rPr>
        <w:t xml:space="preserve">אני חושב </w:t>
      </w:r>
      <w:bookmarkStart w:id="7107" w:name="_ETM_Q19_187839"/>
      <w:bookmarkStart w:id="7108" w:name="_ETM_Q19_188019"/>
      <w:bookmarkStart w:id="7109" w:name="_ETM_Q19_188259"/>
      <w:bookmarkStart w:id="7110" w:name="_ETM_Q19_188530"/>
      <w:bookmarkEnd w:id="7107"/>
      <w:bookmarkEnd w:id="7108"/>
      <w:bookmarkEnd w:id="7109"/>
      <w:bookmarkEnd w:id="7110"/>
      <w:r>
        <w:rPr>
          <w:rtl/>
        </w:rPr>
        <w:t>שאת</w:t>
      </w:r>
      <w:r>
        <w:rPr>
          <w:rFonts w:hint="cs"/>
          <w:rtl/>
        </w:rPr>
        <w:t>ה</w:t>
      </w:r>
      <w:r>
        <w:rPr>
          <w:rtl/>
        </w:rPr>
        <w:t xml:space="preserve"> </w:t>
      </w:r>
      <w:bookmarkStart w:id="7111" w:name="_ETM_Q19_188650"/>
      <w:bookmarkEnd w:id="7111"/>
      <w:r>
        <w:rPr>
          <w:rtl/>
        </w:rPr>
        <w:t xml:space="preserve">דיברת </w:t>
      </w:r>
      <w:bookmarkStart w:id="7112" w:name="_ETM_Q19_189070"/>
      <w:bookmarkEnd w:id="7112"/>
      <w:r>
        <w:rPr>
          <w:rtl/>
        </w:rPr>
        <w:t>קודם</w:t>
      </w:r>
      <w:r>
        <w:rPr>
          <w:rFonts w:hint="cs"/>
          <w:rtl/>
        </w:rPr>
        <w:t>,</w:t>
      </w:r>
      <w:r>
        <w:rPr>
          <w:rtl/>
        </w:rPr>
        <w:t xml:space="preserve"> </w:t>
      </w:r>
      <w:bookmarkStart w:id="7113" w:name="_ETM_Q19_189519"/>
      <w:bookmarkEnd w:id="7113"/>
      <w:r>
        <w:rPr>
          <w:rtl/>
        </w:rPr>
        <w:t xml:space="preserve">אני </w:t>
      </w:r>
      <w:bookmarkStart w:id="7114" w:name="_ETM_Q19_189639"/>
      <w:bookmarkEnd w:id="7114"/>
      <w:r>
        <w:rPr>
          <w:rtl/>
        </w:rPr>
        <w:t xml:space="preserve">ככה </w:t>
      </w:r>
      <w:bookmarkStart w:id="7115" w:name="_ETM_Q19_189910"/>
      <w:bookmarkEnd w:id="7115"/>
      <w:r>
        <w:rPr>
          <w:rtl/>
        </w:rPr>
        <w:t xml:space="preserve">שמעתי </w:t>
      </w:r>
      <w:bookmarkStart w:id="7116" w:name="_ETM_Q19_190209"/>
      <w:bookmarkEnd w:id="7116"/>
      <w:r>
        <w:rPr>
          <w:rtl/>
        </w:rPr>
        <w:t xml:space="preserve">בחצי </w:t>
      </w:r>
      <w:bookmarkStart w:id="7117" w:name="_ETM_Q19_190629"/>
      <w:bookmarkEnd w:id="7117"/>
      <w:r>
        <w:rPr>
          <w:rtl/>
        </w:rPr>
        <w:t xml:space="preserve">אוזן </w:t>
      </w:r>
      <w:bookmarkStart w:id="7118" w:name="_ETM_Q19_190959"/>
      <w:bookmarkEnd w:id="7118"/>
      <w:r>
        <w:rPr>
          <w:rtl/>
        </w:rPr>
        <w:t xml:space="preserve">שציינת </w:t>
      </w:r>
      <w:bookmarkStart w:id="7119" w:name="_ETM_Q19_191559"/>
      <w:bookmarkEnd w:id="7119"/>
      <w:r>
        <w:rPr>
          <w:rtl/>
        </w:rPr>
        <w:t xml:space="preserve">את </w:t>
      </w:r>
      <w:bookmarkStart w:id="7120" w:name="_ETM_Q19_191769"/>
      <w:bookmarkEnd w:id="7120"/>
      <w:r>
        <w:rPr>
          <w:rtl/>
        </w:rPr>
        <w:t xml:space="preserve">הסקר </w:t>
      </w:r>
      <w:bookmarkStart w:id="7121" w:name="_ETM_Q19_193150"/>
      <w:bookmarkEnd w:id="7121"/>
      <w:r>
        <w:rPr>
          <w:rtl/>
        </w:rPr>
        <w:t xml:space="preserve">שהיה </w:t>
      </w:r>
      <w:bookmarkStart w:id="7122" w:name="_ETM_Q19_193599"/>
      <w:bookmarkEnd w:id="7122"/>
      <w:r>
        <w:rPr>
          <w:rtl/>
        </w:rPr>
        <w:t xml:space="preserve">בשבועות </w:t>
      </w:r>
      <w:bookmarkStart w:id="7123" w:name="_ETM_Q19_194169"/>
      <w:bookmarkEnd w:id="7123"/>
      <w:r>
        <w:rPr>
          <w:rtl/>
        </w:rPr>
        <w:t xml:space="preserve">האחרונים </w:t>
      </w:r>
      <w:bookmarkStart w:id="7124" w:name="_ETM_Q19_195429"/>
      <w:bookmarkEnd w:id="7124"/>
      <w:r>
        <w:rPr>
          <w:rtl/>
        </w:rPr>
        <w:t xml:space="preserve">ברשות </w:t>
      </w:r>
      <w:bookmarkStart w:id="7125" w:name="_ETM_Q19_196060"/>
      <w:bookmarkEnd w:id="7125"/>
      <w:r>
        <w:rPr>
          <w:rtl/>
        </w:rPr>
        <w:t xml:space="preserve">הפלסטינית </w:t>
      </w:r>
      <w:bookmarkStart w:id="7126" w:name="_ETM_Q19_196989"/>
      <w:bookmarkEnd w:id="7126"/>
      <w:r>
        <w:rPr>
          <w:rtl/>
        </w:rPr>
        <w:t xml:space="preserve">ביהודה </w:t>
      </w:r>
      <w:bookmarkStart w:id="7127" w:name="_ETM_Q19_197560"/>
      <w:bookmarkEnd w:id="7127"/>
      <w:r>
        <w:rPr>
          <w:rtl/>
        </w:rPr>
        <w:t xml:space="preserve">ושומרון </w:t>
      </w:r>
      <w:bookmarkStart w:id="7128" w:name="_ETM_Q19_198310"/>
      <w:bookmarkEnd w:id="7128"/>
      <w:r>
        <w:rPr>
          <w:rtl/>
        </w:rPr>
        <w:t>ו</w:t>
      </w:r>
      <w:r>
        <w:rPr>
          <w:rFonts w:hint="cs"/>
          <w:rtl/>
        </w:rPr>
        <w:t>עזה, שש</w:t>
      </w:r>
      <w:bookmarkStart w:id="7129" w:name="_ETM_Q19_199689"/>
      <w:bookmarkEnd w:id="7129"/>
      <w:r>
        <w:rPr>
          <w:rtl/>
        </w:rPr>
        <w:t xml:space="preserve">אל </w:t>
      </w:r>
      <w:bookmarkStart w:id="7130" w:name="_ETM_Q19_200079"/>
      <w:bookmarkEnd w:id="7130"/>
      <w:r>
        <w:rPr>
          <w:rtl/>
        </w:rPr>
        <w:t xml:space="preserve">את </w:t>
      </w:r>
      <w:bookmarkStart w:id="7131" w:name="_ETM_Q19_200169"/>
      <w:bookmarkEnd w:id="7131"/>
      <w:r>
        <w:rPr>
          <w:rtl/>
        </w:rPr>
        <w:t>הפל</w:t>
      </w:r>
      <w:r>
        <w:rPr>
          <w:rFonts w:hint="cs"/>
          <w:rtl/>
        </w:rPr>
        <w:t xml:space="preserve">סטינים </w:t>
      </w:r>
      <w:bookmarkStart w:id="7132" w:name="_ETM_Q19_200800"/>
      <w:bookmarkEnd w:id="7132"/>
      <w:r>
        <w:rPr>
          <w:rtl/>
        </w:rPr>
        <w:t xml:space="preserve">מה </w:t>
      </w:r>
      <w:bookmarkStart w:id="7133" w:name="_ETM_Q19_200890"/>
      <w:bookmarkEnd w:id="7133"/>
      <w:r>
        <w:rPr>
          <w:rtl/>
        </w:rPr>
        <w:t xml:space="preserve">דעתם </w:t>
      </w:r>
      <w:bookmarkStart w:id="7134" w:name="_ETM_Q19_201460"/>
      <w:bookmarkEnd w:id="7134"/>
      <w:r>
        <w:rPr>
          <w:rtl/>
        </w:rPr>
        <w:t xml:space="preserve">על </w:t>
      </w:r>
      <w:bookmarkStart w:id="7135" w:name="_ETM_Q19_201579"/>
      <w:bookmarkEnd w:id="7135"/>
      <w:r>
        <w:rPr>
          <w:rtl/>
        </w:rPr>
        <w:t xml:space="preserve">האירועים </w:t>
      </w:r>
      <w:bookmarkStart w:id="7136" w:name="_ETM_Q19_201909"/>
      <w:bookmarkEnd w:id="7136"/>
      <w:r>
        <w:rPr>
          <w:rtl/>
        </w:rPr>
        <w:t>האחרונים</w:t>
      </w:r>
      <w:r>
        <w:rPr>
          <w:rFonts w:hint="cs"/>
          <w:rtl/>
        </w:rPr>
        <w:t>.</w:t>
      </w:r>
      <w:r>
        <w:rPr>
          <w:rtl/>
        </w:rPr>
        <w:t xml:space="preserve"> </w:t>
      </w:r>
      <w:bookmarkStart w:id="7137" w:name="_ETM_Q19_203710"/>
      <w:bookmarkEnd w:id="7137"/>
      <w:r>
        <w:rPr>
          <w:rtl/>
        </w:rPr>
        <w:t xml:space="preserve">72% </w:t>
      </w:r>
      <w:bookmarkStart w:id="7138" w:name="_ETM_Q19_205060"/>
      <w:bookmarkEnd w:id="7138"/>
      <w:r>
        <w:rPr>
          <w:rtl/>
        </w:rPr>
        <w:t xml:space="preserve">מהם </w:t>
      </w:r>
      <w:bookmarkStart w:id="7139" w:name="_ETM_Q19_206380"/>
      <w:bookmarkEnd w:id="7139"/>
      <w:r>
        <w:rPr>
          <w:rtl/>
        </w:rPr>
        <w:t xml:space="preserve">סבורים </w:t>
      </w:r>
      <w:bookmarkStart w:id="7140" w:name="_ETM_Q19_206890"/>
      <w:bookmarkEnd w:id="7140"/>
      <w:r>
        <w:rPr>
          <w:rtl/>
        </w:rPr>
        <w:t xml:space="preserve">שההחלטה </w:t>
      </w:r>
      <w:bookmarkStart w:id="7141" w:name="_ETM_Q19_207609"/>
      <w:bookmarkEnd w:id="7141"/>
      <w:r>
        <w:rPr>
          <w:rtl/>
        </w:rPr>
        <w:t xml:space="preserve">לפתוח </w:t>
      </w:r>
      <w:bookmarkStart w:id="7142" w:name="_ETM_Q19_208179"/>
      <w:bookmarkEnd w:id="7142"/>
      <w:r>
        <w:rPr>
          <w:rtl/>
        </w:rPr>
        <w:t xml:space="preserve">במתקפה </w:t>
      </w:r>
      <w:bookmarkStart w:id="7143" w:name="_ETM_Q19_208869"/>
      <w:bookmarkEnd w:id="7143"/>
      <w:r>
        <w:rPr>
          <w:rFonts w:hint="cs"/>
          <w:rtl/>
        </w:rPr>
        <w:t>ה</w:t>
      </w:r>
      <w:r>
        <w:rPr>
          <w:rtl/>
        </w:rPr>
        <w:t xml:space="preserve">אכזרית </w:t>
      </w:r>
      <w:bookmarkStart w:id="7144" w:name="_ETM_Q19_209349"/>
      <w:bookmarkEnd w:id="7144"/>
      <w:r>
        <w:rPr>
          <w:rtl/>
        </w:rPr>
        <w:t xml:space="preserve">של </w:t>
      </w:r>
      <w:bookmarkStart w:id="7145" w:name="_ETM_Q19_209439"/>
      <w:bookmarkEnd w:id="7145"/>
      <w:r>
        <w:rPr>
          <w:rFonts w:hint="cs"/>
          <w:rtl/>
        </w:rPr>
        <w:t xml:space="preserve">7 </w:t>
      </w:r>
      <w:r>
        <w:rPr>
          <w:rtl/>
        </w:rPr>
        <w:t xml:space="preserve">באוקטובר </w:t>
      </w:r>
      <w:bookmarkStart w:id="7146" w:name="_ETM_Q19_210969"/>
      <w:bookmarkEnd w:id="7146"/>
      <w:r>
        <w:rPr>
          <w:rtl/>
        </w:rPr>
        <w:t xml:space="preserve">הייתה </w:t>
      </w:r>
      <w:bookmarkStart w:id="7147" w:name="_ETM_Q19_211869"/>
      <w:bookmarkEnd w:id="7147"/>
      <w:r>
        <w:rPr>
          <w:rFonts w:hint="cs"/>
          <w:rtl/>
        </w:rPr>
        <w:t>"</w:t>
      </w:r>
      <w:r>
        <w:rPr>
          <w:rtl/>
        </w:rPr>
        <w:t xml:space="preserve">מוצדקת </w:t>
      </w:r>
      <w:bookmarkStart w:id="7148" w:name="_ETM_Q19_212949"/>
      <w:bookmarkEnd w:id="7148"/>
      <w:r>
        <w:rPr>
          <w:rtl/>
        </w:rPr>
        <w:t xml:space="preserve">וראויה </w:t>
      </w:r>
      <w:bookmarkStart w:id="7149" w:name="_ETM_Q19_213489"/>
      <w:bookmarkEnd w:id="7149"/>
      <w:r>
        <w:rPr>
          <w:rtl/>
        </w:rPr>
        <w:t>לשבח</w:t>
      </w:r>
      <w:r>
        <w:rPr>
          <w:rFonts w:hint="cs"/>
          <w:rtl/>
        </w:rPr>
        <w:t>",</w:t>
      </w:r>
      <w:r>
        <w:rPr>
          <w:rtl/>
        </w:rPr>
        <w:t xml:space="preserve"> </w:t>
      </w:r>
      <w:bookmarkStart w:id="7150" w:name="_ETM_Q19_214940"/>
      <w:bookmarkEnd w:id="7150"/>
      <w:r>
        <w:rPr>
          <w:rtl/>
        </w:rPr>
        <w:t xml:space="preserve">90% </w:t>
      </w:r>
      <w:bookmarkStart w:id="7151" w:name="_ETM_Q19_216079"/>
      <w:bookmarkEnd w:id="7151"/>
      <w:r>
        <w:rPr>
          <w:rtl/>
        </w:rPr>
        <w:t xml:space="preserve">מכחישים </w:t>
      </w:r>
      <w:bookmarkStart w:id="7152" w:name="_ETM_Q19_216860"/>
      <w:bookmarkEnd w:id="7152"/>
      <w:r>
        <w:rPr>
          <w:rtl/>
        </w:rPr>
        <w:t xml:space="preserve">בכלל </w:t>
      </w:r>
      <w:bookmarkStart w:id="7153" w:name="_ETM_Q19_217130"/>
      <w:bookmarkEnd w:id="7153"/>
      <w:r>
        <w:rPr>
          <w:rtl/>
        </w:rPr>
        <w:t xml:space="preserve">את </w:t>
      </w:r>
      <w:bookmarkStart w:id="7154" w:name="_ETM_Q19_217250"/>
      <w:bookmarkEnd w:id="7154"/>
      <w:r>
        <w:rPr>
          <w:rtl/>
        </w:rPr>
        <w:t>הטבח</w:t>
      </w:r>
      <w:r>
        <w:rPr>
          <w:rFonts w:hint="cs"/>
          <w:rtl/>
        </w:rPr>
        <w:t>,</w:t>
      </w:r>
      <w:r>
        <w:rPr>
          <w:rtl/>
        </w:rPr>
        <w:t xml:space="preserve"> </w:t>
      </w:r>
      <w:bookmarkStart w:id="7155" w:name="_ETM_Q19_218540"/>
      <w:bookmarkEnd w:id="7155"/>
      <w:r>
        <w:rPr>
          <w:rtl/>
        </w:rPr>
        <w:t xml:space="preserve">ו-75% </w:t>
      </w:r>
      <w:bookmarkStart w:id="7156" w:name="_ETM_Q19_221380"/>
      <w:bookmarkEnd w:id="7156"/>
      <w:r>
        <w:rPr>
          <w:rtl/>
        </w:rPr>
        <w:t xml:space="preserve">תומכים </w:t>
      </w:r>
      <w:bookmarkStart w:id="7157" w:name="_ETM_Q19_222310"/>
      <w:bookmarkEnd w:id="7157"/>
      <w:r>
        <w:rPr>
          <w:rtl/>
        </w:rPr>
        <w:t>ב</w:t>
      </w:r>
      <w:r>
        <w:rPr>
          <w:rFonts w:hint="cs"/>
          <w:rtl/>
        </w:rPr>
        <w:t xml:space="preserve">חמאס </w:t>
      </w:r>
      <w:bookmarkStart w:id="7158" w:name="_ETM_Q19_222670"/>
      <w:bookmarkStart w:id="7159" w:name="_ETM_Q19_222840"/>
      <w:bookmarkStart w:id="7160" w:name="_ETM_Q19_223620"/>
      <w:bookmarkEnd w:id="7158"/>
      <w:bookmarkEnd w:id="7159"/>
      <w:bookmarkEnd w:id="7160"/>
      <w:r>
        <w:rPr>
          <w:rtl/>
        </w:rPr>
        <w:t xml:space="preserve">גם </w:t>
      </w:r>
      <w:bookmarkStart w:id="7161" w:name="_ETM_Q19_224130"/>
      <w:bookmarkEnd w:id="7161"/>
      <w:r>
        <w:rPr>
          <w:rFonts w:hint="cs"/>
          <w:rtl/>
        </w:rPr>
        <w:t>אחרי</w:t>
      </w:r>
      <w:r>
        <w:rPr>
          <w:rtl/>
        </w:rPr>
        <w:t xml:space="preserve"> </w:t>
      </w:r>
      <w:bookmarkStart w:id="7162" w:name="_ETM_Q19_224729"/>
      <w:bookmarkEnd w:id="7162"/>
      <w:r>
        <w:rPr>
          <w:rFonts w:hint="cs"/>
          <w:rtl/>
        </w:rPr>
        <w:t>ו</w:t>
      </w:r>
      <w:r>
        <w:rPr>
          <w:rtl/>
        </w:rPr>
        <w:t xml:space="preserve">אולי </w:t>
      </w:r>
      <w:bookmarkStart w:id="7163" w:name="_ETM_Q19_225540"/>
      <w:bookmarkEnd w:id="7163"/>
      <w:r>
        <w:rPr>
          <w:rtl/>
        </w:rPr>
        <w:t xml:space="preserve">בעקבות </w:t>
      </w:r>
      <w:bookmarkStart w:id="7164" w:name="_ETM_Q19_226409"/>
      <w:bookmarkEnd w:id="7164"/>
      <w:r>
        <w:rPr>
          <w:rtl/>
        </w:rPr>
        <w:t xml:space="preserve">האירועים </w:t>
      </w:r>
      <w:bookmarkStart w:id="7165" w:name="_ETM_Q19_227310"/>
      <w:bookmarkEnd w:id="7165"/>
      <w:r>
        <w:rPr>
          <w:rtl/>
        </w:rPr>
        <w:t xml:space="preserve">של </w:t>
      </w:r>
      <w:bookmarkStart w:id="7166" w:name="_ETM_Q19_227580"/>
      <w:bookmarkStart w:id="7167" w:name="_ETM_Q19_227909"/>
      <w:bookmarkEnd w:id="7166"/>
      <w:bookmarkEnd w:id="7167"/>
      <w:r>
        <w:rPr>
          <w:rFonts w:hint="cs"/>
          <w:rtl/>
        </w:rPr>
        <w:t xml:space="preserve">7 </w:t>
      </w:r>
      <w:r>
        <w:rPr>
          <w:rtl/>
        </w:rPr>
        <w:t>באוקטובר</w:t>
      </w:r>
      <w:r>
        <w:rPr>
          <w:rFonts w:hint="cs"/>
          <w:rtl/>
        </w:rPr>
        <w:t>.</w:t>
      </w:r>
      <w:r>
        <w:rPr>
          <w:rtl/>
        </w:rPr>
        <w:t xml:space="preserve"> </w:t>
      </w:r>
      <w:bookmarkStart w:id="7168" w:name="_ETM_Q19_229680"/>
      <w:bookmarkEnd w:id="7168"/>
    </w:p>
    <w:p w:rsidR="002C509E" w:rsidRDefault="002C509E" w:rsidP="00891B8D">
      <w:pPr>
        <w:rPr>
          <w:rtl/>
        </w:rPr>
      </w:pPr>
    </w:p>
    <w:p w:rsidR="002C509E" w:rsidRDefault="002C509E" w:rsidP="00891B8D">
      <w:pPr>
        <w:rPr>
          <w:rtl/>
        </w:rPr>
      </w:pPr>
      <w:bookmarkStart w:id="7169" w:name="_ETM_Q19_228000"/>
      <w:bookmarkEnd w:id="7169"/>
      <w:r>
        <w:rPr>
          <w:rtl/>
        </w:rPr>
        <w:t xml:space="preserve">רק </w:t>
      </w:r>
      <w:bookmarkStart w:id="7170" w:name="_ETM_Q19_229890"/>
      <w:bookmarkEnd w:id="7170"/>
      <w:r>
        <w:rPr>
          <w:rtl/>
        </w:rPr>
        <w:t xml:space="preserve">לפני </w:t>
      </w:r>
      <w:bookmarkStart w:id="7171" w:name="_ETM_Q19_230159"/>
      <w:bookmarkEnd w:id="7171"/>
      <w:r>
        <w:rPr>
          <w:rtl/>
        </w:rPr>
        <w:t xml:space="preserve">שבוע </w:t>
      </w:r>
      <w:bookmarkStart w:id="7172" w:name="_ETM_Q19_230580"/>
      <w:bookmarkStart w:id="7173" w:name="_ETM_Q19_230760"/>
      <w:bookmarkEnd w:id="7172"/>
      <w:bookmarkEnd w:id="7173"/>
      <w:r>
        <w:rPr>
          <w:rtl/>
        </w:rPr>
        <w:t xml:space="preserve">קיבלנו </w:t>
      </w:r>
      <w:bookmarkStart w:id="7174" w:name="_ETM_Q19_231180"/>
      <w:bookmarkEnd w:id="7174"/>
      <w:r>
        <w:rPr>
          <w:rtl/>
        </w:rPr>
        <w:t xml:space="preserve">תזכורת </w:t>
      </w:r>
      <w:bookmarkStart w:id="7175" w:name="_ETM_Q19_232320"/>
      <w:bookmarkEnd w:id="7175"/>
      <w:r>
        <w:rPr>
          <w:rtl/>
        </w:rPr>
        <w:t xml:space="preserve">ברעננה </w:t>
      </w:r>
      <w:bookmarkStart w:id="7176" w:name="_ETM_Q19_233309"/>
      <w:bookmarkEnd w:id="7176"/>
      <w:r>
        <w:rPr>
          <w:rtl/>
        </w:rPr>
        <w:t xml:space="preserve">מה </w:t>
      </w:r>
      <w:bookmarkStart w:id="7177" w:name="_ETM_Q19_233520"/>
      <w:bookmarkEnd w:id="7177"/>
      <w:r>
        <w:rPr>
          <w:rtl/>
        </w:rPr>
        <w:t xml:space="preserve">קורה </w:t>
      </w:r>
      <w:bookmarkStart w:id="7178" w:name="_ETM_Q19_233850"/>
      <w:bookmarkEnd w:id="7178"/>
      <w:r>
        <w:rPr>
          <w:rtl/>
        </w:rPr>
        <w:t>כש</w:t>
      </w:r>
      <w:bookmarkStart w:id="7179" w:name="_ETM_Q19_234420"/>
      <w:bookmarkEnd w:id="7179"/>
      <w:r>
        <w:rPr>
          <w:rtl/>
        </w:rPr>
        <w:t xml:space="preserve">פלסטינים </w:t>
      </w:r>
      <w:bookmarkStart w:id="7180" w:name="_ETM_Q19_235379"/>
      <w:bookmarkEnd w:id="7180"/>
      <w:r>
        <w:rPr>
          <w:rtl/>
        </w:rPr>
        <w:t xml:space="preserve">נכנסים </w:t>
      </w:r>
      <w:bookmarkStart w:id="7181" w:name="_ETM_Q19_236070"/>
      <w:bookmarkEnd w:id="7181"/>
      <w:r>
        <w:rPr>
          <w:rtl/>
        </w:rPr>
        <w:t xml:space="preserve">לעבוד </w:t>
      </w:r>
      <w:bookmarkStart w:id="7182" w:name="_ETM_Q19_236969"/>
      <w:bookmarkEnd w:id="7182"/>
      <w:r>
        <w:rPr>
          <w:rtl/>
        </w:rPr>
        <w:t xml:space="preserve">במדינת </w:t>
      </w:r>
      <w:bookmarkStart w:id="7183" w:name="_ETM_Q19_237570"/>
      <w:bookmarkEnd w:id="7183"/>
      <w:r>
        <w:rPr>
          <w:rtl/>
        </w:rPr>
        <w:t>ישראל</w:t>
      </w:r>
      <w:r>
        <w:rPr>
          <w:rFonts w:hint="cs"/>
          <w:rtl/>
        </w:rPr>
        <w:t>.</w:t>
      </w:r>
      <w:r>
        <w:rPr>
          <w:rtl/>
        </w:rPr>
        <w:t xml:space="preserve"> </w:t>
      </w:r>
      <w:bookmarkStart w:id="7184" w:name="_ETM_Q19_238850"/>
      <w:bookmarkEnd w:id="7184"/>
      <w:r>
        <w:rPr>
          <w:rtl/>
        </w:rPr>
        <w:t xml:space="preserve">ואני </w:t>
      </w:r>
      <w:bookmarkStart w:id="7185" w:name="_ETM_Q19_239149"/>
      <w:bookmarkEnd w:id="7185"/>
      <w:r>
        <w:rPr>
          <w:rtl/>
        </w:rPr>
        <w:t xml:space="preserve">שואל </w:t>
      </w:r>
      <w:bookmarkStart w:id="7186" w:name="_ETM_Q19_239540"/>
      <w:bookmarkEnd w:id="7186"/>
      <w:r>
        <w:rPr>
          <w:rtl/>
        </w:rPr>
        <w:t xml:space="preserve">שאלה </w:t>
      </w:r>
      <w:bookmarkStart w:id="7187" w:name="_ETM_Q19_239780"/>
      <w:bookmarkEnd w:id="7187"/>
      <w:r>
        <w:rPr>
          <w:rtl/>
        </w:rPr>
        <w:t>פשוטה</w:t>
      </w:r>
      <w:r>
        <w:rPr>
          <w:rFonts w:hint="cs"/>
          <w:rtl/>
        </w:rPr>
        <w:t xml:space="preserve"> </w:t>
      </w:r>
      <w:r w:rsidR="00A72ED5">
        <w:rPr>
          <w:rFonts w:hint="cs"/>
          <w:rtl/>
        </w:rPr>
        <w:t>– – –</w:t>
      </w:r>
    </w:p>
    <w:p w:rsidR="002C509E" w:rsidRDefault="002C509E" w:rsidP="00891B8D">
      <w:pPr>
        <w:rPr>
          <w:rtl/>
        </w:rPr>
      </w:pPr>
    </w:p>
    <w:p w:rsidR="002C509E" w:rsidRDefault="002C509E" w:rsidP="00891B8D">
      <w:pPr>
        <w:pStyle w:val="af6"/>
        <w:keepNext/>
        <w:rPr>
          <w:rtl/>
        </w:rPr>
      </w:pPr>
      <w:bookmarkStart w:id="7188" w:name="_ETM_Q19_238000"/>
      <w:bookmarkEnd w:id="7188"/>
      <w:r w:rsidRPr="002A43EA">
        <w:rPr>
          <w:rStyle w:val="TagStyle"/>
          <w:rtl/>
        </w:rPr>
        <w:t xml:space="preserve"> &lt;&lt; יור &gt;&gt; </w:t>
      </w:r>
      <w:r>
        <w:rPr>
          <w:rtl/>
        </w:rPr>
        <w:t>היו"ר ארז מלול:</w:t>
      </w:r>
      <w:r w:rsidRPr="002A43E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 xml:space="preserve">הם היו ללא </w:t>
      </w:r>
      <w:bookmarkStart w:id="7189" w:name="_ETM_Q19_237000"/>
      <w:bookmarkEnd w:id="7189"/>
      <w:r>
        <w:rPr>
          <w:rFonts w:hint="cs"/>
          <w:rtl/>
        </w:rPr>
        <w:t>אישור, דרך אגב.</w:t>
      </w:r>
    </w:p>
    <w:p w:rsidR="002C509E" w:rsidRDefault="002C509E" w:rsidP="00891B8D">
      <w:pPr>
        <w:pStyle w:val="af5"/>
        <w:rPr>
          <w:rtl/>
        </w:rPr>
      </w:pPr>
      <w:bookmarkStart w:id="7190" w:name="_ETM_Q19_239000"/>
      <w:bookmarkEnd w:id="7190"/>
    </w:p>
    <w:p w:rsidR="002C509E" w:rsidRDefault="002C509E" w:rsidP="00891B8D">
      <w:pPr>
        <w:pStyle w:val="-"/>
        <w:keepNext/>
        <w:rPr>
          <w:rtl/>
        </w:rPr>
      </w:pPr>
      <w:bookmarkStart w:id="7191" w:name="ET_speakercontinue_6351_6"/>
      <w:r w:rsidRPr="002A43EA">
        <w:rPr>
          <w:rStyle w:val="TagStyle"/>
          <w:rtl/>
        </w:rPr>
        <w:t xml:space="preserve">&lt;&lt; דובר_המשך &gt;&gt; </w:t>
      </w:r>
      <w:r>
        <w:rPr>
          <w:rtl/>
        </w:rPr>
        <w:t>אוהד טל (הציונות הדתית):</w:t>
      </w:r>
      <w:r w:rsidRPr="002A43EA">
        <w:rPr>
          <w:rStyle w:val="TagStyle"/>
          <w:rtl/>
        </w:rPr>
        <w:t xml:space="preserve"> &lt;&lt; דובר_המשך &gt;&gt;</w:t>
      </w:r>
      <w:r>
        <w:rPr>
          <w:rtl/>
        </w:rPr>
        <w:t xml:space="preserve">  </w:t>
      </w:r>
      <w:bookmarkEnd w:id="7191"/>
    </w:p>
    <w:p w:rsidR="002C509E" w:rsidRDefault="002C509E" w:rsidP="00A72ED5">
      <w:pPr>
        <w:rPr>
          <w:rtl/>
        </w:rPr>
      </w:pPr>
    </w:p>
    <w:p w:rsidR="002C509E" w:rsidRDefault="002C509E" w:rsidP="00891B8D">
      <w:pPr>
        <w:rPr>
          <w:rtl/>
        </w:rPr>
      </w:pPr>
      <w:r>
        <w:rPr>
          <w:rFonts w:hint="cs"/>
          <w:rtl/>
        </w:rPr>
        <w:t>מה זה קשור?</w:t>
      </w:r>
      <w:bookmarkStart w:id="7192" w:name="_ETM_Q19_242000"/>
      <w:bookmarkStart w:id="7193" w:name="_ETM_Q19_240469"/>
      <w:bookmarkEnd w:id="7192"/>
      <w:bookmarkEnd w:id="7193"/>
      <w:r>
        <w:rPr>
          <w:rFonts w:hint="cs"/>
          <w:rtl/>
        </w:rPr>
        <w:t xml:space="preserve"> עם</w:t>
      </w:r>
      <w:r>
        <w:rPr>
          <w:rtl/>
        </w:rPr>
        <w:t xml:space="preserve"> </w:t>
      </w:r>
      <w:bookmarkStart w:id="7194" w:name="_ETM_Q19_240590"/>
      <w:bookmarkEnd w:id="7194"/>
      <w:r>
        <w:rPr>
          <w:rFonts w:hint="cs"/>
          <w:rtl/>
        </w:rPr>
        <w:t>אישור, בלי אישור.</w:t>
      </w:r>
    </w:p>
    <w:p w:rsidR="002C509E" w:rsidRDefault="002C509E" w:rsidP="00891B8D">
      <w:pPr>
        <w:rPr>
          <w:rtl/>
        </w:rPr>
      </w:pPr>
      <w:bookmarkStart w:id="7195" w:name="_ETM_Q19_240000"/>
      <w:bookmarkEnd w:id="7195"/>
    </w:p>
    <w:p w:rsidR="002C509E" w:rsidRDefault="002C509E" w:rsidP="00891B8D">
      <w:pPr>
        <w:pStyle w:val="af6"/>
        <w:keepNext/>
        <w:rPr>
          <w:rtl/>
        </w:rPr>
      </w:pPr>
      <w:r w:rsidRPr="002A43EA">
        <w:rPr>
          <w:rStyle w:val="TagStyle"/>
          <w:rtl/>
        </w:rPr>
        <w:t xml:space="preserve"> &lt;&lt; יור &gt;&gt; </w:t>
      </w:r>
      <w:r>
        <w:rPr>
          <w:rtl/>
        </w:rPr>
        <w:t>היו"ר ארז מלול:</w:t>
      </w:r>
      <w:r w:rsidRPr="002A43E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7196" w:name="_ETM_Q19_241000"/>
      <w:bookmarkStart w:id="7197" w:name="_ETM_Q19_240800"/>
      <w:bookmarkStart w:id="7198" w:name="_ETM_Q19_241070"/>
      <w:bookmarkStart w:id="7199" w:name="_ETM_Q19_241640"/>
      <w:bookmarkStart w:id="7200" w:name="_ETM_Q19_242149"/>
      <w:bookmarkStart w:id="7201" w:name="_ETM_Q19_242360"/>
      <w:bookmarkStart w:id="7202" w:name="_ETM_Q19_242449"/>
      <w:bookmarkStart w:id="7203" w:name="_ETM_Q19_242930"/>
      <w:bookmarkStart w:id="7204" w:name="_ETM_Q19_243530"/>
      <w:bookmarkStart w:id="7205" w:name="_ETM_Q19_243800"/>
      <w:bookmarkStart w:id="7206" w:name="_ETM_Q19_244369"/>
      <w:bookmarkEnd w:id="7196"/>
      <w:bookmarkEnd w:id="7197"/>
      <w:bookmarkEnd w:id="7198"/>
      <w:bookmarkEnd w:id="7199"/>
      <w:bookmarkEnd w:id="7200"/>
      <w:bookmarkEnd w:id="7201"/>
      <w:bookmarkEnd w:id="7202"/>
      <w:bookmarkEnd w:id="7203"/>
      <w:bookmarkEnd w:id="7204"/>
      <w:bookmarkEnd w:id="7205"/>
      <w:bookmarkEnd w:id="7206"/>
      <w:r>
        <w:rPr>
          <w:rFonts w:hint="cs"/>
          <w:rtl/>
        </w:rPr>
        <w:t>לא, לא, צודק. עם ה</w:t>
      </w:r>
      <w:r>
        <w:rPr>
          <w:rtl/>
        </w:rPr>
        <w:t>ערה</w:t>
      </w:r>
      <w:r>
        <w:rPr>
          <w:rFonts w:hint="cs"/>
          <w:rtl/>
        </w:rPr>
        <w:t>,</w:t>
      </w:r>
      <w:bookmarkStart w:id="7207" w:name="_ETM_Q19_245060"/>
      <w:bookmarkStart w:id="7208" w:name="_ETM_Q19_245450"/>
      <w:bookmarkEnd w:id="7207"/>
      <w:bookmarkEnd w:id="7208"/>
      <w:r>
        <w:rPr>
          <w:rtl/>
        </w:rPr>
        <w:t xml:space="preserve"> </w:t>
      </w:r>
      <w:bookmarkStart w:id="7209" w:name="_ETM_Q19_245600"/>
      <w:bookmarkEnd w:id="7209"/>
      <w:r>
        <w:rPr>
          <w:rtl/>
        </w:rPr>
        <w:t xml:space="preserve">נקודה </w:t>
      </w:r>
      <w:bookmarkStart w:id="7210" w:name="_ETM_Q19_245959"/>
      <w:bookmarkEnd w:id="7210"/>
      <w:r>
        <w:rPr>
          <w:rtl/>
        </w:rPr>
        <w:t xml:space="preserve">שחורה </w:t>
      </w:r>
      <w:bookmarkStart w:id="7211" w:name="_ETM_Q19_246319"/>
      <w:bookmarkEnd w:id="7211"/>
      <w:r>
        <w:rPr>
          <w:rtl/>
        </w:rPr>
        <w:t xml:space="preserve">של </w:t>
      </w:r>
      <w:bookmarkStart w:id="7212" w:name="_ETM_Q19_246500"/>
      <w:bookmarkEnd w:id="7212"/>
      <w:r>
        <w:rPr>
          <w:rtl/>
        </w:rPr>
        <w:t>השב"כ</w:t>
      </w:r>
      <w:r>
        <w:rPr>
          <w:rFonts w:hint="cs"/>
          <w:rtl/>
        </w:rPr>
        <w:t>. יש פה מחדל, באמת איך הם הגיעו.</w:t>
      </w:r>
    </w:p>
    <w:p w:rsidR="002C509E" w:rsidRDefault="002C509E" w:rsidP="00891B8D">
      <w:pPr>
        <w:rPr>
          <w:rtl/>
        </w:rPr>
      </w:pPr>
      <w:bookmarkStart w:id="7213" w:name="_ETM_Q19_243000"/>
      <w:bookmarkEnd w:id="7213"/>
    </w:p>
    <w:p w:rsidR="002C509E" w:rsidRDefault="002C509E" w:rsidP="00891B8D">
      <w:pPr>
        <w:pStyle w:val="-"/>
        <w:keepNext/>
        <w:rPr>
          <w:rtl/>
        </w:rPr>
      </w:pPr>
      <w:bookmarkStart w:id="7214" w:name="ET_speakercontinue_6351_10"/>
      <w:r w:rsidRPr="0037644A">
        <w:rPr>
          <w:rStyle w:val="TagStyle"/>
          <w:rtl/>
        </w:rPr>
        <w:t xml:space="preserve"> &lt;&lt; דובר_המשך &gt;&gt; </w:t>
      </w:r>
      <w:r>
        <w:rPr>
          <w:rtl/>
        </w:rPr>
        <w:t>אוהד טל (הציונות הדתית):</w:t>
      </w:r>
      <w:r w:rsidRPr="0037644A">
        <w:rPr>
          <w:rStyle w:val="TagStyle"/>
          <w:rtl/>
        </w:rPr>
        <w:t xml:space="preserve"> &lt;&lt; דובר_המשך &gt;&gt;</w:t>
      </w:r>
      <w:r>
        <w:rPr>
          <w:rtl/>
        </w:rPr>
        <w:t xml:space="preserve">  </w:t>
      </w:r>
      <w:bookmarkEnd w:id="7214"/>
    </w:p>
    <w:p w:rsidR="002C509E" w:rsidRDefault="002C509E" w:rsidP="00A72ED5">
      <w:pPr>
        <w:rPr>
          <w:rtl/>
        </w:rPr>
      </w:pPr>
    </w:p>
    <w:p w:rsidR="002C509E" w:rsidRDefault="002C509E" w:rsidP="00B82310">
      <w:pPr>
        <w:rPr>
          <w:rtl/>
        </w:rPr>
      </w:pPr>
      <w:bookmarkStart w:id="7215" w:name="_ETM_Q19_244000"/>
      <w:bookmarkStart w:id="7216" w:name="_ETM_Q19_247040"/>
      <w:bookmarkEnd w:id="7215"/>
      <w:bookmarkEnd w:id="7216"/>
      <w:r>
        <w:rPr>
          <w:rtl/>
        </w:rPr>
        <w:t>יפה</w:t>
      </w:r>
      <w:r>
        <w:rPr>
          <w:rFonts w:hint="cs"/>
          <w:rtl/>
        </w:rPr>
        <w:t>.</w:t>
      </w:r>
      <w:r>
        <w:rPr>
          <w:rtl/>
        </w:rPr>
        <w:t xml:space="preserve"> </w:t>
      </w:r>
      <w:bookmarkStart w:id="7217" w:name="_ETM_Q19_247850"/>
      <w:bookmarkStart w:id="7218" w:name="_ETM_Q19_247970"/>
      <w:bookmarkStart w:id="7219" w:name="_ETM_Q19_248330"/>
      <w:bookmarkStart w:id="7220" w:name="_ETM_Q19_248450"/>
      <w:bookmarkStart w:id="7221" w:name="_ETM_Q19_249080"/>
      <w:bookmarkStart w:id="7222" w:name="_ETM_Q19_249200"/>
      <w:bookmarkEnd w:id="7217"/>
      <w:bookmarkEnd w:id="7218"/>
      <w:bookmarkEnd w:id="7219"/>
      <w:bookmarkEnd w:id="7220"/>
      <w:bookmarkEnd w:id="7221"/>
      <w:bookmarkEnd w:id="7222"/>
      <w:r>
        <w:rPr>
          <w:rFonts w:hint="cs"/>
          <w:rtl/>
        </w:rPr>
        <w:t>אז אנחנו</w:t>
      </w:r>
      <w:r>
        <w:rPr>
          <w:rtl/>
        </w:rPr>
        <w:t xml:space="preserve"> </w:t>
      </w:r>
      <w:bookmarkStart w:id="7223" w:name="_ETM_Q19_249590"/>
      <w:bookmarkEnd w:id="7223"/>
      <w:r>
        <w:rPr>
          <w:rtl/>
        </w:rPr>
        <w:t xml:space="preserve">משחקים </w:t>
      </w:r>
      <w:bookmarkStart w:id="7224" w:name="_ETM_Q19_250280"/>
      <w:bookmarkEnd w:id="7224"/>
      <w:r>
        <w:rPr>
          <w:rtl/>
        </w:rPr>
        <w:t xml:space="preserve">ברולטה </w:t>
      </w:r>
      <w:bookmarkStart w:id="7225" w:name="_ETM_Q19_250880"/>
      <w:bookmarkEnd w:id="7225"/>
      <w:r>
        <w:rPr>
          <w:rtl/>
        </w:rPr>
        <w:t xml:space="preserve">רוסית </w:t>
      </w:r>
      <w:bookmarkStart w:id="7226" w:name="_ETM_Q19_251900"/>
      <w:bookmarkEnd w:id="7226"/>
      <w:r>
        <w:rPr>
          <w:rtl/>
        </w:rPr>
        <w:t xml:space="preserve">בחיים </w:t>
      </w:r>
      <w:bookmarkStart w:id="7227" w:name="_ETM_Q19_252409"/>
      <w:bookmarkEnd w:id="7227"/>
      <w:r>
        <w:rPr>
          <w:rtl/>
        </w:rPr>
        <w:t xml:space="preserve">של </w:t>
      </w:r>
      <w:bookmarkStart w:id="7228" w:name="_ETM_Q19_252560"/>
      <w:bookmarkEnd w:id="7228"/>
      <w:r>
        <w:rPr>
          <w:rtl/>
        </w:rPr>
        <w:t xml:space="preserve">אזרחי </w:t>
      </w:r>
      <w:bookmarkStart w:id="7229" w:name="_ETM_Q19_252920"/>
      <w:bookmarkEnd w:id="7229"/>
      <w:r>
        <w:rPr>
          <w:rtl/>
        </w:rPr>
        <w:t xml:space="preserve">מדינת </w:t>
      </w:r>
      <w:bookmarkStart w:id="7230" w:name="_ETM_Q19_253310"/>
      <w:bookmarkEnd w:id="7230"/>
      <w:r>
        <w:rPr>
          <w:rtl/>
        </w:rPr>
        <w:t>ישראל</w:t>
      </w:r>
      <w:r>
        <w:rPr>
          <w:rFonts w:hint="cs"/>
          <w:rtl/>
        </w:rPr>
        <w:t xml:space="preserve"> –</w:t>
      </w:r>
      <w:r>
        <w:rPr>
          <w:rtl/>
        </w:rPr>
        <w:t xml:space="preserve"> </w:t>
      </w:r>
      <w:bookmarkStart w:id="7231" w:name="_ETM_Q19_254090"/>
      <w:bookmarkEnd w:id="7231"/>
      <w:r>
        <w:rPr>
          <w:rtl/>
        </w:rPr>
        <w:t>לקח</w:t>
      </w:r>
      <w:bookmarkStart w:id="7232" w:name="_ETM_Q19_254540"/>
      <w:bookmarkEnd w:id="7232"/>
      <w:r>
        <w:rPr>
          <w:rtl/>
        </w:rPr>
        <w:t xml:space="preserve">ת </w:t>
      </w:r>
      <w:bookmarkStart w:id="7233" w:name="_ETM_Q19_254720"/>
      <w:bookmarkEnd w:id="7233"/>
      <w:r>
        <w:rPr>
          <w:rFonts w:hint="cs"/>
          <w:rtl/>
        </w:rPr>
        <w:t xml:space="preserve">את </w:t>
      </w:r>
      <w:r>
        <w:rPr>
          <w:rtl/>
        </w:rPr>
        <w:t xml:space="preserve">האנשים </w:t>
      </w:r>
      <w:bookmarkStart w:id="7234" w:name="_ETM_Q19_255140"/>
      <w:bookmarkEnd w:id="7234"/>
      <w:r>
        <w:rPr>
          <w:rtl/>
        </w:rPr>
        <w:t xml:space="preserve">האלה </w:t>
      </w:r>
      <w:bookmarkStart w:id="7235" w:name="_ETM_Q19_255290"/>
      <w:bookmarkEnd w:id="7235"/>
      <w:r>
        <w:rPr>
          <w:rtl/>
        </w:rPr>
        <w:t xml:space="preserve">שתומכים </w:t>
      </w:r>
      <w:bookmarkStart w:id="7236" w:name="_ETM_Q19_255830"/>
      <w:bookmarkEnd w:id="7236"/>
      <w:r>
        <w:rPr>
          <w:rtl/>
        </w:rPr>
        <w:t>בחמאס</w:t>
      </w:r>
      <w:r>
        <w:rPr>
          <w:rFonts w:hint="cs"/>
          <w:rtl/>
        </w:rPr>
        <w:t>,</w:t>
      </w:r>
      <w:r>
        <w:rPr>
          <w:rtl/>
        </w:rPr>
        <w:t xml:space="preserve"> </w:t>
      </w:r>
      <w:bookmarkStart w:id="7237" w:name="_ETM_Q19_256610"/>
      <w:bookmarkEnd w:id="7237"/>
      <w:r>
        <w:rPr>
          <w:rtl/>
        </w:rPr>
        <w:t xml:space="preserve">מצדיקים </w:t>
      </w:r>
      <w:bookmarkStart w:id="7238" w:name="_ETM_Q19_257270"/>
      <w:bookmarkEnd w:id="7238"/>
      <w:r>
        <w:rPr>
          <w:rtl/>
        </w:rPr>
        <w:t xml:space="preserve">את </w:t>
      </w:r>
      <w:bookmarkStart w:id="7239" w:name="_ETM_Q19_257390"/>
      <w:bookmarkEnd w:id="7239"/>
      <w:r>
        <w:rPr>
          <w:rtl/>
        </w:rPr>
        <w:t>הטבח</w:t>
      </w:r>
      <w:r>
        <w:rPr>
          <w:rFonts w:hint="cs"/>
          <w:rtl/>
        </w:rPr>
        <w:t>,</w:t>
      </w:r>
      <w:r>
        <w:rPr>
          <w:rtl/>
        </w:rPr>
        <w:t xml:space="preserve"> </w:t>
      </w:r>
      <w:bookmarkStart w:id="7240" w:name="_ETM_Q19_258140"/>
      <w:bookmarkEnd w:id="7240"/>
      <w:r>
        <w:rPr>
          <w:rtl/>
        </w:rPr>
        <w:t xml:space="preserve">ולהכניס </w:t>
      </w:r>
      <w:bookmarkStart w:id="7241" w:name="_ETM_Q19_258800"/>
      <w:bookmarkEnd w:id="7241"/>
      <w:r>
        <w:rPr>
          <w:rtl/>
        </w:rPr>
        <w:t xml:space="preserve">אותם </w:t>
      </w:r>
      <w:bookmarkStart w:id="7242" w:name="_ETM_Q19_259399"/>
      <w:bookmarkEnd w:id="7242"/>
      <w:r>
        <w:rPr>
          <w:rtl/>
        </w:rPr>
        <w:t xml:space="preserve">לתוך </w:t>
      </w:r>
      <w:bookmarkStart w:id="7243" w:name="_ETM_Q19_259979"/>
      <w:bookmarkEnd w:id="7243"/>
      <w:r>
        <w:rPr>
          <w:rtl/>
        </w:rPr>
        <w:t xml:space="preserve">החצר </w:t>
      </w:r>
      <w:bookmarkStart w:id="7244" w:name="_ETM_Q19_260490"/>
      <w:bookmarkEnd w:id="7244"/>
      <w:r>
        <w:rPr>
          <w:rtl/>
        </w:rPr>
        <w:t xml:space="preserve">האחורית </w:t>
      </w:r>
      <w:bookmarkStart w:id="7245" w:name="_ETM_Q19_260850"/>
      <w:bookmarkEnd w:id="7245"/>
      <w:r>
        <w:rPr>
          <w:rtl/>
        </w:rPr>
        <w:t>שלנו</w:t>
      </w:r>
      <w:r>
        <w:rPr>
          <w:rFonts w:hint="cs"/>
          <w:rtl/>
        </w:rPr>
        <w:t>?</w:t>
      </w:r>
      <w:r>
        <w:rPr>
          <w:rtl/>
        </w:rPr>
        <w:t xml:space="preserve"> </w:t>
      </w:r>
      <w:bookmarkStart w:id="7246" w:name="_ETM_Q19_262140"/>
      <w:bookmarkEnd w:id="7246"/>
      <w:r>
        <w:rPr>
          <w:rtl/>
        </w:rPr>
        <w:t xml:space="preserve">אז </w:t>
      </w:r>
      <w:bookmarkStart w:id="7247" w:name="_ETM_Q19_262380"/>
      <w:bookmarkEnd w:id="7247"/>
      <w:r>
        <w:rPr>
          <w:rtl/>
        </w:rPr>
        <w:t xml:space="preserve">אני </w:t>
      </w:r>
      <w:bookmarkStart w:id="7248" w:name="_ETM_Q19_262530"/>
      <w:bookmarkEnd w:id="7248"/>
      <w:r>
        <w:rPr>
          <w:rtl/>
        </w:rPr>
        <w:t xml:space="preserve">חושב </w:t>
      </w:r>
      <w:bookmarkStart w:id="7249" w:name="_ETM_Q19_262709"/>
      <w:bookmarkEnd w:id="7249"/>
      <w:r>
        <w:rPr>
          <w:rtl/>
        </w:rPr>
        <w:t xml:space="preserve">שטוב </w:t>
      </w:r>
      <w:bookmarkStart w:id="7250" w:name="_ETM_Q19_262980"/>
      <w:bookmarkEnd w:id="7250"/>
      <w:r>
        <w:rPr>
          <w:rtl/>
        </w:rPr>
        <w:t xml:space="preserve">עשו </w:t>
      </w:r>
      <w:bookmarkStart w:id="7251" w:name="_ETM_Q19_263250"/>
      <w:bookmarkEnd w:id="7251"/>
      <w:r>
        <w:rPr>
          <w:rtl/>
        </w:rPr>
        <w:t xml:space="preserve">חברי </w:t>
      </w:r>
      <w:bookmarkStart w:id="7252" w:name="_ETM_Q19_263550"/>
      <w:bookmarkEnd w:id="7252"/>
      <w:r>
        <w:rPr>
          <w:rtl/>
        </w:rPr>
        <w:t xml:space="preserve">הקבינט </w:t>
      </w:r>
      <w:bookmarkStart w:id="7253" w:name="_ETM_Q19_264180"/>
      <w:bookmarkEnd w:id="7253"/>
      <w:r>
        <w:rPr>
          <w:rtl/>
        </w:rPr>
        <w:t xml:space="preserve">שדחו </w:t>
      </w:r>
      <w:bookmarkStart w:id="7254" w:name="_ETM_Q19_264569"/>
      <w:bookmarkEnd w:id="7254"/>
      <w:r>
        <w:rPr>
          <w:rtl/>
        </w:rPr>
        <w:t xml:space="preserve">את </w:t>
      </w:r>
      <w:bookmarkStart w:id="7255" w:name="_ETM_Q19_264690"/>
      <w:bookmarkEnd w:id="7255"/>
      <w:r>
        <w:rPr>
          <w:rtl/>
        </w:rPr>
        <w:t xml:space="preserve">הפיילוט </w:t>
      </w:r>
      <w:bookmarkStart w:id="7256" w:name="_ETM_Q19_265200"/>
      <w:bookmarkEnd w:id="7256"/>
      <w:r>
        <w:rPr>
          <w:rtl/>
        </w:rPr>
        <w:t xml:space="preserve">של </w:t>
      </w:r>
      <w:bookmarkStart w:id="7257" w:name="_ETM_Q19_265319"/>
      <w:bookmarkEnd w:id="7257"/>
      <w:r>
        <w:rPr>
          <w:rtl/>
        </w:rPr>
        <w:t xml:space="preserve">משרד </w:t>
      </w:r>
      <w:bookmarkStart w:id="7258" w:name="_ETM_Q19_265560"/>
      <w:bookmarkEnd w:id="7258"/>
      <w:r>
        <w:rPr>
          <w:rtl/>
        </w:rPr>
        <w:t xml:space="preserve">הביטחון </w:t>
      </w:r>
      <w:bookmarkStart w:id="7259" w:name="_ETM_Q19_266580"/>
      <w:bookmarkEnd w:id="7259"/>
      <w:r>
        <w:rPr>
          <w:rtl/>
        </w:rPr>
        <w:t xml:space="preserve">להחזיר </w:t>
      </w:r>
      <w:bookmarkStart w:id="7260" w:name="_ETM_Q19_267600"/>
      <w:bookmarkEnd w:id="7260"/>
      <w:r>
        <w:rPr>
          <w:rtl/>
        </w:rPr>
        <w:t xml:space="preserve">אלפי </w:t>
      </w:r>
      <w:bookmarkStart w:id="7261" w:name="_ETM_Q19_267990"/>
      <w:bookmarkEnd w:id="7261"/>
      <w:r>
        <w:rPr>
          <w:rtl/>
        </w:rPr>
        <w:t xml:space="preserve">עובדים </w:t>
      </w:r>
      <w:bookmarkStart w:id="7262" w:name="_ETM_Q19_268470"/>
      <w:bookmarkEnd w:id="7262"/>
      <w:r>
        <w:rPr>
          <w:rFonts w:hint="cs"/>
          <w:rtl/>
        </w:rPr>
        <w:t xml:space="preserve">מהרשות </w:t>
      </w:r>
      <w:bookmarkStart w:id="7263" w:name="_ETM_Q19_264000"/>
      <w:bookmarkEnd w:id="7263"/>
      <w:r>
        <w:rPr>
          <w:rFonts w:hint="cs"/>
          <w:rtl/>
        </w:rPr>
        <w:t xml:space="preserve">הפלסטינית </w:t>
      </w:r>
      <w:bookmarkStart w:id="7264" w:name="_ETM_Q19_268740"/>
      <w:bookmarkStart w:id="7265" w:name="_ETM_Q19_269069"/>
      <w:bookmarkEnd w:id="7264"/>
      <w:bookmarkEnd w:id="7265"/>
      <w:r>
        <w:rPr>
          <w:rFonts w:hint="cs"/>
          <w:rtl/>
        </w:rPr>
        <w:t xml:space="preserve">אל </w:t>
      </w:r>
      <w:r>
        <w:rPr>
          <w:rtl/>
        </w:rPr>
        <w:t xml:space="preserve">מה </w:t>
      </w:r>
      <w:bookmarkStart w:id="7266" w:name="_ETM_Q19_269160"/>
      <w:bookmarkEnd w:id="7266"/>
      <w:r>
        <w:rPr>
          <w:rtl/>
        </w:rPr>
        <w:t xml:space="preserve">שנקרא </w:t>
      </w:r>
      <w:bookmarkStart w:id="7267" w:name="_ETM_Q19_269610"/>
      <w:bookmarkEnd w:id="7267"/>
      <w:r>
        <w:rPr>
          <w:rtl/>
        </w:rPr>
        <w:t xml:space="preserve">ישראל </w:t>
      </w:r>
      <w:bookmarkStart w:id="7268" w:name="_ETM_Q19_270150"/>
      <w:bookmarkEnd w:id="7268"/>
      <w:r>
        <w:rPr>
          <w:rtl/>
        </w:rPr>
        <w:t>הקטנה</w:t>
      </w:r>
      <w:r>
        <w:rPr>
          <w:rFonts w:hint="cs"/>
          <w:rtl/>
        </w:rPr>
        <w:t>.</w:t>
      </w:r>
      <w:r>
        <w:rPr>
          <w:rtl/>
        </w:rPr>
        <w:t xml:space="preserve"> </w:t>
      </w:r>
      <w:bookmarkStart w:id="7269" w:name="_ETM_Q19_271469"/>
      <w:bookmarkEnd w:id="7269"/>
      <w:r>
        <w:rPr>
          <w:rtl/>
        </w:rPr>
        <w:t xml:space="preserve">אבל </w:t>
      </w:r>
      <w:bookmarkStart w:id="7270" w:name="_ETM_Q19_271679"/>
      <w:bookmarkEnd w:id="7270"/>
      <w:r>
        <w:rPr>
          <w:rtl/>
        </w:rPr>
        <w:t>כמובן</w:t>
      </w:r>
      <w:r>
        <w:rPr>
          <w:rFonts w:hint="cs"/>
          <w:rtl/>
        </w:rPr>
        <w:t>,</w:t>
      </w:r>
      <w:r>
        <w:rPr>
          <w:rtl/>
        </w:rPr>
        <w:t xml:space="preserve"> </w:t>
      </w:r>
      <w:bookmarkStart w:id="7271" w:name="_ETM_Q19_272099"/>
      <w:bookmarkEnd w:id="7271"/>
      <w:r>
        <w:rPr>
          <w:rtl/>
        </w:rPr>
        <w:t xml:space="preserve">לצערנו </w:t>
      </w:r>
      <w:bookmarkStart w:id="7272" w:name="_ETM_Q19_272759"/>
      <w:bookmarkEnd w:id="7272"/>
      <w:r>
        <w:rPr>
          <w:rtl/>
        </w:rPr>
        <w:t xml:space="preserve">זה </w:t>
      </w:r>
      <w:bookmarkStart w:id="7273" w:name="_ETM_Q19_272939"/>
      <w:bookmarkEnd w:id="7273"/>
      <w:r>
        <w:rPr>
          <w:rtl/>
        </w:rPr>
        <w:t xml:space="preserve">לא </w:t>
      </w:r>
      <w:bookmarkStart w:id="7274" w:name="_ETM_Q19_273060"/>
      <w:bookmarkEnd w:id="7274"/>
      <w:r>
        <w:rPr>
          <w:rtl/>
        </w:rPr>
        <w:t xml:space="preserve">המצב </w:t>
      </w:r>
      <w:bookmarkStart w:id="7275" w:name="_ETM_Q19_273989"/>
      <w:bookmarkEnd w:id="7275"/>
      <w:r>
        <w:rPr>
          <w:rtl/>
        </w:rPr>
        <w:t xml:space="preserve">ביהודה </w:t>
      </w:r>
      <w:bookmarkStart w:id="7276" w:name="_ETM_Q19_274799"/>
      <w:bookmarkEnd w:id="7276"/>
      <w:r>
        <w:rPr>
          <w:rtl/>
        </w:rPr>
        <w:t>ושומרון</w:t>
      </w:r>
      <w:r>
        <w:rPr>
          <w:rFonts w:hint="cs"/>
          <w:rtl/>
        </w:rPr>
        <w:t>,</w:t>
      </w:r>
      <w:r>
        <w:rPr>
          <w:rtl/>
        </w:rPr>
        <w:t xml:space="preserve"> </w:t>
      </w:r>
      <w:bookmarkStart w:id="7277" w:name="_ETM_Q19_275399"/>
      <w:bookmarkEnd w:id="7277"/>
      <w:r>
        <w:rPr>
          <w:rtl/>
        </w:rPr>
        <w:t>ש</w:t>
      </w:r>
      <w:r>
        <w:rPr>
          <w:rFonts w:hint="cs"/>
          <w:rtl/>
        </w:rPr>
        <w:t>ל</w:t>
      </w:r>
      <w:r>
        <w:rPr>
          <w:rtl/>
        </w:rPr>
        <w:t xml:space="preserve">שם </w:t>
      </w:r>
      <w:bookmarkStart w:id="7278" w:name="_ETM_Q19_275819"/>
      <w:bookmarkEnd w:id="7278"/>
      <w:r>
        <w:rPr>
          <w:rtl/>
        </w:rPr>
        <w:t xml:space="preserve">נכנסים </w:t>
      </w:r>
      <w:bookmarkStart w:id="7279" w:name="_ETM_Q19_276419"/>
      <w:bookmarkEnd w:id="7279"/>
      <w:r>
        <w:rPr>
          <w:rtl/>
        </w:rPr>
        <w:t xml:space="preserve">מדי </w:t>
      </w:r>
      <w:bookmarkStart w:id="7280" w:name="_ETM_Q19_276689"/>
      <w:bookmarkEnd w:id="7280"/>
      <w:r>
        <w:rPr>
          <w:rtl/>
        </w:rPr>
        <w:t xml:space="preserve">יום </w:t>
      </w:r>
      <w:bookmarkStart w:id="7281" w:name="_ETM_Q19_277169"/>
      <w:bookmarkEnd w:id="7281"/>
      <w:r>
        <w:rPr>
          <w:rFonts w:hint="cs"/>
          <w:rtl/>
        </w:rPr>
        <w:t>10,000</w:t>
      </w:r>
      <w:r>
        <w:rPr>
          <w:rtl/>
        </w:rPr>
        <w:t xml:space="preserve"> </w:t>
      </w:r>
      <w:bookmarkStart w:id="7282" w:name="_ETM_Q19_278009"/>
      <w:bookmarkEnd w:id="7282"/>
      <w:r>
        <w:rPr>
          <w:rtl/>
        </w:rPr>
        <w:t xml:space="preserve">עובדים </w:t>
      </w:r>
      <w:bookmarkStart w:id="7283" w:name="_ETM_Q19_278759"/>
      <w:bookmarkEnd w:id="7283"/>
      <w:r>
        <w:rPr>
          <w:rtl/>
        </w:rPr>
        <w:t xml:space="preserve">מהרשות </w:t>
      </w:r>
      <w:bookmarkStart w:id="7284" w:name="_ETM_Q19_279239"/>
      <w:bookmarkEnd w:id="7284"/>
      <w:r>
        <w:rPr>
          <w:rtl/>
        </w:rPr>
        <w:t xml:space="preserve">הפלסטינית </w:t>
      </w:r>
      <w:bookmarkStart w:id="7285" w:name="_ETM_Q19_280289"/>
      <w:bookmarkEnd w:id="7285"/>
      <w:r>
        <w:rPr>
          <w:rtl/>
        </w:rPr>
        <w:t>לי</w:t>
      </w:r>
      <w:r>
        <w:rPr>
          <w:rFonts w:hint="cs"/>
          <w:rtl/>
        </w:rPr>
        <w:t>י</w:t>
      </w:r>
      <w:r>
        <w:rPr>
          <w:rtl/>
        </w:rPr>
        <w:t xml:space="preserve">שובים </w:t>
      </w:r>
      <w:bookmarkStart w:id="7286" w:name="_ETM_Q19_281399"/>
      <w:bookmarkEnd w:id="7286"/>
      <w:r>
        <w:rPr>
          <w:rtl/>
        </w:rPr>
        <w:t xml:space="preserve">ללא </w:t>
      </w:r>
      <w:bookmarkStart w:id="7287" w:name="_ETM_Q19_281819"/>
      <w:bookmarkEnd w:id="7287"/>
      <w:r>
        <w:rPr>
          <w:rtl/>
        </w:rPr>
        <w:t xml:space="preserve">בדיקה </w:t>
      </w:r>
      <w:bookmarkStart w:id="7288" w:name="_ETM_Q19_282119"/>
      <w:bookmarkEnd w:id="7288"/>
      <w:r>
        <w:rPr>
          <w:rFonts w:hint="cs"/>
          <w:rtl/>
        </w:rPr>
        <w:t xml:space="preserve">מספקת באישור </w:t>
      </w:r>
      <w:bookmarkStart w:id="7289" w:name="_ETM_Q19_282390"/>
      <w:bookmarkStart w:id="7290" w:name="_ETM_Q19_282990"/>
      <w:bookmarkStart w:id="7291" w:name="_ETM_Q19_283530"/>
      <w:bookmarkEnd w:id="7289"/>
      <w:bookmarkEnd w:id="7290"/>
      <w:bookmarkEnd w:id="7291"/>
      <w:r>
        <w:rPr>
          <w:rtl/>
        </w:rPr>
        <w:t xml:space="preserve">אלוף </w:t>
      </w:r>
      <w:bookmarkStart w:id="7292" w:name="_ETM_Q19_283770"/>
      <w:bookmarkEnd w:id="7292"/>
      <w:r>
        <w:rPr>
          <w:rtl/>
        </w:rPr>
        <w:t>הפיקוד</w:t>
      </w:r>
      <w:r>
        <w:rPr>
          <w:rFonts w:hint="cs"/>
          <w:rtl/>
        </w:rPr>
        <w:t xml:space="preserve">, כאילו </w:t>
      </w:r>
      <w:bookmarkStart w:id="7293" w:name="_ETM_Q19_284520"/>
      <w:bookmarkStart w:id="7294" w:name="_ETM_Q19_285090"/>
      <w:bookmarkEnd w:id="7293"/>
      <w:bookmarkEnd w:id="7294"/>
      <w:r>
        <w:rPr>
          <w:rFonts w:hint="cs"/>
          <w:rtl/>
        </w:rPr>
        <w:t>ש</w:t>
      </w:r>
      <w:r>
        <w:rPr>
          <w:rtl/>
        </w:rPr>
        <w:t xml:space="preserve">חיי </w:t>
      </w:r>
      <w:bookmarkStart w:id="7295" w:name="_ETM_Q19_285569"/>
      <w:bookmarkEnd w:id="7295"/>
      <w:r>
        <w:rPr>
          <w:rtl/>
        </w:rPr>
        <w:t xml:space="preserve">התושבים </w:t>
      </w:r>
      <w:bookmarkStart w:id="7296" w:name="_ETM_Q19_286200"/>
      <w:bookmarkEnd w:id="7296"/>
      <w:r>
        <w:rPr>
          <w:rtl/>
        </w:rPr>
        <w:t xml:space="preserve">בקדומים </w:t>
      </w:r>
      <w:bookmarkStart w:id="7297" w:name="_ETM_Q19_287280"/>
      <w:bookmarkEnd w:id="7297"/>
      <w:r>
        <w:rPr>
          <w:rtl/>
        </w:rPr>
        <w:t xml:space="preserve">ובאלקנה </w:t>
      </w:r>
      <w:bookmarkStart w:id="7298" w:name="_ETM_Q19_288090"/>
      <w:bookmarkEnd w:id="7298"/>
      <w:r>
        <w:rPr>
          <w:rtl/>
        </w:rPr>
        <w:t xml:space="preserve">ובכפר </w:t>
      </w:r>
      <w:bookmarkStart w:id="7299" w:name="_ETM_Q19_288540"/>
      <w:bookmarkEnd w:id="7299"/>
      <w:r>
        <w:rPr>
          <w:rtl/>
        </w:rPr>
        <w:t xml:space="preserve">עציון </w:t>
      </w:r>
      <w:bookmarkStart w:id="7300" w:name="_ETM_Q19_289320"/>
      <w:bookmarkEnd w:id="7300"/>
      <w:r>
        <w:rPr>
          <w:rtl/>
        </w:rPr>
        <w:t xml:space="preserve">שווים </w:t>
      </w:r>
      <w:bookmarkStart w:id="7301" w:name="_ETM_Q19_289950"/>
      <w:bookmarkEnd w:id="7301"/>
      <w:r>
        <w:rPr>
          <w:rtl/>
        </w:rPr>
        <w:t xml:space="preserve">פחות </w:t>
      </w:r>
      <w:bookmarkStart w:id="7302" w:name="_ETM_Q19_290729"/>
      <w:bookmarkEnd w:id="7302"/>
      <w:r>
        <w:rPr>
          <w:rtl/>
        </w:rPr>
        <w:t xml:space="preserve">מחיים </w:t>
      </w:r>
      <w:bookmarkStart w:id="7303" w:name="_ETM_Q19_291210"/>
      <w:bookmarkEnd w:id="7303"/>
      <w:r>
        <w:rPr>
          <w:rtl/>
        </w:rPr>
        <w:t xml:space="preserve">של </w:t>
      </w:r>
      <w:bookmarkStart w:id="7304" w:name="_ETM_Q19_291390"/>
      <w:bookmarkEnd w:id="7304"/>
      <w:r>
        <w:rPr>
          <w:rtl/>
        </w:rPr>
        <w:t xml:space="preserve">אנשים </w:t>
      </w:r>
      <w:bookmarkStart w:id="7305" w:name="_ETM_Q19_292110"/>
      <w:bookmarkEnd w:id="7305"/>
      <w:r>
        <w:rPr>
          <w:rtl/>
        </w:rPr>
        <w:t xml:space="preserve">אחרים </w:t>
      </w:r>
      <w:bookmarkStart w:id="7306" w:name="_ETM_Q19_292500"/>
      <w:bookmarkEnd w:id="7306"/>
      <w:r>
        <w:rPr>
          <w:rtl/>
        </w:rPr>
        <w:t xml:space="preserve">במדינת </w:t>
      </w:r>
      <w:bookmarkStart w:id="7307" w:name="_ETM_Q19_292920"/>
      <w:bookmarkEnd w:id="7307"/>
      <w:r>
        <w:rPr>
          <w:rtl/>
        </w:rPr>
        <w:t>ישראל</w:t>
      </w:r>
      <w:r>
        <w:rPr>
          <w:rFonts w:hint="cs"/>
          <w:rtl/>
        </w:rPr>
        <w:t>.</w:t>
      </w:r>
      <w:r>
        <w:rPr>
          <w:rtl/>
        </w:rPr>
        <w:t xml:space="preserve"> </w:t>
      </w:r>
      <w:bookmarkStart w:id="7308" w:name="_ETM_Q19_293700"/>
      <w:bookmarkStart w:id="7309" w:name="_ETM_Q19_289000"/>
      <w:bookmarkEnd w:id="7308"/>
      <w:bookmarkEnd w:id="7309"/>
      <w:r>
        <w:rPr>
          <w:rtl/>
        </w:rPr>
        <w:t xml:space="preserve">אז </w:t>
      </w:r>
      <w:bookmarkStart w:id="7310" w:name="_ETM_Q19_294060"/>
      <w:bookmarkEnd w:id="7310"/>
      <w:r>
        <w:rPr>
          <w:rtl/>
        </w:rPr>
        <w:t xml:space="preserve">צריכים </w:t>
      </w:r>
      <w:bookmarkStart w:id="7311" w:name="_ETM_Q19_294479"/>
      <w:bookmarkEnd w:id="7311"/>
      <w:r>
        <w:rPr>
          <w:rtl/>
        </w:rPr>
        <w:t xml:space="preserve">לייצר </w:t>
      </w:r>
      <w:bookmarkStart w:id="7312" w:name="_ETM_Q19_294780"/>
      <w:bookmarkEnd w:id="7312"/>
      <w:r>
        <w:rPr>
          <w:rtl/>
        </w:rPr>
        <w:t xml:space="preserve">מדיניות </w:t>
      </w:r>
      <w:bookmarkStart w:id="7313" w:name="_ETM_Q19_295260"/>
      <w:bookmarkEnd w:id="7313"/>
      <w:r>
        <w:rPr>
          <w:rtl/>
        </w:rPr>
        <w:t xml:space="preserve">מאוד </w:t>
      </w:r>
      <w:bookmarkStart w:id="7314" w:name="_ETM_Q19_295800"/>
      <w:bookmarkEnd w:id="7314"/>
      <w:r>
        <w:rPr>
          <w:rtl/>
        </w:rPr>
        <w:t xml:space="preserve">פשוטה </w:t>
      </w:r>
      <w:bookmarkStart w:id="7315" w:name="_ETM_Q19_296550"/>
      <w:bookmarkEnd w:id="7315"/>
      <w:r>
        <w:rPr>
          <w:rtl/>
        </w:rPr>
        <w:t xml:space="preserve">ומאוד </w:t>
      </w:r>
      <w:bookmarkStart w:id="7316" w:name="_ETM_Q19_297030"/>
      <w:bookmarkEnd w:id="7316"/>
      <w:r>
        <w:rPr>
          <w:rtl/>
        </w:rPr>
        <w:t>ברורה</w:t>
      </w:r>
      <w:r>
        <w:rPr>
          <w:rFonts w:hint="cs"/>
          <w:rtl/>
        </w:rPr>
        <w:t>:</w:t>
      </w:r>
      <w:r>
        <w:rPr>
          <w:rtl/>
        </w:rPr>
        <w:t xml:space="preserve"> </w:t>
      </w:r>
      <w:bookmarkStart w:id="7317" w:name="_ETM_Q19_297750"/>
      <w:bookmarkEnd w:id="7317"/>
      <w:r>
        <w:rPr>
          <w:rtl/>
        </w:rPr>
        <w:t xml:space="preserve">אם </w:t>
      </w:r>
      <w:bookmarkStart w:id="7318" w:name="_ETM_Q19_297930"/>
      <w:bookmarkEnd w:id="7318"/>
      <w:r>
        <w:rPr>
          <w:rtl/>
        </w:rPr>
        <w:t xml:space="preserve">זה </w:t>
      </w:r>
      <w:bookmarkStart w:id="7319" w:name="_ETM_Q19_298080"/>
      <w:bookmarkEnd w:id="7319"/>
      <w:r>
        <w:rPr>
          <w:rtl/>
        </w:rPr>
        <w:t xml:space="preserve">נכון </w:t>
      </w:r>
      <w:bookmarkStart w:id="7320" w:name="_ETM_Q19_298500"/>
      <w:bookmarkEnd w:id="7320"/>
      <w:r>
        <w:rPr>
          <w:rtl/>
        </w:rPr>
        <w:t xml:space="preserve">להכניס </w:t>
      </w:r>
      <w:bookmarkStart w:id="7321" w:name="_ETM_Q19_298890"/>
      <w:bookmarkEnd w:id="7321"/>
      <w:r>
        <w:rPr>
          <w:rtl/>
        </w:rPr>
        <w:t>פועלים</w:t>
      </w:r>
      <w:r>
        <w:rPr>
          <w:rFonts w:hint="cs"/>
          <w:rtl/>
        </w:rPr>
        <w:t>,</w:t>
      </w:r>
      <w:r>
        <w:rPr>
          <w:rtl/>
        </w:rPr>
        <w:t xml:space="preserve"> </w:t>
      </w:r>
      <w:bookmarkStart w:id="7322" w:name="_ETM_Q19_299700"/>
      <w:bookmarkStart w:id="7323" w:name="_ETM_Q19_299850"/>
      <w:bookmarkEnd w:id="7322"/>
      <w:bookmarkEnd w:id="7323"/>
      <w:r>
        <w:rPr>
          <w:rtl/>
        </w:rPr>
        <w:t>תכניס</w:t>
      </w:r>
      <w:bookmarkStart w:id="7324" w:name="_ETM_Q19_300150"/>
      <w:bookmarkEnd w:id="7324"/>
      <w:r>
        <w:rPr>
          <w:rFonts w:hint="cs"/>
          <w:rtl/>
        </w:rPr>
        <w:t xml:space="preserve">ו </w:t>
      </w:r>
      <w:r>
        <w:rPr>
          <w:rtl/>
        </w:rPr>
        <w:t xml:space="preserve">אותם </w:t>
      </w:r>
      <w:bookmarkStart w:id="7325" w:name="_ETM_Q19_300420"/>
      <w:bookmarkEnd w:id="7325"/>
      <w:r>
        <w:rPr>
          <w:rtl/>
        </w:rPr>
        <w:t xml:space="preserve">לכל </w:t>
      </w:r>
      <w:bookmarkStart w:id="7326" w:name="_ETM_Q19_300780"/>
      <w:bookmarkEnd w:id="7326"/>
      <w:r>
        <w:rPr>
          <w:rtl/>
        </w:rPr>
        <w:t>מקום</w:t>
      </w:r>
      <w:r>
        <w:rPr>
          <w:rFonts w:hint="cs"/>
          <w:rtl/>
        </w:rPr>
        <w:t>;</w:t>
      </w:r>
      <w:r>
        <w:rPr>
          <w:rtl/>
        </w:rPr>
        <w:t xml:space="preserve"> </w:t>
      </w:r>
      <w:bookmarkStart w:id="7327" w:name="_ETM_Q19_301410"/>
      <w:bookmarkEnd w:id="7327"/>
      <w:r>
        <w:rPr>
          <w:rtl/>
        </w:rPr>
        <w:t xml:space="preserve">אם </w:t>
      </w:r>
      <w:bookmarkStart w:id="7328" w:name="_ETM_Q19_301590"/>
      <w:bookmarkEnd w:id="7328"/>
      <w:r>
        <w:rPr>
          <w:rtl/>
        </w:rPr>
        <w:t xml:space="preserve">זה </w:t>
      </w:r>
      <w:bookmarkStart w:id="7329" w:name="_ETM_Q19_301770"/>
      <w:bookmarkEnd w:id="7329"/>
      <w:r>
        <w:rPr>
          <w:rtl/>
        </w:rPr>
        <w:t xml:space="preserve">לא </w:t>
      </w:r>
      <w:bookmarkStart w:id="7330" w:name="_ETM_Q19_301920"/>
      <w:bookmarkEnd w:id="7330"/>
      <w:r>
        <w:rPr>
          <w:rtl/>
        </w:rPr>
        <w:t>נכון</w:t>
      </w:r>
      <w:r>
        <w:rPr>
          <w:rFonts w:hint="cs"/>
          <w:rtl/>
        </w:rPr>
        <w:t>,</w:t>
      </w:r>
      <w:bookmarkStart w:id="7331" w:name="_ETM_Q19_302130"/>
      <w:bookmarkStart w:id="7332" w:name="_ETM_Q19_302220"/>
      <w:bookmarkEnd w:id="7331"/>
      <w:bookmarkEnd w:id="7332"/>
      <w:r>
        <w:rPr>
          <w:rtl/>
        </w:rPr>
        <w:t xml:space="preserve"> </w:t>
      </w:r>
      <w:bookmarkStart w:id="7333" w:name="_ETM_Q19_302820"/>
      <w:bookmarkEnd w:id="7333"/>
      <w:r>
        <w:rPr>
          <w:rtl/>
        </w:rPr>
        <w:t xml:space="preserve">אזרחי </w:t>
      </w:r>
      <w:bookmarkStart w:id="7334" w:name="_ETM_Q19_303450"/>
      <w:bookmarkEnd w:id="7334"/>
      <w:r>
        <w:rPr>
          <w:rtl/>
        </w:rPr>
        <w:t xml:space="preserve">יהודה </w:t>
      </w:r>
      <w:bookmarkStart w:id="7335" w:name="_ETM_Q19_303660"/>
      <w:bookmarkEnd w:id="7335"/>
      <w:r>
        <w:rPr>
          <w:rtl/>
        </w:rPr>
        <w:t>ושומרון</w:t>
      </w:r>
      <w:r>
        <w:rPr>
          <w:rFonts w:hint="cs"/>
          <w:rtl/>
        </w:rPr>
        <w:t>, תוש</w:t>
      </w:r>
      <w:bookmarkStart w:id="7336" w:name="_ETM_Q19_300000"/>
      <w:bookmarkEnd w:id="7336"/>
      <w:r>
        <w:rPr>
          <w:rFonts w:hint="cs"/>
          <w:rtl/>
        </w:rPr>
        <w:t>בי יהודה</w:t>
      </w:r>
      <w:bookmarkStart w:id="7337" w:name="_ETM_Q19_304650"/>
      <w:bookmarkEnd w:id="7337"/>
      <w:r>
        <w:rPr>
          <w:rFonts w:hint="cs"/>
          <w:rtl/>
        </w:rPr>
        <w:t xml:space="preserve"> ו</w:t>
      </w:r>
      <w:r>
        <w:rPr>
          <w:rtl/>
        </w:rPr>
        <w:t>שומרון</w:t>
      </w:r>
      <w:r>
        <w:rPr>
          <w:rFonts w:hint="cs"/>
          <w:rtl/>
        </w:rPr>
        <w:t>,</w:t>
      </w:r>
      <w:r>
        <w:rPr>
          <w:rtl/>
        </w:rPr>
        <w:t xml:space="preserve"> </w:t>
      </w:r>
      <w:bookmarkStart w:id="7338" w:name="_ETM_Q19_305250"/>
      <w:bookmarkEnd w:id="7338"/>
      <w:r>
        <w:rPr>
          <w:rtl/>
        </w:rPr>
        <w:t xml:space="preserve">לא </w:t>
      </w:r>
      <w:bookmarkStart w:id="7339" w:name="_ETM_Q19_305520"/>
      <w:bookmarkEnd w:id="7339"/>
      <w:r>
        <w:rPr>
          <w:rtl/>
        </w:rPr>
        <w:t xml:space="preserve">צריכים </w:t>
      </w:r>
      <w:bookmarkStart w:id="7340" w:name="_ETM_Q19_305880"/>
      <w:bookmarkEnd w:id="7340"/>
      <w:r>
        <w:rPr>
          <w:rtl/>
        </w:rPr>
        <w:t xml:space="preserve">להיות </w:t>
      </w:r>
      <w:bookmarkStart w:id="7341" w:name="_ETM_Q19_306030"/>
      <w:bookmarkEnd w:id="7341"/>
      <w:r>
        <w:rPr>
          <w:rtl/>
        </w:rPr>
        <w:t xml:space="preserve">שונים </w:t>
      </w:r>
      <w:bookmarkStart w:id="7342" w:name="_ETM_Q19_306659"/>
      <w:bookmarkEnd w:id="7342"/>
      <w:r>
        <w:rPr>
          <w:rtl/>
        </w:rPr>
        <w:t xml:space="preserve">בדבר </w:t>
      </w:r>
      <w:bookmarkStart w:id="7343" w:name="_ETM_Q19_307170"/>
      <w:bookmarkEnd w:id="7343"/>
      <w:r>
        <w:rPr>
          <w:rtl/>
        </w:rPr>
        <w:t>הזה</w:t>
      </w:r>
      <w:r>
        <w:rPr>
          <w:rFonts w:hint="cs"/>
          <w:rtl/>
        </w:rPr>
        <w:t>.</w:t>
      </w:r>
    </w:p>
    <w:p w:rsidR="002C509E" w:rsidRDefault="002C509E" w:rsidP="00891B8D">
      <w:pPr>
        <w:rPr>
          <w:rtl/>
        </w:rPr>
      </w:pPr>
    </w:p>
    <w:p w:rsidR="002C509E" w:rsidRDefault="002C509E" w:rsidP="00891B8D">
      <w:pPr>
        <w:rPr>
          <w:rtl/>
        </w:rPr>
      </w:pPr>
      <w:bookmarkStart w:id="7344" w:name="_ETM_Q19_303000"/>
      <w:bookmarkStart w:id="7345" w:name="_ETM_Q19_307619"/>
      <w:bookmarkEnd w:id="7344"/>
      <w:bookmarkEnd w:id="7345"/>
      <w:r>
        <w:rPr>
          <w:rtl/>
        </w:rPr>
        <w:t>עכשיו</w:t>
      </w:r>
      <w:r>
        <w:rPr>
          <w:rFonts w:hint="cs"/>
          <w:rtl/>
        </w:rPr>
        <w:t xml:space="preserve">, צריכים גם לומר </w:t>
      </w:r>
      <w:bookmarkStart w:id="7346" w:name="_ETM_Q19_307890"/>
      <w:bookmarkStart w:id="7347" w:name="_ETM_Q19_308160"/>
      <w:bookmarkStart w:id="7348" w:name="_ETM_Q19_308489"/>
      <w:bookmarkEnd w:id="7346"/>
      <w:bookmarkEnd w:id="7347"/>
      <w:bookmarkEnd w:id="7348"/>
      <w:r>
        <w:rPr>
          <w:rtl/>
        </w:rPr>
        <w:t xml:space="preserve">את </w:t>
      </w:r>
      <w:bookmarkStart w:id="7349" w:name="_ETM_Q19_308580"/>
      <w:bookmarkEnd w:id="7349"/>
      <w:r>
        <w:rPr>
          <w:rtl/>
        </w:rPr>
        <w:t>האמת</w:t>
      </w:r>
      <w:bookmarkStart w:id="7350" w:name="_ETM_Q19_309900"/>
      <w:bookmarkEnd w:id="7350"/>
      <w:r>
        <w:rPr>
          <w:rFonts w:hint="cs"/>
          <w:rtl/>
        </w:rPr>
        <w:t xml:space="preserve">, </w:t>
      </w:r>
      <w:r>
        <w:rPr>
          <w:rtl/>
        </w:rPr>
        <w:t xml:space="preserve">מאז </w:t>
      </w:r>
      <w:bookmarkStart w:id="7351" w:name="_ETM_Q19_310379"/>
      <w:bookmarkEnd w:id="7351"/>
      <w:r>
        <w:rPr>
          <w:rtl/>
        </w:rPr>
        <w:t xml:space="preserve">תחילת </w:t>
      </w:r>
      <w:bookmarkStart w:id="7352" w:name="_ETM_Q19_310739"/>
      <w:bookmarkEnd w:id="7352"/>
      <w:r>
        <w:rPr>
          <w:rtl/>
        </w:rPr>
        <w:t xml:space="preserve">המלחמה </w:t>
      </w:r>
      <w:bookmarkStart w:id="7353" w:name="_ETM_Q19_312419"/>
      <w:bookmarkEnd w:id="7353"/>
      <w:r>
        <w:rPr>
          <w:rtl/>
        </w:rPr>
        <w:t xml:space="preserve">יש </w:t>
      </w:r>
      <w:bookmarkStart w:id="7354" w:name="_ETM_Q19_312750"/>
      <w:bookmarkEnd w:id="7354"/>
      <w:r>
        <w:rPr>
          <w:rtl/>
        </w:rPr>
        <w:t xml:space="preserve">הרבה </w:t>
      </w:r>
      <w:bookmarkStart w:id="7355" w:name="_ETM_Q19_313080"/>
      <w:bookmarkEnd w:id="7355"/>
      <w:r>
        <w:rPr>
          <w:rtl/>
        </w:rPr>
        <w:t xml:space="preserve">מאוד </w:t>
      </w:r>
      <w:bookmarkStart w:id="7356" w:name="_ETM_Q19_313230"/>
      <w:bookmarkEnd w:id="7356"/>
      <w:r>
        <w:rPr>
          <w:rFonts w:hint="cs"/>
          <w:rtl/>
        </w:rPr>
        <w:t>ענפים</w:t>
      </w:r>
      <w:r>
        <w:rPr>
          <w:rtl/>
        </w:rPr>
        <w:t xml:space="preserve"> </w:t>
      </w:r>
      <w:bookmarkStart w:id="7357" w:name="_ETM_Q19_313530"/>
      <w:bookmarkEnd w:id="7357"/>
      <w:r>
        <w:rPr>
          <w:rtl/>
        </w:rPr>
        <w:t>במש</w:t>
      </w:r>
      <w:r>
        <w:rPr>
          <w:rFonts w:hint="cs"/>
          <w:rtl/>
        </w:rPr>
        <w:t xml:space="preserve">ק </w:t>
      </w:r>
      <w:r w:rsidR="00A72ED5">
        <w:rPr>
          <w:rFonts w:hint="cs"/>
          <w:rtl/>
        </w:rPr>
        <w:t>– – –</w:t>
      </w:r>
    </w:p>
    <w:p w:rsidR="002C509E" w:rsidRDefault="002C509E" w:rsidP="00891B8D">
      <w:pPr>
        <w:rPr>
          <w:rtl/>
        </w:rPr>
      </w:pPr>
      <w:bookmarkStart w:id="7358" w:name="_ETM_Q19_311000"/>
      <w:bookmarkEnd w:id="7358"/>
    </w:p>
    <w:p w:rsidR="002C509E" w:rsidRDefault="002C509E" w:rsidP="00891B8D">
      <w:pPr>
        <w:pStyle w:val="af6"/>
        <w:keepNext/>
        <w:rPr>
          <w:rtl/>
        </w:rPr>
      </w:pPr>
      <w:r w:rsidRPr="0037644A">
        <w:rPr>
          <w:rStyle w:val="TagStyle"/>
          <w:rtl/>
        </w:rPr>
        <w:t xml:space="preserve"> &lt;&lt; יור &gt;&gt; </w:t>
      </w:r>
      <w:r>
        <w:rPr>
          <w:rtl/>
        </w:rPr>
        <w:t>היו"ר ארז מלול:</w:t>
      </w:r>
      <w:r w:rsidRPr="0037644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7359" w:name="_ETM_Q19_312000"/>
      <w:bookmarkEnd w:id="7359"/>
      <w:r>
        <w:rPr>
          <w:rFonts w:hint="cs"/>
          <w:rtl/>
        </w:rPr>
        <w:t>חבר הכנסת</w:t>
      </w:r>
      <w:r>
        <w:rPr>
          <w:rtl/>
        </w:rPr>
        <w:t xml:space="preserve"> </w:t>
      </w:r>
      <w:bookmarkStart w:id="7360" w:name="_ETM_Q19_314280"/>
      <w:bookmarkEnd w:id="7360"/>
      <w:r>
        <w:rPr>
          <w:rtl/>
        </w:rPr>
        <w:t xml:space="preserve">מיקי </w:t>
      </w:r>
      <w:bookmarkStart w:id="7361" w:name="_ETM_Q19_314610"/>
      <w:bookmarkEnd w:id="7361"/>
      <w:r>
        <w:rPr>
          <w:rtl/>
        </w:rPr>
        <w:t>לוי</w:t>
      </w:r>
      <w:r>
        <w:rPr>
          <w:rFonts w:hint="cs"/>
          <w:rtl/>
        </w:rPr>
        <w:t>,</w:t>
      </w:r>
      <w:r>
        <w:rPr>
          <w:rtl/>
        </w:rPr>
        <w:t xml:space="preserve"> </w:t>
      </w:r>
      <w:bookmarkStart w:id="7362" w:name="_ETM_Q19_316169"/>
      <w:bookmarkEnd w:id="7362"/>
      <w:r>
        <w:rPr>
          <w:rtl/>
        </w:rPr>
        <w:t xml:space="preserve">חבר </w:t>
      </w:r>
      <w:bookmarkStart w:id="7363" w:name="_ETM_Q19_316440"/>
      <w:bookmarkEnd w:id="7363"/>
      <w:r>
        <w:rPr>
          <w:rtl/>
        </w:rPr>
        <w:t xml:space="preserve">הכנסת </w:t>
      </w:r>
      <w:bookmarkStart w:id="7364" w:name="_ETM_Q19_316680"/>
      <w:bookmarkEnd w:id="7364"/>
      <w:r>
        <w:rPr>
          <w:rtl/>
        </w:rPr>
        <w:t xml:space="preserve">מיקי </w:t>
      </w:r>
      <w:bookmarkStart w:id="7365" w:name="_ETM_Q19_316950"/>
      <w:bookmarkEnd w:id="7365"/>
      <w:r>
        <w:rPr>
          <w:rtl/>
        </w:rPr>
        <w:t>לוי</w:t>
      </w:r>
      <w:r>
        <w:rPr>
          <w:rFonts w:hint="cs"/>
          <w:rtl/>
        </w:rPr>
        <w:t>,</w:t>
      </w:r>
      <w:r>
        <w:rPr>
          <w:rtl/>
        </w:rPr>
        <w:t xml:space="preserve"> </w:t>
      </w:r>
      <w:bookmarkStart w:id="7366" w:name="_ETM_Q19_318450"/>
      <w:bookmarkEnd w:id="7366"/>
      <w:r>
        <w:rPr>
          <w:rtl/>
        </w:rPr>
        <w:t xml:space="preserve">הוא </w:t>
      </w:r>
      <w:bookmarkStart w:id="7367" w:name="_ETM_Q19_318540"/>
      <w:bookmarkEnd w:id="7367"/>
      <w:r>
        <w:rPr>
          <w:rtl/>
        </w:rPr>
        <w:t xml:space="preserve">אפילו לא </w:t>
      </w:r>
      <w:bookmarkStart w:id="7368" w:name="_ETM_Q19_318660"/>
      <w:bookmarkEnd w:id="7368"/>
      <w:r>
        <w:rPr>
          <w:rtl/>
        </w:rPr>
        <w:t>שומע</w:t>
      </w:r>
      <w:r>
        <w:rPr>
          <w:rFonts w:hint="cs"/>
          <w:rtl/>
        </w:rPr>
        <w:t>.</w:t>
      </w:r>
    </w:p>
    <w:p w:rsidR="002C509E" w:rsidRDefault="002C509E" w:rsidP="00891B8D">
      <w:pPr>
        <w:rPr>
          <w:rtl/>
        </w:rPr>
      </w:pPr>
    </w:p>
    <w:p w:rsidR="002C509E" w:rsidRDefault="002C509E" w:rsidP="00891B8D">
      <w:pPr>
        <w:pStyle w:val="-"/>
        <w:keepNext/>
        <w:rPr>
          <w:rtl/>
        </w:rPr>
      </w:pPr>
      <w:bookmarkStart w:id="7369" w:name="ET_speakercontinue_6351_12"/>
      <w:r w:rsidRPr="0037644A">
        <w:rPr>
          <w:rStyle w:val="TagStyle"/>
          <w:rtl/>
        </w:rPr>
        <w:t xml:space="preserve"> &lt;&lt; דובר_המשך &gt;&gt; </w:t>
      </w:r>
      <w:r>
        <w:rPr>
          <w:rtl/>
        </w:rPr>
        <w:t>אוהד טל (הציונות הדתית):</w:t>
      </w:r>
      <w:r w:rsidRPr="0037644A">
        <w:rPr>
          <w:rStyle w:val="TagStyle"/>
          <w:rtl/>
        </w:rPr>
        <w:t xml:space="preserve"> &lt;&lt; דובר_המשך &gt;&gt;</w:t>
      </w:r>
      <w:r>
        <w:rPr>
          <w:rtl/>
        </w:rPr>
        <w:t xml:space="preserve">  </w:t>
      </w:r>
      <w:bookmarkEnd w:id="7369"/>
    </w:p>
    <w:p w:rsidR="002C509E" w:rsidRDefault="002C509E" w:rsidP="00A72ED5">
      <w:pPr>
        <w:rPr>
          <w:rtl/>
        </w:rPr>
      </w:pPr>
    </w:p>
    <w:p w:rsidR="002C509E" w:rsidRDefault="002C509E" w:rsidP="00B82310">
      <w:pPr>
        <w:rPr>
          <w:rtl/>
        </w:rPr>
      </w:pPr>
      <w:bookmarkStart w:id="7370" w:name="_ETM_Q19_314000"/>
      <w:bookmarkStart w:id="7371" w:name="_ETM_Q19_319500"/>
      <w:bookmarkEnd w:id="7370"/>
      <w:bookmarkEnd w:id="7371"/>
      <w:r>
        <w:rPr>
          <w:rtl/>
        </w:rPr>
        <w:t xml:space="preserve">מאז </w:t>
      </w:r>
      <w:bookmarkStart w:id="7372" w:name="_ETM_Q19_319800"/>
      <w:bookmarkEnd w:id="7372"/>
      <w:r>
        <w:rPr>
          <w:rtl/>
        </w:rPr>
        <w:t xml:space="preserve">תחילת </w:t>
      </w:r>
      <w:bookmarkStart w:id="7373" w:name="_ETM_Q19_320040"/>
      <w:bookmarkEnd w:id="7373"/>
      <w:r>
        <w:rPr>
          <w:rtl/>
        </w:rPr>
        <w:t xml:space="preserve">המלחמה </w:t>
      </w:r>
      <w:bookmarkStart w:id="7374" w:name="_ETM_Q19_320580"/>
      <w:bookmarkEnd w:id="7374"/>
      <w:r>
        <w:rPr>
          <w:rtl/>
        </w:rPr>
        <w:t xml:space="preserve">הרבה </w:t>
      </w:r>
      <w:bookmarkStart w:id="7375" w:name="_ETM_Q19_320760"/>
      <w:bookmarkEnd w:id="7375"/>
      <w:r>
        <w:rPr>
          <w:rtl/>
        </w:rPr>
        <w:t xml:space="preserve">מאוד </w:t>
      </w:r>
      <w:bookmarkStart w:id="7376" w:name="_ETM_Q19_320880"/>
      <w:bookmarkEnd w:id="7376"/>
      <w:r>
        <w:rPr>
          <w:rFonts w:hint="cs"/>
          <w:rtl/>
        </w:rPr>
        <w:t xml:space="preserve">ענפים </w:t>
      </w:r>
      <w:bookmarkStart w:id="7377" w:name="_ETM_Q19_321180"/>
      <w:bookmarkEnd w:id="7377"/>
      <w:r>
        <w:rPr>
          <w:rtl/>
        </w:rPr>
        <w:t xml:space="preserve">במשק </w:t>
      </w:r>
      <w:bookmarkStart w:id="7378" w:name="_ETM_Q19_321600"/>
      <w:bookmarkEnd w:id="7378"/>
      <w:r>
        <w:rPr>
          <w:rtl/>
        </w:rPr>
        <w:t xml:space="preserve">באמת </w:t>
      </w:r>
      <w:bookmarkStart w:id="7379" w:name="_ETM_Q19_321870"/>
      <w:bookmarkEnd w:id="7379"/>
      <w:r>
        <w:rPr>
          <w:rtl/>
        </w:rPr>
        <w:t xml:space="preserve">נכנסו </w:t>
      </w:r>
      <w:bookmarkStart w:id="7380" w:name="_ETM_Q19_322350"/>
      <w:bookmarkEnd w:id="7380"/>
      <w:r>
        <w:rPr>
          <w:rtl/>
        </w:rPr>
        <w:t>לקיפאון</w:t>
      </w:r>
      <w:r>
        <w:rPr>
          <w:rFonts w:hint="cs"/>
          <w:rtl/>
        </w:rPr>
        <w:t>,</w:t>
      </w:r>
      <w:r>
        <w:rPr>
          <w:rtl/>
        </w:rPr>
        <w:t xml:space="preserve"> </w:t>
      </w:r>
      <w:bookmarkStart w:id="7381" w:name="_ETM_Q19_323710"/>
      <w:bookmarkEnd w:id="7381"/>
      <w:r>
        <w:rPr>
          <w:rFonts w:hint="cs"/>
          <w:rtl/>
        </w:rPr>
        <w:t>מ</w:t>
      </w:r>
      <w:r>
        <w:rPr>
          <w:rtl/>
        </w:rPr>
        <w:t xml:space="preserve">כיוון </w:t>
      </w:r>
      <w:bookmarkStart w:id="7382" w:name="_ETM_Q19_324040"/>
      <w:bookmarkEnd w:id="7382"/>
      <w:r>
        <w:rPr>
          <w:rtl/>
        </w:rPr>
        <w:t xml:space="preserve">שהתלות </w:t>
      </w:r>
      <w:bookmarkStart w:id="7383" w:name="_ETM_Q19_324820"/>
      <w:bookmarkEnd w:id="7383"/>
      <w:r>
        <w:rPr>
          <w:rtl/>
        </w:rPr>
        <w:t xml:space="preserve">שלנו </w:t>
      </w:r>
      <w:bookmarkStart w:id="7384" w:name="_ETM_Q19_325270"/>
      <w:bookmarkEnd w:id="7384"/>
      <w:r>
        <w:rPr>
          <w:rtl/>
        </w:rPr>
        <w:t xml:space="preserve">בפועלים </w:t>
      </w:r>
      <w:bookmarkStart w:id="7385" w:name="_ETM_Q19_325690"/>
      <w:bookmarkEnd w:id="7385"/>
      <w:r>
        <w:rPr>
          <w:rtl/>
        </w:rPr>
        <w:t>הפל</w:t>
      </w:r>
      <w:r>
        <w:rPr>
          <w:rFonts w:hint="cs"/>
          <w:rtl/>
        </w:rPr>
        <w:t xml:space="preserve">סטינים </w:t>
      </w:r>
      <w:bookmarkStart w:id="7386" w:name="_ETM_Q19_326380"/>
      <w:bookmarkEnd w:id="7386"/>
      <w:r>
        <w:rPr>
          <w:rtl/>
        </w:rPr>
        <w:t xml:space="preserve">כל </w:t>
      </w:r>
      <w:bookmarkStart w:id="7387" w:name="_ETM_Q19_326530"/>
      <w:bookmarkEnd w:id="7387"/>
      <w:r>
        <w:rPr>
          <w:rtl/>
        </w:rPr>
        <w:t xml:space="preserve">כך </w:t>
      </w:r>
      <w:bookmarkStart w:id="7388" w:name="_ETM_Q19_326800"/>
      <w:bookmarkEnd w:id="7388"/>
      <w:r>
        <w:rPr>
          <w:rtl/>
        </w:rPr>
        <w:t>גדולה</w:t>
      </w:r>
      <w:bookmarkStart w:id="7389" w:name="_ETM_Q19_327400"/>
      <w:bookmarkEnd w:id="7389"/>
      <w:r>
        <w:rPr>
          <w:rFonts w:hint="cs"/>
          <w:rtl/>
        </w:rPr>
        <w:t xml:space="preserve">. </w:t>
      </w:r>
      <w:bookmarkStart w:id="7390" w:name="_ETM_Q19_325000"/>
      <w:bookmarkEnd w:id="7390"/>
      <w:r>
        <w:rPr>
          <w:rtl/>
        </w:rPr>
        <w:t xml:space="preserve">אז </w:t>
      </w:r>
      <w:bookmarkStart w:id="7391" w:name="_ETM_Q19_327760"/>
      <w:bookmarkEnd w:id="7391"/>
      <w:r>
        <w:rPr>
          <w:rtl/>
        </w:rPr>
        <w:t xml:space="preserve">הגיע </w:t>
      </w:r>
      <w:bookmarkStart w:id="7392" w:name="_ETM_Q19_328060"/>
      <w:bookmarkEnd w:id="7392"/>
      <w:r>
        <w:rPr>
          <w:rtl/>
        </w:rPr>
        <w:t>הזמן</w:t>
      </w:r>
      <w:r>
        <w:rPr>
          <w:rFonts w:hint="cs"/>
          <w:rtl/>
        </w:rPr>
        <w:t>,</w:t>
      </w:r>
      <w:r>
        <w:rPr>
          <w:rtl/>
        </w:rPr>
        <w:t xml:space="preserve"> </w:t>
      </w:r>
      <w:bookmarkStart w:id="7393" w:name="_ETM_Q19_328510"/>
      <w:bookmarkEnd w:id="7393"/>
      <w:r>
        <w:rPr>
          <w:rtl/>
        </w:rPr>
        <w:t>כן</w:t>
      </w:r>
      <w:r>
        <w:rPr>
          <w:rFonts w:hint="cs"/>
          <w:rtl/>
        </w:rPr>
        <w:t>,</w:t>
      </w:r>
      <w:r>
        <w:rPr>
          <w:rtl/>
        </w:rPr>
        <w:t xml:space="preserve"> </w:t>
      </w:r>
      <w:bookmarkStart w:id="7394" w:name="_ETM_Q19_328840"/>
      <w:bookmarkEnd w:id="7394"/>
      <w:r>
        <w:rPr>
          <w:rtl/>
        </w:rPr>
        <w:t xml:space="preserve">גברתי </w:t>
      </w:r>
      <w:bookmarkStart w:id="7395" w:name="_ETM_Q19_329139"/>
      <w:bookmarkEnd w:id="7395"/>
      <w:r>
        <w:rPr>
          <w:rtl/>
        </w:rPr>
        <w:t>השרה</w:t>
      </w:r>
      <w:r>
        <w:rPr>
          <w:rFonts w:hint="cs"/>
          <w:rtl/>
        </w:rPr>
        <w:t>,</w:t>
      </w:r>
      <w:r>
        <w:rPr>
          <w:rtl/>
        </w:rPr>
        <w:t xml:space="preserve"> </w:t>
      </w:r>
      <w:bookmarkStart w:id="7396" w:name="_ETM_Q19_329860"/>
      <w:bookmarkEnd w:id="7396"/>
      <w:r>
        <w:rPr>
          <w:rtl/>
        </w:rPr>
        <w:t xml:space="preserve">שממשלת </w:t>
      </w:r>
      <w:bookmarkStart w:id="7397" w:name="_ETM_Q19_330250"/>
      <w:bookmarkEnd w:id="7397"/>
      <w:r>
        <w:rPr>
          <w:rtl/>
        </w:rPr>
        <w:t xml:space="preserve">ישראל </w:t>
      </w:r>
      <w:bookmarkStart w:id="7398" w:name="_ETM_Q19_330580"/>
      <w:bookmarkEnd w:id="7398"/>
      <w:r>
        <w:rPr>
          <w:rtl/>
        </w:rPr>
        <w:t xml:space="preserve">תיקח </w:t>
      </w:r>
      <w:bookmarkStart w:id="7399" w:name="_ETM_Q19_331000"/>
      <w:bookmarkEnd w:id="7399"/>
      <w:r>
        <w:rPr>
          <w:rtl/>
        </w:rPr>
        <w:t xml:space="preserve">את </w:t>
      </w:r>
      <w:bookmarkStart w:id="7400" w:name="_ETM_Q19_331120"/>
      <w:bookmarkEnd w:id="7400"/>
      <w:r>
        <w:rPr>
          <w:rtl/>
        </w:rPr>
        <w:t xml:space="preserve">הנושא </w:t>
      </w:r>
      <w:bookmarkStart w:id="7401" w:name="_ETM_Q19_331389"/>
      <w:bookmarkEnd w:id="7401"/>
      <w:r>
        <w:rPr>
          <w:rtl/>
        </w:rPr>
        <w:t xml:space="preserve">הזה </w:t>
      </w:r>
      <w:bookmarkStart w:id="7402" w:name="_ETM_Q19_331569"/>
      <w:bookmarkEnd w:id="7402"/>
      <w:r>
        <w:rPr>
          <w:rtl/>
        </w:rPr>
        <w:t xml:space="preserve">בשתי </w:t>
      </w:r>
      <w:bookmarkStart w:id="7403" w:name="_ETM_Q19_331870"/>
      <w:bookmarkEnd w:id="7403"/>
      <w:r>
        <w:rPr>
          <w:rtl/>
        </w:rPr>
        <w:t>ידיים</w:t>
      </w:r>
      <w:bookmarkStart w:id="7404" w:name="_ETM_Q19_332169"/>
      <w:bookmarkEnd w:id="7404"/>
      <w:r>
        <w:rPr>
          <w:rFonts w:hint="cs"/>
          <w:rtl/>
        </w:rPr>
        <w:t xml:space="preserve"> </w:t>
      </w:r>
      <w:r>
        <w:rPr>
          <w:rtl/>
        </w:rPr>
        <w:t>–</w:t>
      </w:r>
      <w:bookmarkStart w:id="7405" w:name="_ETM_Q19_326000"/>
      <w:bookmarkEnd w:id="7405"/>
      <w:r>
        <w:rPr>
          <w:rFonts w:hint="cs"/>
          <w:rtl/>
        </w:rPr>
        <w:t xml:space="preserve"> </w:t>
      </w:r>
      <w:r>
        <w:rPr>
          <w:rtl/>
        </w:rPr>
        <w:t xml:space="preserve">אני </w:t>
      </w:r>
      <w:bookmarkStart w:id="7406" w:name="_ETM_Q19_332260"/>
      <w:bookmarkEnd w:id="7406"/>
      <w:r>
        <w:rPr>
          <w:rtl/>
        </w:rPr>
        <w:t xml:space="preserve">יודע </w:t>
      </w:r>
      <w:bookmarkStart w:id="7407" w:name="_ETM_Q19_332410"/>
      <w:bookmarkEnd w:id="7407"/>
      <w:r>
        <w:rPr>
          <w:rtl/>
        </w:rPr>
        <w:t xml:space="preserve">שאת </w:t>
      </w:r>
      <w:bookmarkStart w:id="7408" w:name="_ETM_Q19_332530"/>
      <w:bookmarkEnd w:id="7408"/>
      <w:r>
        <w:rPr>
          <w:rtl/>
        </w:rPr>
        <w:t xml:space="preserve">מסכימה </w:t>
      </w:r>
      <w:bookmarkStart w:id="7409" w:name="_ETM_Q19_332980"/>
      <w:bookmarkEnd w:id="7409"/>
      <w:r>
        <w:rPr>
          <w:rtl/>
        </w:rPr>
        <w:t>איתי</w:t>
      </w:r>
      <w:r>
        <w:rPr>
          <w:rFonts w:hint="cs"/>
          <w:rtl/>
        </w:rPr>
        <w:t xml:space="preserve"> </w:t>
      </w:r>
      <w:r>
        <w:rPr>
          <w:rtl/>
        </w:rPr>
        <w:t>–</w:t>
      </w:r>
      <w:r>
        <w:rPr>
          <w:rFonts w:hint="cs"/>
          <w:rtl/>
        </w:rPr>
        <w:t xml:space="preserve"> </w:t>
      </w:r>
      <w:bookmarkStart w:id="7410" w:name="_ETM_Q19_333790"/>
      <w:bookmarkEnd w:id="7410"/>
      <w:r>
        <w:rPr>
          <w:rtl/>
        </w:rPr>
        <w:t xml:space="preserve">ותייצר </w:t>
      </w:r>
      <w:bookmarkStart w:id="7411" w:name="_ETM_Q19_334689"/>
      <w:bookmarkEnd w:id="7411"/>
      <w:r>
        <w:rPr>
          <w:rtl/>
        </w:rPr>
        <w:t xml:space="preserve">תוכנית </w:t>
      </w:r>
      <w:bookmarkStart w:id="7412" w:name="_ETM_Q19_335139"/>
      <w:bookmarkEnd w:id="7412"/>
      <w:r>
        <w:rPr>
          <w:rtl/>
        </w:rPr>
        <w:t xml:space="preserve">מסודרת </w:t>
      </w:r>
      <w:bookmarkStart w:id="7413" w:name="_ETM_Q19_336219"/>
      <w:bookmarkEnd w:id="7413"/>
      <w:r>
        <w:rPr>
          <w:rtl/>
        </w:rPr>
        <w:t xml:space="preserve">לגמילה </w:t>
      </w:r>
      <w:bookmarkStart w:id="7414" w:name="_ETM_Q19_337510"/>
      <w:bookmarkEnd w:id="7414"/>
      <w:r>
        <w:rPr>
          <w:rtl/>
        </w:rPr>
        <w:t xml:space="preserve">של </w:t>
      </w:r>
      <w:bookmarkStart w:id="7415" w:name="_ETM_Q19_337719"/>
      <w:bookmarkEnd w:id="7415"/>
      <w:r>
        <w:rPr>
          <w:rtl/>
        </w:rPr>
        <w:t xml:space="preserve">מדינת </w:t>
      </w:r>
      <w:bookmarkStart w:id="7416" w:name="_ETM_Q19_338049"/>
      <w:bookmarkEnd w:id="7416"/>
      <w:r>
        <w:rPr>
          <w:rtl/>
        </w:rPr>
        <w:t xml:space="preserve">ישראל </w:t>
      </w:r>
      <w:bookmarkStart w:id="7417" w:name="_ETM_Q19_338500"/>
      <w:bookmarkEnd w:id="7417"/>
      <w:r>
        <w:rPr>
          <w:rtl/>
        </w:rPr>
        <w:t xml:space="preserve">מהתלות </w:t>
      </w:r>
      <w:bookmarkStart w:id="7418" w:name="_ETM_Q19_339370"/>
      <w:bookmarkEnd w:id="7418"/>
      <w:r>
        <w:rPr>
          <w:rtl/>
        </w:rPr>
        <w:t xml:space="preserve">בפועלים </w:t>
      </w:r>
      <w:bookmarkStart w:id="7419" w:name="_ETM_Q19_339909"/>
      <w:bookmarkEnd w:id="7419"/>
      <w:r>
        <w:rPr>
          <w:rtl/>
        </w:rPr>
        <w:t>הפל</w:t>
      </w:r>
      <w:r>
        <w:rPr>
          <w:rFonts w:hint="cs"/>
          <w:rtl/>
        </w:rPr>
        <w:t xml:space="preserve">סטינים. </w:t>
      </w:r>
      <w:bookmarkStart w:id="7420" w:name="_ETM_Q19_342310"/>
      <w:bookmarkEnd w:id="7420"/>
      <w:r>
        <w:rPr>
          <w:rtl/>
        </w:rPr>
        <w:t xml:space="preserve">אני </w:t>
      </w:r>
      <w:bookmarkStart w:id="7421" w:name="_ETM_Q19_342519"/>
      <w:bookmarkEnd w:id="7421"/>
      <w:r>
        <w:rPr>
          <w:rtl/>
        </w:rPr>
        <w:t xml:space="preserve">חושב </w:t>
      </w:r>
      <w:bookmarkStart w:id="7422" w:name="_ETM_Q19_342849"/>
      <w:bookmarkEnd w:id="7422"/>
      <w:r>
        <w:rPr>
          <w:rtl/>
        </w:rPr>
        <w:t xml:space="preserve">שאחרי </w:t>
      </w:r>
      <w:bookmarkStart w:id="7423" w:name="_ETM_Q19_343389"/>
      <w:bookmarkEnd w:id="7423"/>
      <w:r>
        <w:rPr>
          <w:rFonts w:hint="cs"/>
          <w:rtl/>
        </w:rPr>
        <w:t xml:space="preserve">7 </w:t>
      </w:r>
      <w:r>
        <w:rPr>
          <w:rtl/>
        </w:rPr>
        <w:t xml:space="preserve">באוקטובר </w:t>
      </w:r>
      <w:bookmarkStart w:id="7424" w:name="_ETM_Q19_344319"/>
      <w:bookmarkEnd w:id="7424"/>
      <w:r>
        <w:rPr>
          <w:rFonts w:hint="cs"/>
          <w:rtl/>
        </w:rPr>
        <w:t>כולנו</w:t>
      </w:r>
      <w:r>
        <w:rPr>
          <w:rtl/>
        </w:rPr>
        <w:t xml:space="preserve"> </w:t>
      </w:r>
      <w:bookmarkStart w:id="7425" w:name="_ETM_Q19_344590"/>
      <w:bookmarkEnd w:id="7425"/>
      <w:r>
        <w:rPr>
          <w:rtl/>
        </w:rPr>
        <w:t>צריכים</w:t>
      </w:r>
      <w:r>
        <w:rPr>
          <w:rFonts w:hint="cs"/>
          <w:rtl/>
        </w:rPr>
        <w:t>,</w:t>
      </w:r>
      <w:r>
        <w:rPr>
          <w:rtl/>
        </w:rPr>
        <w:t xml:space="preserve"> </w:t>
      </w:r>
      <w:bookmarkStart w:id="7426" w:name="_ETM_Q19_344919"/>
      <w:bookmarkEnd w:id="7426"/>
      <w:r>
        <w:rPr>
          <w:rtl/>
        </w:rPr>
        <w:t xml:space="preserve">מה </w:t>
      </w:r>
      <w:bookmarkStart w:id="7427" w:name="_ETM_Q19_345010"/>
      <w:bookmarkEnd w:id="7427"/>
      <w:r>
        <w:rPr>
          <w:rtl/>
        </w:rPr>
        <w:t>שנקרא</w:t>
      </w:r>
      <w:r>
        <w:rPr>
          <w:rFonts w:hint="cs"/>
          <w:rtl/>
        </w:rPr>
        <w:t>,</w:t>
      </w:r>
      <w:r>
        <w:rPr>
          <w:rtl/>
        </w:rPr>
        <w:t xml:space="preserve"> </w:t>
      </w:r>
      <w:bookmarkStart w:id="7428" w:name="_ETM_Q19_345280"/>
      <w:bookmarkEnd w:id="7428"/>
      <w:r>
        <w:rPr>
          <w:rtl/>
        </w:rPr>
        <w:t xml:space="preserve">להפסיק </w:t>
      </w:r>
      <w:bookmarkStart w:id="7429" w:name="_ETM_Q19_345700"/>
      <w:bookmarkEnd w:id="7429"/>
      <w:r>
        <w:rPr>
          <w:rtl/>
        </w:rPr>
        <w:t xml:space="preserve">לטמון </w:t>
      </w:r>
      <w:bookmarkStart w:id="7430" w:name="_ETM_Q19_345969"/>
      <w:bookmarkEnd w:id="7430"/>
      <w:r>
        <w:rPr>
          <w:rtl/>
        </w:rPr>
        <w:t xml:space="preserve">את </w:t>
      </w:r>
      <w:bookmarkStart w:id="7431" w:name="_ETM_Q19_346090"/>
      <w:bookmarkEnd w:id="7431"/>
      <w:r>
        <w:rPr>
          <w:rtl/>
        </w:rPr>
        <w:t xml:space="preserve">הראש </w:t>
      </w:r>
      <w:bookmarkStart w:id="7432" w:name="_ETM_Q19_346359"/>
      <w:bookmarkEnd w:id="7432"/>
      <w:r>
        <w:rPr>
          <w:rtl/>
        </w:rPr>
        <w:t>בחול</w:t>
      </w:r>
      <w:r>
        <w:rPr>
          <w:rFonts w:hint="cs"/>
          <w:rtl/>
        </w:rPr>
        <w:t>,</w:t>
      </w:r>
      <w:r>
        <w:rPr>
          <w:rtl/>
        </w:rPr>
        <w:t xml:space="preserve"> </w:t>
      </w:r>
      <w:bookmarkStart w:id="7433" w:name="_ETM_Q19_347200"/>
      <w:bookmarkEnd w:id="7433"/>
      <w:r>
        <w:rPr>
          <w:rtl/>
        </w:rPr>
        <w:t xml:space="preserve">להבין </w:t>
      </w:r>
      <w:bookmarkStart w:id="7434" w:name="_ETM_Q19_347859"/>
      <w:bookmarkEnd w:id="7434"/>
      <w:r>
        <w:rPr>
          <w:rtl/>
        </w:rPr>
        <w:t xml:space="preserve">שיש </w:t>
      </w:r>
      <w:bookmarkStart w:id="7435" w:name="_ETM_Q19_348250"/>
      <w:bookmarkEnd w:id="7435"/>
      <w:r>
        <w:rPr>
          <w:rtl/>
        </w:rPr>
        <w:t xml:space="preserve">פה </w:t>
      </w:r>
      <w:bookmarkStart w:id="7436" w:name="_ETM_Q19_348430"/>
      <w:bookmarkEnd w:id="7436"/>
      <w:r>
        <w:rPr>
          <w:rtl/>
        </w:rPr>
        <w:t xml:space="preserve">איום </w:t>
      </w:r>
      <w:bookmarkStart w:id="7437" w:name="_ETM_Q19_348939"/>
      <w:bookmarkEnd w:id="7437"/>
      <w:r>
        <w:rPr>
          <w:rtl/>
        </w:rPr>
        <w:t>אמיתי</w:t>
      </w:r>
      <w:r>
        <w:rPr>
          <w:rFonts w:hint="cs"/>
          <w:rtl/>
        </w:rPr>
        <w:t>,</w:t>
      </w:r>
      <w:r>
        <w:rPr>
          <w:rtl/>
        </w:rPr>
        <w:t xml:space="preserve"> </w:t>
      </w:r>
      <w:bookmarkStart w:id="7438" w:name="_ETM_Q19_350200"/>
      <w:bookmarkEnd w:id="7438"/>
      <w:r>
        <w:rPr>
          <w:rtl/>
        </w:rPr>
        <w:t xml:space="preserve">שאנחנו </w:t>
      </w:r>
      <w:bookmarkStart w:id="7439" w:name="_ETM_Q19_350500"/>
      <w:bookmarkEnd w:id="7439"/>
      <w:r>
        <w:rPr>
          <w:rtl/>
        </w:rPr>
        <w:t xml:space="preserve">חייבים </w:t>
      </w:r>
      <w:bookmarkStart w:id="7440" w:name="_ETM_Q19_350829"/>
      <w:bookmarkEnd w:id="7440"/>
      <w:r>
        <w:rPr>
          <w:rtl/>
        </w:rPr>
        <w:t xml:space="preserve">לייצר </w:t>
      </w:r>
      <w:bookmarkStart w:id="7441" w:name="_ETM_Q19_351129"/>
      <w:bookmarkEnd w:id="7441"/>
      <w:r>
        <w:rPr>
          <w:rtl/>
        </w:rPr>
        <w:t xml:space="preserve">תוכנית </w:t>
      </w:r>
      <w:bookmarkStart w:id="7442" w:name="_ETM_Q19_351549"/>
      <w:bookmarkEnd w:id="7442"/>
      <w:r>
        <w:rPr>
          <w:rtl/>
        </w:rPr>
        <w:t xml:space="preserve">מסודרת </w:t>
      </w:r>
      <w:bookmarkStart w:id="7443" w:name="_ETM_Q19_352450"/>
      <w:bookmarkEnd w:id="7443"/>
      <w:r>
        <w:rPr>
          <w:rtl/>
        </w:rPr>
        <w:t xml:space="preserve">ולפתור </w:t>
      </w:r>
      <w:bookmarkStart w:id="7444" w:name="_ETM_Q19_353230"/>
      <w:bookmarkEnd w:id="7444"/>
      <w:r>
        <w:rPr>
          <w:rtl/>
        </w:rPr>
        <w:t xml:space="preserve">את </w:t>
      </w:r>
      <w:bookmarkStart w:id="7445" w:name="_ETM_Q19_353409"/>
      <w:bookmarkEnd w:id="7445"/>
      <w:r>
        <w:rPr>
          <w:rtl/>
        </w:rPr>
        <w:t xml:space="preserve">הדבר </w:t>
      </w:r>
      <w:bookmarkStart w:id="7446" w:name="_ETM_Q19_354099"/>
      <w:bookmarkEnd w:id="7446"/>
      <w:r>
        <w:rPr>
          <w:rtl/>
        </w:rPr>
        <w:t>הזה</w:t>
      </w:r>
      <w:r>
        <w:rPr>
          <w:rFonts w:hint="cs"/>
          <w:rtl/>
        </w:rPr>
        <w:t>.</w:t>
      </w:r>
    </w:p>
    <w:p w:rsidR="002C509E" w:rsidRDefault="002C509E" w:rsidP="00891B8D">
      <w:pPr>
        <w:rPr>
          <w:rtl/>
        </w:rPr>
      </w:pPr>
    </w:p>
    <w:p w:rsidR="002C509E" w:rsidRDefault="002C509E" w:rsidP="00891B8D">
      <w:pPr>
        <w:rPr>
          <w:rtl/>
        </w:rPr>
      </w:pPr>
      <w:bookmarkStart w:id="7447" w:name="_ETM_Q19_350000"/>
      <w:bookmarkStart w:id="7448" w:name="_ETM_Q19_354669"/>
      <w:bookmarkEnd w:id="7447"/>
      <w:bookmarkEnd w:id="7448"/>
      <w:r>
        <w:rPr>
          <w:rtl/>
        </w:rPr>
        <w:t>עכשיו</w:t>
      </w:r>
      <w:r>
        <w:rPr>
          <w:rFonts w:hint="cs"/>
          <w:rtl/>
        </w:rPr>
        <w:t>,</w:t>
      </w:r>
      <w:r>
        <w:rPr>
          <w:rtl/>
        </w:rPr>
        <w:t xml:space="preserve"> </w:t>
      </w:r>
      <w:bookmarkStart w:id="7449" w:name="_ETM_Q19_354969"/>
      <w:bookmarkEnd w:id="7449"/>
      <w:r>
        <w:rPr>
          <w:rtl/>
        </w:rPr>
        <w:t xml:space="preserve">יש </w:t>
      </w:r>
      <w:bookmarkStart w:id="7450" w:name="_ETM_Q19_355060"/>
      <w:bookmarkEnd w:id="7450"/>
      <w:r>
        <w:rPr>
          <w:rtl/>
        </w:rPr>
        <w:t xml:space="preserve">הרבה </w:t>
      </w:r>
      <w:bookmarkStart w:id="7451" w:name="_ETM_Q19_355269"/>
      <w:bookmarkEnd w:id="7451"/>
      <w:r>
        <w:rPr>
          <w:rtl/>
        </w:rPr>
        <w:t xml:space="preserve">מדינות </w:t>
      </w:r>
      <w:bookmarkStart w:id="7452" w:name="_ETM_Q19_355540"/>
      <w:bookmarkEnd w:id="7452"/>
      <w:r>
        <w:rPr>
          <w:rtl/>
        </w:rPr>
        <w:t xml:space="preserve">בעולם </w:t>
      </w:r>
      <w:bookmarkStart w:id="7453" w:name="_ETM_Q19_355810"/>
      <w:bookmarkEnd w:id="7453"/>
      <w:r>
        <w:rPr>
          <w:rtl/>
        </w:rPr>
        <w:t xml:space="preserve">שיודעות </w:t>
      </w:r>
      <w:bookmarkStart w:id="7454" w:name="_ETM_Q19_356349"/>
      <w:bookmarkEnd w:id="7454"/>
      <w:r>
        <w:rPr>
          <w:rtl/>
        </w:rPr>
        <w:t xml:space="preserve">לעשות </w:t>
      </w:r>
      <w:bookmarkStart w:id="7455" w:name="_ETM_Q19_356650"/>
      <w:bookmarkEnd w:id="7455"/>
      <w:r>
        <w:rPr>
          <w:rtl/>
        </w:rPr>
        <w:t xml:space="preserve">את </w:t>
      </w:r>
      <w:bookmarkStart w:id="7456" w:name="_ETM_Q19_356769"/>
      <w:bookmarkEnd w:id="7456"/>
      <w:r>
        <w:rPr>
          <w:rtl/>
        </w:rPr>
        <w:t>זה</w:t>
      </w:r>
      <w:r>
        <w:rPr>
          <w:rFonts w:hint="cs"/>
          <w:rtl/>
        </w:rPr>
        <w:t>.</w:t>
      </w:r>
      <w:r>
        <w:rPr>
          <w:rtl/>
        </w:rPr>
        <w:t xml:space="preserve"> </w:t>
      </w:r>
      <w:bookmarkStart w:id="7457" w:name="_ETM_Q19_357250"/>
      <w:bookmarkEnd w:id="7457"/>
      <w:r>
        <w:rPr>
          <w:rtl/>
        </w:rPr>
        <w:t xml:space="preserve">יש </w:t>
      </w:r>
      <w:bookmarkStart w:id="7458" w:name="_ETM_Q19_357430"/>
      <w:bookmarkStart w:id="7459" w:name="_ETM_Q19_357639"/>
      <w:bookmarkEnd w:id="7458"/>
      <w:bookmarkEnd w:id="7459"/>
      <w:r>
        <w:rPr>
          <w:rFonts w:hint="cs"/>
          <w:rtl/>
        </w:rPr>
        <w:t xml:space="preserve">מדינות </w:t>
      </w:r>
      <w:r>
        <w:rPr>
          <w:rtl/>
        </w:rPr>
        <w:t xml:space="preserve">במזרח </w:t>
      </w:r>
      <w:bookmarkStart w:id="7460" w:name="_ETM_Q19_358000"/>
      <w:bookmarkEnd w:id="7460"/>
      <w:r>
        <w:rPr>
          <w:rtl/>
        </w:rPr>
        <w:t xml:space="preserve">התיכון </w:t>
      </w:r>
      <w:bookmarkStart w:id="7461" w:name="_ETM_Q19_358419"/>
      <w:bookmarkEnd w:id="7461"/>
      <w:r>
        <w:rPr>
          <w:rtl/>
        </w:rPr>
        <w:t>ש</w:t>
      </w:r>
      <w:r>
        <w:rPr>
          <w:rFonts w:hint="cs"/>
          <w:rtl/>
        </w:rPr>
        <w:t>יודעות להבי</w:t>
      </w:r>
      <w:bookmarkStart w:id="7462" w:name="_ETM_Q19_359919"/>
      <w:bookmarkEnd w:id="7462"/>
      <w:r>
        <w:rPr>
          <w:rFonts w:hint="cs"/>
          <w:rtl/>
        </w:rPr>
        <w:t xml:space="preserve">א מסות </w:t>
      </w:r>
      <w:r>
        <w:rPr>
          <w:rtl/>
        </w:rPr>
        <w:t xml:space="preserve">של </w:t>
      </w:r>
      <w:bookmarkStart w:id="7463" w:name="_ETM_Q19_360609"/>
      <w:bookmarkEnd w:id="7463"/>
      <w:r>
        <w:rPr>
          <w:rtl/>
        </w:rPr>
        <w:t>עובדים</w:t>
      </w:r>
      <w:r>
        <w:rPr>
          <w:rFonts w:hint="cs"/>
          <w:rtl/>
        </w:rPr>
        <w:t>,</w:t>
      </w:r>
      <w:r>
        <w:rPr>
          <w:rtl/>
        </w:rPr>
        <w:t xml:space="preserve"> </w:t>
      </w:r>
      <w:bookmarkStart w:id="7464" w:name="_ETM_Q19_361480"/>
      <w:bookmarkEnd w:id="7464"/>
      <w:r>
        <w:rPr>
          <w:rtl/>
        </w:rPr>
        <w:t xml:space="preserve">ידיים </w:t>
      </w:r>
      <w:bookmarkStart w:id="7465" w:name="_ETM_Q19_361959"/>
      <w:bookmarkEnd w:id="7465"/>
      <w:r>
        <w:rPr>
          <w:rtl/>
        </w:rPr>
        <w:t>עובדות</w:t>
      </w:r>
      <w:r>
        <w:rPr>
          <w:rFonts w:hint="cs"/>
          <w:rtl/>
        </w:rPr>
        <w:t>,</w:t>
      </w:r>
      <w:r>
        <w:rPr>
          <w:rtl/>
        </w:rPr>
        <w:t xml:space="preserve"> </w:t>
      </w:r>
      <w:bookmarkStart w:id="7466" w:name="_ETM_Q19_362409"/>
      <w:bookmarkEnd w:id="7466"/>
      <w:r>
        <w:rPr>
          <w:rtl/>
        </w:rPr>
        <w:t>יודע</w:t>
      </w:r>
      <w:r>
        <w:rPr>
          <w:rFonts w:hint="cs"/>
          <w:rtl/>
        </w:rPr>
        <w:t>ות</w:t>
      </w:r>
      <w:r>
        <w:rPr>
          <w:rtl/>
        </w:rPr>
        <w:t xml:space="preserve"> </w:t>
      </w:r>
      <w:bookmarkStart w:id="7467" w:name="_ETM_Q19_362739"/>
      <w:bookmarkEnd w:id="7467"/>
      <w:r>
        <w:rPr>
          <w:rtl/>
        </w:rPr>
        <w:t xml:space="preserve">לעשות </w:t>
      </w:r>
      <w:bookmarkStart w:id="7468" w:name="_ETM_Q19_362980"/>
      <w:bookmarkEnd w:id="7468"/>
      <w:r>
        <w:rPr>
          <w:rtl/>
        </w:rPr>
        <w:t xml:space="preserve">את </w:t>
      </w:r>
      <w:bookmarkStart w:id="7469" w:name="_ETM_Q19_363099"/>
      <w:bookmarkEnd w:id="7469"/>
      <w:r>
        <w:rPr>
          <w:rtl/>
        </w:rPr>
        <w:t>זה</w:t>
      </w:r>
      <w:r>
        <w:rPr>
          <w:rFonts w:hint="cs"/>
          <w:rtl/>
        </w:rPr>
        <w:t>.</w:t>
      </w:r>
      <w:r>
        <w:rPr>
          <w:rtl/>
        </w:rPr>
        <w:t xml:space="preserve"> </w:t>
      </w:r>
      <w:bookmarkStart w:id="7470" w:name="_ETM_Q19_363400"/>
      <w:bookmarkEnd w:id="7470"/>
      <w:r>
        <w:rPr>
          <w:rtl/>
        </w:rPr>
        <w:t xml:space="preserve">אנחנו </w:t>
      </w:r>
      <w:bookmarkStart w:id="7471" w:name="_ETM_Q19_363669"/>
      <w:bookmarkEnd w:id="7471"/>
      <w:r>
        <w:rPr>
          <w:rtl/>
        </w:rPr>
        <w:t xml:space="preserve">צריכים </w:t>
      </w:r>
      <w:bookmarkStart w:id="7472" w:name="_ETM_Q19_364030"/>
      <w:bookmarkEnd w:id="7472"/>
      <w:r>
        <w:rPr>
          <w:rtl/>
        </w:rPr>
        <w:t xml:space="preserve">ללמוד </w:t>
      </w:r>
      <w:bookmarkStart w:id="7473" w:name="_ETM_Q19_364480"/>
      <w:bookmarkEnd w:id="7473"/>
      <w:r>
        <w:rPr>
          <w:rtl/>
        </w:rPr>
        <w:t>מה</w:t>
      </w:r>
      <w:r>
        <w:rPr>
          <w:rFonts w:hint="cs"/>
          <w:rtl/>
        </w:rPr>
        <w:t>ן</w:t>
      </w:r>
      <w:r>
        <w:rPr>
          <w:rtl/>
        </w:rPr>
        <w:t xml:space="preserve"> </w:t>
      </w:r>
      <w:bookmarkStart w:id="7474" w:name="_ETM_Q19_364900"/>
      <w:bookmarkEnd w:id="7474"/>
      <w:r>
        <w:rPr>
          <w:rtl/>
        </w:rPr>
        <w:t xml:space="preserve">וליישם </w:t>
      </w:r>
      <w:bookmarkStart w:id="7475" w:name="_ETM_Q19_365739"/>
      <w:bookmarkEnd w:id="7475"/>
      <w:r>
        <w:rPr>
          <w:rtl/>
        </w:rPr>
        <w:t xml:space="preserve">מודלים </w:t>
      </w:r>
      <w:bookmarkStart w:id="7476" w:name="_ETM_Q19_366519"/>
      <w:bookmarkEnd w:id="7476"/>
      <w:r>
        <w:rPr>
          <w:rtl/>
        </w:rPr>
        <w:t>כאלה</w:t>
      </w:r>
      <w:r>
        <w:rPr>
          <w:rFonts w:hint="cs"/>
          <w:rtl/>
        </w:rPr>
        <w:t>.</w:t>
      </w:r>
    </w:p>
    <w:p w:rsidR="002C509E" w:rsidRDefault="002C509E" w:rsidP="00891B8D">
      <w:pPr>
        <w:rPr>
          <w:rtl/>
        </w:rPr>
      </w:pPr>
      <w:bookmarkStart w:id="7477" w:name="_ETM_Q19_366000"/>
      <w:bookmarkEnd w:id="7477"/>
    </w:p>
    <w:p w:rsidR="002C509E" w:rsidRDefault="002C509E" w:rsidP="00891B8D">
      <w:pPr>
        <w:pStyle w:val="af6"/>
        <w:keepNext/>
        <w:rPr>
          <w:rtl/>
        </w:rPr>
      </w:pPr>
      <w:bookmarkStart w:id="7478" w:name="ET_yor_6595_13"/>
      <w:r w:rsidRPr="0037644A">
        <w:rPr>
          <w:rStyle w:val="TagStyle"/>
          <w:rtl/>
        </w:rPr>
        <w:t xml:space="preserve"> &lt;&lt; יור &gt;&gt; </w:t>
      </w:r>
      <w:r>
        <w:rPr>
          <w:rtl/>
        </w:rPr>
        <w:t>היו"ר ארז מלול:</w:t>
      </w:r>
      <w:r w:rsidRPr="0037644A">
        <w:rPr>
          <w:rStyle w:val="TagStyle"/>
          <w:rtl/>
        </w:rPr>
        <w:t xml:space="preserve"> &lt;&lt; יור &gt;&gt;</w:t>
      </w:r>
      <w:r>
        <w:rPr>
          <w:rtl/>
        </w:rPr>
        <w:t xml:space="preserve">  </w:t>
      </w:r>
      <w:bookmarkEnd w:id="7478"/>
    </w:p>
    <w:p w:rsidR="002C509E" w:rsidRDefault="002C509E" w:rsidP="00A72ED5">
      <w:pPr>
        <w:rPr>
          <w:rtl/>
        </w:rPr>
      </w:pPr>
    </w:p>
    <w:p w:rsidR="002C509E" w:rsidRDefault="002C509E" w:rsidP="00891B8D">
      <w:pPr>
        <w:rPr>
          <w:rtl/>
        </w:rPr>
      </w:pPr>
      <w:r>
        <w:rPr>
          <w:rFonts w:hint="cs"/>
          <w:rtl/>
        </w:rPr>
        <w:t xml:space="preserve">תודה רבה. </w:t>
      </w:r>
    </w:p>
    <w:p w:rsidR="002C509E" w:rsidRDefault="002C509E" w:rsidP="00891B8D">
      <w:pPr>
        <w:rPr>
          <w:rtl/>
        </w:rPr>
      </w:pPr>
      <w:bookmarkStart w:id="7479" w:name="_ETM_Q19_364000"/>
      <w:bookmarkEnd w:id="7479"/>
    </w:p>
    <w:p w:rsidR="002C509E" w:rsidRDefault="002C509E" w:rsidP="00891B8D">
      <w:pPr>
        <w:pStyle w:val="-"/>
        <w:keepNext/>
        <w:rPr>
          <w:rtl/>
        </w:rPr>
      </w:pPr>
      <w:bookmarkStart w:id="7480" w:name="ET_speakercontinue_6351_14"/>
      <w:r w:rsidRPr="0037644A">
        <w:rPr>
          <w:rStyle w:val="TagStyle"/>
          <w:rtl/>
        </w:rPr>
        <w:t xml:space="preserve"> &lt;&lt; דובר_המשך &gt;&gt; </w:t>
      </w:r>
      <w:r>
        <w:rPr>
          <w:rtl/>
        </w:rPr>
        <w:t>אוהד טל (הציונות הדתית):</w:t>
      </w:r>
      <w:r w:rsidRPr="0037644A">
        <w:rPr>
          <w:rStyle w:val="TagStyle"/>
          <w:rtl/>
        </w:rPr>
        <w:t xml:space="preserve"> &lt;&lt; דובר_המשך &gt;&gt;</w:t>
      </w:r>
      <w:r>
        <w:rPr>
          <w:rtl/>
        </w:rPr>
        <w:t xml:space="preserve">  </w:t>
      </w:r>
      <w:bookmarkEnd w:id="7480"/>
    </w:p>
    <w:p w:rsidR="002C509E" w:rsidRDefault="002C509E" w:rsidP="00A72ED5">
      <w:pPr>
        <w:rPr>
          <w:rtl/>
        </w:rPr>
      </w:pPr>
    </w:p>
    <w:p w:rsidR="002C509E" w:rsidRDefault="002C509E" w:rsidP="00891B8D">
      <w:pPr>
        <w:rPr>
          <w:rtl/>
        </w:rPr>
      </w:pPr>
      <w:bookmarkStart w:id="7481" w:name="_ETM_Q19_365000"/>
      <w:bookmarkStart w:id="7482" w:name="_ETM_Q19_367329"/>
      <w:bookmarkEnd w:id="7481"/>
      <w:bookmarkEnd w:id="7482"/>
      <w:r>
        <w:rPr>
          <w:rtl/>
        </w:rPr>
        <w:t>אפשר</w:t>
      </w:r>
      <w:r>
        <w:rPr>
          <w:rFonts w:hint="cs"/>
          <w:rtl/>
        </w:rPr>
        <w:t>,</w:t>
      </w:r>
      <w:r>
        <w:rPr>
          <w:rtl/>
        </w:rPr>
        <w:t xml:space="preserve"> </w:t>
      </w:r>
      <w:bookmarkStart w:id="7483" w:name="_ETM_Q19_367750"/>
      <w:bookmarkEnd w:id="7483"/>
      <w:r>
        <w:rPr>
          <w:rtl/>
        </w:rPr>
        <w:t>אגב</w:t>
      </w:r>
      <w:r>
        <w:rPr>
          <w:rFonts w:hint="cs"/>
          <w:rtl/>
        </w:rPr>
        <w:t>, גם לקדם זאת</w:t>
      </w:r>
      <w:r>
        <w:rPr>
          <w:rtl/>
        </w:rPr>
        <w:t xml:space="preserve"> </w:t>
      </w:r>
      <w:bookmarkStart w:id="7484" w:name="_ETM_Q19_368569"/>
      <w:bookmarkEnd w:id="7484"/>
      <w:r>
        <w:rPr>
          <w:rtl/>
        </w:rPr>
        <w:t>–</w:t>
      </w:r>
      <w:bookmarkStart w:id="7485" w:name="_ETM_Q19_367000"/>
      <w:bookmarkEnd w:id="7485"/>
      <w:r>
        <w:rPr>
          <w:rFonts w:hint="cs"/>
          <w:rtl/>
        </w:rPr>
        <w:t xml:space="preserve"> </w:t>
      </w:r>
      <w:bookmarkStart w:id="7486" w:name="_ETM_Q19_368840"/>
      <w:bookmarkStart w:id="7487" w:name="_ETM_Q19_369139"/>
      <w:bookmarkStart w:id="7488" w:name="_ETM_Q19_369439"/>
      <w:bookmarkStart w:id="7489" w:name="_ETM_Q19_369769"/>
      <w:bookmarkEnd w:id="7486"/>
      <w:bookmarkEnd w:id="7487"/>
      <w:bookmarkEnd w:id="7488"/>
      <w:bookmarkEnd w:id="7489"/>
      <w:r>
        <w:rPr>
          <w:rtl/>
        </w:rPr>
        <w:t xml:space="preserve">30 </w:t>
      </w:r>
      <w:bookmarkStart w:id="7490" w:name="_ETM_Q19_370069"/>
      <w:bookmarkEnd w:id="7490"/>
      <w:r>
        <w:rPr>
          <w:rtl/>
        </w:rPr>
        <w:t>ש</w:t>
      </w:r>
      <w:r>
        <w:rPr>
          <w:rFonts w:hint="cs"/>
          <w:rtl/>
        </w:rPr>
        <w:t>ני</w:t>
      </w:r>
      <w:r>
        <w:rPr>
          <w:rtl/>
        </w:rPr>
        <w:t xml:space="preserve">ות </w:t>
      </w:r>
      <w:bookmarkStart w:id="7491" w:name="_ETM_Q19_370219"/>
      <w:bookmarkEnd w:id="7491"/>
      <w:r>
        <w:rPr>
          <w:rtl/>
        </w:rPr>
        <w:t xml:space="preserve">אחרונות </w:t>
      </w:r>
      <w:bookmarkStart w:id="7492" w:name="_ETM_Q19_370939"/>
      <w:bookmarkEnd w:id="7492"/>
      <w:r>
        <w:rPr>
          <w:rtl/>
        </w:rPr>
        <w:t>–</w:t>
      </w:r>
      <w:r>
        <w:rPr>
          <w:rFonts w:hint="cs"/>
          <w:rtl/>
        </w:rPr>
        <w:t xml:space="preserve"> </w:t>
      </w:r>
      <w:r>
        <w:rPr>
          <w:rtl/>
        </w:rPr>
        <w:t xml:space="preserve">באמצעות </w:t>
      </w:r>
      <w:bookmarkStart w:id="7493" w:name="_ETM_Q19_371419"/>
      <w:bookmarkEnd w:id="7493"/>
      <w:r>
        <w:rPr>
          <w:rtl/>
        </w:rPr>
        <w:t xml:space="preserve">תמריצים </w:t>
      </w:r>
      <w:bookmarkStart w:id="7494" w:name="_ETM_Q19_372139"/>
      <w:bookmarkEnd w:id="7494"/>
      <w:r>
        <w:rPr>
          <w:rtl/>
        </w:rPr>
        <w:t>לצעירים</w:t>
      </w:r>
      <w:r>
        <w:rPr>
          <w:rFonts w:hint="cs"/>
          <w:rtl/>
        </w:rPr>
        <w:t>,</w:t>
      </w:r>
      <w:r>
        <w:rPr>
          <w:rtl/>
        </w:rPr>
        <w:t xml:space="preserve"> </w:t>
      </w:r>
      <w:bookmarkStart w:id="7495" w:name="_ETM_Q19_372799"/>
      <w:bookmarkEnd w:id="7495"/>
      <w:r>
        <w:rPr>
          <w:rtl/>
        </w:rPr>
        <w:t xml:space="preserve">עבודה </w:t>
      </w:r>
      <w:bookmarkStart w:id="7496" w:name="_ETM_Q19_373099"/>
      <w:bookmarkEnd w:id="7496"/>
      <w:r>
        <w:rPr>
          <w:rtl/>
        </w:rPr>
        <w:t>עברית</w:t>
      </w:r>
      <w:r>
        <w:rPr>
          <w:rFonts w:hint="cs"/>
          <w:rtl/>
        </w:rPr>
        <w:t>.</w:t>
      </w:r>
      <w:r>
        <w:rPr>
          <w:rtl/>
        </w:rPr>
        <w:t xml:space="preserve"> </w:t>
      </w:r>
      <w:bookmarkStart w:id="7497" w:name="_ETM_Q19_373519"/>
      <w:bookmarkEnd w:id="7497"/>
      <w:r>
        <w:rPr>
          <w:rtl/>
        </w:rPr>
        <w:t xml:space="preserve">בואו </w:t>
      </w:r>
      <w:bookmarkStart w:id="7498" w:name="_ETM_Q19_373700"/>
      <w:bookmarkEnd w:id="7498"/>
      <w:r>
        <w:rPr>
          <w:rtl/>
        </w:rPr>
        <w:t xml:space="preserve">נחזק </w:t>
      </w:r>
      <w:bookmarkStart w:id="7499" w:name="_ETM_Q19_374090"/>
      <w:bookmarkEnd w:id="7499"/>
      <w:r>
        <w:rPr>
          <w:rtl/>
        </w:rPr>
        <w:t xml:space="preserve">עבודה </w:t>
      </w:r>
      <w:bookmarkStart w:id="7500" w:name="_ETM_Q19_374359"/>
      <w:bookmarkEnd w:id="7500"/>
      <w:r>
        <w:rPr>
          <w:rtl/>
        </w:rPr>
        <w:t>עברית</w:t>
      </w:r>
      <w:r>
        <w:rPr>
          <w:rFonts w:hint="cs"/>
          <w:rtl/>
        </w:rPr>
        <w:t xml:space="preserve">, ניתן </w:t>
      </w:r>
      <w:bookmarkStart w:id="7501" w:name="_ETM_Q19_374689"/>
      <w:bookmarkEnd w:id="7501"/>
      <w:r>
        <w:rPr>
          <w:rFonts w:hint="cs"/>
          <w:rtl/>
        </w:rPr>
        <w:t>ת</w:t>
      </w:r>
      <w:r>
        <w:rPr>
          <w:rtl/>
        </w:rPr>
        <w:t xml:space="preserve">מריצים </w:t>
      </w:r>
      <w:bookmarkStart w:id="7502" w:name="_ETM_Q19_375319"/>
      <w:bookmarkEnd w:id="7502"/>
      <w:r>
        <w:rPr>
          <w:rtl/>
        </w:rPr>
        <w:t xml:space="preserve">בצורה </w:t>
      </w:r>
      <w:bookmarkStart w:id="7503" w:name="_ETM_Q19_375680"/>
      <w:bookmarkEnd w:id="7503"/>
      <w:r>
        <w:rPr>
          <w:rtl/>
        </w:rPr>
        <w:t>נכונה</w:t>
      </w:r>
      <w:r>
        <w:rPr>
          <w:rFonts w:hint="cs"/>
          <w:rtl/>
        </w:rPr>
        <w:t>.</w:t>
      </w:r>
      <w:r>
        <w:rPr>
          <w:rtl/>
        </w:rPr>
        <w:t xml:space="preserve"> </w:t>
      </w:r>
      <w:bookmarkStart w:id="7504" w:name="_ETM_Q19_376639"/>
      <w:bookmarkEnd w:id="7504"/>
      <w:r>
        <w:rPr>
          <w:rtl/>
        </w:rPr>
        <w:t xml:space="preserve">בואו </w:t>
      </w:r>
      <w:bookmarkStart w:id="7505" w:name="_ETM_Q19_376849"/>
      <w:bookmarkEnd w:id="7505"/>
      <w:r>
        <w:rPr>
          <w:rtl/>
        </w:rPr>
        <w:t xml:space="preserve">נרתום </w:t>
      </w:r>
      <w:bookmarkStart w:id="7506" w:name="_ETM_Q19_377389"/>
      <w:bookmarkEnd w:id="7506"/>
      <w:r>
        <w:rPr>
          <w:rFonts w:hint="cs"/>
          <w:rtl/>
        </w:rPr>
        <w:t xml:space="preserve">את </w:t>
      </w:r>
      <w:r>
        <w:rPr>
          <w:rtl/>
        </w:rPr>
        <w:t xml:space="preserve">יהדות </w:t>
      </w:r>
      <w:bookmarkStart w:id="7507" w:name="_ETM_Q19_377629"/>
      <w:bookmarkEnd w:id="7507"/>
      <w:r>
        <w:rPr>
          <w:rtl/>
        </w:rPr>
        <w:t xml:space="preserve">התפוצות </w:t>
      </w:r>
      <w:bookmarkStart w:id="7508" w:name="_ETM_Q19_378680"/>
      <w:bookmarkEnd w:id="7508"/>
      <w:r>
        <w:rPr>
          <w:rtl/>
        </w:rPr>
        <w:t xml:space="preserve">לסיפור </w:t>
      </w:r>
      <w:bookmarkStart w:id="7509" w:name="_ETM_Q19_379279"/>
      <w:bookmarkEnd w:id="7509"/>
      <w:r>
        <w:rPr>
          <w:rtl/>
        </w:rPr>
        <w:t>הזה</w:t>
      </w:r>
      <w:r>
        <w:rPr>
          <w:rFonts w:hint="cs"/>
          <w:rtl/>
        </w:rPr>
        <w:t>.</w:t>
      </w:r>
      <w:r>
        <w:rPr>
          <w:rtl/>
        </w:rPr>
        <w:t xml:space="preserve"> </w:t>
      </w:r>
      <w:bookmarkStart w:id="7510" w:name="_ETM_Q19_379459"/>
      <w:bookmarkEnd w:id="7510"/>
      <w:r>
        <w:rPr>
          <w:rtl/>
        </w:rPr>
        <w:t>נרוויח</w:t>
      </w:r>
      <w:r>
        <w:rPr>
          <w:rFonts w:hint="cs"/>
          <w:rtl/>
        </w:rPr>
        <w:t xml:space="preserve"> </w:t>
      </w:r>
      <w:bookmarkStart w:id="7511" w:name="_ETM_Q19_376000"/>
      <w:bookmarkEnd w:id="7511"/>
      <w:r>
        <w:rPr>
          <w:rFonts w:hint="cs"/>
          <w:rtl/>
        </w:rPr>
        <w:t xml:space="preserve">שניים </w:t>
      </w:r>
      <w:bookmarkStart w:id="7512" w:name="_ETM_Q19_380090"/>
      <w:bookmarkStart w:id="7513" w:name="_ETM_Q19_380480"/>
      <w:bookmarkEnd w:id="7512"/>
      <w:bookmarkEnd w:id="7513"/>
      <w:r>
        <w:rPr>
          <w:rtl/>
        </w:rPr>
        <w:t>במחיר</w:t>
      </w:r>
      <w:r>
        <w:rPr>
          <w:rFonts w:hint="cs"/>
          <w:rtl/>
        </w:rPr>
        <w:t xml:space="preserve"> אחד – </w:t>
      </w:r>
      <w:bookmarkStart w:id="7514" w:name="_ETM_Q19_380810"/>
      <w:bookmarkStart w:id="7515" w:name="_ETM_Q19_381109"/>
      <w:bookmarkEnd w:id="7514"/>
      <w:bookmarkEnd w:id="7515"/>
      <w:r>
        <w:rPr>
          <w:rtl/>
        </w:rPr>
        <w:t xml:space="preserve">גם </w:t>
      </w:r>
      <w:bookmarkStart w:id="7516" w:name="_ETM_Q19_381290"/>
      <w:bookmarkEnd w:id="7516"/>
      <w:r>
        <w:rPr>
          <w:rFonts w:hint="cs"/>
          <w:rtl/>
        </w:rPr>
        <w:t>נ</w:t>
      </w:r>
      <w:r>
        <w:rPr>
          <w:rtl/>
        </w:rPr>
        <w:t xml:space="preserve">חזק </w:t>
      </w:r>
      <w:bookmarkStart w:id="7517" w:name="_ETM_Q19_381590"/>
      <w:bookmarkEnd w:id="7517"/>
      <w:r>
        <w:rPr>
          <w:rtl/>
        </w:rPr>
        <w:t xml:space="preserve">את </w:t>
      </w:r>
      <w:bookmarkStart w:id="7518" w:name="_ETM_Q19_381650"/>
      <w:bookmarkEnd w:id="7518"/>
      <w:r>
        <w:rPr>
          <w:rtl/>
        </w:rPr>
        <w:t xml:space="preserve">הקשר </w:t>
      </w:r>
      <w:bookmarkStart w:id="7519" w:name="_ETM_Q19_382069"/>
      <w:bookmarkEnd w:id="7519"/>
      <w:r>
        <w:rPr>
          <w:rFonts w:hint="cs"/>
          <w:rtl/>
        </w:rPr>
        <w:t>איתם.</w:t>
      </w:r>
    </w:p>
    <w:p w:rsidR="002C509E" w:rsidRDefault="002C509E" w:rsidP="00891B8D">
      <w:pPr>
        <w:rPr>
          <w:rtl/>
        </w:rPr>
      </w:pPr>
    </w:p>
    <w:p w:rsidR="002C509E" w:rsidRDefault="002C509E" w:rsidP="00891B8D">
      <w:pPr>
        <w:pStyle w:val="af6"/>
        <w:keepNext/>
        <w:rPr>
          <w:rtl/>
        </w:rPr>
      </w:pPr>
      <w:r w:rsidRPr="00832AFA">
        <w:rPr>
          <w:rStyle w:val="TagStyle"/>
          <w:rtl/>
        </w:rPr>
        <w:t xml:space="preserve"> &lt;&lt; יור &gt;&gt; </w:t>
      </w:r>
      <w:r>
        <w:rPr>
          <w:rtl/>
        </w:rPr>
        <w:t>היו"ר ארז מלול:</w:t>
      </w:r>
      <w:r w:rsidRPr="00832AF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r>
        <w:rPr>
          <w:rFonts w:hint="cs"/>
          <w:rtl/>
        </w:rPr>
        <w:t>לו</w:t>
      </w:r>
      <w:r>
        <w:rPr>
          <w:rtl/>
        </w:rPr>
        <w:t xml:space="preserve"> </w:t>
      </w:r>
      <w:bookmarkStart w:id="7520" w:name="_ETM_Q19_382370"/>
      <w:bookmarkEnd w:id="7520"/>
      <w:r>
        <w:rPr>
          <w:rtl/>
        </w:rPr>
        <w:t xml:space="preserve">יהיה </w:t>
      </w:r>
      <w:bookmarkStart w:id="7521" w:name="_ETM_Q19_382669"/>
      <w:bookmarkEnd w:id="7521"/>
      <w:r>
        <w:rPr>
          <w:rtl/>
        </w:rPr>
        <w:t>כדבריך</w:t>
      </w:r>
      <w:r>
        <w:rPr>
          <w:rFonts w:hint="cs"/>
          <w:rtl/>
        </w:rPr>
        <w:t>.</w:t>
      </w:r>
      <w:r>
        <w:rPr>
          <w:rtl/>
        </w:rPr>
        <w:t xml:space="preserve"> </w:t>
      </w:r>
      <w:bookmarkStart w:id="7522" w:name="_ETM_Q19_383329"/>
      <w:bookmarkEnd w:id="7522"/>
      <w:r>
        <w:rPr>
          <w:rtl/>
        </w:rPr>
        <w:t xml:space="preserve">תודה </w:t>
      </w:r>
      <w:bookmarkStart w:id="7523" w:name="_ETM_Q19_383540"/>
      <w:bookmarkEnd w:id="7523"/>
      <w:r>
        <w:rPr>
          <w:rtl/>
        </w:rPr>
        <w:t>רבה</w:t>
      </w:r>
      <w:r>
        <w:rPr>
          <w:rFonts w:hint="cs"/>
          <w:rtl/>
        </w:rPr>
        <w:t>.</w:t>
      </w:r>
    </w:p>
    <w:p w:rsidR="002C509E" w:rsidRDefault="002C509E" w:rsidP="00891B8D">
      <w:pPr>
        <w:rPr>
          <w:rtl/>
        </w:rPr>
      </w:pPr>
      <w:bookmarkStart w:id="7524" w:name="_ETM_Q19_379000"/>
      <w:bookmarkEnd w:id="7524"/>
    </w:p>
    <w:p w:rsidR="002C509E" w:rsidRDefault="002C509E" w:rsidP="00891B8D">
      <w:pPr>
        <w:pStyle w:val="-"/>
        <w:keepNext/>
        <w:rPr>
          <w:rtl/>
        </w:rPr>
      </w:pPr>
      <w:bookmarkStart w:id="7525" w:name="ET_speakercontinue_6351_16"/>
      <w:r w:rsidRPr="00832AFA">
        <w:rPr>
          <w:rStyle w:val="TagStyle"/>
          <w:rtl/>
        </w:rPr>
        <w:t xml:space="preserve"> &lt;&lt; דובר_המשך &gt;&gt; </w:t>
      </w:r>
      <w:r>
        <w:rPr>
          <w:rtl/>
        </w:rPr>
        <w:t>אוהד טל (הציונות הדתית):</w:t>
      </w:r>
      <w:r w:rsidRPr="00832AFA">
        <w:rPr>
          <w:rStyle w:val="TagStyle"/>
          <w:rtl/>
        </w:rPr>
        <w:t xml:space="preserve"> &lt;&lt; דובר_המשך &gt;&gt;</w:t>
      </w:r>
      <w:r>
        <w:rPr>
          <w:rtl/>
        </w:rPr>
        <w:t xml:space="preserve">  </w:t>
      </w:r>
      <w:bookmarkEnd w:id="7525"/>
    </w:p>
    <w:p w:rsidR="002C509E" w:rsidRDefault="002C509E" w:rsidP="00A72ED5">
      <w:pPr>
        <w:rPr>
          <w:rtl/>
        </w:rPr>
      </w:pPr>
    </w:p>
    <w:p w:rsidR="002C509E" w:rsidRDefault="002C509E" w:rsidP="00891B8D">
      <w:pPr>
        <w:rPr>
          <w:rtl/>
        </w:rPr>
      </w:pPr>
      <w:r>
        <w:rPr>
          <w:rFonts w:hint="cs"/>
          <w:rtl/>
        </w:rPr>
        <w:t>זו</w:t>
      </w:r>
      <w:r>
        <w:rPr>
          <w:rtl/>
        </w:rPr>
        <w:t xml:space="preserve"> </w:t>
      </w:r>
      <w:bookmarkStart w:id="7526" w:name="_ETM_Q19_383779"/>
      <w:bookmarkEnd w:id="7526"/>
      <w:r>
        <w:rPr>
          <w:rtl/>
        </w:rPr>
        <w:t xml:space="preserve">המשימה </w:t>
      </w:r>
      <w:bookmarkStart w:id="7527" w:name="_ETM_Q19_384230"/>
      <w:bookmarkEnd w:id="7527"/>
      <w:r>
        <w:rPr>
          <w:rtl/>
        </w:rPr>
        <w:t>שלנו</w:t>
      </w:r>
      <w:r>
        <w:rPr>
          <w:rFonts w:hint="cs"/>
          <w:rtl/>
        </w:rPr>
        <w:t>.</w:t>
      </w:r>
      <w:bookmarkStart w:id="7528" w:name="_ETM_Q19_381000"/>
      <w:bookmarkStart w:id="7529" w:name="_ETM_Q19_380000"/>
      <w:bookmarkStart w:id="7530" w:name="_ETM_Q19_384620"/>
      <w:bookmarkStart w:id="7531" w:name="_ETM_Q19_385010"/>
      <w:bookmarkEnd w:id="7528"/>
      <w:bookmarkEnd w:id="7529"/>
      <w:bookmarkEnd w:id="7530"/>
      <w:bookmarkEnd w:id="7531"/>
      <w:r>
        <w:rPr>
          <w:rFonts w:hint="cs"/>
          <w:rtl/>
        </w:rPr>
        <w:t xml:space="preserve"> </w:t>
      </w:r>
      <w:r>
        <w:rPr>
          <w:rtl/>
        </w:rPr>
        <w:t xml:space="preserve">אני </w:t>
      </w:r>
      <w:bookmarkStart w:id="7532" w:name="_ETM_Q19_385219"/>
      <w:bookmarkEnd w:id="7532"/>
      <w:r>
        <w:rPr>
          <w:rtl/>
        </w:rPr>
        <w:t xml:space="preserve">מבקש </w:t>
      </w:r>
      <w:bookmarkStart w:id="7533" w:name="_ETM_Q19_385819"/>
      <w:bookmarkEnd w:id="7533"/>
      <w:r>
        <w:rPr>
          <w:rtl/>
        </w:rPr>
        <w:t xml:space="preserve">שנדון </w:t>
      </w:r>
      <w:bookmarkStart w:id="7534" w:name="_ETM_Q19_386480"/>
      <w:bookmarkEnd w:id="7534"/>
      <w:r>
        <w:rPr>
          <w:rtl/>
        </w:rPr>
        <w:t xml:space="preserve">בדבר </w:t>
      </w:r>
      <w:bookmarkStart w:id="7535" w:name="_ETM_Q19_386959"/>
      <w:bookmarkEnd w:id="7535"/>
      <w:r>
        <w:rPr>
          <w:rtl/>
        </w:rPr>
        <w:t xml:space="preserve">הזה </w:t>
      </w:r>
      <w:bookmarkStart w:id="7536" w:name="_ETM_Q19_387169"/>
      <w:bookmarkEnd w:id="7536"/>
      <w:r>
        <w:rPr>
          <w:rtl/>
        </w:rPr>
        <w:t xml:space="preserve">בוועדה </w:t>
      </w:r>
      <w:bookmarkStart w:id="7537" w:name="_ETM_Q19_387590"/>
      <w:bookmarkEnd w:id="7537"/>
      <w:r>
        <w:rPr>
          <w:rtl/>
        </w:rPr>
        <w:t>הרלוונטית</w:t>
      </w:r>
      <w:r>
        <w:rPr>
          <w:rFonts w:hint="cs"/>
          <w:rtl/>
        </w:rPr>
        <w:t>.</w:t>
      </w:r>
      <w:r>
        <w:rPr>
          <w:rtl/>
        </w:rPr>
        <w:t xml:space="preserve"> </w:t>
      </w:r>
      <w:bookmarkStart w:id="7538" w:name="_ETM_Q19_388040"/>
      <w:bookmarkEnd w:id="7538"/>
      <w:r>
        <w:rPr>
          <w:rtl/>
        </w:rPr>
        <w:t>תודה</w:t>
      </w:r>
      <w:r>
        <w:rPr>
          <w:rFonts w:hint="cs"/>
          <w:rtl/>
        </w:rPr>
        <w:t>.</w:t>
      </w:r>
    </w:p>
    <w:p w:rsidR="002C509E" w:rsidRDefault="002C509E" w:rsidP="00891B8D">
      <w:pPr>
        <w:rPr>
          <w:rtl/>
        </w:rPr>
      </w:pPr>
      <w:bookmarkStart w:id="7539" w:name="_ETM_Q19_388000"/>
      <w:bookmarkEnd w:id="7539"/>
    </w:p>
    <w:p w:rsidR="002C509E" w:rsidRDefault="002C509E" w:rsidP="00891B8D">
      <w:pPr>
        <w:pStyle w:val="af6"/>
        <w:keepNext/>
        <w:rPr>
          <w:rtl/>
        </w:rPr>
      </w:pPr>
      <w:r w:rsidRPr="00832AFA">
        <w:rPr>
          <w:rStyle w:val="TagStyle"/>
          <w:rtl/>
        </w:rPr>
        <w:t xml:space="preserve"> &lt;&lt; יור &gt;&gt; </w:t>
      </w:r>
      <w:r>
        <w:rPr>
          <w:rtl/>
        </w:rPr>
        <w:t>היו"ר ארז מלול:</w:t>
      </w:r>
      <w:r w:rsidRPr="00832AFA">
        <w:rPr>
          <w:rStyle w:val="TagStyle"/>
          <w:rtl/>
        </w:rPr>
        <w:t xml:space="preserve"> &lt;&lt; יור &gt;&gt;</w:t>
      </w:r>
      <w:r>
        <w:rPr>
          <w:rtl/>
        </w:rPr>
        <w:t xml:space="preserve">  </w:t>
      </w:r>
    </w:p>
    <w:p w:rsidR="002C509E" w:rsidRDefault="002C509E" w:rsidP="00A72ED5">
      <w:pPr>
        <w:rPr>
          <w:rtl/>
        </w:rPr>
      </w:pPr>
    </w:p>
    <w:p w:rsidR="002C509E" w:rsidRDefault="002C509E" w:rsidP="00891B8D">
      <w:pPr>
        <w:rPr>
          <w:rtl/>
        </w:rPr>
      </w:pPr>
      <w:bookmarkStart w:id="7540" w:name="_ETM_Q19_389000"/>
      <w:bookmarkStart w:id="7541" w:name="_ETM_Q19_388310"/>
      <w:bookmarkEnd w:id="7540"/>
      <w:bookmarkEnd w:id="7541"/>
      <w:r>
        <w:rPr>
          <w:rtl/>
        </w:rPr>
        <w:t xml:space="preserve">תודה </w:t>
      </w:r>
      <w:bookmarkStart w:id="7542" w:name="_ETM_Q19_388579"/>
      <w:bookmarkEnd w:id="7542"/>
      <w:r>
        <w:rPr>
          <w:rtl/>
        </w:rPr>
        <w:t>רבה</w:t>
      </w:r>
      <w:r>
        <w:rPr>
          <w:rFonts w:hint="cs"/>
          <w:rtl/>
        </w:rPr>
        <w:t>.</w:t>
      </w:r>
      <w:r>
        <w:rPr>
          <w:rtl/>
        </w:rPr>
        <w:t xml:space="preserve"> </w:t>
      </w:r>
      <w:bookmarkStart w:id="7543" w:name="_ETM_Q19_389269"/>
      <w:bookmarkEnd w:id="7543"/>
      <w:r>
        <w:rPr>
          <w:rtl/>
        </w:rPr>
        <w:t xml:space="preserve">אני </w:t>
      </w:r>
      <w:bookmarkStart w:id="7544" w:name="_ETM_Q19_389419"/>
      <w:bookmarkEnd w:id="7544"/>
      <w:r>
        <w:rPr>
          <w:rtl/>
        </w:rPr>
        <w:t xml:space="preserve">מזמין </w:t>
      </w:r>
      <w:bookmarkStart w:id="7545" w:name="_ETM_Q19_389749"/>
      <w:bookmarkEnd w:id="7545"/>
      <w:r>
        <w:rPr>
          <w:rtl/>
        </w:rPr>
        <w:t xml:space="preserve">את </w:t>
      </w:r>
      <w:bookmarkStart w:id="7546" w:name="_ETM_Q19_389810"/>
      <w:bookmarkEnd w:id="7546"/>
      <w:r>
        <w:rPr>
          <w:rtl/>
        </w:rPr>
        <w:t xml:space="preserve">חברת </w:t>
      </w:r>
      <w:bookmarkStart w:id="7547" w:name="_ETM_Q19_390199"/>
      <w:bookmarkEnd w:id="7547"/>
      <w:r>
        <w:rPr>
          <w:rtl/>
        </w:rPr>
        <w:t xml:space="preserve">הכנסת </w:t>
      </w:r>
      <w:bookmarkStart w:id="7548" w:name="_ETM_Q19_390709"/>
      <w:bookmarkEnd w:id="7548"/>
      <w:r>
        <w:rPr>
          <w:rtl/>
        </w:rPr>
        <w:t>לימור</w:t>
      </w:r>
      <w:bookmarkStart w:id="7549" w:name="_ETM_Q19_391099"/>
      <w:bookmarkStart w:id="7550" w:name="_ETM_Q19_392029"/>
      <w:bookmarkEnd w:id="7549"/>
      <w:bookmarkEnd w:id="7550"/>
      <w:r>
        <w:rPr>
          <w:rFonts w:hint="cs"/>
          <w:rtl/>
        </w:rPr>
        <w:t xml:space="preserve"> סון </w:t>
      </w:r>
      <w:r>
        <w:rPr>
          <w:rtl/>
        </w:rPr>
        <w:t>הר</w:t>
      </w:r>
      <w:r>
        <w:rPr>
          <w:rFonts w:hint="cs"/>
          <w:rtl/>
        </w:rPr>
        <w:t xml:space="preserve"> </w:t>
      </w:r>
      <w:r>
        <w:rPr>
          <w:rtl/>
        </w:rPr>
        <w:t>מלך</w:t>
      </w:r>
      <w:r>
        <w:rPr>
          <w:rFonts w:hint="cs"/>
          <w:rtl/>
        </w:rPr>
        <w:t>.</w:t>
      </w:r>
      <w:r>
        <w:rPr>
          <w:rtl/>
        </w:rPr>
        <w:t xml:space="preserve"> </w:t>
      </w:r>
      <w:bookmarkStart w:id="7551" w:name="_ETM_Q19_393660"/>
      <w:bookmarkEnd w:id="7551"/>
      <w:r>
        <w:rPr>
          <w:rtl/>
        </w:rPr>
        <w:t>בבקשה</w:t>
      </w:r>
      <w:r>
        <w:rPr>
          <w:rFonts w:hint="cs"/>
          <w:rtl/>
        </w:rPr>
        <w:t>,</w:t>
      </w:r>
      <w:bookmarkStart w:id="7552" w:name="_ETM_Q19_395000"/>
      <w:bookmarkEnd w:id="7552"/>
      <w:r>
        <w:rPr>
          <w:rFonts w:hint="cs"/>
          <w:rtl/>
        </w:rPr>
        <w:t xml:space="preserve"> שלוש</w:t>
      </w:r>
      <w:bookmarkStart w:id="7553" w:name="_ETM_Q19_394560"/>
      <w:bookmarkEnd w:id="7553"/>
      <w:r>
        <w:rPr>
          <w:rtl/>
        </w:rPr>
        <w:t xml:space="preserve"> </w:t>
      </w:r>
      <w:bookmarkStart w:id="7554" w:name="_ETM_Q19_395040"/>
      <w:bookmarkEnd w:id="7554"/>
      <w:r>
        <w:rPr>
          <w:rtl/>
        </w:rPr>
        <w:t>דקות</w:t>
      </w:r>
      <w:r>
        <w:rPr>
          <w:rFonts w:hint="cs"/>
          <w:rtl/>
        </w:rPr>
        <w:t>.</w:t>
      </w:r>
    </w:p>
    <w:p w:rsidR="002C509E" w:rsidRDefault="002C509E" w:rsidP="00891B8D">
      <w:pPr>
        <w:rPr>
          <w:rtl/>
        </w:rPr>
      </w:pPr>
      <w:bookmarkStart w:id="7555" w:name="_ETM_Q19_402000"/>
      <w:bookmarkEnd w:id="7555"/>
    </w:p>
    <w:p w:rsidR="002C509E" w:rsidRDefault="002C509E" w:rsidP="00891B8D">
      <w:pPr>
        <w:pStyle w:val="a4"/>
        <w:keepNext/>
        <w:rPr>
          <w:rtl/>
        </w:rPr>
      </w:pPr>
      <w:bookmarkStart w:id="7556" w:name="ET_speaker_6356_20"/>
      <w:r w:rsidRPr="00832AFA">
        <w:rPr>
          <w:rStyle w:val="TagStyle"/>
          <w:rtl/>
        </w:rPr>
        <w:t xml:space="preserve"> &lt;&lt; דובר &gt;&gt; </w:t>
      </w:r>
      <w:bookmarkStart w:id="7557" w:name="_Toc157016647"/>
      <w:bookmarkStart w:id="7558" w:name="_Toc157018212"/>
      <w:r>
        <w:rPr>
          <w:rtl/>
        </w:rPr>
        <w:t>לימור סון הר מלך (עוצמה יהודית):</w:t>
      </w:r>
      <w:bookmarkEnd w:id="7557"/>
      <w:bookmarkEnd w:id="7558"/>
      <w:r w:rsidRPr="00832AFA">
        <w:rPr>
          <w:rStyle w:val="TagStyle"/>
          <w:rtl/>
        </w:rPr>
        <w:t xml:space="preserve"> &lt;&lt; דובר &gt;&gt;</w:t>
      </w:r>
      <w:r>
        <w:rPr>
          <w:rtl/>
        </w:rPr>
        <w:t xml:space="preserve">  </w:t>
      </w:r>
      <w:bookmarkEnd w:id="7556"/>
    </w:p>
    <w:p w:rsidR="002C509E" w:rsidRDefault="002C509E" w:rsidP="00A72ED5">
      <w:pPr>
        <w:rPr>
          <w:rtl/>
        </w:rPr>
      </w:pPr>
    </w:p>
    <w:p w:rsidR="00B82310" w:rsidRDefault="002C509E" w:rsidP="00B82310">
      <w:pPr>
        <w:rPr>
          <w:rtl/>
        </w:rPr>
      </w:pPr>
      <w:bookmarkStart w:id="7559" w:name="_ETM_Q19_408000"/>
      <w:bookmarkStart w:id="7560" w:name="_ETM_Q19_399120"/>
      <w:bookmarkStart w:id="7561" w:name="_ETM_Q19_404260"/>
      <w:bookmarkStart w:id="7562" w:name="_ETM_Q19_404650"/>
      <w:bookmarkStart w:id="7563" w:name="_ETM_Q19_404950"/>
      <w:bookmarkStart w:id="7564" w:name="_ETM_Q19_405280"/>
      <w:bookmarkStart w:id="7565" w:name="_ETM_Q19_405670"/>
      <w:bookmarkStart w:id="7566" w:name="_ETM_Q19_417190"/>
      <w:bookmarkEnd w:id="7559"/>
      <w:bookmarkEnd w:id="7560"/>
      <w:bookmarkEnd w:id="7561"/>
      <w:bookmarkEnd w:id="7562"/>
      <w:bookmarkEnd w:id="7563"/>
      <w:bookmarkEnd w:id="7564"/>
      <w:bookmarkEnd w:id="7565"/>
      <w:bookmarkEnd w:id="7566"/>
      <w:r>
        <w:rPr>
          <w:rtl/>
        </w:rPr>
        <w:t xml:space="preserve">אדוני </w:t>
      </w:r>
      <w:bookmarkStart w:id="7567" w:name="_ETM_Q19_417610"/>
      <w:bookmarkEnd w:id="7567"/>
      <w:r>
        <w:rPr>
          <w:rtl/>
        </w:rPr>
        <w:t>היושב-ראש</w:t>
      </w:r>
      <w:r>
        <w:rPr>
          <w:rFonts w:hint="cs"/>
          <w:rtl/>
        </w:rPr>
        <w:t>,</w:t>
      </w:r>
      <w:r>
        <w:rPr>
          <w:rtl/>
        </w:rPr>
        <w:t xml:space="preserve"> </w:t>
      </w:r>
      <w:bookmarkStart w:id="7568" w:name="_ETM_Q19_418240"/>
      <w:bookmarkEnd w:id="7568"/>
      <w:r>
        <w:rPr>
          <w:rtl/>
        </w:rPr>
        <w:t xml:space="preserve">כנסת </w:t>
      </w:r>
      <w:bookmarkStart w:id="7569" w:name="_ETM_Q19_418690"/>
      <w:bookmarkEnd w:id="7569"/>
      <w:r>
        <w:rPr>
          <w:rtl/>
        </w:rPr>
        <w:t>נכבדה</w:t>
      </w:r>
      <w:r>
        <w:rPr>
          <w:rFonts w:hint="cs"/>
          <w:rtl/>
        </w:rPr>
        <w:t>,</w:t>
      </w:r>
      <w:r>
        <w:rPr>
          <w:rtl/>
        </w:rPr>
        <w:t xml:space="preserve"> </w:t>
      </w:r>
      <w:bookmarkStart w:id="7570" w:name="_ETM_Q19_419500"/>
      <w:bookmarkEnd w:id="7570"/>
      <w:r>
        <w:rPr>
          <w:rtl/>
        </w:rPr>
        <w:t>כמו רבים מחבריי נדהמתי לראות בימים האחרונים כי בכוונת ראש הממשלה ושר הביטחון לשוב ולאפשר את כניסתם של פועלים ערבים מיהודה ושומרון לתחומי מדינת ישראל הריבונית, כאילו לא אירע</w:t>
      </w:r>
      <w:r>
        <w:rPr>
          <w:rFonts w:hint="cs"/>
          <w:rtl/>
        </w:rPr>
        <w:t xml:space="preserve"> </w:t>
      </w:r>
      <w:r>
        <w:rPr>
          <w:rtl/>
        </w:rPr>
        <w:t>דבר.</w:t>
      </w:r>
      <w:r>
        <w:rPr>
          <w:rFonts w:hint="cs"/>
          <w:rtl/>
        </w:rPr>
        <w:t xml:space="preserve"> </w:t>
      </w:r>
      <w:r>
        <w:rPr>
          <w:rtl/>
        </w:rPr>
        <w:t xml:space="preserve">מעשה כזה הוא בגדר טירוף מוחלט, שכן רק לפני כחודשיים פורסם כי חלק ניכר מהמידע ששימש את לוחמי </w:t>
      </w:r>
      <w:proofErr w:type="spellStart"/>
      <w:r>
        <w:rPr>
          <w:rtl/>
        </w:rPr>
        <w:t>הנוח</w:t>
      </w:r>
      <w:r>
        <w:rPr>
          <w:rFonts w:hint="cs"/>
          <w:rtl/>
        </w:rPr>
        <w:t>'</w:t>
      </w:r>
      <w:r>
        <w:rPr>
          <w:rtl/>
        </w:rPr>
        <w:t>בה</w:t>
      </w:r>
      <w:proofErr w:type="spellEnd"/>
      <w:r>
        <w:rPr>
          <w:rtl/>
        </w:rPr>
        <w:t xml:space="preserve"> הנאצים מחמאס לביצוע המתקפה בעוטף עזה נאסף על ידי פועלים ערבים שעבדו ביישובי האזור. </w:t>
      </w:r>
      <w:bookmarkStart w:id="7571" w:name="_ETM_Q19_449000"/>
      <w:bookmarkEnd w:id="7571"/>
      <w:r>
        <w:rPr>
          <w:rtl/>
        </w:rPr>
        <w:t>די להסתכל על תוצאות הסקר המצמרר האחרון</w:t>
      </w:r>
      <w:r>
        <w:rPr>
          <w:rFonts w:hint="cs"/>
          <w:rtl/>
        </w:rPr>
        <w:t>,</w:t>
      </w:r>
      <w:r>
        <w:rPr>
          <w:rtl/>
        </w:rPr>
        <w:t xml:space="preserve"> שחשף כי</w:t>
      </w:r>
      <w:r>
        <w:rPr>
          <w:rFonts w:hint="cs"/>
          <w:rtl/>
        </w:rPr>
        <w:t xml:space="preserve"> 85%</w:t>
      </w:r>
      <w:r>
        <w:rPr>
          <w:rtl/>
        </w:rPr>
        <w:t xml:space="preserve"> לפחות מערביי </w:t>
      </w:r>
      <w:r>
        <w:rPr>
          <w:rFonts w:hint="cs"/>
          <w:rtl/>
        </w:rPr>
        <w:t xml:space="preserve">יהודה ושומרון </w:t>
      </w:r>
      <w:r>
        <w:rPr>
          <w:rtl/>
        </w:rPr>
        <w:t>תומכים בטבח הנורא שביצע חמאס, כדי להבין שהכנסת הפועלים הערבים כמוה כהפלת פצצות מתקתקות במרכזי הערים בישראל.</w:t>
      </w:r>
      <w:bookmarkStart w:id="7572" w:name="_ETM_Q19_469000"/>
      <w:bookmarkEnd w:id="7572"/>
      <w:r w:rsidR="00B82310">
        <w:rPr>
          <w:rFonts w:hint="cs"/>
          <w:rtl/>
        </w:rPr>
        <w:t xml:space="preserve"> </w:t>
      </w:r>
    </w:p>
    <w:p w:rsidR="00B82310" w:rsidRDefault="00B82310" w:rsidP="00B82310">
      <w:pPr>
        <w:rPr>
          <w:rtl/>
        </w:rPr>
      </w:pPr>
    </w:p>
    <w:p w:rsidR="002C509E" w:rsidRDefault="002C509E" w:rsidP="00B82310">
      <w:pPr>
        <w:rPr>
          <w:rtl/>
        </w:rPr>
      </w:pPr>
      <w:r>
        <w:rPr>
          <w:rtl/>
        </w:rPr>
        <w:t>מספרים לנו שהשב</w:t>
      </w:r>
      <w:r>
        <w:rPr>
          <w:rFonts w:hint="cs"/>
          <w:rtl/>
        </w:rPr>
        <w:t>"</w:t>
      </w:r>
      <w:r>
        <w:rPr>
          <w:rtl/>
        </w:rPr>
        <w:t xml:space="preserve">כ ידע </w:t>
      </w:r>
      <w:proofErr w:type="spellStart"/>
      <w:r>
        <w:rPr>
          <w:rtl/>
        </w:rPr>
        <w:t>לנ</w:t>
      </w:r>
      <w:r>
        <w:rPr>
          <w:rFonts w:hint="cs"/>
          <w:rtl/>
        </w:rPr>
        <w:t>ט</w:t>
      </w:r>
      <w:r>
        <w:rPr>
          <w:rtl/>
        </w:rPr>
        <w:t>ר</w:t>
      </w:r>
      <w:proofErr w:type="spellEnd"/>
      <w:r>
        <w:rPr>
          <w:rtl/>
        </w:rPr>
        <w:t xml:space="preserve"> ולמנוע אישורי כניסה מערבים שעוסקים בטרור</w:t>
      </w:r>
      <w:r>
        <w:rPr>
          <w:rFonts w:hint="cs"/>
          <w:rtl/>
        </w:rPr>
        <w:t>.</w:t>
      </w:r>
      <w:r>
        <w:rPr>
          <w:rtl/>
        </w:rPr>
        <w:t xml:space="preserve"> אבל הפועלים העזתים שנכנסו לישראל ושימשו כחיילי אויב לכל דבר, כמו גם עשרות מחבלים אחרים שביצעו פיגועים בישראל בשנים האחרונות</w:t>
      </w:r>
      <w:r>
        <w:rPr>
          <w:rFonts w:hint="cs"/>
          <w:rtl/>
        </w:rPr>
        <w:t>,</w:t>
      </w:r>
      <w:r>
        <w:rPr>
          <w:rtl/>
        </w:rPr>
        <w:t xml:space="preserve"> היו בעלי אישורי עבודה שעברו אישור שב</w:t>
      </w:r>
      <w:r>
        <w:rPr>
          <w:rFonts w:hint="cs"/>
          <w:rtl/>
        </w:rPr>
        <w:t>"</w:t>
      </w:r>
      <w:r>
        <w:rPr>
          <w:rtl/>
        </w:rPr>
        <w:t xml:space="preserve">כ. </w:t>
      </w:r>
    </w:p>
    <w:p w:rsidR="002C509E" w:rsidRDefault="002C509E" w:rsidP="00891B8D">
      <w:pPr>
        <w:rPr>
          <w:rtl/>
        </w:rPr>
      </w:pPr>
      <w:bookmarkStart w:id="7573" w:name="_ETM_Q19_415000"/>
      <w:bookmarkEnd w:id="7573"/>
    </w:p>
    <w:p w:rsidR="002C509E" w:rsidRDefault="002C509E" w:rsidP="00891B8D">
      <w:pPr>
        <w:rPr>
          <w:rtl/>
        </w:rPr>
      </w:pPr>
      <w:bookmarkStart w:id="7574" w:name="_ETM_Q19_492000"/>
      <w:bookmarkEnd w:id="7574"/>
      <w:r>
        <w:rPr>
          <w:rtl/>
        </w:rPr>
        <w:t>פעם אחר פעם אנחנו מופתעים מהעומק המודיעיני</w:t>
      </w:r>
      <w:r>
        <w:rPr>
          <w:rFonts w:hint="cs"/>
          <w:rtl/>
        </w:rPr>
        <w:t xml:space="preserve"> ש</w:t>
      </w:r>
      <w:r>
        <w:rPr>
          <w:rtl/>
        </w:rPr>
        <w:t>אליו הצליחו אויב</w:t>
      </w:r>
      <w:r>
        <w:rPr>
          <w:rFonts w:hint="cs"/>
          <w:rtl/>
        </w:rPr>
        <w:t>י</w:t>
      </w:r>
      <w:r>
        <w:rPr>
          <w:rtl/>
        </w:rPr>
        <w:t>נו לחדור</w:t>
      </w:r>
      <w:r>
        <w:rPr>
          <w:rFonts w:hint="cs"/>
          <w:rtl/>
        </w:rPr>
        <w:t>,</w:t>
      </w:r>
      <w:r>
        <w:rPr>
          <w:rtl/>
        </w:rPr>
        <w:t xml:space="preserve"> עד לשמורים שבבסיסי</w:t>
      </w:r>
      <w:r>
        <w:rPr>
          <w:rFonts w:hint="cs"/>
          <w:rtl/>
        </w:rPr>
        <w:t xml:space="preserve"> </w:t>
      </w:r>
      <w:r>
        <w:rPr>
          <w:rtl/>
        </w:rPr>
        <w:t>צה</w:t>
      </w:r>
      <w:r>
        <w:rPr>
          <w:rFonts w:hint="cs"/>
          <w:rtl/>
        </w:rPr>
        <w:t>"</w:t>
      </w:r>
      <w:r>
        <w:rPr>
          <w:rtl/>
        </w:rPr>
        <w:t>ל</w:t>
      </w:r>
      <w:r>
        <w:rPr>
          <w:rFonts w:hint="cs"/>
          <w:rtl/>
        </w:rPr>
        <w:t xml:space="preserve">; </w:t>
      </w:r>
      <w:r>
        <w:rPr>
          <w:rtl/>
        </w:rPr>
        <w:t>מופתעים מהפיגועים</w:t>
      </w:r>
      <w:r w:rsidR="00B82310">
        <w:rPr>
          <w:rFonts w:hint="cs"/>
          <w:rtl/>
        </w:rPr>
        <w:t>,</w:t>
      </w:r>
      <w:r>
        <w:rPr>
          <w:rtl/>
        </w:rPr>
        <w:t xml:space="preserve"> שמכים בנו שוב ושוב בעומק ישראל, ונדהמים בכל פעם מחדש כשמגלים את זהות המחבל שעבד במשך שנים במקום והיה מוכר כאדם חייכן ונעים הליכות.</w:t>
      </w:r>
      <w:r>
        <w:rPr>
          <w:rFonts w:hint="cs"/>
          <w:rtl/>
        </w:rPr>
        <w:t xml:space="preserve"> </w:t>
      </w:r>
      <w:r>
        <w:rPr>
          <w:rtl/>
        </w:rPr>
        <w:t>בכל פעם אנו מופתעים מחדש, משום שברוב סכלותנו לא השכלנו להבין שכולם היו חייליו של אותו אויב צמא דם, מי בגלוי ומי בסתר</w:t>
      </w:r>
      <w:r>
        <w:rPr>
          <w:rFonts w:hint="cs"/>
          <w:rtl/>
        </w:rPr>
        <w:t>,</w:t>
      </w:r>
      <w:bookmarkStart w:id="7575" w:name="_ETM_Q19_516000"/>
      <w:bookmarkEnd w:id="7575"/>
      <w:r>
        <w:rPr>
          <w:rtl/>
        </w:rPr>
        <w:t xml:space="preserve"> שרק חיכו ליום פקודה </w:t>
      </w:r>
      <w:r>
        <w:rPr>
          <w:rFonts w:hint="cs"/>
          <w:rtl/>
        </w:rPr>
        <w:t>ש</w:t>
      </w:r>
      <w:r>
        <w:rPr>
          <w:rtl/>
        </w:rPr>
        <w:t>בו יוכלו לבצע את זממם.</w:t>
      </w:r>
    </w:p>
    <w:p w:rsidR="002C509E" w:rsidRDefault="002C509E" w:rsidP="00891B8D">
      <w:pPr>
        <w:rPr>
          <w:rtl/>
        </w:rPr>
      </w:pPr>
    </w:p>
    <w:p w:rsidR="002C509E" w:rsidRDefault="002C509E" w:rsidP="00B55516">
      <w:pPr>
        <w:rPr>
          <w:rtl/>
        </w:rPr>
      </w:pPr>
      <w:bookmarkStart w:id="7576" w:name="_ETM_Q19_529000"/>
      <w:bookmarkEnd w:id="7576"/>
      <w:r>
        <w:rPr>
          <w:rtl/>
        </w:rPr>
        <w:t>במשך שנים סירבנו להבין זאת, אך אז הגיע טבח שמחת תורה והלם ב</w:t>
      </w:r>
      <w:r>
        <w:rPr>
          <w:rFonts w:hint="cs"/>
          <w:rtl/>
        </w:rPr>
        <w:t>נ</w:t>
      </w:r>
      <w:r>
        <w:rPr>
          <w:rtl/>
        </w:rPr>
        <w:t>ו.</w:t>
      </w:r>
      <w:r>
        <w:rPr>
          <w:rFonts w:hint="cs"/>
          <w:rtl/>
        </w:rPr>
        <w:t xml:space="preserve"> י</w:t>
      </w:r>
      <w:r>
        <w:rPr>
          <w:rtl/>
        </w:rPr>
        <w:t>יקח עוד זמן רב להפיק את כל המסקנות הנדרשות ממאורעות הדמים הללו, אך כבר כעת זה ברור</w:t>
      </w:r>
      <w:r>
        <w:rPr>
          <w:rFonts w:hint="cs"/>
          <w:rtl/>
        </w:rPr>
        <w:t xml:space="preserve">: </w:t>
      </w:r>
      <w:r>
        <w:rPr>
          <w:rtl/>
        </w:rPr>
        <w:t>לא</w:t>
      </w:r>
      <w:r>
        <w:rPr>
          <w:rFonts w:hint="cs"/>
          <w:rtl/>
        </w:rPr>
        <w:t xml:space="preserve"> </w:t>
      </w:r>
      <w:r>
        <w:rPr>
          <w:rtl/>
        </w:rPr>
        <w:t>עוד.</w:t>
      </w:r>
      <w:r>
        <w:rPr>
          <w:rFonts w:hint="cs"/>
          <w:rtl/>
        </w:rPr>
        <w:t xml:space="preserve"> </w:t>
      </w:r>
      <w:r>
        <w:rPr>
          <w:rtl/>
        </w:rPr>
        <w:t xml:space="preserve">מדינת ישראל איננה יכולה להרשות </w:t>
      </w:r>
      <w:proofErr w:type="spellStart"/>
      <w:r>
        <w:rPr>
          <w:rtl/>
        </w:rPr>
        <w:t>שכלכלתה</w:t>
      </w:r>
      <w:proofErr w:type="spellEnd"/>
      <w:r>
        <w:rPr>
          <w:rtl/>
        </w:rPr>
        <w:t xml:space="preserve"> תהיה מוחזקת ותלויה בידי אזרחי אויב ותומכי טרור, שבכל רגע נתון יכולים לנצל את עבודתם כדי לפגוע בעם היהודי</w:t>
      </w:r>
      <w:r>
        <w:rPr>
          <w:rFonts w:hint="cs"/>
          <w:rtl/>
        </w:rPr>
        <w:t>,</w:t>
      </w:r>
      <w:r>
        <w:rPr>
          <w:rtl/>
        </w:rPr>
        <w:t xml:space="preserve"> אם באמצעות טרור ואם על יד</w:t>
      </w:r>
      <w:r>
        <w:rPr>
          <w:rFonts w:hint="cs"/>
          <w:rtl/>
        </w:rPr>
        <w:t xml:space="preserve">י </w:t>
      </w:r>
      <w:r>
        <w:rPr>
          <w:rtl/>
        </w:rPr>
        <w:t>השבתת ענפים נרחבים במשק באופן מכוון ועוין,</w:t>
      </w:r>
      <w:r>
        <w:rPr>
          <w:rFonts w:hint="cs"/>
          <w:rtl/>
        </w:rPr>
        <w:t xml:space="preserve"> </w:t>
      </w:r>
      <w:r>
        <w:rPr>
          <w:rtl/>
        </w:rPr>
        <w:t>כמו שכבר קורה פעמים רבות בתחום התחבורה</w:t>
      </w:r>
      <w:r>
        <w:rPr>
          <w:rFonts w:hint="cs"/>
          <w:rtl/>
        </w:rPr>
        <w:t xml:space="preserve"> </w:t>
      </w:r>
      <w:r>
        <w:rPr>
          <w:rtl/>
        </w:rPr>
        <w:t>הציבורית ובתחומים נוספים.</w:t>
      </w:r>
      <w:r w:rsidR="00B55516">
        <w:rPr>
          <w:rFonts w:hint="cs"/>
          <w:rtl/>
        </w:rPr>
        <w:t xml:space="preserve"> </w:t>
      </w:r>
    </w:p>
    <w:p w:rsidR="002C509E" w:rsidRDefault="002C509E" w:rsidP="00891B8D">
      <w:pPr>
        <w:rPr>
          <w:rtl/>
        </w:rPr>
      </w:pPr>
      <w:bookmarkStart w:id="7577" w:name="_ETM_Q19_555000"/>
      <w:bookmarkEnd w:id="7577"/>
    </w:p>
    <w:p w:rsidR="002C509E" w:rsidRDefault="002C509E" w:rsidP="00B55516">
      <w:pPr>
        <w:rPr>
          <w:rtl/>
        </w:rPr>
      </w:pPr>
      <w:r>
        <w:rPr>
          <w:rtl/>
        </w:rPr>
        <w:t xml:space="preserve">החזון </w:t>
      </w:r>
      <w:r>
        <w:rPr>
          <w:rFonts w:hint="cs"/>
          <w:rtl/>
        </w:rPr>
        <w:t>ש</w:t>
      </w:r>
      <w:r>
        <w:rPr>
          <w:rtl/>
        </w:rPr>
        <w:t>אליו אנו צריכים לשאוף הוא שעם ישראל ידע להחזיק את המשק הישראלי בכוחות עצמו, וישוב לעסוק גם בעבודות כפיים, בחקלאות, בבנייה</w:t>
      </w:r>
      <w:r>
        <w:rPr>
          <w:rFonts w:hint="cs"/>
          <w:rtl/>
        </w:rPr>
        <w:t xml:space="preserve"> </w:t>
      </w:r>
      <w:r>
        <w:rPr>
          <w:rtl/>
        </w:rPr>
        <w:t>ובעבודות עפר</w:t>
      </w:r>
      <w:r>
        <w:rPr>
          <w:rFonts w:hint="cs"/>
          <w:rtl/>
        </w:rPr>
        <w:t>,</w:t>
      </w:r>
      <w:r>
        <w:rPr>
          <w:rtl/>
        </w:rPr>
        <w:t xml:space="preserve"> בדיוק כמו שעבדו הדורות הקודמים</w:t>
      </w:r>
      <w:r>
        <w:rPr>
          <w:rFonts w:hint="cs"/>
          <w:rtl/>
        </w:rPr>
        <w:t>,</w:t>
      </w:r>
      <w:r>
        <w:rPr>
          <w:rtl/>
        </w:rPr>
        <w:t xml:space="preserve"> שהיו חדורים בערכים של ציונות ואהבת הארץ וראו בכך זכות עצומה.</w:t>
      </w:r>
      <w:bookmarkStart w:id="7578" w:name="_ETM_Q19_580000"/>
      <w:bookmarkEnd w:id="7578"/>
      <w:r w:rsidR="00B55516">
        <w:rPr>
          <w:rFonts w:hint="cs"/>
          <w:rtl/>
        </w:rPr>
        <w:t xml:space="preserve"> </w:t>
      </w:r>
      <w:r>
        <w:rPr>
          <w:rtl/>
        </w:rPr>
        <w:t>אך עד אז יש למצוא פתרונות אחרים במקביל ולהחליף את העובדים הערבים בפועלים ממדינות זרות אחרות שאינן עוינות, שישלימו את החסר, י</w:t>
      </w:r>
      <w:r>
        <w:rPr>
          <w:rFonts w:hint="cs"/>
          <w:rtl/>
        </w:rPr>
        <w:t>י</w:t>
      </w:r>
      <w:r>
        <w:rPr>
          <w:rtl/>
        </w:rPr>
        <w:t>הנו ממשכורת ראויה למשפחותיהם</w:t>
      </w:r>
      <w:r>
        <w:rPr>
          <w:rFonts w:hint="cs"/>
          <w:rtl/>
        </w:rPr>
        <w:t>,</w:t>
      </w:r>
      <w:r>
        <w:rPr>
          <w:rtl/>
        </w:rPr>
        <w:t xml:space="preserve"> וכמו שראינו עד</w:t>
      </w:r>
      <w:r>
        <w:rPr>
          <w:rFonts w:hint="cs"/>
          <w:rtl/>
        </w:rPr>
        <w:t xml:space="preserve"> </w:t>
      </w:r>
      <w:r>
        <w:rPr>
          <w:rtl/>
        </w:rPr>
        <w:t>היום</w:t>
      </w:r>
      <w:r>
        <w:rPr>
          <w:rFonts w:hint="cs"/>
          <w:rtl/>
        </w:rPr>
        <w:t>,</w:t>
      </w:r>
      <w:r>
        <w:rPr>
          <w:rtl/>
        </w:rPr>
        <w:t xml:space="preserve"> אף יספקו איכות ותפוקה טובות יותר.</w:t>
      </w:r>
      <w:r>
        <w:rPr>
          <w:rFonts w:hint="cs"/>
          <w:rtl/>
        </w:rPr>
        <w:t xml:space="preserve"> </w:t>
      </w:r>
      <w:bookmarkStart w:id="7579" w:name="_ETM_Q19_593000"/>
      <w:bookmarkEnd w:id="7579"/>
      <w:r>
        <w:rPr>
          <w:rtl/>
        </w:rPr>
        <w:t>זה אפשרי, זה הכרחי, וזה בידיים שלנו.</w:t>
      </w:r>
      <w:r>
        <w:rPr>
          <w:rFonts w:hint="cs"/>
          <w:rtl/>
        </w:rPr>
        <w:t xml:space="preserve"> </w:t>
      </w:r>
      <w:r>
        <w:rPr>
          <w:rtl/>
        </w:rPr>
        <w:t xml:space="preserve">תודה רבה. </w:t>
      </w:r>
    </w:p>
    <w:p w:rsidR="002C509E" w:rsidRDefault="002C509E" w:rsidP="00891B8D">
      <w:pPr>
        <w:rPr>
          <w:rtl/>
        </w:rPr>
      </w:pPr>
      <w:bookmarkStart w:id="7580" w:name="_ETM_Q19_597000"/>
      <w:bookmarkEnd w:id="7580"/>
    </w:p>
    <w:p w:rsidR="002C509E" w:rsidRDefault="002C509E" w:rsidP="00891B8D">
      <w:pPr>
        <w:pStyle w:val="af6"/>
        <w:keepNext/>
        <w:rPr>
          <w:rtl/>
        </w:rPr>
      </w:pPr>
      <w:bookmarkStart w:id="7581" w:name="ET_yor_6593_22"/>
      <w:r w:rsidRPr="00FE0827">
        <w:rPr>
          <w:rStyle w:val="TagStyle"/>
          <w:rtl/>
        </w:rPr>
        <w:t xml:space="preserve"> &lt;&lt; יור &gt;&gt; </w:t>
      </w:r>
      <w:r>
        <w:rPr>
          <w:rtl/>
        </w:rPr>
        <w:t>היו"ר חנוך דב מלביצקי:</w:t>
      </w:r>
      <w:r w:rsidRPr="00FE0827">
        <w:rPr>
          <w:rStyle w:val="TagStyle"/>
          <w:rtl/>
        </w:rPr>
        <w:t xml:space="preserve"> &lt;&lt; יור &gt;&gt;</w:t>
      </w:r>
      <w:r>
        <w:rPr>
          <w:rtl/>
        </w:rPr>
        <w:t xml:space="preserve">  </w:t>
      </w:r>
      <w:bookmarkEnd w:id="7581"/>
    </w:p>
    <w:p w:rsidR="002C509E" w:rsidRDefault="002C509E" w:rsidP="00A72ED5">
      <w:pPr>
        <w:rPr>
          <w:rtl/>
        </w:rPr>
      </w:pPr>
    </w:p>
    <w:p w:rsidR="002C509E" w:rsidRDefault="002C509E" w:rsidP="00891B8D">
      <w:pPr>
        <w:rPr>
          <w:rtl/>
        </w:rPr>
      </w:pPr>
      <w:bookmarkStart w:id="7582" w:name="_ETM_Q19_599000"/>
      <w:bookmarkEnd w:id="7582"/>
      <w:r>
        <w:rPr>
          <w:rFonts w:hint="cs"/>
          <w:rtl/>
        </w:rPr>
        <w:t>תודה רבה. חבר הכנסת אברהם בצלאל, בבקשה.</w:t>
      </w:r>
    </w:p>
    <w:p w:rsidR="002C509E" w:rsidRDefault="002C509E" w:rsidP="00891B8D">
      <w:pPr>
        <w:rPr>
          <w:rtl/>
        </w:rPr>
      </w:pPr>
      <w:bookmarkStart w:id="7583" w:name="_ETM_Q19_604000"/>
      <w:bookmarkEnd w:id="7583"/>
    </w:p>
    <w:p w:rsidR="002C509E" w:rsidRDefault="002C509E" w:rsidP="00891B8D">
      <w:pPr>
        <w:pStyle w:val="a4"/>
        <w:keepNext/>
        <w:rPr>
          <w:rtl/>
        </w:rPr>
      </w:pPr>
      <w:bookmarkStart w:id="7584" w:name="ET_speaker_6344_23"/>
      <w:r w:rsidRPr="00FE0827">
        <w:rPr>
          <w:rStyle w:val="TagStyle"/>
          <w:rtl/>
        </w:rPr>
        <w:t xml:space="preserve"> &lt;&lt; דובר &gt;&gt; </w:t>
      </w:r>
      <w:bookmarkStart w:id="7585" w:name="_Toc157016648"/>
      <w:bookmarkStart w:id="7586" w:name="_Toc157018213"/>
      <w:r>
        <w:rPr>
          <w:rtl/>
        </w:rPr>
        <w:t>אברהם בצלאל (ש"ס):</w:t>
      </w:r>
      <w:bookmarkEnd w:id="7585"/>
      <w:bookmarkEnd w:id="7586"/>
      <w:r w:rsidRPr="00FE0827">
        <w:rPr>
          <w:rStyle w:val="TagStyle"/>
          <w:rtl/>
        </w:rPr>
        <w:t xml:space="preserve"> &lt;&lt; דובר &gt;&gt;</w:t>
      </w:r>
      <w:r>
        <w:rPr>
          <w:rtl/>
        </w:rPr>
        <w:t xml:space="preserve">  </w:t>
      </w:r>
      <w:bookmarkEnd w:id="7584"/>
    </w:p>
    <w:p w:rsidR="002C509E" w:rsidRDefault="002C509E" w:rsidP="00A72ED5">
      <w:pPr>
        <w:rPr>
          <w:rtl/>
        </w:rPr>
      </w:pPr>
    </w:p>
    <w:p w:rsidR="002C509E" w:rsidRDefault="002C509E" w:rsidP="00891B8D">
      <w:pPr>
        <w:rPr>
          <w:rtl/>
        </w:rPr>
      </w:pPr>
      <w:bookmarkStart w:id="7587" w:name="_ETM_Q19_605000"/>
      <w:bookmarkStart w:id="7588" w:name="_ETM_Q19_624780"/>
      <w:bookmarkEnd w:id="7587"/>
      <w:bookmarkEnd w:id="7588"/>
      <w:r>
        <w:rPr>
          <w:rtl/>
        </w:rPr>
        <w:t xml:space="preserve">אדוני </w:t>
      </w:r>
      <w:bookmarkStart w:id="7589" w:name="_ETM_Q19_625110"/>
      <w:bookmarkEnd w:id="7589"/>
      <w:r>
        <w:rPr>
          <w:rtl/>
        </w:rPr>
        <w:t>היושב-ראש</w:t>
      </w:r>
      <w:r>
        <w:rPr>
          <w:rFonts w:hint="cs"/>
          <w:rtl/>
        </w:rPr>
        <w:t>,</w:t>
      </w:r>
      <w:r>
        <w:rPr>
          <w:rtl/>
        </w:rPr>
        <w:t xml:space="preserve"> </w:t>
      </w:r>
      <w:bookmarkStart w:id="7590" w:name="_ETM_Q19_627490"/>
      <w:bookmarkEnd w:id="7590"/>
      <w:r>
        <w:rPr>
          <w:rtl/>
        </w:rPr>
        <w:t xml:space="preserve">חבריי </w:t>
      </w:r>
      <w:bookmarkStart w:id="7591" w:name="_ETM_Q19_628000"/>
      <w:bookmarkEnd w:id="7591"/>
      <w:r>
        <w:rPr>
          <w:rtl/>
        </w:rPr>
        <w:t>השרים</w:t>
      </w:r>
      <w:r>
        <w:rPr>
          <w:rFonts w:hint="cs"/>
          <w:rtl/>
        </w:rPr>
        <w:t>,</w:t>
      </w:r>
      <w:r>
        <w:rPr>
          <w:rtl/>
        </w:rPr>
        <w:t xml:space="preserve"> </w:t>
      </w:r>
      <w:bookmarkStart w:id="7592" w:name="_ETM_Q19_629799"/>
      <w:bookmarkEnd w:id="7592"/>
      <w:r>
        <w:rPr>
          <w:rtl/>
        </w:rPr>
        <w:t xml:space="preserve">השר </w:t>
      </w:r>
      <w:bookmarkStart w:id="7593" w:name="_ETM_Q19_630159"/>
      <w:bookmarkEnd w:id="7593"/>
      <w:r>
        <w:rPr>
          <w:rtl/>
        </w:rPr>
        <w:t>מרגי</w:t>
      </w:r>
      <w:r>
        <w:rPr>
          <w:rFonts w:hint="cs"/>
          <w:rtl/>
        </w:rPr>
        <w:t>,</w:t>
      </w:r>
      <w:r>
        <w:rPr>
          <w:rtl/>
        </w:rPr>
        <w:t xml:space="preserve"> </w:t>
      </w:r>
      <w:bookmarkStart w:id="7594" w:name="_ETM_Q19_631409"/>
      <w:bookmarkEnd w:id="7594"/>
      <w:r>
        <w:rPr>
          <w:rtl/>
        </w:rPr>
        <w:t xml:space="preserve">הכבוד </w:t>
      </w:r>
      <w:bookmarkStart w:id="7595" w:name="_ETM_Q19_632340"/>
      <w:bookmarkEnd w:id="7595"/>
      <w:r>
        <w:rPr>
          <w:rtl/>
        </w:rPr>
        <w:t xml:space="preserve">שלנו </w:t>
      </w:r>
      <w:bookmarkStart w:id="7596" w:name="_ETM_Q19_632879"/>
      <w:bookmarkEnd w:id="7596"/>
      <w:r>
        <w:rPr>
          <w:rtl/>
        </w:rPr>
        <w:t>ש</w:t>
      </w:r>
      <w:bookmarkStart w:id="7597" w:name="_ETM_Q19_633060"/>
      <w:bookmarkEnd w:id="7597"/>
      <w:r>
        <w:rPr>
          <w:rFonts w:hint="cs"/>
          <w:rtl/>
        </w:rPr>
        <w:t xml:space="preserve">אתה </w:t>
      </w:r>
      <w:bookmarkStart w:id="7598" w:name="_ETM_Q19_633510"/>
      <w:bookmarkEnd w:id="7598"/>
      <w:r>
        <w:rPr>
          <w:rtl/>
        </w:rPr>
        <w:t xml:space="preserve">יושב </w:t>
      </w:r>
      <w:bookmarkStart w:id="7599" w:name="_ETM_Q19_633750"/>
      <w:bookmarkEnd w:id="7599"/>
      <w:r>
        <w:rPr>
          <w:rtl/>
        </w:rPr>
        <w:t xml:space="preserve">איתנו </w:t>
      </w:r>
      <w:bookmarkStart w:id="7600" w:name="_ETM_Q19_634019"/>
      <w:bookmarkEnd w:id="7600"/>
      <w:r>
        <w:rPr>
          <w:rtl/>
        </w:rPr>
        <w:t xml:space="preserve">פה </w:t>
      </w:r>
      <w:bookmarkStart w:id="7601" w:name="_ETM_Q19_634230"/>
      <w:bookmarkEnd w:id="7601"/>
      <w:r>
        <w:rPr>
          <w:rtl/>
        </w:rPr>
        <w:t xml:space="preserve">בכנסת </w:t>
      </w:r>
      <w:bookmarkStart w:id="7602" w:name="_ETM_Q19_634680"/>
      <w:bookmarkEnd w:id="7602"/>
      <w:r>
        <w:rPr>
          <w:rtl/>
        </w:rPr>
        <w:t>ישראל</w:t>
      </w:r>
      <w:r>
        <w:rPr>
          <w:rFonts w:hint="cs"/>
          <w:rtl/>
        </w:rPr>
        <w:t>.</w:t>
      </w:r>
      <w:r>
        <w:rPr>
          <w:rtl/>
        </w:rPr>
        <w:t xml:space="preserve"> </w:t>
      </w:r>
      <w:bookmarkStart w:id="7603" w:name="_ETM_Q19_636969"/>
      <w:bookmarkEnd w:id="7603"/>
      <w:r>
        <w:rPr>
          <w:rtl/>
        </w:rPr>
        <w:t xml:space="preserve">זה </w:t>
      </w:r>
      <w:bookmarkStart w:id="7604" w:name="_ETM_Q19_637209"/>
      <w:bookmarkEnd w:id="7604"/>
      <w:r>
        <w:rPr>
          <w:rtl/>
        </w:rPr>
        <w:t xml:space="preserve">הכבוד </w:t>
      </w:r>
      <w:bookmarkStart w:id="7605" w:name="_ETM_Q19_637659"/>
      <w:bookmarkEnd w:id="7605"/>
      <w:r>
        <w:rPr>
          <w:rtl/>
        </w:rPr>
        <w:t>הגדול</w:t>
      </w:r>
      <w:r>
        <w:rPr>
          <w:rFonts w:hint="cs"/>
          <w:rtl/>
        </w:rPr>
        <w:t>.</w:t>
      </w:r>
    </w:p>
    <w:p w:rsidR="002C509E" w:rsidRDefault="002C509E" w:rsidP="00891B8D">
      <w:pPr>
        <w:rPr>
          <w:rtl/>
        </w:rPr>
      </w:pPr>
      <w:bookmarkStart w:id="7606" w:name="_ETM_Q19_634000"/>
      <w:bookmarkEnd w:id="7606"/>
    </w:p>
    <w:p w:rsidR="002C509E" w:rsidRDefault="002C509E" w:rsidP="00891B8D">
      <w:pPr>
        <w:pStyle w:val="af5"/>
        <w:keepNext/>
        <w:rPr>
          <w:rtl/>
        </w:rPr>
      </w:pPr>
      <w:bookmarkStart w:id="7607" w:name="ET_interruption_6520_24"/>
      <w:r w:rsidRPr="00FE0827">
        <w:rPr>
          <w:rStyle w:val="TagStyle"/>
          <w:rtl/>
        </w:rPr>
        <w:t xml:space="preserve"> &lt;&lt; קריאה &gt;&gt; </w:t>
      </w:r>
      <w:r>
        <w:rPr>
          <w:rtl/>
        </w:rPr>
        <w:t>ארז מלול (ש"ס):</w:t>
      </w:r>
      <w:r w:rsidRPr="00FE0827">
        <w:rPr>
          <w:rStyle w:val="TagStyle"/>
          <w:rtl/>
        </w:rPr>
        <w:t xml:space="preserve"> &lt;&lt; קריאה &gt;&gt;</w:t>
      </w:r>
      <w:r>
        <w:rPr>
          <w:rtl/>
        </w:rPr>
        <w:t xml:space="preserve">  </w:t>
      </w:r>
      <w:bookmarkEnd w:id="7607"/>
    </w:p>
    <w:p w:rsidR="002C509E" w:rsidRDefault="002C509E" w:rsidP="00A72ED5">
      <w:pPr>
        <w:rPr>
          <w:rtl/>
        </w:rPr>
      </w:pPr>
    </w:p>
    <w:p w:rsidR="002C509E" w:rsidRDefault="00A72ED5" w:rsidP="00891B8D">
      <w:pPr>
        <w:rPr>
          <w:rtl/>
        </w:rPr>
      </w:pPr>
      <w:r>
        <w:rPr>
          <w:rFonts w:hint="cs"/>
          <w:rtl/>
        </w:rPr>
        <w:t>– – –</w:t>
      </w:r>
      <w:r w:rsidR="002C509E">
        <w:rPr>
          <w:rFonts w:hint="cs"/>
          <w:rtl/>
        </w:rPr>
        <w:t xml:space="preserve"> הוא החשוב </w:t>
      </w:r>
      <w:r>
        <w:rPr>
          <w:rFonts w:hint="cs"/>
          <w:rtl/>
        </w:rPr>
        <w:t>– – –</w:t>
      </w:r>
      <w:r w:rsidR="002C509E">
        <w:rPr>
          <w:rFonts w:hint="cs"/>
          <w:rtl/>
        </w:rPr>
        <w:t xml:space="preserve"> לא חשוב.</w:t>
      </w:r>
    </w:p>
    <w:p w:rsidR="002C509E" w:rsidRDefault="002C509E" w:rsidP="00891B8D">
      <w:pPr>
        <w:rPr>
          <w:rtl/>
        </w:rPr>
      </w:pPr>
      <w:bookmarkStart w:id="7608" w:name="_ETM_Q19_633000"/>
      <w:bookmarkEnd w:id="7608"/>
    </w:p>
    <w:p w:rsidR="002C509E" w:rsidRDefault="002C509E" w:rsidP="00891B8D">
      <w:pPr>
        <w:pStyle w:val="-"/>
        <w:keepNext/>
        <w:rPr>
          <w:rtl/>
        </w:rPr>
      </w:pPr>
      <w:bookmarkStart w:id="7609" w:name="ET_speakercontinue_6344_25"/>
      <w:r w:rsidRPr="00FE0827">
        <w:rPr>
          <w:rStyle w:val="TagStyle"/>
          <w:rtl/>
        </w:rPr>
        <w:t xml:space="preserve"> &lt;&lt; דובר_המשך &gt;&gt; </w:t>
      </w:r>
      <w:r>
        <w:rPr>
          <w:rtl/>
        </w:rPr>
        <w:t>אברהם בצלאל (ש"ס):</w:t>
      </w:r>
      <w:r w:rsidRPr="00FE0827">
        <w:rPr>
          <w:rStyle w:val="TagStyle"/>
          <w:rtl/>
        </w:rPr>
        <w:t xml:space="preserve"> &lt;&lt; דובר_המשך &gt;&gt;</w:t>
      </w:r>
      <w:r>
        <w:rPr>
          <w:rtl/>
        </w:rPr>
        <w:t xml:space="preserve">  </w:t>
      </w:r>
      <w:bookmarkEnd w:id="7609"/>
    </w:p>
    <w:p w:rsidR="002C509E" w:rsidRDefault="002C509E" w:rsidP="00A72ED5">
      <w:pPr>
        <w:rPr>
          <w:rtl/>
        </w:rPr>
      </w:pPr>
    </w:p>
    <w:p w:rsidR="002C509E" w:rsidRDefault="002C509E" w:rsidP="00891B8D">
      <w:pPr>
        <w:rPr>
          <w:rtl/>
        </w:rPr>
      </w:pPr>
      <w:bookmarkStart w:id="7610" w:name="_ETM_Q19_635000"/>
      <w:bookmarkStart w:id="7611" w:name="_ETM_Q19_641079"/>
      <w:bookmarkEnd w:id="7610"/>
      <w:bookmarkEnd w:id="7611"/>
      <w:r>
        <w:rPr>
          <w:rtl/>
        </w:rPr>
        <w:t xml:space="preserve">הוא </w:t>
      </w:r>
      <w:bookmarkStart w:id="7612" w:name="_ETM_Q19_641200"/>
      <w:bookmarkEnd w:id="7612"/>
      <w:r>
        <w:rPr>
          <w:rtl/>
        </w:rPr>
        <w:t xml:space="preserve">ביקש </w:t>
      </w:r>
      <w:bookmarkStart w:id="7613" w:name="_ETM_Q19_641500"/>
      <w:bookmarkEnd w:id="7613"/>
      <w:r>
        <w:rPr>
          <w:rtl/>
        </w:rPr>
        <w:t xml:space="preserve">שאני </w:t>
      </w:r>
      <w:bookmarkStart w:id="7614" w:name="_ETM_Q19_641680"/>
      <w:bookmarkEnd w:id="7614"/>
      <w:r>
        <w:rPr>
          <w:rtl/>
        </w:rPr>
        <w:t xml:space="preserve">אעשה </w:t>
      </w:r>
      <w:bookmarkStart w:id="7615" w:name="_ETM_Q19_641920"/>
      <w:bookmarkEnd w:id="7615"/>
      <w:r>
        <w:rPr>
          <w:rtl/>
        </w:rPr>
        <w:t>כבוד</w:t>
      </w:r>
      <w:r>
        <w:rPr>
          <w:rFonts w:hint="cs"/>
          <w:rtl/>
        </w:rPr>
        <w:t>,</w:t>
      </w:r>
      <w:r>
        <w:rPr>
          <w:rtl/>
        </w:rPr>
        <w:t xml:space="preserve"> </w:t>
      </w:r>
      <w:bookmarkStart w:id="7616" w:name="_ETM_Q19_642310"/>
      <w:bookmarkEnd w:id="7616"/>
      <w:r>
        <w:rPr>
          <w:rtl/>
        </w:rPr>
        <w:t xml:space="preserve">אז </w:t>
      </w:r>
      <w:bookmarkStart w:id="7617" w:name="_ETM_Q19_642459"/>
      <w:bookmarkEnd w:id="7617"/>
      <w:r>
        <w:rPr>
          <w:rtl/>
        </w:rPr>
        <w:t xml:space="preserve">אני </w:t>
      </w:r>
      <w:bookmarkStart w:id="7618" w:name="_ETM_Q19_642579"/>
      <w:bookmarkEnd w:id="7618"/>
      <w:r>
        <w:rPr>
          <w:rtl/>
        </w:rPr>
        <w:t xml:space="preserve">משיב </w:t>
      </w:r>
      <w:bookmarkStart w:id="7619" w:name="_ETM_Q19_642909"/>
      <w:bookmarkEnd w:id="7619"/>
      <w:r w:rsidR="00B55516">
        <w:rPr>
          <w:rFonts w:hint="cs"/>
          <w:rtl/>
        </w:rPr>
        <w:t>ב</w:t>
      </w:r>
      <w:r>
        <w:rPr>
          <w:rtl/>
        </w:rPr>
        <w:t xml:space="preserve">חזרה </w:t>
      </w:r>
      <w:bookmarkStart w:id="7620" w:name="_ETM_Q19_644049"/>
      <w:bookmarkEnd w:id="7620"/>
      <w:r>
        <w:rPr>
          <w:rFonts w:hint="cs"/>
          <w:rtl/>
        </w:rPr>
        <w:t xml:space="preserve">לשר </w:t>
      </w:r>
      <w:bookmarkStart w:id="7621" w:name="_ETM_Q19_645099"/>
      <w:bookmarkEnd w:id="7621"/>
      <w:r>
        <w:rPr>
          <w:rFonts w:hint="cs"/>
          <w:rtl/>
        </w:rPr>
        <w:t>מ</w:t>
      </w:r>
      <w:r>
        <w:rPr>
          <w:rtl/>
        </w:rPr>
        <w:t>מפלגתנו</w:t>
      </w:r>
      <w:r>
        <w:rPr>
          <w:rFonts w:hint="cs"/>
          <w:rtl/>
        </w:rPr>
        <w:t xml:space="preserve">, </w:t>
      </w:r>
      <w:bookmarkStart w:id="7622" w:name="_ETM_Q19_640000"/>
      <w:bookmarkEnd w:id="7622"/>
      <w:r>
        <w:rPr>
          <w:rFonts w:hint="cs"/>
          <w:rtl/>
        </w:rPr>
        <w:t xml:space="preserve">השר שעושה </w:t>
      </w:r>
      <w:bookmarkStart w:id="7623" w:name="_ETM_Q19_646330"/>
      <w:bookmarkStart w:id="7624" w:name="_ETM_Q19_646570"/>
      <w:bookmarkStart w:id="7625" w:name="_ETM_Q19_646780"/>
      <w:bookmarkEnd w:id="7623"/>
      <w:bookmarkEnd w:id="7624"/>
      <w:bookmarkEnd w:id="7625"/>
      <w:r>
        <w:rPr>
          <w:rFonts w:hint="cs"/>
          <w:rtl/>
        </w:rPr>
        <w:t xml:space="preserve">הרבה </w:t>
      </w:r>
      <w:proofErr w:type="spellStart"/>
      <w:r>
        <w:rPr>
          <w:rtl/>
        </w:rPr>
        <w:t>הרבה</w:t>
      </w:r>
      <w:proofErr w:type="spellEnd"/>
      <w:r>
        <w:rPr>
          <w:rtl/>
        </w:rPr>
        <w:t xml:space="preserve"> </w:t>
      </w:r>
      <w:bookmarkStart w:id="7626" w:name="_ETM_Q19_647020"/>
      <w:bookmarkEnd w:id="7626"/>
      <w:r>
        <w:rPr>
          <w:rtl/>
        </w:rPr>
        <w:t xml:space="preserve">כבוד </w:t>
      </w:r>
      <w:bookmarkStart w:id="7627" w:name="_ETM_Q19_647380"/>
      <w:bookmarkEnd w:id="7627"/>
      <w:r>
        <w:rPr>
          <w:rtl/>
        </w:rPr>
        <w:t xml:space="preserve">לעם </w:t>
      </w:r>
      <w:bookmarkStart w:id="7628" w:name="_ETM_Q19_647590"/>
      <w:bookmarkEnd w:id="7628"/>
      <w:r>
        <w:rPr>
          <w:rtl/>
        </w:rPr>
        <w:t>ישראל</w:t>
      </w:r>
      <w:r>
        <w:rPr>
          <w:rFonts w:hint="cs"/>
          <w:rtl/>
        </w:rPr>
        <w:t>,</w:t>
      </w:r>
      <w:r>
        <w:rPr>
          <w:rtl/>
        </w:rPr>
        <w:t xml:space="preserve"> </w:t>
      </w:r>
      <w:bookmarkStart w:id="7629" w:name="_ETM_Q19_648490"/>
      <w:bookmarkEnd w:id="7629"/>
      <w:r>
        <w:rPr>
          <w:rFonts w:hint="cs"/>
          <w:rtl/>
        </w:rPr>
        <w:t>ל</w:t>
      </w:r>
      <w:r>
        <w:rPr>
          <w:rtl/>
        </w:rPr>
        <w:t xml:space="preserve">מפלגה </w:t>
      </w:r>
      <w:bookmarkStart w:id="7630" w:name="_ETM_Q19_649180"/>
      <w:bookmarkEnd w:id="7630"/>
      <w:r>
        <w:rPr>
          <w:rFonts w:hint="cs"/>
          <w:rtl/>
        </w:rPr>
        <w:t>ו</w:t>
      </w:r>
      <w:r>
        <w:rPr>
          <w:rtl/>
        </w:rPr>
        <w:t xml:space="preserve">באמת </w:t>
      </w:r>
      <w:bookmarkStart w:id="7631" w:name="_ETM_Q19_649570"/>
      <w:bookmarkEnd w:id="7631"/>
      <w:r>
        <w:rPr>
          <w:rtl/>
        </w:rPr>
        <w:t xml:space="preserve">לכל </w:t>
      </w:r>
      <w:bookmarkStart w:id="7632" w:name="_ETM_Q19_649930"/>
      <w:bookmarkEnd w:id="7632"/>
      <w:r>
        <w:rPr>
          <w:rtl/>
        </w:rPr>
        <w:t xml:space="preserve">אזרחי </w:t>
      </w:r>
      <w:bookmarkStart w:id="7633" w:name="_ETM_Q19_650350"/>
      <w:bookmarkEnd w:id="7633"/>
      <w:r>
        <w:rPr>
          <w:rtl/>
        </w:rPr>
        <w:t xml:space="preserve">מדינת </w:t>
      </w:r>
      <w:bookmarkStart w:id="7634" w:name="_ETM_Q19_650680"/>
      <w:bookmarkEnd w:id="7634"/>
      <w:r>
        <w:rPr>
          <w:rtl/>
        </w:rPr>
        <w:t>ישראל</w:t>
      </w:r>
      <w:r>
        <w:rPr>
          <w:rFonts w:hint="cs"/>
          <w:rtl/>
        </w:rPr>
        <w:t>. יישר כוח על הכול.</w:t>
      </w:r>
    </w:p>
    <w:p w:rsidR="002C509E" w:rsidRDefault="002C509E" w:rsidP="00891B8D">
      <w:pPr>
        <w:rPr>
          <w:rtl/>
        </w:rPr>
      </w:pPr>
    </w:p>
    <w:p w:rsidR="002C509E" w:rsidRDefault="002C509E" w:rsidP="00B55516">
      <w:pPr>
        <w:rPr>
          <w:rtl/>
        </w:rPr>
      </w:pPr>
      <w:bookmarkStart w:id="7635" w:name="_ETM_Q19_650000"/>
      <w:bookmarkStart w:id="7636" w:name="_ETM_Q19_651460"/>
      <w:bookmarkStart w:id="7637" w:name="_ETM_Q19_651910"/>
      <w:bookmarkStart w:id="7638" w:name="_ETM_Q19_652270"/>
      <w:bookmarkEnd w:id="7635"/>
      <w:bookmarkEnd w:id="7636"/>
      <w:bookmarkEnd w:id="7637"/>
      <w:bookmarkEnd w:id="7638"/>
      <w:r>
        <w:rPr>
          <w:rtl/>
        </w:rPr>
        <w:t xml:space="preserve">חבריי </w:t>
      </w:r>
      <w:bookmarkStart w:id="7639" w:name="_ETM_Q19_652660"/>
      <w:bookmarkEnd w:id="7639"/>
      <w:r>
        <w:rPr>
          <w:rtl/>
        </w:rPr>
        <w:t xml:space="preserve">חברי </w:t>
      </w:r>
      <w:bookmarkStart w:id="7640" w:name="_ETM_Q19_652930"/>
      <w:bookmarkEnd w:id="7640"/>
      <w:r>
        <w:rPr>
          <w:rtl/>
        </w:rPr>
        <w:t>הכנסת</w:t>
      </w:r>
      <w:r>
        <w:rPr>
          <w:rFonts w:hint="cs"/>
          <w:rtl/>
        </w:rPr>
        <w:t>,</w:t>
      </w:r>
      <w:r>
        <w:rPr>
          <w:rtl/>
        </w:rPr>
        <w:t xml:space="preserve"> </w:t>
      </w:r>
      <w:bookmarkStart w:id="7641" w:name="_ETM_Q19_654540"/>
      <w:bookmarkEnd w:id="7641"/>
      <w:r>
        <w:rPr>
          <w:rtl/>
        </w:rPr>
        <w:t>הערב נציין את ראש השנה לאילנות</w:t>
      </w:r>
      <w:r>
        <w:rPr>
          <w:rFonts w:hint="cs"/>
          <w:rtl/>
        </w:rPr>
        <w:t>.</w:t>
      </w:r>
      <w:r>
        <w:rPr>
          <w:rtl/>
        </w:rPr>
        <w:t xml:space="preserve"> חכמינו מותחים קו משווה בין האילנות לאדם</w:t>
      </w:r>
      <w:r>
        <w:rPr>
          <w:rFonts w:hint="cs"/>
          <w:rtl/>
        </w:rPr>
        <w:t>,</w:t>
      </w:r>
      <w:r>
        <w:rPr>
          <w:rtl/>
        </w:rPr>
        <w:t xml:space="preserve"> כי האדם עץ השדה</w:t>
      </w:r>
      <w:r>
        <w:rPr>
          <w:rFonts w:hint="cs"/>
          <w:rtl/>
        </w:rPr>
        <w:t xml:space="preserve">. </w:t>
      </w:r>
      <w:r>
        <w:rPr>
          <w:rtl/>
        </w:rPr>
        <w:t>ביום זה כולנו</w:t>
      </w:r>
      <w:r>
        <w:rPr>
          <w:rFonts w:hint="cs"/>
          <w:rtl/>
        </w:rPr>
        <w:t>,</w:t>
      </w:r>
      <w:r>
        <w:rPr>
          <w:rtl/>
        </w:rPr>
        <w:t xml:space="preserve"> כל אזרחי ישראל</w:t>
      </w:r>
      <w:r>
        <w:rPr>
          <w:rFonts w:hint="cs"/>
          <w:rtl/>
        </w:rPr>
        <w:t>,</w:t>
      </w:r>
      <w:r>
        <w:rPr>
          <w:rtl/>
        </w:rPr>
        <w:t xml:space="preserve"> זקוקים להתחדשות ולאיחוד השורות בתוכנו</w:t>
      </w:r>
      <w:r>
        <w:rPr>
          <w:rFonts w:hint="cs"/>
          <w:rtl/>
        </w:rPr>
        <w:t>,</w:t>
      </w:r>
      <w:r>
        <w:rPr>
          <w:rtl/>
        </w:rPr>
        <w:t xml:space="preserve"> </w:t>
      </w:r>
      <w:r>
        <w:rPr>
          <w:rFonts w:hint="cs"/>
          <w:rtl/>
        </w:rPr>
        <w:t xml:space="preserve">כי </w:t>
      </w:r>
      <w:bookmarkStart w:id="7642" w:name="_ETM_Q19_668000"/>
      <w:bookmarkEnd w:id="7642"/>
      <w:r>
        <w:rPr>
          <w:rtl/>
        </w:rPr>
        <w:t xml:space="preserve">רק כך </w:t>
      </w:r>
      <w:r>
        <w:rPr>
          <w:rFonts w:hint="cs"/>
          <w:rtl/>
        </w:rPr>
        <w:t xml:space="preserve">אנחנו </w:t>
      </w:r>
      <w:r>
        <w:rPr>
          <w:rtl/>
        </w:rPr>
        <w:t xml:space="preserve">נצליח להתחדש כמו </w:t>
      </w:r>
      <w:r>
        <w:rPr>
          <w:rFonts w:hint="cs"/>
          <w:rtl/>
        </w:rPr>
        <w:t>ש</w:t>
      </w:r>
      <w:r>
        <w:rPr>
          <w:rtl/>
        </w:rPr>
        <w:t xml:space="preserve">האילנות </w:t>
      </w:r>
      <w:r>
        <w:rPr>
          <w:rFonts w:hint="cs"/>
          <w:rtl/>
        </w:rPr>
        <w:t xml:space="preserve">מתחדשים. אני בכוונה אומר את זה, כי </w:t>
      </w:r>
      <w:r>
        <w:rPr>
          <w:rtl/>
        </w:rPr>
        <w:t>אתמול השתתפתי ב</w:t>
      </w:r>
      <w:r>
        <w:rPr>
          <w:rFonts w:hint="cs"/>
          <w:rtl/>
        </w:rPr>
        <w:t xml:space="preserve">כמה </w:t>
      </w:r>
      <w:r>
        <w:rPr>
          <w:rtl/>
        </w:rPr>
        <w:t>לוו</w:t>
      </w:r>
      <w:r>
        <w:rPr>
          <w:rFonts w:hint="cs"/>
          <w:rtl/>
        </w:rPr>
        <w:t>יות</w:t>
      </w:r>
      <w:r>
        <w:rPr>
          <w:rtl/>
        </w:rPr>
        <w:t xml:space="preserve"> של כמה קדושים מחיילי צ</w:t>
      </w:r>
      <w:r>
        <w:rPr>
          <w:rFonts w:hint="cs"/>
          <w:rtl/>
        </w:rPr>
        <w:t xml:space="preserve">בא </w:t>
      </w:r>
      <w:bookmarkStart w:id="7643" w:name="_ETM_Q19_683000"/>
      <w:bookmarkEnd w:id="7643"/>
      <w:r>
        <w:rPr>
          <w:rFonts w:hint="cs"/>
          <w:rtl/>
        </w:rPr>
        <w:t>הגנה לישראל</w:t>
      </w:r>
      <w:r>
        <w:rPr>
          <w:rtl/>
        </w:rPr>
        <w:t xml:space="preserve"> שנפלו במלחמה על</w:t>
      </w:r>
      <w:r>
        <w:rPr>
          <w:rFonts w:hint="cs"/>
          <w:rtl/>
        </w:rPr>
        <w:t xml:space="preserve"> </w:t>
      </w:r>
      <w:r>
        <w:rPr>
          <w:rtl/>
        </w:rPr>
        <w:t>המולדת</w:t>
      </w:r>
      <w:r>
        <w:rPr>
          <w:rFonts w:hint="cs"/>
          <w:rtl/>
        </w:rPr>
        <w:t xml:space="preserve">. </w:t>
      </w:r>
      <w:r>
        <w:rPr>
          <w:rtl/>
        </w:rPr>
        <w:t xml:space="preserve">לאחר </w:t>
      </w:r>
      <w:r>
        <w:rPr>
          <w:rFonts w:hint="cs"/>
          <w:rtl/>
        </w:rPr>
        <w:t>ש</w:t>
      </w:r>
      <w:r>
        <w:rPr>
          <w:rtl/>
        </w:rPr>
        <w:t xml:space="preserve">חזרתי </w:t>
      </w:r>
      <w:r>
        <w:rPr>
          <w:rFonts w:hint="cs"/>
          <w:rtl/>
        </w:rPr>
        <w:t>ה</w:t>
      </w:r>
      <w:r>
        <w:rPr>
          <w:rtl/>
        </w:rPr>
        <w:t>בית</w:t>
      </w:r>
      <w:r>
        <w:rPr>
          <w:rFonts w:hint="cs"/>
          <w:rtl/>
        </w:rPr>
        <w:t>ה,</w:t>
      </w:r>
      <w:r>
        <w:rPr>
          <w:rtl/>
        </w:rPr>
        <w:t xml:space="preserve"> הדהדו בי המילים </w:t>
      </w:r>
      <w:r>
        <w:rPr>
          <w:rFonts w:hint="cs"/>
          <w:rtl/>
        </w:rPr>
        <w:t>ש</w:t>
      </w:r>
      <w:r>
        <w:rPr>
          <w:rtl/>
        </w:rPr>
        <w:t>עליה</w:t>
      </w:r>
      <w:r w:rsidR="00B55516">
        <w:rPr>
          <w:rFonts w:hint="cs"/>
          <w:rtl/>
        </w:rPr>
        <w:t>ן</w:t>
      </w:r>
      <w:r>
        <w:rPr>
          <w:rtl/>
        </w:rPr>
        <w:t xml:space="preserve"> חזרו שוב ושוב בני המשפחות בכל </w:t>
      </w:r>
      <w:r>
        <w:rPr>
          <w:rFonts w:hint="cs"/>
          <w:rtl/>
        </w:rPr>
        <w:t>ההלוויו</w:t>
      </w:r>
      <w:r>
        <w:rPr>
          <w:rFonts w:hint="eastAsia"/>
          <w:rtl/>
        </w:rPr>
        <w:t>ת</w:t>
      </w:r>
      <w:r>
        <w:rPr>
          <w:rFonts w:hint="cs"/>
          <w:rtl/>
        </w:rPr>
        <w:t>:</w:t>
      </w:r>
      <w:r>
        <w:rPr>
          <w:rtl/>
        </w:rPr>
        <w:t xml:space="preserve"> אתם</w:t>
      </w:r>
      <w:r>
        <w:rPr>
          <w:rFonts w:hint="cs"/>
          <w:rtl/>
        </w:rPr>
        <w:t>,</w:t>
      </w:r>
      <w:r>
        <w:rPr>
          <w:rtl/>
        </w:rPr>
        <w:t xml:space="preserve"> נציגי הציבור</w:t>
      </w:r>
      <w:r>
        <w:rPr>
          <w:rFonts w:hint="cs"/>
          <w:rtl/>
        </w:rPr>
        <w:t>,</w:t>
      </w:r>
      <w:r>
        <w:rPr>
          <w:rtl/>
        </w:rPr>
        <w:t xml:space="preserve"> תעשו הכ</w:t>
      </w:r>
      <w:r>
        <w:rPr>
          <w:rFonts w:hint="cs"/>
          <w:rtl/>
        </w:rPr>
        <w:t>ו</w:t>
      </w:r>
      <w:r>
        <w:rPr>
          <w:rtl/>
        </w:rPr>
        <w:t>ל כדי שנהיה יחד</w:t>
      </w:r>
      <w:r>
        <w:rPr>
          <w:rFonts w:hint="cs"/>
          <w:rtl/>
        </w:rPr>
        <w:t xml:space="preserve">. </w:t>
      </w:r>
      <w:r>
        <w:rPr>
          <w:rtl/>
        </w:rPr>
        <w:t>זו דרישת</w:t>
      </w:r>
      <w:r>
        <w:rPr>
          <w:rFonts w:hint="cs"/>
          <w:rtl/>
        </w:rPr>
        <w:t>ן</w:t>
      </w:r>
      <w:r>
        <w:rPr>
          <w:rtl/>
        </w:rPr>
        <w:t xml:space="preserve"> של</w:t>
      </w:r>
      <w:r>
        <w:rPr>
          <w:rFonts w:hint="cs"/>
          <w:rtl/>
        </w:rPr>
        <w:t xml:space="preserve"> </w:t>
      </w:r>
      <w:r>
        <w:rPr>
          <w:rtl/>
        </w:rPr>
        <w:t>המשפחות</w:t>
      </w:r>
      <w:r>
        <w:rPr>
          <w:rFonts w:hint="cs"/>
          <w:rtl/>
        </w:rPr>
        <w:t>,</w:t>
      </w:r>
      <w:r>
        <w:rPr>
          <w:rtl/>
        </w:rPr>
        <w:t xml:space="preserve"> זו צוואת הנופלים</w:t>
      </w:r>
      <w:r>
        <w:rPr>
          <w:rFonts w:hint="cs"/>
          <w:rtl/>
        </w:rPr>
        <w:t xml:space="preserve">, זו דרישת לוחמינו </w:t>
      </w:r>
      <w:bookmarkStart w:id="7644" w:name="_ETM_Q19_707000"/>
      <w:bookmarkEnd w:id="7644"/>
      <w:r>
        <w:rPr>
          <w:rFonts w:hint="cs"/>
          <w:rtl/>
        </w:rPr>
        <w:t>היקרים – וזו המחויבות שלנו.</w:t>
      </w:r>
      <w:bookmarkStart w:id="7645" w:name="_ETM_Q19_710000"/>
      <w:bookmarkStart w:id="7646" w:name="_ETM_Q19_714650"/>
      <w:bookmarkEnd w:id="7645"/>
      <w:bookmarkEnd w:id="7646"/>
      <w:r w:rsidR="00B55516">
        <w:rPr>
          <w:rFonts w:hint="cs"/>
          <w:rtl/>
        </w:rPr>
        <w:t xml:space="preserve"> </w:t>
      </w:r>
      <w:r>
        <w:rPr>
          <w:rtl/>
        </w:rPr>
        <w:t xml:space="preserve">כשאני </w:t>
      </w:r>
      <w:bookmarkStart w:id="7647" w:name="_ETM_Q19_715010"/>
      <w:bookmarkStart w:id="7648" w:name="_ETM_Q19_715610"/>
      <w:bookmarkEnd w:id="7647"/>
      <w:bookmarkEnd w:id="7648"/>
      <w:r>
        <w:rPr>
          <w:rtl/>
        </w:rPr>
        <w:t xml:space="preserve">שומע </w:t>
      </w:r>
      <w:bookmarkStart w:id="7649" w:name="_ETM_Q19_716059"/>
      <w:bookmarkEnd w:id="7649"/>
      <w:r>
        <w:rPr>
          <w:rtl/>
        </w:rPr>
        <w:t xml:space="preserve">פה היום </w:t>
      </w:r>
      <w:bookmarkStart w:id="7650" w:name="_ETM_Q19_716920"/>
      <w:bookmarkEnd w:id="7650"/>
      <w:r>
        <w:rPr>
          <w:rtl/>
        </w:rPr>
        <w:t>חברים</w:t>
      </w:r>
      <w:r>
        <w:rPr>
          <w:rFonts w:hint="cs"/>
          <w:rtl/>
        </w:rPr>
        <w:t>,</w:t>
      </w:r>
      <w:r>
        <w:rPr>
          <w:rtl/>
        </w:rPr>
        <w:t xml:space="preserve"> </w:t>
      </w:r>
      <w:bookmarkStart w:id="7651" w:name="_ETM_Q19_718739"/>
      <w:bookmarkEnd w:id="7651"/>
      <w:r>
        <w:rPr>
          <w:rtl/>
        </w:rPr>
        <w:t xml:space="preserve">חברי </w:t>
      </w:r>
      <w:bookmarkStart w:id="7652" w:name="_ETM_Q19_719129"/>
      <w:bookmarkEnd w:id="7652"/>
      <w:r>
        <w:rPr>
          <w:rtl/>
        </w:rPr>
        <w:t>כנסת</w:t>
      </w:r>
      <w:r>
        <w:rPr>
          <w:rFonts w:hint="cs"/>
          <w:rtl/>
        </w:rPr>
        <w:t>,</w:t>
      </w:r>
      <w:r>
        <w:rPr>
          <w:rtl/>
        </w:rPr>
        <w:t xml:space="preserve"> </w:t>
      </w:r>
      <w:bookmarkStart w:id="7653" w:name="_ETM_Q19_719549"/>
      <w:bookmarkEnd w:id="7653"/>
      <w:r>
        <w:rPr>
          <w:rtl/>
        </w:rPr>
        <w:t xml:space="preserve">שמדברים </w:t>
      </w:r>
      <w:bookmarkStart w:id="7654" w:name="_ETM_Q19_720939"/>
      <w:bookmarkEnd w:id="7654"/>
      <w:r>
        <w:rPr>
          <w:rtl/>
        </w:rPr>
        <w:t xml:space="preserve">בעד </w:t>
      </w:r>
      <w:bookmarkStart w:id="7655" w:name="_ETM_Q19_721329"/>
      <w:bookmarkEnd w:id="7655"/>
      <w:r>
        <w:rPr>
          <w:rtl/>
        </w:rPr>
        <w:t>פילוג</w:t>
      </w:r>
      <w:r>
        <w:rPr>
          <w:rFonts w:hint="cs"/>
          <w:rtl/>
        </w:rPr>
        <w:t>,</w:t>
      </w:r>
      <w:r>
        <w:rPr>
          <w:rtl/>
        </w:rPr>
        <w:t xml:space="preserve"> </w:t>
      </w:r>
      <w:bookmarkStart w:id="7656" w:name="_ETM_Q19_723519"/>
      <w:bookmarkEnd w:id="7656"/>
      <w:r>
        <w:rPr>
          <w:rtl/>
        </w:rPr>
        <w:t xml:space="preserve">אני </w:t>
      </w:r>
      <w:bookmarkStart w:id="7657" w:name="_ETM_Q19_723730"/>
      <w:bookmarkEnd w:id="7657"/>
      <w:r>
        <w:rPr>
          <w:rtl/>
        </w:rPr>
        <w:t xml:space="preserve">פשוט </w:t>
      </w:r>
      <w:bookmarkStart w:id="7658" w:name="_ETM_Q19_723999"/>
      <w:bookmarkEnd w:id="7658"/>
      <w:r>
        <w:rPr>
          <w:rtl/>
        </w:rPr>
        <w:t>מזדעזע</w:t>
      </w:r>
      <w:r>
        <w:rPr>
          <w:rFonts w:hint="cs"/>
          <w:rtl/>
        </w:rPr>
        <w:t>.</w:t>
      </w:r>
      <w:r>
        <w:rPr>
          <w:rtl/>
        </w:rPr>
        <w:t xml:space="preserve"> </w:t>
      </w:r>
      <w:bookmarkStart w:id="7659" w:name="_ETM_Q19_725569"/>
      <w:bookmarkEnd w:id="7659"/>
      <w:r>
        <w:rPr>
          <w:rtl/>
        </w:rPr>
        <w:t xml:space="preserve">העם </w:t>
      </w:r>
      <w:bookmarkStart w:id="7660" w:name="_ETM_Q19_726019"/>
      <w:bookmarkEnd w:id="7660"/>
      <w:r>
        <w:rPr>
          <w:rtl/>
        </w:rPr>
        <w:t xml:space="preserve">שלנו </w:t>
      </w:r>
      <w:bookmarkStart w:id="7661" w:name="_ETM_Q19_726439"/>
      <w:bookmarkEnd w:id="7661"/>
      <w:r>
        <w:rPr>
          <w:rtl/>
        </w:rPr>
        <w:t xml:space="preserve">מבקש </w:t>
      </w:r>
      <w:bookmarkStart w:id="7662" w:name="_ETM_Q19_726829"/>
      <w:bookmarkEnd w:id="7662"/>
      <w:r>
        <w:rPr>
          <w:rtl/>
        </w:rPr>
        <w:t xml:space="preserve">דבר </w:t>
      </w:r>
      <w:bookmarkStart w:id="7663" w:name="_ETM_Q19_727099"/>
      <w:bookmarkStart w:id="7664" w:name="_ETM_Q19_727609"/>
      <w:bookmarkEnd w:id="7663"/>
      <w:bookmarkEnd w:id="7664"/>
      <w:r>
        <w:rPr>
          <w:rFonts w:hint="cs"/>
          <w:rtl/>
        </w:rPr>
        <w:t xml:space="preserve">אחד: </w:t>
      </w:r>
      <w:r>
        <w:rPr>
          <w:rtl/>
        </w:rPr>
        <w:t xml:space="preserve">אחדות </w:t>
      </w:r>
      <w:bookmarkStart w:id="7665" w:name="_ETM_Q19_728269"/>
      <w:bookmarkEnd w:id="7665"/>
      <w:r>
        <w:rPr>
          <w:rtl/>
        </w:rPr>
        <w:t xml:space="preserve">ואחדות </w:t>
      </w:r>
      <w:bookmarkStart w:id="7666" w:name="_ETM_Q19_728959"/>
      <w:bookmarkEnd w:id="7666"/>
      <w:proofErr w:type="spellStart"/>
      <w:r>
        <w:rPr>
          <w:rtl/>
        </w:rPr>
        <w:t>ואחדות</w:t>
      </w:r>
      <w:proofErr w:type="spellEnd"/>
      <w:r>
        <w:rPr>
          <w:rFonts w:hint="cs"/>
          <w:rtl/>
        </w:rPr>
        <w:t>.</w:t>
      </w:r>
      <w:bookmarkStart w:id="7667" w:name="_ETM_Q19_730179"/>
      <w:bookmarkEnd w:id="7667"/>
      <w:r>
        <w:rPr>
          <w:rFonts w:hint="cs"/>
          <w:rtl/>
        </w:rPr>
        <w:t xml:space="preserve"> </w:t>
      </w:r>
      <w:r>
        <w:rPr>
          <w:rtl/>
        </w:rPr>
        <w:t xml:space="preserve">זה </w:t>
      </w:r>
      <w:bookmarkStart w:id="7668" w:name="_ETM_Q19_730420"/>
      <w:bookmarkEnd w:id="7668"/>
      <w:r>
        <w:rPr>
          <w:rtl/>
        </w:rPr>
        <w:t xml:space="preserve">מה </w:t>
      </w:r>
      <w:bookmarkStart w:id="7669" w:name="_ETM_Q19_730480"/>
      <w:bookmarkEnd w:id="7669"/>
      <w:r>
        <w:rPr>
          <w:rtl/>
        </w:rPr>
        <w:t xml:space="preserve">שאנחנו </w:t>
      </w:r>
      <w:bookmarkStart w:id="7670" w:name="_ETM_Q19_730719"/>
      <w:bookmarkEnd w:id="7670"/>
      <w:r>
        <w:rPr>
          <w:rtl/>
        </w:rPr>
        <w:t xml:space="preserve">צריכים </w:t>
      </w:r>
      <w:bookmarkStart w:id="7671" w:name="_ETM_Q19_731139"/>
      <w:bookmarkEnd w:id="7671"/>
      <w:r>
        <w:rPr>
          <w:rtl/>
        </w:rPr>
        <w:t xml:space="preserve">בימים </w:t>
      </w:r>
      <w:bookmarkStart w:id="7672" w:name="_ETM_Q19_731499"/>
      <w:bookmarkEnd w:id="7672"/>
      <w:r>
        <w:rPr>
          <w:rtl/>
        </w:rPr>
        <w:t xml:space="preserve">מאתגרים </w:t>
      </w:r>
      <w:bookmarkStart w:id="7673" w:name="_ETM_Q19_732189"/>
      <w:bookmarkEnd w:id="7673"/>
      <w:r>
        <w:rPr>
          <w:rtl/>
        </w:rPr>
        <w:t>אלו</w:t>
      </w:r>
      <w:r>
        <w:rPr>
          <w:rFonts w:hint="cs"/>
          <w:rtl/>
        </w:rPr>
        <w:t>.</w:t>
      </w:r>
      <w:r>
        <w:rPr>
          <w:rtl/>
        </w:rPr>
        <w:t xml:space="preserve"> </w:t>
      </w:r>
      <w:bookmarkStart w:id="7674" w:name="_ETM_Q19_733439"/>
      <w:bookmarkEnd w:id="7674"/>
      <w:r>
        <w:rPr>
          <w:rtl/>
        </w:rPr>
        <w:t xml:space="preserve">החובה </w:t>
      </w:r>
      <w:bookmarkStart w:id="7675" w:name="_ETM_Q19_733949"/>
      <w:bookmarkEnd w:id="7675"/>
      <w:r>
        <w:rPr>
          <w:rtl/>
        </w:rPr>
        <w:t xml:space="preserve">הלאומית </w:t>
      </w:r>
      <w:bookmarkStart w:id="7676" w:name="_ETM_Q19_734339"/>
      <w:bookmarkEnd w:id="7676"/>
      <w:r>
        <w:rPr>
          <w:rtl/>
        </w:rPr>
        <w:t xml:space="preserve">שלנו </w:t>
      </w:r>
      <w:bookmarkStart w:id="7677" w:name="_ETM_Q19_735069"/>
      <w:bookmarkEnd w:id="7677"/>
      <w:r>
        <w:rPr>
          <w:rFonts w:hint="cs"/>
          <w:rtl/>
        </w:rPr>
        <w:t xml:space="preserve">היא </w:t>
      </w:r>
      <w:bookmarkStart w:id="7678" w:name="_ETM_Q19_735340"/>
      <w:bookmarkStart w:id="7679" w:name="_ETM_Q19_735670"/>
      <w:bookmarkEnd w:id="7678"/>
      <w:bookmarkEnd w:id="7679"/>
      <w:r>
        <w:rPr>
          <w:rFonts w:hint="cs"/>
          <w:rtl/>
        </w:rPr>
        <w:t>לאחד את</w:t>
      </w:r>
      <w:r>
        <w:rPr>
          <w:rtl/>
        </w:rPr>
        <w:t xml:space="preserve"> </w:t>
      </w:r>
      <w:bookmarkStart w:id="7680" w:name="_ETM_Q19_735760"/>
      <w:bookmarkEnd w:id="7680"/>
      <w:r>
        <w:rPr>
          <w:rtl/>
        </w:rPr>
        <w:t xml:space="preserve">השורות </w:t>
      </w:r>
      <w:bookmarkStart w:id="7681" w:name="_ETM_Q19_736150"/>
      <w:bookmarkEnd w:id="7681"/>
      <w:r>
        <w:rPr>
          <w:rtl/>
        </w:rPr>
        <w:t>בינינו</w:t>
      </w:r>
      <w:r>
        <w:rPr>
          <w:rFonts w:hint="cs"/>
          <w:rtl/>
        </w:rPr>
        <w:t>.</w:t>
      </w:r>
      <w:r>
        <w:rPr>
          <w:rtl/>
        </w:rPr>
        <w:t xml:space="preserve"> </w:t>
      </w:r>
      <w:bookmarkStart w:id="7682" w:name="_ETM_Q19_737960"/>
      <w:bookmarkEnd w:id="7682"/>
    </w:p>
    <w:p w:rsidR="002C509E" w:rsidRDefault="002C509E" w:rsidP="00891B8D">
      <w:pPr>
        <w:rPr>
          <w:rtl/>
        </w:rPr>
      </w:pPr>
    </w:p>
    <w:p w:rsidR="002C509E" w:rsidRDefault="002C509E" w:rsidP="00B55516">
      <w:pPr>
        <w:rPr>
          <w:rtl/>
        </w:rPr>
      </w:pPr>
      <w:bookmarkStart w:id="7683" w:name="_ETM_Q19_736000"/>
      <w:bookmarkEnd w:id="7683"/>
      <w:r>
        <w:rPr>
          <w:rtl/>
        </w:rPr>
        <w:t xml:space="preserve">אך </w:t>
      </w:r>
      <w:bookmarkStart w:id="7684" w:name="_ETM_Q19_738139"/>
      <w:bookmarkEnd w:id="7684"/>
      <w:r>
        <w:rPr>
          <w:rtl/>
        </w:rPr>
        <w:t xml:space="preserve">ישנה </w:t>
      </w:r>
      <w:bookmarkStart w:id="7685" w:name="_ETM_Q19_738409"/>
      <w:bookmarkEnd w:id="7685"/>
      <w:r>
        <w:rPr>
          <w:rtl/>
        </w:rPr>
        <w:t xml:space="preserve">עוד </w:t>
      </w:r>
      <w:bookmarkStart w:id="7686" w:name="_ETM_Q19_738559"/>
      <w:bookmarkEnd w:id="7686"/>
      <w:r>
        <w:rPr>
          <w:rtl/>
        </w:rPr>
        <w:t xml:space="preserve">חובה </w:t>
      </w:r>
      <w:bookmarkStart w:id="7687" w:name="_ETM_Q19_738860"/>
      <w:bookmarkEnd w:id="7687"/>
      <w:r>
        <w:rPr>
          <w:rFonts w:hint="cs"/>
          <w:rtl/>
        </w:rPr>
        <w:t>ש</w:t>
      </w:r>
      <w:r>
        <w:rPr>
          <w:rtl/>
        </w:rPr>
        <w:t xml:space="preserve">מוטלת </w:t>
      </w:r>
      <w:bookmarkStart w:id="7688" w:name="_ETM_Q19_739280"/>
      <w:bookmarkEnd w:id="7688"/>
      <w:r>
        <w:rPr>
          <w:rtl/>
        </w:rPr>
        <w:t>עלינו</w:t>
      </w:r>
      <w:r>
        <w:rPr>
          <w:rFonts w:hint="cs"/>
          <w:rtl/>
        </w:rPr>
        <w:t>,</w:t>
      </w:r>
      <w:r>
        <w:rPr>
          <w:rtl/>
        </w:rPr>
        <w:t xml:space="preserve"> </w:t>
      </w:r>
      <w:bookmarkStart w:id="7689" w:name="_ETM_Q19_739639"/>
      <w:bookmarkEnd w:id="7689"/>
      <w:r>
        <w:rPr>
          <w:rtl/>
        </w:rPr>
        <w:t xml:space="preserve">והיא </w:t>
      </w:r>
      <w:bookmarkStart w:id="7690" w:name="_ETM_Q19_739879"/>
      <w:bookmarkEnd w:id="7690"/>
      <w:r>
        <w:rPr>
          <w:rtl/>
        </w:rPr>
        <w:t xml:space="preserve">הפשטת </w:t>
      </w:r>
      <w:bookmarkStart w:id="7691" w:name="_ETM_Q19_740270"/>
      <w:bookmarkEnd w:id="7691"/>
      <w:r>
        <w:rPr>
          <w:rtl/>
        </w:rPr>
        <w:t>הבי</w:t>
      </w:r>
      <w:r>
        <w:rPr>
          <w:rFonts w:hint="cs"/>
          <w:rtl/>
        </w:rPr>
        <w:t>ו</w:t>
      </w:r>
      <w:r>
        <w:rPr>
          <w:rtl/>
        </w:rPr>
        <w:t xml:space="preserve">רוקרטיה </w:t>
      </w:r>
      <w:bookmarkStart w:id="7692" w:name="_ETM_Q19_741500"/>
      <w:bookmarkEnd w:id="7692"/>
      <w:r>
        <w:rPr>
          <w:rFonts w:hint="cs"/>
          <w:rtl/>
        </w:rPr>
        <w:t>כ</w:t>
      </w:r>
      <w:r>
        <w:rPr>
          <w:rtl/>
        </w:rPr>
        <w:t xml:space="preserve">די </w:t>
      </w:r>
      <w:bookmarkStart w:id="7693" w:name="_ETM_Q19_741830"/>
      <w:bookmarkEnd w:id="7693"/>
      <w:r>
        <w:rPr>
          <w:rtl/>
        </w:rPr>
        <w:t xml:space="preserve">שאזרחי </w:t>
      </w:r>
      <w:bookmarkStart w:id="7694" w:name="_ETM_Q19_742280"/>
      <w:bookmarkEnd w:id="7694"/>
      <w:r>
        <w:rPr>
          <w:rtl/>
        </w:rPr>
        <w:t xml:space="preserve">ישראל </w:t>
      </w:r>
      <w:bookmarkStart w:id="7695" w:name="_ETM_Q19_742520"/>
      <w:bookmarkEnd w:id="7695"/>
      <w:r>
        <w:rPr>
          <w:rtl/>
        </w:rPr>
        <w:t xml:space="preserve">יוכלו </w:t>
      </w:r>
      <w:bookmarkStart w:id="7696" w:name="_ETM_Q19_742729"/>
      <w:bookmarkEnd w:id="7696"/>
      <w:r>
        <w:rPr>
          <w:rtl/>
        </w:rPr>
        <w:t xml:space="preserve">להתקיים </w:t>
      </w:r>
      <w:bookmarkStart w:id="7697" w:name="_ETM_Q19_743150"/>
      <w:bookmarkEnd w:id="7697"/>
      <w:r>
        <w:rPr>
          <w:rtl/>
        </w:rPr>
        <w:t>בכבוד</w:t>
      </w:r>
      <w:r>
        <w:rPr>
          <w:rFonts w:hint="cs"/>
          <w:rtl/>
        </w:rPr>
        <w:t>.</w:t>
      </w:r>
      <w:r>
        <w:rPr>
          <w:rtl/>
        </w:rPr>
        <w:t xml:space="preserve"> </w:t>
      </w:r>
      <w:bookmarkStart w:id="7698" w:name="_ETM_Q19_744710"/>
      <w:bookmarkEnd w:id="7698"/>
      <w:r>
        <w:rPr>
          <w:rtl/>
        </w:rPr>
        <w:t>ה</w:t>
      </w:r>
      <w:r>
        <w:rPr>
          <w:rFonts w:hint="cs"/>
          <w:rtl/>
        </w:rPr>
        <w:t>י</w:t>
      </w:r>
      <w:r>
        <w:rPr>
          <w:rtl/>
        </w:rPr>
        <w:t xml:space="preserve">עדר </w:t>
      </w:r>
      <w:bookmarkStart w:id="7699" w:name="_ETM_Q19_745129"/>
      <w:bookmarkEnd w:id="7699"/>
      <w:r>
        <w:rPr>
          <w:rtl/>
        </w:rPr>
        <w:t xml:space="preserve">היכולת </w:t>
      </w:r>
      <w:bookmarkStart w:id="7700" w:name="_ETM_Q19_746030"/>
      <w:bookmarkEnd w:id="7700"/>
      <w:r>
        <w:rPr>
          <w:rFonts w:hint="cs"/>
          <w:rtl/>
        </w:rPr>
        <w:t xml:space="preserve">להעסיק עובדים פלסטינים במצב הנוכחי מציב אתגרים רבים בענפי המשק השונים. </w:t>
      </w:r>
    </w:p>
    <w:p w:rsidR="002C509E" w:rsidRDefault="002C509E" w:rsidP="00891B8D">
      <w:pPr>
        <w:rPr>
          <w:rtl/>
        </w:rPr>
      </w:pPr>
    </w:p>
    <w:p w:rsidR="002C509E" w:rsidRDefault="002C509E" w:rsidP="00891B8D">
      <w:pPr>
        <w:pStyle w:val="af6"/>
        <w:keepNext/>
        <w:rPr>
          <w:rtl/>
        </w:rPr>
      </w:pPr>
      <w:bookmarkStart w:id="7701" w:name="ET_yor_6593_26"/>
      <w:r w:rsidRPr="008F67FE">
        <w:rPr>
          <w:rStyle w:val="TagStyle"/>
          <w:rtl/>
        </w:rPr>
        <w:t xml:space="preserve"> &lt;&lt; יור &gt;&gt; </w:t>
      </w:r>
      <w:r>
        <w:rPr>
          <w:rtl/>
        </w:rPr>
        <w:t>היו"ר חנוך דב מלביצקי:</w:t>
      </w:r>
      <w:r w:rsidRPr="008F67FE">
        <w:rPr>
          <w:rStyle w:val="TagStyle"/>
          <w:rtl/>
        </w:rPr>
        <w:t xml:space="preserve"> &lt;&lt; יור &gt;&gt;</w:t>
      </w:r>
      <w:r>
        <w:rPr>
          <w:rtl/>
        </w:rPr>
        <w:t xml:space="preserve">  </w:t>
      </w:r>
      <w:bookmarkEnd w:id="7701"/>
    </w:p>
    <w:p w:rsidR="002C509E" w:rsidRDefault="002C509E" w:rsidP="00A72ED5">
      <w:pPr>
        <w:rPr>
          <w:rtl/>
        </w:rPr>
      </w:pPr>
    </w:p>
    <w:p w:rsidR="002C509E" w:rsidRDefault="002C509E" w:rsidP="00891B8D">
      <w:pPr>
        <w:rPr>
          <w:rtl/>
        </w:rPr>
      </w:pPr>
      <w:bookmarkStart w:id="7702" w:name="_ETM_Q19_741000"/>
      <w:bookmarkEnd w:id="7702"/>
      <w:r>
        <w:rPr>
          <w:rFonts w:hint="cs"/>
          <w:rtl/>
        </w:rPr>
        <w:t>חבר הכנסת סעדה, חבר הכנסת סעדה, אנא מכם. תודה.</w:t>
      </w:r>
    </w:p>
    <w:p w:rsidR="002C509E" w:rsidRDefault="002C509E" w:rsidP="00891B8D">
      <w:pPr>
        <w:rPr>
          <w:rtl/>
        </w:rPr>
      </w:pPr>
      <w:bookmarkStart w:id="7703" w:name="_ETM_Q19_746000"/>
      <w:bookmarkEnd w:id="7703"/>
    </w:p>
    <w:p w:rsidR="002C509E" w:rsidRDefault="002C509E" w:rsidP="00891B8D">
      <w:pPr>
        <w:pStyle w:val="-"/>
        <w:keepNext/>
        <w:rPr>
          <w:rtl/>
        </w:rPr>
      </w:pPr>
      <w:bookmarkStart w:id="7704" w:name="ET_speakercontinue_6344_27"/>
      <w:r w:rsidRPr="008F67FE">
        <w:rPr>
          <w:rStyle w:val="TagStyle"/>
          <w:rtl/>
        </w:rPr>
        <w:t xml:space="preserve"> &lt;&lt; דובר_המשך &gt;&gt; </w:t>
      </w:r>
      <w:r>
        <w:rPr>
          <w:rtl/>
        </w:rPr>
        <w:t>אברהם בצלאל (ש"ס):</w:t>
      </w:r>
      <w:r w:rsidRPr="008F67FE">
        <w:rPr>
          <w:rStyle w:val="TagStyle"/>
          <w:rtl/>
        </w:rPr>
        <w:t xml:space="preserve"> &lt;&lt; דובר_המשך &gt;&gt;</w:t>
      </w:r>
      <w:r>
        <w:rPr>
          <w:rtl/>
        </w:rPr>
        <w:t xml:space="preserve">  </w:t>
      </w:r>
      <w:bookmarkEnd w:id="7704"/>
    </w:p>
    <w:p w:rsidR="002C509E" w:rsidRDefault="002C509E" w:rsidP="00A72ED5">
      <w:pPr>
        <w:rPr>
          <w:rtl/>
        </w:rPr>
      </w:pPr>
    </w:p>
    <w:p w:rsidR="002C509E" w:rsidRDefault="002C509E" w:rsidP="00B55516">
      <w:pPr>
        <w:rPr>
          <w:rtl/>
          <w:lang w:eastAsia="he-IL"/>
        </w:rPr>
      </w:pPr>
      <w:bookmarkStart w:id="7705" w:name="_ETM_Q19_748000"/>
      <w:bookmarkStart w:id="7706" w:name="TOR_Q20"/>
      <w:bookmarkEnd w:id="7705"/>
      <w:bookmarkEnd w:id="7706"/>
      <w:r>
        <w:rPr>
          <w:rFonts w:hint="cs"/>
          <w:rtl/>
          <w:lang w:eastAsia="he-IL"/>
        </w:rPr>
        <w:t xml:space="preserve">אני קורא מכאן לחבריי להצטרף למאמצים </w:t>
      </w:r>
      <w:r w:rsidR="00B55516">
        <w:rPr>
          <w:rFonts w:hint="cs"/>
          <w:rtl/>
          <w:lang w:eastAsia="he-IL"/>
        </w:rPr>
        <w:t>ל</w:t>
      </w:r>
      <w:r>
        <w:rPr>
          <w:rFonts w:hint="cs"/>
          <w:rtl/>
          <w:lang w:eastAsia="he-IL"/>
        </w:rPr>
        <w:t>פ</w:t>
      </w:r>
      <w:r w:rsidR="00B55516">
        <w:rPr>
          <w:rFonts w:hint="cs"/>
          <w:rtl/>
          <w:lang w:eastAsia="he-IL"/>
        </w:rPr>
        <w:t>י</w:t>
      </w:r>
      <w:r>
        <w:rPr>
          <w:rFonts w:hint="cs"/>
          <w:rtl/>
          <w:lang w:eastAsia="he-IL"/>
        </w:rPr>
        <w:t>ש</w:t>
      </w:r>
      <w:r w:rsidR="00B55516">
        <w:rPr>
          <w:rFonts w:hint="cs"/>
          <w:rtl/>
          <w:lang w:eastAsia="he-IL"/>
        </w:rPr>
        <w:t>ו</w:t>
      </w:r>
      <w:r>
        <w:rPr>
          <w:rFonts w:hint="cs"/>
          <w:rtl/>
          <w:lang w:eastAsia="he-IL"/>
        </w:rPr>
        <w:t>ט הביורוקרטיה ולהביא כמה שיותר עובדים זרים למדינת ישראל</w:t>
      </w:r>
      <w:bookmarkStart w:id="7707" w:name="_ETM_Q20_157055"/>
      <w:bookmarkEnd w:id="7707"/>
      <w:r>
        <w:rPr>
          <w:rFonts w:hint="cs"/>
          <w:rtl/>
          <w:lang w:eastAsia="he-IL"/>
        </w:rPr>
        <w:t xml:space="preserve">. </w:t>
      </w:r>
      <w:bookmarkStart w:id="7708" w:name="_ETM_Q20_162733"/>
      <w:bookmarkEnd w:id="7708"/>
      <w:r>
        <w:rPr>
          <w:rFonts w:hint="cs"/>
          <w:rtl/>
          <w:lang w:eastAsia="he-IL"/>
        </w:rPr>
        <w:t>נושא זה קריטי להמשך קיומה של כלכלת ישראל. תודה רבה.</w:t>
      </w:r>
    </w:p>
    <w:p w:rsidR="002C509E" w:rsidRDefault="002C509E" w:rsidP="00891B8D">
      <w:pPr>
        <w:rPr>
          <w:rtl/>
          <w:lang w:eastAsia="he-IL"/>
        </w:rPr>
      </w:pPr>
    </w:p>
    <w:p w:rsidR="002C509E" w:rsidRDefault="002C509E" w:rsidP="00891B8D">
      <w:pPr>
        <w:pStyle w:val="af6"/>
        <w:keepNext/>
        <w:rPr>
          <w:rtl/>
        </w:rPr>
      </w:pPr>
      <w:r w:rsidRPr="0003592C">
        <w:rPr>
          <w:rStyle w:val="TagStyle"/>
          <w:rtl/>
        </w:rPr>
        <w:t xml:space="preserve"> &lt;&lt; יור &gt;&gt;</w:t>
      </w:r>
      <w:r w:rsidRPr="00DA75E9">
        <w:rPr>
          <w:rStyle w:val="TagStyle"/>
          <w:rtl/>
        </w:rPr>
        <w:t xml:space="preserve"> </w:t>
      </w:r>
      <w:r>
        <w:rPr>
          <w:rtl/>
        </w:rPr>
        <w:t>היו"ר חנוך דב מלביצקי:</w:t>
      </w:r>
      <w:r w:rsidRPr="00DA75E9">
        <w:rPr>
          <w:rStyle w:val="TagStyle"/>
          <w:rtl/>
        </w:rPr>
        <w:t xml:space="preserve"> </w:t>
      </w:r>
      <w:r w:rsidRPr="0003592C">
        <w:rPr>
          <w:rStyle w:val="TagStyle"/>
          <w:rtl/>
        </w:rPr>
        <w:t>&lt;&lt; יור &gt;&gt;</w:t>
      </w:r>
      <w:r>
        <w:rPr>
          <w:rtl/>
        </w:rPr>
        <w:t xml:space="preserve">   </w:t>
      </w:r>
    </w:p>
    <w:p w:rsidR="002C509E" w:rsidRDefault="002C509E" w:rsidP="00A72ED5">
      <w:pPr>
        <w:rPr>
          <w:rtl/>
          <w:lang w:eastAsia="he-IL"/>
        </w:rPr>
      </w:pPr>
    </w:p>
    <w:p w:rsidR="002C509E" w:rsidRDefault="002C509E" w:rsidP="00B55516">
      <w:pPr>
        <w:rPr>
          <w:rtl/>
          <w:lang w:eastAsia="he-IL"/>
        </w:rPr>
      </w:pPr>
      <w:r>
        <w:rPr>
          <w:rFonts w:hint="cs"/>
          <w:rtl/>
          <w:lang w:eastAsia="he-IL"/>
        </w:rPr>
        <w:t>תודה, אדוני. ישיב על ההצעה השר מיקי זוהר בשם השר המקשר בין הממשלה לכנסת. בבקשה.</w:t>
      </w:r>
    </w:p>
    <w:p w:rsidR="002C509E" w:rsidRDefault="002C509E" w:rsidP="00891B8D">
      <w:pPr>
        <w:rPr>
          <w:rtl/>
          <w:lang w:eastAsia="he-IL"/>
        </w:rPr>
      </w:pPr>
    </w:p>
    <w:p w:rsidR="002C509E" w:rsidRDefault="002C509E" w:rsidP="00891B8D">
      <w:pPr>
        <w:pStyle w:val="a4"/>
        <w:keepNext/>
        <w:rPr>
          <w:rtl/>
        </w:rPr>
      </w:pPr>
      <w:bookmarkStart w:id="7709" w:name="ET_speaker_6438_4"/>
      <w:r w:rsidRPr="0003592C">
        <w:rPr>
          <w:rStyle w:val="TagStyle"/>
          <w:rtl/>
        </w:rPr>
        <w:t xml:space="preserve"> &lt;&lt; דובר &gt;&gt;</w:t>
      </w:r>
      <w:r w:rsidRPr="00DA75E9">
        <w:rPr>
          <w:rStyle w:val="TagStyle"/>
          <w:rtl/>
        </w:rPr>
        <w:t xml:space="preserve"> </w:t>
      </w:r>
      <w:bookmarkStart w:id="7710" w:name="_Toc157016649"/>
      <w:bookmarkStart w:id="7711" w:name="_Toc157018214"/>
      <w:r>
        <w:rPr>
          <w:rtl/>
        </w:rPr>
        <w:t>שר התרבות והספורט מכלוף מיקי זוהר:</w:t>
      </w:r>
      <w:bookmarkEnd w:id="7710"/>
      <w:bookmarkEnd w:id="7711"/>
      <w:r w:rsidRPr="00DA75E9">
        <w:rPr>
          <w:rStyle w:val="TagStyle"/>
          <w:rtl/>
        </w:rPr>
        <w:t xml:space="preserve"> </w:t>
      </w:r>
      <w:r w:rsidRPr="0003592C">
        <w:rPr>
          <w:rStyle w:val="TagStyle"/>
          <w:rtl/>
        </w:rPr>
        <w:t>&lt;&lt; דובר &gt;&gt;</w:t>
      </w:r>
      <w:r>
        <w:rPr>
          <w:rtl/>
        </w:rPr>
        <w:t xml:space="preserve">   </w:t>
      </w:r>
      <w:bookmarkEnd w:id="7709"/>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אדוני היושב-ראש, חבריי חברי הכנסת, נמסר על ידי הגורם הרלוונטי, ואני מקריא בשמו את התשובה הקצרה והלקונית: אנשי המקצוע טרם גיבשו את המלצתם בנושא. לכשתגובש ההמלצה, היא </w:t>
      </w:r>
      <w:bookmarkStart w:id="7712" w:name="_ETM_Q20_211345"/>
      <w:bookmarkEnd w:id="7712"/>
      <w:r>
        <w:rPr>
          <w:rFonts w:hint="cs"/>
          <w:rtl/>
          <w:lang w:eastAsia="he-IL"/>
        </w:rPr>
        <w:t>תובא לדיון בקבינט המדיני-ביטחוני להכרעה.</w:t>
      </w:r>
    </w:p>
    <w:p w:rsidR="002C509E" w:rsidRDefault="002C509E" w:rsidP="00891B8D">
      <w:pPr>
        <w:rPr>
          <w:rtl/>
          <w:lang w:eastAsia="he-IL"/>
        </w:rPr>
      </w:pPr>
    </w:p>
    <w:p w:rsidR="002C509E" w:rsidRDefault="002C509E" w:rsidP="00891B8D">
      <w:pPr>
        <w:pStyle w:val="af5"/>
        <w:keepNext/>
        <w:rPr>
          <w:rtl/>
        </w:rPr>
      </w:pPr>
      <w:bookmarkStart w:id="7713" w:name="ET_interruption_6357_6"/>
      <w:r w:rsidRPr="0003592C">
        <w:rPr>
          <w:rStyle w:val="TagStyle"/>
          <w:rtl/>
        </w:rPr>
        <w:t>&lt;&lt; קריאה &gt;&gt;</w:t>
      </w:r>
      <w:r w:rsidRPr="00DA75E9">
        <w:rPr>
          <w:rStyle w:val="TagStyle"/>
          <w:rtl/>
        </w:rPr>
        <w:t xml:space="preserve"> </w:t>
      </w:r>
      <w:r>
        <w:rPr>
          <w:rtl/>
        </w:rPr>
        <w:t>משה סעדה (הליכוד):</w:t>
      </w:r>
      <w:r w:rsidRPr="00DA75E9">
        <w:rPr>
          <w:rStyle w:val="TagStyle"/>
          <w:rtl/>
        </w:rPr>
        <w:t xml:space="preserve"> </w:t>
      </w:r>
      <w:r w:rsidRPr="0003592C">
        <w:rPr>
          <w:rStyle w:val="TagStyle"/>
          <w:rtl/>
        </w:rPr>
        <w:t>&lt;&lt; קריאה &gt;&gt;</w:t>
      </w:r>
      <w:r>
        <w:rPr>
          <w:rtl/>
        </w:rPr>
        <w:t xml:space="preserve">   </w:t>
      </w:r>
      <w:bookmarkEnd w:id="7713"/>
    </w:p>
    <w:p w:rsidR="002C509E" w:rsidRDefault="002C509E" w:rsidP="00A72ED5">
      <w:pPr>
        <w:rPr>
          <w:rtl/>
          <w:lang w:eastAsia="he-IL"/>
        </w:rPr>
      </w:pPr>
    </w:p>
    <w:p w:rsidR="002C509E" w:rsidRDefault="002C509E" w:rsidP="00B55516">
      <w:pPr>
        <w:rPr>
          <w:rtl/>
          <w:lang w:eastAsia="he-IL"/>
        </w:rPr>
      </w:pPr>
      <w:r>
        <w:rPr>
          <w:rFonts w:hint="cs"/>
          <w:rtl/>
          <w:lang w:eastAsia="he-IL"/>
        </w:rPr>
        <w:t>אבל תוריד לנו 3.1</w:t>
      </w:r>
      <w:bookmarkStart w:id="7714" w:name="_ETM_Q20_210982"/>
      <w:bookmarkEnd w:id="7714"/>
      <w:r>
        <w:rPr>
          <w:rFonts w:hint="cs"/>
          <w:rtl/>
          <w:lang w:eastAsia="he-IL"/>
        </w:rPr>
        <w:t xml:space="preserve"> מיליארד שקלים עד שיגבשו, מי ישלם את זה? בכל חודש האוצר אומר ש</w:t>
      </w:r>
      <w:bookmarkStart w:id="7715" w:name="_ETM_Q20_215953"/>
      <w:bookmarkEnd w:id="7715"/>
      <w:r>
        <w:rPr>
          <w:rFonts w:hint="cs"/>
          <w:rtl/>
          <w:lang w:eastAsia="he-IL"/>
        </w:rPr>
        <w:t>לא מקבלים החלטה על 3.1 מיליארד שקלים.</w:t>
      </w:r>
      <w:r w:rsidR="00B55516">
        <w:rPr>
          <w:rFonts w:hint="cs"/>
          <w:rtl/>
          <w:lang w:eastAsia="he-IL"/>
        </w:rPr>
        <w:t xml:space="preserve"> ארבעה חודשים זה 12 מיליארד שקלים. </w:t>
      </w:r>
    </w:p>
    <w:p w:rsidR="002C509E" w:rsidRDefault="002C509E" w:rsidP="00891B8D">
      <w:pPr>
        <w:rPr>
          <w:rtl/>
          <w:lang w:eastAsia="he-IL"/>
        </w:rPr>
      </w:pPr>
    </w:p>
    <w:p w:rsidR="002C509E" w:rsidRDefault="002C509E" w:rsidP="00891B8D">
      <w:pPr>
        <w:pStyle w:val="af5"/>
        <w:keepNext/>
        <w:rPr>
          <w:rtl/>
        </w:rPr>
      </w:pPr>
      <w:bookmarkStart w:id="7716" w:name="ET_interruption_קר_אה_18"/>
      <w:r w:rsidRPr="0003592C">
        <w:rPr>
          <w:rStyle w:val="TagStyle"/>
          <w:rtl/>
        </w:rPr>
        <w:t xml:space="preserve"> &lt;&lt; קריאה &gt;&gt;</w:t>
      </w:r>
      <w:r w:rsidRPr="00BF2BAC">
        <w:rPr>
          <w:rStyle w:val="TagStyle"/>
          <w:rtl/>
        </w:rPr>
        <w:t xml:space="preserve"> </w:t>
      </w:r>
      <w:r>
        <w:rPr>
          <w:rtl/>
        </w:rPr>
        <w:t>קריאה:</w:t>
      </w:r>
      <w:r w:rsidRPr="00BF2BAC">
        <w:rPr>
          <w:rStyle w:val="TagStyle"/>
          <w:rtl/>
        </w:rPr>
        <w:t xml:space="preserve"> </w:t>
      </w:r>
      <w:r w:rsidRPr="0003592C">
        <w:rPr>
          <w:rStyle w:val="TagStyle"/>
          <w:rtl/>
        </w:rPr>
        <w:t>&lt;&lt; קריאה &gt;&gt;</w:t>
      </w:r>
      <w:r>
        <w:rPr>
          <w:rtl/>
        </w:rPr>
        <w:t xml:space="preserve">   </w:t>
      </w:r>
      <w:bookmarkEnd w:id="7716"/>
    </w:p>
    <w:p w:rsidR="002C509E" w:rsidRDefault="002C509E" w:rsidP="00A72ED5">
      <w:pPr>
        <w:rPr>
          <w:rtl/>
          <w:lang w:eastAsia="he-IL"/>
        </w:rPr>
      </w:pPr>
    </w:p>
    <w:p w:rsidR="002C509E" w:rsidRDefault="002C509E" w:rsidP="00891B8D">
      <w:pPr>
        <w:rPr>
          <w:rtl/>
          <w:lang w:eastAsia="he-IL"/>
        </w:rPr>
      </w:pPr>
      <w:r>
        <w:rPr>
          <w:rFonts w:hint="cs"/>
          <w:rtl/>
          <w:lang w:eastAsia="he-IL"/>
        </w:rPr>
        <w:t>זה לא סימפוזיון פה.</w:t>
      </w:r>
    </w:p>
    <w:p w:rsidR="002C509E" w:rsidRDefault="002C509E" w:rsidP="00891B8D">
      <w:pPr>
        <w:rPr>
          <w:rtl/>
          <w:lang w:eastAsia="he-IL"/>
        </w:rPr>
      </w:pPr>
    </w:p>
    <w:p w:rsidR="002C509E" w:rsidRDefault="002C509E" w:rsidP="00891B8D">
      <w:pPr>
        <w:pStyle w:val="-"/>
        <w:keepNext/>
        <w:rPr>
          <w:rtl/>
        </w:rPr>
      </w:pPr>
      <w:bookmarkStart w:id="7717" w:name="_ETM_Q20_211046"/>
      <w:bookmarkStart w:id="7718" w:name="ET_speakercontinue_6438_7"/>
      <w:bookmarkEnd w:id="7717"/>
      <w:r w:rsidRPr="0003592C">
        <w:rPr>
          <w:rStyle w:val="TagStyle"/>
          <w:rtl/>
        </w:rPr>
        <w:t xml:space="preserve"> &lt;&lt; דובר_המשך &gt;&gt;</w:t>
      </w:r>
      <w:r w:rsidRPr="00DA75E9">
        <w:rPr>
          <w:rStyle w:val="TagStyle"/>
          <w:rtl/>
        </w:rPr>
        <w:t xml:space="preserve"> </w:t>
      </w:r>
      <w:r>
        <w:rPr>
          <w:rtl/>
        </w:rPr>
        <w:t>שר התרבות והספורט מכלוף מיקי זוהר:</w:t>
      </w:r>
      <w:r w:rsidRPr="00DA75E9">
        <w:rPr>
          <w:rStyle w:val="TagStyle"/>
          <w:rtl/>
        </w:rPr>
        <w:t xml:space="preserve"> </w:t>
      </w:r>
      <w:r w:rsidRPr="0003592C">
        <w:rPr>
          <w:rStyle w:val="TagStyle"/>
          <w:rtl/>
        </w:rPr>
        <w:t>&lt;&lt; דובר_המשך &gt;&gt;</w:t>
      </w:r>
      <w:r>
        <w:rPr>
          <w:rtl/>
        </w:rPr>
        <w:t xml:space="preserve">   </w:t>
      </w:r>
      <w:bookmarkEnd w:id="7718"/>
    </w:p>
    <w:p w:rsidR="002C509E" w:rsidRDefault="002C509E" w:rsidP="00A72ED5">
      <w:pPr>
        <w:rPr>
          <w:rtl/>
          <w:lang w:eastAsia="he-IL"/>
        </w:rPr>
      </w:pPr>
    </w:p>
    <w:p w:rsidR="002C509E" w:rsidRDefault="002C509E" w:rsidP="00B55516">
      <w:pPr>
        <w:rPr>
          <w:rtl/>
          <w:lang w:eastAsia="he-IL"/>
        </w:rPr>
      </w:pPr>
      <w:r>
        <w:rPr>
          <w:rFonts w:hint="cs"/>
          <w:rtl/>
          <w:lang w:eastAsia="he-IL"/>
        </w:rPr>
        <w:t>אם תרצו, אני יכול להביע את עמדתי האישית</w:t>
      </w:r>
      <w:r w:rsidR="00B55516">
        <w:rPr>
          <w:rFonts w:hint="cs"/>
          <w:rtl/>
          <w:lang w:eastAsia="he-IL"/>
        </w:rPr>
        <w:t>,</w:t>
      </w:r>
      <w:r>
        <w:rPr>
          <w:rFonts w:hint="cs"/>
          <w:rtl/>
          <w:lang w:eastAsia="he-IL"/>
        </w:rPr>
        <w:t xml:space="preserve"> היא אינה מחייבת לא את הממשלה ולא את הקבינט. עמדתי האישית היא שהרשות הפלסטינית צריכה לשנות את דרכיה, להפסיק לשלם כסף </w:t>
      </w:r>
      <w:bookmarkStart w:id="7719" w:name="_ETM_Q20_240784"/>
      <w:bookmarkEnd w:id="7719"/>
      <w:r>
        <w:rPr>
          <w:rFonts w:hint="cs"/>
          <w:rtl/>
          <w:lang w:eastAsia="he-IL"/>
        </w:rPr>
        <w:t xml:space="preserve">למשפחות מחבלים, להפסיק את החינוך לטרור בתוך בתי הספר ובערכות </w:t>
      </w:r>
      <w:bookmarkStart w:id="7720" w:name="_ETM_Q20_249833"/>
      <w:bookmarkEnd w:id="7720"/>
      <w:r>
        <w:rPr>
          <w:rFonts w:hint="cs"/>
          <w:rtl/>
          <w:lang w:eastAsia="he-IL"/>
        </w:rPr>
        <w:t xml:space="preserve">הלימוד שלהם. להימנע </w:t>
      </w:r>
      <w:r w:rsidR="00B55516">
        <w:rPr>
          <w:rFonts w:hint="eastAsia"/>
          <w:rtl/>
          <w:lang w:eastAsia="he-IL"/>
        </w:rPr>
        <w:t>–</w:t>
      </w:r>
      <w:r w:rsidR="00B55516">
        <w:rPr>
          <w:rFonts w:hint="cs"/>
          <w:rtl/>
          <w:lang w:eastAsia="he-IL"/>
        </w:rPr>
        <w:t xml:space="preserve"> </w:t>
      </w:r>
      <w:r>
        <w:rPr>
          <w:rFonts w:hint="cs"/>
          <w:rtl/>
          <w:lang w:eastAsia="he-IL"/>
        </w:rPr>
        <w:t>או</w:t>
      </w:r>
      <w:bookmarkStart w:id="7721" w:name="_ETM_Q20_249015"/>
      <w:bookmarkEnd w:id="7721"/>
      <w:r>
        <w:rPr>
          <w:rFonts w:hint="cs"/>
          <w:rtl/>
          <w:lang w:eastAsia="he-IL"/>
        </w:rPr>
        <w:t xml:space="preserve"> יותר נכון, אפשר להגיד שהגיע הזמן</w:t>
      </w:r>
      <w:bookmarkStart w:id="7722" w:name="_ETM_Q20_247636"/>
      <w:bookmarkEnd w:id="7722"/>
      <w:r>
        <w:rPr>
          <w:rFonts w:hint="cs"/>
          <w:rtl/>
          <w:lang w:eastAsia="he-IL"/>
        </w:rPr>
        <w:t xml:space="preserve"> שיגנו את הטבח הנורא</w:t>
      </w:r>
      <w:bookmarkStart w:id="7723" w:name="_ETM_Q20_249965"/>
      <w:bookmarkEnd w:id="7723"/>
      <w:r>
        <w:rPr>
          <w:rFonts w:hint="cs"/>
          <w:rtl/>
          <w:lang w:eastAsia="he-IL"/>
        </w:rPr>
        <w:t xml:space="preserve"> ב-7 באוקטובר כפי שצריך לגנות אותו</w:t>
      </w:r>
      <w:bookmarkStart w:id="7724" w:name="_ETM_Q20_251046"/>
      <w:bookmarkEnd w:id="7724"/>
      <w:r>
        <w:rPr>
          <w:rFonts w:hint="cs"/>
          <w:rtl/>
          <w:lang w:eastAsia="he-IL"/>
        </w:rPr>
        <w:t>.</w:t>
      </w:r>
    </w:p>
    <w:p w:rsidR="002C509E" w:rsidRDefault="002C509E" w:rsidP="00891B8D">
      <w:pPr>
        <w:rPr>
          <w:rtl/>
          <w:lang w:eastAsia="he-IL"/>
        </w:rPr>
      </w:pPr>
    </w:p>
    <w:p w:rsidR="002C509E" w:rsidRDefault="002C509E" w:rsidP="00891B8D">
      <w:pPr>
        <w:pStyle w:val="af5"/>
        <w:keepNext/>
        <w:rPr>
          <w:rtl/>
        </w:rPr>
      </w:pPr>
      <w:bookmarkStart w:id="7725" w:name="_ETM_Q20_253496"/>
      <w:bookmarkStart w:id="7726" w:name="ET_interruption_6357_8"/>
      <w:bookmarkEnd w:id="7725"/>
      <w:r w:rsidRPr="0003592C">
        <w:rPr>
          <w:rStyle w:val="TagStyle"/>
          <w:rtl/>
        </w:rPr>
        <w:t xml:space="preserve"> &lt;&lt; קריאה &gt;&gt;</w:t>
      </w:r>
      <w:r w:rsidRPr="00DA75E9">
        <w:rPr>
          <w:rStyle w:val="TagStyle"/>
          <w:rtl/>
        </w:rPr>
        <w:t xml:space="preserve"> </w:t>
      </w:r>
      <w:r>
        <w:rPr>
          <w:rtl/>
        </w:rPr>
        <w:t>משה סעדה (הליכוד):</w:t>
      </w:r>
      <w:r w:rsidRPr="00DA75E9">
        <w:rPr>
          <w:rStyle w:val="TagStyle"/>
          <w:rtl/>
        </w:rPr>
        <w:t xml:space="preserve"> </w:t>
      </w:r>
      <w:r w:rsidRPr="0003592C">
        <w:rPr>
          <w:rStyle w:val="TagStyle"/>
          <w:rtl/>
        </w:rPr>
        <w:t>&lt;&lt; קריאה &gt;&gt;</w:t>
      </w:r>
      <w:r>
        <w:rPr>
          <w:rtl/>
        </w:rPr>
        <w:t xml:space="preserve">   </w:t>
      </w:r>
      <w:bookmarkEnd w:id="7726"/>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איך הם יגנו אם הם משלמים </w:t>
      </w:r>
      <w:proofErr w:type="spellStart"/>
      <w:r>
        <w:rPr>
          <w:rFonts w:hint="cs"/>
          <w:rtl/>
          <w:lang w:eastAsia="he-IL"/>
        </w:rPr>
        <w:t>לנוח'בה</w:t>
      </w:r>
      <w:proofErr w:type="spellEnd"/>
      <w:r>
        <w:rPr>
          <w:rFonts w:hint="cs"/>
          <w:rtl/>
          <w:lang w:eastAsia="he-IL"/>
        </w:rPr>
        <w:t>? קשה להם.</w:t>
      </w:r>
    </w:p>
    <w:p w:rsidR="002C509E" w:rsidRDefault="002C509E" w:rsidP="00891B8D">
      <w:pPr>
        <w:rPr>
          <w:rtl/>
          <w:lang w:eastAsia="he-IL"/>
        </w:rPr>
      </w:pPr>
    </w:p>
    <w:p w:rsidR="002C509E" w:rsidRDefault="002C509E" w:rsidP="00891B8D">
      <w:pPr>
        <w:pStyle w:val="-"/>
        <w:keepNext/>
        <w:rPr>
          <w:rtl/>
        </w:rPr>
      </w:pPr>
      <w:bookmarkStart w:id="7727" w:name="ET_speakercontinue_6438_9"/>
      <w:r w:rsidRPr="0003592C">
        <w:rPr>
          <w:rStyle w:val="TagStyle"/>
          <w:rtl/>
        </w:rPr>
        <w:t xml:space="preserve"> &lt;&lt; דובר_המשך &gt;&gt;</w:t>
      </w:r>
      <w:r w:rsidRPr="00DA75E9">
        <w:rPr>
          <w:rStyle w:val="TagStyle"/>
          <w:rtl/>
        </w:rPr>
        <w:t xml:space="preserve"> </w:t>
      </w:r>
      <w:r>
        <w:rPr>
          <w:rtl/>
        </w:rPr>
        <w:t>שר התרבות והספורט מכלוף מיקי זוהר:</w:t>
      </w:r>
      <w:r w:rsidRPr="00DA75E9">
        <w:rPr>
          <w:rStyle w:val="TagStyle"/>
          <w:rtl/>
        </w:rPr>
        <w:t xml:space="preserve"> </w:t>
      </w:r>
      <w:r w:rsidRPr="0003592C">
        <w:rPr>
          <w:rStyle w:val="TagStyle"/>
          <w:rtl/>
        </w:rPr>
        <w:t>&lt;&lt; דובר_המשך &gt;&gt;</w:t>
      </w:r>
      <w:r>
        <w:rPr>
          <w:rtl/>
        </w:rPr>
        <w:t xml:space="preserve">   </w:t>
      </w:r>
      <w:bookmarkEnd w:id="7727"/>
    </w:p>
    <w:p w:rsidR="002C509E" w:rsidRDefault="002C509E" w:rsidP="00A72ED5">
      <w:pPr>
        <w:rPr>
          <w:rtl/>
          <w:lang w:eastAsia="he-IL"/>
        </w:rPr>
      </w:pPr>
    </w:p>
    <w:p w:rsidR="002C509E" w:rsidRDefault="002C509E" w:rsidP="00891B8D">
      <w:pPr>
        <w:rPr>
          <w:rtl/>
          <w:lang w:eastAsia="he-IL"/>
        </w:rPr>
      </w:pPr>
      <w:r>
        <w:rPr>
          <w:rFonts w:hint="cs"/>
          <w:rtl/>
          <w:lang w:eastAsia="he-IL"/>
        </w:rPr>
        <w:t>ועד שהדברים האלה יקרו, לי באופן אישי קשה נורא לראות כניסה של עובדים פלסטינים</w:t>
      </w:r>
      <w:bookmarkStart w:id="7728" w:name="_ETM_Q20_259337"/>
      <w:bookmarkEnd w:id="7728"/>
      <w:r>
        <w:rPr>
          <w:rFonts w:hint="cs"/>
          <w:rtl/>
          <w:lang w:eastAsia="he-IL"/>
        </w:rPr>
        <w:t xml:space="preserve"> לישראל. אני חושב שברגע שהם ישנו את דרכם, </w:t>
      </w:r>
      <w:bookmarkStart w:id="7729" w:name="_ETM_Q20_269996"/>
      <w:bookmarkEnd w:id="7729"/>
      <w:r>
        <w:rPr>
          <w:rFonts w:hint="cs"/>
          <w:rtl/>
          <w:lang w:eastAsia="he-IL"/>
        </w:rPr>
        <w:t>גם האוכלוסייה שהם אחראים עליה אולי תראה</w:t>
      </w:r>
      <w:bookmarkStart w:id="7730" w:name="_ETM_Q20_269976"/>
      <w:bookmarkEnd w:id="7730"/>
      <w:r>
        <w:rPr>
          <w:rFonts w:hint="cs"/>
          <w:rtl/>
          <w:lang w:eastAsia="he-IL"/>
        </w:rPr>
        <w:t xml:space="preserve"> זמנים טובים יותר וימים יפים יותר. זוהי העמדה שלי, הבעתי אותה גם בעבר, אין לי בעיה להביע אותה שוב. אני מקווה שגם הקבינט וגם אלו שמקבלים שם את ההחלטות יקבלו את ההחלטות בהתאם לקריטריונים האלה. תודה.</w:t>
      </w:r>
    </w:p>
    <w:p w:rsidR="002C509E" w:rsidRDefault="002C509E" w:rsidP="00891B8D">
      <w:pPr>
        <w:rPr>
          <w:rtl/>
          <w:lang w:eastAsia="he-IL"/>
        </w:rPr>
      </w:pPr>
      <w:bookmarkStart w:id="7731" w:name="_ETM_Q20_282454"/>
      <w:bookmarkStart w:id="7732" w:name="_ETM_Q20_282570"/>
      <w:bookmarkEnd w:id="7731"/>
      <w:bookmarkEnd w:id="7732"/>
    </w:p>
    <w:p w:rsidR="002C509E" w:rsidRDefault="002C509E" w:rsidP="00891B8D">
      <w:pPr>
        <w:pStyle w:val="af6"/>
        <w:keepNext/>
        <w:rPr>
          <w:rtl/>
        </w:rPr>
      </w:pPr>
      <w:r w:rsidRPr="0003592C">
        <w:rPr>
          <w:rStyle w:val="TagStyle"/>
          <w:rtl/>
        </w:rPr>
        <w:t xml:space="preserve"> &lt;&lt; יור &gt;&gt;</w:t>
      </w:r>
      <w:r w:rsidRPr="00DA75E9">
        <w:rPr>
          <w:rStyle w:val="TagStyle"/>
          <w:rtl/>
        </w:rPr>
        <w:t xml:space="preserve"> </w:t>
      </w:r>
      <w:r>
        <w:rPr>
          <w:rtl/>
        </w:rPr>
        <w:t>היו"ר חנוך דב מלביצקי:</w:t>
      </w:r>
      <w:r w:rsidRPr="00DA75E9">
        <w:rPr>
          <w:rStyle w:val="TagStyle"/>
          <w:rtl/>
        </w:rPr>
        <w:t xml:space="preserve"> </w:t>
      </w:r>
      <w:r w:rsidRPr="0003592C">
        <w:rPr>
          <w:rStyle w:val="TagStyle"/>
          <w:rtl/>
        </w:rPr>
        <w:t>&lt;&lt; יור &gt;&gt;</w:t>
      </w:r>
      <w:r>
        <w:rPr>
          <w:rtl/>
        </w:rPr>
        <w:t xml:space="preserve">   </w:t>
      </w:r>
    </w:p>
    <w:p w:rsidR="002C509E" w:rsidRDefault="002C509E" w:rsidP="00A72ED5">
      <w:pPr>
        <w:rPr>
          <w:rtl/>
          <w:lang w:eastAsia="he-IL"/>
        </w:rPr>
      </w:pPr>
    </w:p>
    <w:p w:rsidR="00152021" w:rsidRDefault="002C509E" w:rsidP="00891B8D">
      <w:pPr>
        <w:rPr>
          <w:rtl/>
          <w:lang w:eastAsia="he-IL"/>
        </w:rPr>
      </w:pPr>
      <w:r>
        <w:rPr>
          <w:rFonts w:hint="cs"/>
          <w:rtl/>
          <w:lang w:eastAsia="he-IL"/>
        </w:rPr>
        <w:t xml:space="preserve">תודה. </w:t>
      </w:r>
    </w:p>
    <w:p w:rsidR="00152021" w:rsidRDefault="00152021" w:rsidP="00891B8D">
      <w:pPr>
        <w:rPr>
          <w:rtl/>
          <w:lang w:eastAsia="he-IL"/>
        </w:rPr>
      </w:pPr>
    </w:p>
    <w:p w:rsidR="002C509E" w:rsidRDefault="002C509E" w:rsidP="00891B8D">
      <w:pPr>
        <w:rPr>
          <w:rtl/>
          <w:lang w:eastAsia="he-IL"/>
        </w:rPr>
      </w:pPr>
      <w:r>
        <w:rPr>
          <w:rFonts w:hint="cs"/>
          <w:rtl/>
          <w:lang w:eastAsia="he-IL"/>
        </w:rPr>
        <w:t xml:space="preserve">אנחנו נצביע על העברת הדיון בנושא לוועדת החוץ </w:t>
      </w:r>
      <w:bookmarkStart w:id="7733" w:name="_ETM_Q20_297837"/>
      <w:bookmarkEnd w:id="7733"/>
      <w:r>
        <w:rPr>
          <w:rFonts w:hint="cs"/>
          <w:rtl/>
          <w:lang w:eastAsia="he-IL"/>
        </w:rPr>
        <w:t>והביטחון. הצבעה.</w:t>
      </w:r>
      <w:bookmarkStart w:id="7734" w:name="_ETM_Q20_296936"/>
      <w:bookmarkEnd w:id="7734"/>
    </w:p>
    <w:p w:rsidR="002C509E" w:rsidRDefault="002C509E" w:rsidP="00891B8D">
      <w:pPr>
        <w:rPr>
          <w:rtl/>
          <w:lang w:eastAsia="he-IL"/>
        </w:rPr>
      </w:pPr>
    </w:p>
    <w:p w:rsidR="002C509E" w:rsidRDefault="002C509E" w:rsidP="00891B8D">
      <w:pPr>
        <w:pStyle w:val="af1"/>
        <w:keepNext/>
        <w:rPr>
          <w:rtl/>
          <w:lang w:eastAsia="he-IL"/>
        </w:rPr>
      </w:pPr>
      <w:r>
        <w:rPr>
          <w:rtl/>
          <w:lang w:eastAsia="he-IL"/>
        </w:rPr>
        <w:t>הצבעה מס'</w:t>
      </w:r>
      <w:r>
        <w:rPr>
          <w:rFonts w:hint="cs"/>
          <w:rtl/>
          <w:lang w:eastAsia="he-IL"/>
        </w:rPr>
        <w:t xml:space="preserve"> 9</w:t>
      </w:r>
    </w:p>
    <w:p w:rsidR="002C509E" w:rsidRDefault="002C509E" w:rsidP="00891B8D">
      <w:pPr>
        <w:pStyle w:val="--"/>
        <w:keepNext/>
        <w:rPr>
          <w:rtl/>
          <w:lang w:eastAsia="he-IL"/>
        </w:rPr>
      </w:pPr>
    </w:p>
    <w:p w:rsidR="002C509E" w:rsidRDefault="002C509E" w:rsidP="00891B8D">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rsidR="002C509E" w:rsidRDefault="002C509E" w:rsidP="00891B8D">
      <w:pPr>
        <w:pStyle w:val="--"/>
        <w:keepNext/>
        <w:rPr>
          <w:rtl/>
          <w:lang w:eastAsia="he-IL"/>
        </w:rPr>
      </w:pPr>
      <w:r>
        <w:rPr>
          <w:rtl/>
          <w:lang w:eastAsia="he-IL"/>
        </w:rPr>
        <w:t>נגד –</w:t>
      </w:r>
      <w:r>
        <w:rPr>
          <w:rFonts w:hint="cs"/>
          <w:rtl/>
          <w:lang w:eastAsia="he-IL"/>
        </w:rPr>
        <w:t xml:space="preserve"> 1</w:t>
      </w:r>
      <w:r>
        <w:rPr>
          <w:rtl/>
          <w:lang w:eastAsia="he-IL"/>
        </w:rPr>
        <w:t xml:space="preserve"> </w:t>
      </w:r>
    </w:p>
    <w:p w:rsidR="002C509E" w:rsidRDefault="002C509E" w:rsidP="00891B8D">
      <w:pPr>
        <w:pStyle w:val="--"/>
        <w:keepNext/>
        <w:rPr>
          <w:rtl/>
          <w:lang w:eastAsia="he-IL"/>
        </w:rPr>
      </w:pPr>
      <w:r>
        <w:rPr>
          <w:rtl/>
          <w:lang w:eastAsia="he-IL"/>
        </w:rPr>
        <w:t xml:space="preserve">נמנעים – </w:t>
      </w:r>
      <w:r>
        <w:rPr>
          <w:rFonts w:hint="cs"/>
          <w:rtl/>
          <w:lang w:eastAsia="he-IL"/>
        </w:rPr>
        <w:t>אין</w:t>
      </w:r>
    </w:p>
    <w:p w:rsidR="002C509E" w:rsidRPr="001F2B00" w:rsidRDefault="002C509E" w:rsidP="00891B8D">
      <w:pPr>
        <w:pStyle w:val="af2"/>
        <w:rPr>
          <w:rtl/>
          <w:lang w:eastAsia="he-IL"/>
        </w:rPr>
      </w:pPr>
      <w:bookmarkStart w:id="7735" w:name="_ETM_Q20_303062"/>
      <w:bookmarkStart w:id="7736" w:name="_ETM_Q20_303133"/>
      <w:bookmarkEnd w:id="7735"/>
      <w:bookmarkEnd w:id="7736"/>
      <w:r>
        <w:rPr>
          <w:rFonts w:hint="cs"/>
          <w:rtl/>
          <w:lang w:eastAsia="he-IL"/>
        </w:rPr>
        <w:t xml:space="preserve">ההצעה להעביר את הנושא </w:t>
      </w:r>
      <w:bookmarkStart w:id="7737" w:name="_ETM_Q20_316516"/>
      <w:bookmarkEnd w:id="7737"/>
      <w:r>
        <w:rPr>
          <w:rFonts w:hint="cs"/>
          <w:rtl/>
          <w:lang w:eastAsia="he-IL"/>
        </w:rPr>
        <w:t>לוועד</w:t>
      </w:r>
      <w:bookmarkStart w:id="7738" w:name="_ETM_Q20_300886"/>
      <w:bookmarkEnd w:id="7738"/>
      <w:r>
        <w:rPr>
          <w:rFonts w:hint="cs"/>
          <w:rtl/>
          <w:lang w:eastAsia="he-IL"/>
        </w:rPr>
        <w:t>ת החוץ והביטחון נתקבלה.</w:t>
      </w:r>
    </w:p>
    <w:p w:rsidR="002C509E" w:rsidRDefault="002C509E" w:rsidP="00891B8D">
      <w:pPr>
        <w:rPr>
          <w:rtl/>
          <w:lang w:eastAsia="he-IL"/>
        </w:rPr>
      </w:pPr>
    </w:p>
    <w:p w:rsidR="002C509E" w:rsidRDefault="002C509E" w:rsidP="00891B8D">
      <w:pPr>
        <w:pStyle w:val="af6"/>
        <w:keepNext/>
        <w:rPr>
          <w:rtl/>
        </w:rPr>
      </w:pPr>
      <w:r w:rsidRPr="0003592C">
        <w:rPr>
          <w:rStyle w:val="TagStyle"/>
          <w:rtl/>
        </w:rPr>
        <w:t xml:space="preserve"> &lt;&lt; יור &gt;&gt;</w:t>
      </w:r>
      <w:r w:rsidRPr="00DA75E9">
        <w:rPr>
          <w:rStyle w:val="TagStyle"/>
          <w:rtl/>
        </w:rPr>
        <w:t xml:space="preserve"> </w:t>
      </w:r>
      <w:r>
        <w:rPr>
          <w:rtl/>
        </w:rPr>
        <w:t>היו"ר חנוך דב מלביצקי:</w:t>
      </w:r>
      <w:r w:rsidRPr="00DA75E9">
        <w:rPr>
          <w:rStyle w:val="TagStyle"/>
          <w:rtl/>
        </w:rPr>
        <w:t xml:space="preserve"> </w:t>
      </w:r>
      <w:r w:rsidRPr="0003592C">
        <w:rPr>
          <w:rStyle w:val="TagStyle"/>
          <w:rtl/>
        </w:rPr>
        <w:t>&lt;&lt; יור &gt;&gt;</w:t>
      </w:r>
      <w:r>
        <w:rPr>
          <w:rtl/>
        </w:rPr>
        <w:t xml:space="preserve">   </w:t>
      </w:r>
    </w:p>
    <w:p w:rsidR="002C509E" w:rsidRDefault="002C509E" w:rsidP="00A72ED5">
      <w:pPr>
        <w:rPr>
          <w:rtl/>
          <w:lang w:eastAsia="he-IL"/>
        </w:rPr>
      </w:pPr>
    </w:p>
    <w:p w:rsidR="002C509E" w:rsidRDefault="002C509E" w:rsidP="00B55516">
      <w:pPr>
        <w:ind w:firstLine="0"/>
        <w:rPr>
          <w:rtl/>
          <w:lang w:eastAsia="he-IL"/>
        </w:rPr>
      </w:pPr>
      <w:r>
        <w:rPr>
          <w:rtl/>
          <w:lang w:eastAsia="he-IL"/>
        </w:rPr>
        <w:tab/>
      </w:r>
      <w:r>
        <w:rPr>
          <w:rFonts w:hint="cs"/>
          <w:rtl/>
          <w:lang w:eastAsia="he-IL"/>
        </w:rPr>
        <w:t xml:space="preserve">תשעה בעד, אחד נגד, אין נמנעים. אני קובע שההצעה תעבור לדיון </w:t>
      </w:r>
      <w:bookmarkStart w:id="7739" w:name="_ETM_Q20_312036"/>
      <w:bookmarkEnd w:id="7739"/>
      <w:r>
        <w:rPr>
          <w:rFonts w:hint="cs"/>
          <w:rtl/>
          <w:lang w:eastAsia="he-IL"/>
        </w:rPr>
        <w:t>בוועדת החוץ והביטחון.</w:t>
      </w:r>
    </w:p>
    <w:p w:rsidR="002C509E" w:rsidRDefault="002C509E" w:rsidP="00891B8D">
      <w:pPr>
        <w:rPr>
          <w:rtl/>
          <w:lang w:eastAsia="he-IL"/>
        </w:rPr>
      </w:pPr>
    </w:p>
    <w:p w:rsidR="00B55516" w:rsidRDefault="00B55516" w:rsidP="00891B8D">
      <w:pPr>
        <w:rPr>
          <w:rtl/>
          <w:lang w:eastAsia="he-IL"/>
        </w:rPr>
      </w:pPr>
    </w:p>
    <w:p w:rsidR="002C509E" w:rsidRDefault="002C509E" w:rsidP="00891B8D">
      <w:pPr>
        <w:pStyle w:val="a6"/>
        <w:rPr>
          <w:rtl/>
          <w:lang w:eastAsia="he-IL"/>
        </w:rPr>
      </w:pPr>
      <w:bookmarkStart w:id="7740" w:name="ET_halsi_641976_12"/>
      <w:r w:rsidRPr="0003592C">
        <w:rPr>
          <w:rStyle w:val="TagStyle"/>
          <w:rtl/>
        </w:rPr>
        <w:t xml:space="preserve"> &lt;&lt; הלסי &gt;&gt;</w:t>
      </w:r>
      <w:r w:rsidRPr="00DA75E9">
        <w:rPr>
          <w:rStyle w:val="TagStyle"/>
          <w:rtl/>
        </w:rPr>
        <w:t xml:space="preserve"> </w:t>
      </w:r>
      <w:bookmarkStart w:id="7741" w:name="_Toc157016650"/>
      <w:bookmarkStart w:id="7742" w:name="_Toc157018215"/>
      <w:r>
        <w:rPr>
          <w:rtl/>
          <w:lang w:eastAsia="he-IL"/>
        </w:rPr>
        <w:t>הצעות לסדר-היום</w:t>
      </w:r>
      <w:bookmarkEnd w:id="7741"/>
      <w:bookmarkEnd w:id="7742"/>
      <w:r w:rsidRPr="00DA75E9">
        <w:rPr>
          <w:rStyle w:val="TagStyle"/>
          <w:rtl/>
        </w:rPr>
        <w:t xml:space="preserve"> </w:t>
      </w:r>
      <w:r w:rsidRPr="0003592C">
        <w:rPr>
          <w:rStyle w:val="TagStyle"/>
          <w:rtl/>
        </w:rPr>
        <w:t>&lt;&lt; הלסי &gt;&gt;</w:t>
      </w:r>
      <w:r>
        <w:rPr>
          <w:rtl/>
          <w:lang w:eastAsia="he-IL"/>
        </w:rPr>
        <w:t xml:space="preserve">   </w:t>
      </w:r>
      <w:bookmarkEnd w:id="7740"/>
    </w:p>
    <w:p w:rsidR="002C509E" w:rsidRDefault="002C509E" w:rsidP="00B55516">
      <w:pPr>
        <w:pStyle w:val="a6"/>
        <w:rPr>
          <w:rtl/>
          <w:lang w:eastAsia="he-IL"/>
        </w:rPr>
      </w:pPr>
      <w:bookmarkStart w:id="7743" w:name="ET_halsi_641976_13"/>
      <w:r w:rsidRPr="0003592C">
        <w:rPr>
          <w:rStyle w:val="TagStyle"/>
          <w:rtl/>
        </w:rPr>
        <w:t xml:space="preserve"> &lt;&lt; הלסי &gt;&gt;</w:t>
      </w:r>
      <w:r w:rsidRPr="00DA75E9">
        <w:rPr>
          <w:rStyle w:val="TagStyle"/>
          <w:rtl/>
        </w:rPr>
        <w:t xml:space="preserve"> </w:t>
      </w:r>
      <w:bookmarkStart w:id="7744" w:name="_Toc157016651"/>
      <w:bookmarkStart w:id="7745" w:name="_Toc157018216"/>
      <w:r>
        <w:rPr>
          <w:rtl/>
          <w:lang w:eastAsia="he-IL"/>
        </w:rPr>
        <w:t xml:space="preserve">הדוח הלאומי </w:t>
      </w:r>
      <w:r w:rsidR="00B55516">
        <w:rPr>
          <w:rFonts w:hint="cs"/>
          <w:rtl/>
          <w:lang w:eastAsia="he-IL"/>
        </w:rPr>
        <w:t xml:space="preserve">על </w:t>
      </w:r>
      <w:r>
        <w:rPr>
          <w:rtl/>
          <w:lang w:eastAsia="he-IL"/>
        </w:rPr>
        <w:t>א</w:t>
      </w:r>
      <w:r>
        <w:rPr>
          <w:rFonts w:hint="cs"/>
          <w:rtl/>
          <w:lang w:eastAsia="he-IL"/>
        </w:rPr>
        <w:t>ו</w:t>
      </w:r>
      <w:r>
        <w:rPr>
          <w:rtl/>
          <w:lang w:eastAsia="he-IL"/>
        </w:rPr>
        <w:t>בדן המזון ו</w:t>
      </w:r>
      <w:r w:rsidR="00B55516">
        <w:rPr>
          <w:rFonts w:hint="cs"/>
          <w:rtl/>
          <w:lang w:eastAsia="he-IL"/>
        </w:rPr>
        <w:t>ה</w:t>
      </w:r>
      <w:r>
        <w:rPr>
          <w:rtl/>
          <w:lang w:eastAsia="he-IL"/>
        </w:rPr>
        <w:t>צלתו: כמעט 23 מיליארד שקלים בשנה מתבזבזים עקב א</w:t>
      </w:r>
      <w:r>
        <w:rPr>
          <w:rFonts w:hint="cs"/>
          <w:rtl/>
          <w:lang w:eastAsia="he-IL"/>
        </w:rPr>
        <w:t>ו</w:t>
      </w:r>
      <w:r>
        <w:rPr>
          <w:rtl/>
          <w:lang w:eastAsia="he-IL"/>
        </w:rPr>
        <w:t>בדן מזון</w:t>
      </w:r>
      <w:bookmarkEnd w:id="7744"/>
      <w:bookmarkEnd w:id="7745"/>
      <w:r w:rsidRPr="00DA75E9">
        <w:rPr>
          <w:rStyle w:val="TagStyle"/>
          <w:rtl/>
        </w:rPr>
        <w:t xml:space="preserve"> </w:t>
      </w:r>
      <w:r w:rsidRPr="0003592C">
        <w:rPr>
          <w:rStyle w:val="TagStyle"/>
          <w:rtl/>
        </w:rPr>
        <w:t>&lt;&lt; הלסי &gt;&gt;</w:t>
      </w:r>
      <w:r>
        <w:rPr>
          <w:rtl/>
          <w:lang w:eastAsia="he-IL"/>
        </w:rPr>
        <w:t xml:space="preserve">   </w:t>
      </w:r>
      <w:bookmarkEnd w:id="7743"/>
    </w:p>
    <w:p w:rsidR="002C509E" w:rsidRDefault="002C509E" w:rsidP="00A72ED5">
      <w:pPr>
        <w:rPr>
          <w:rtl/>
          <w:lang w:eastAsia="he-IL"/>
        </w:rPr>
      </w:pPr>
    </w:p>
    <w:p w:rsidR="002C509E" w:rsidRDefault="002C509E" w:rsidP="00891B8D">
      <w:pPr>
        <w:pStyle w:val="af6"/>
        <w:keepNext/>
        <w:rPr>
          <w:rtl/>
        </w:rPr>
      </w:pPr>
      <w:bookmarkStart w:id="7746" w:name="ET_yor_6593_14"/>
      <w:r w:rsidRPr="0003592C">
        <w:rPr>
          <w:rStyle w:val="TagStyle"/>
          <w:rtl/>
        </w:rPr>
        <w:t xml:space="preserve"> &lt;&lt; יור &gt;&gt;</w:t>
      </w:r>
      <w:r w:rsidRPr="00DA75E9">
        <w:rPr>
          <w:rStyle w:val="TagStyle"/>
          <w:rtl/>
        </w:rPr>
        <w:t xml:space="preserve"> </w:t>
      </w:r>
      <w:r>
        <w:rPr>
          <w:rtl/>
        </w:rPr>
        <w:t>היו"ר חנוך דב מלביצקי:</w:t>
      </w:r>
      <w:r w:rsidRPr="00DA75E9">
        <w:rPr>
          <w:rStyle w:val="TagStyle"/>
          <w:rtl/>
        </w:rPr>
        <w:t xml:space="preserve"> </w:t>
      </w:r>
      <w:r w:rsidRPr="0003592C">
        <w:rPr>
          <w:rStyle w:val="TagStyle"/>
          <w:rtl/>
        </w:rPr>
        <w:t>&lt;&lt; יור &gt;&gt;</w:t>
      </w:r>
      <w:r>
        <w:rPr>
          <w:rtl/>
        </w:rPr>
        <w:t xml:space="preserve">   </w:t>
      </w:r>
      <w:bookmarkEnd w:id="7746"/>
    </w:p>
    <w:p w:rsidR="002C509E" w:rsidRDefault="002C509E" w:rsidP="00A72ED5">
      <w:pPr>
        <w:rPr>
          <w:rtl/>
        </w:rPr>
      </w:pPr>
    </w:p>
    <w:p w:rsidR="002C509E" w:rsidRDefault="002C509E" w:rsidP="00B55516">
      <w:r>
        <w:rPr>
          <w:rFonts w:hint="cs"/>
          <w:rtl/>
        </w:rPr>
        <w:t xml:space="preserve">חברי הכנסת, ההצעה הדחופה הבאה היא </w:t>
      </w:r>
      <w:r>
        <w:rPr>
          <w:rtl/>
        </w:rPr>
        <w:t xml:space="preserve">בנושא </w:t>
      </w:r>
      <w:bookmarkStart w:id="7747" w:name="_ETM_Q20_318956"/>
      <w:bookmarkEnd w:id="7747"/>
      <w:r>
        <w:rPr>
          <w:rtl/>
        </w:rPr>
        <w:t xml:space="preserve">הדוח הלאומי </w:t>
      </w:r>
      <w:r w:rsidR="00B55516">
        <w:rPr>
          <w:rFonts w:hint="cs"/>
          <w:rtl/>
        </w:rPr>
        <w:t xml:space="preserve">על </w:t>
      </w:r>
      <w:r>
        <w:rPr>
          <w:rtl/>
        </w:rPr>
        <w:t>א</w:t>
      </w:r>
      <w:r>
        <w:rPr>
          <w:rFonts w:hint="cs"/>
          <w:rtl/>
        </w:rPr>
        <w:t>ו</w:t>
      </w:r>
      <w:r>
        <w:rPr>
          <w:rtl/>
        </w:rPr>
        <w:t>בדן המזון והצלתו: כמעט 23 מיליארד שקלים בשנה מתבזבזים עקב א</w:t>
      </w:r>
      <w:r>
        <w:rPr>
          <w:rFonts w:hint="cs"/>
          <w:rtl/>
        </w:rPr>
        <w:t>ו</w:t>
      </w:r>
      <w:r>
        <w:rPr>
          <w:rtl/>
        </w:rPr>
        <w:t>בדן מזון</w:t>
      </w:r>
      <w:r>
        <w:rPr>
          <w:rFonts w:hint="cs"/>
          <w:rtl/>
        </w:rPr>
        <w:t>. את ההצעה הגישו חברי הכנסת יונתן מישרקי</w:t>
      </w:r>
      <w:bookmarkStart w:id="7748" w:name="_ETM_Q20_326916"/>
      <w:bookmarkEnd w:id="7748"/>
      <w:r>
        <w:rPr>
          <w:rFonts w:hint="cs"/>
          <w:rtl/>
        </w:rPr>
        <w:t>, משה רוט, אחמד</w:t>
      </w:r>
      <w:bookmarkStart w:id="7749" w:name="_ETM_Q20_335297"/>
      <w:bookmarkEnd w:id="7749"/>
      <w:r>
        <w:rPr>
          <w:rFonts w:hint="cs"/>
          <w:rtl/>
        </w:rPr>
        <w:t xml:space="preserve"> טיבי, צגה מלקו, אימאן ח'טיב יאסין, אלון שוסטר ויבגני סובה.</w:t>
      </w:r>
      <w:bookmarkStart w:id="7750" w:name="_ETM_Q20_334105"/>
      <w:bookmarkEnd w:id="7750"/>
      <w:r>
        <w:rPr>
          <w:rFonts w:hint="cs"/>
          <w:rtl/>
        </w:rPr>
        <w:t xml:space="preserve"> ראשון הדוברים – חבר הכנסת משה רוט, בבקשה.</w:t>
      </w:r>
    </w:p>
    <w:p w:rsidR="002C509E" w:rsidRPr="009B38B4" w:rsidRDefault="002C509E" w:rsidP="00891B8D">
      <w:pPr>
        <w:rPr>
          <w:rtl/>
        </w:rPr>
      </w:pPr>
    </w:p>
    <w:p w:rsidR="002C509E" w:rsidRDefault="002C509E" w:rsidP="00891B8D">
      <w:pPr>
        <w:rPr>
          <w:rtl/>
        </w:rPr>
      </w:pPr>
      <w:r>
        <w:rPr>
          <w:rFonts w:hint="cs"/>
          <w:rtl/>
        </w:rPr>
        <w:t xml:space="preserve">עד שמשה רוט יגיע, אני רוצה להצהיר לפרוטוקול שחברת הכנסת </w:t>
      </w:r>
      <w:bookmarkStart w:id="7751" w:name="_ETM_Q20_341595"/>
      <w:bookmarkEnd w:id="7751"/>
      <w:r>
        <w:rPr>
          <w:rFonts w:hint="cs"/>
          <w:rtl/>
        </w:rPr>
        <w:t xml:space="preserve">אימאן ח'טיב יאסין מבקשת </w:t>
      </w:r>
      <w:bookmarkStart w:id="7752" w:name="_ETM_Q20_349820"/>
      <w:bookmarkEnd w:id="7752"/>
      <w:r>
        <w:rPr>
          <w:rFonts w:hint="cs"/>
          <w:rtl/>
        </w:rPr>
        <w:t xml:space="preserve">למסור שהצביעה נגד הצעת החוק של חבר </w:t>
      </w:r>
      <w:bookmarkStart w:id="7753" w:name="_ETM_Q20_355935"/>
      <w:bookmarkEnd w:id="7753"/>
      <w:r>
        <w:rPr>
          <w:rFonts w:hint="cs"/>
          <w:rtl/>
        </w:rPr>
        <w:t xml:space="preserve">הכנסת אליהו רביבו למניעת </w:t>
      </w:r>
      <w:bookmarkStart w:id="7754" w:name="_ETM_Q20_348455"/>
      <w:bookmarkEnd w:id="7754"/>
      <w:r w:rsidRPr="003D075D">
        <w:rPr>
          <w:rtl/>
        </w:rPr>
        <w:t>הוצאה של כספים מישראל על ידי מסתנן או נתין זר או עבורו</w:t>
      </w:r>
      <w:r>
        <w:rPr>
          <w:rFonts w:hint="cs"/>
          <w:rtl/>
        </w:rPr>
        <w:t xml:space="preserve">, אך הצבעתה לא נקלטה. תוצאות ההצבעה לא </w:t>
      </w:r>
      <w:bookmarkStart w:id="7755" w:name="_ETM_Q20_362944"/>
      <w:bookmarkEnd w:id="7755"/>
      <w:r>
        <w:rPr>
          <w:rFonts w:hint="cs"/>
          <w:rtl/>
        </w:rPr>
        <w:t>משתנות, כמובן.</w:t>
      </w:r>
    </w:p>
    <w:p w:rsidR="002C509E" w:rsidRDefault="002C509E" w:rsidP="00891B8D">
      <w:pPr>
        <w:rPr>
          <w:rtl/>
        </w:rPr>
      </w:pPr>
    </w:p>
    <w:p w:rsidR="002C509E" w:rsidRDefault="002C509E" w:rsidP="00B55516">
      <w:pPr>
        <w:rPr>
          <w:rtl/>
        </w:rPr>
      </w:pPr>
      <w:r>
        <w:rPr>
          <w:rFonts w:hint="cs"/>
          <w:rtl/>
        </w:rPr>
        <w:t xml:space="preserve">ועוד דבר אחר עבור כולנו, </w:t>
      </w:r>
      <w:bookmarkStart w:id="7756" w:name="_ETM_Q20_358656"/>
      <w:bookmarkEnd w:id="7756"/>
      <w:r>
        <w:rPr>
          <w:rFonts w:hint="cs"/>
          <w:rtl/>
        </w:rPr>
        <w:t>חברת הכנסת גוטל</w:t>
      </w:r>
      <w:bookmarkStart w:id="7757" w:name="_ETM_Q20_366265"/>
      <w:bookmarkEnd w:id="7757"/>
      <w:r>
        <w:rPr>
          <w:rFonts w:hint="cs"/>
          <w:rtl/>
        </w:rPr>
        <w:t xml:space="preserve">יב, אני </w:t>
      </w:r>
      <w:bookmarkStart w:id="7758" w:name="_ETM_Q20_368174"/>
      <w:bookmarkEnd w:id="7758"/>
      <w:r>
        <w:rPr>
          <w:rFonts w:hint="cs"/>
          <w:rtl/>
        </w:rPr>
        <w:t>בטוח שאת תרצי לשמוע. פגש אותי בדרך דוד טוהר, אב</w:t>
      </w:r>
      <w:bookmarkStart w:id="7759" w:name="_ETM_Q20_372649"/>
      <w:bookmarkEnd w:id="7759"/>
      <w:r>
        <w:rPr>
          <w:rFonts w:hint="cs"/>
          <w:rtl/>
        </w:rPr>
        <w:t xml:space="preserve">א של חייל גולני אדיר טוהר, זיכרונו לברכה, שנפל ב-7 באוקטובר. </w:t>
      </w:r>
      <w:bookmarkStart w:id="7760" w:name="_ETM_Q20_373306"/>
      <w:bookmarkEnd w:id="7760"/>
      <w:r>
        <w:rPr>
          <w:rFonts w:hint="cs"/>
          <w:rtl/>
        </w:rPr>
        <w:t>החלפתי איתו כמה מילים ושאלתי אותו אם אפשר לעזור, אז הוא אמר לי</w:t>
      </w:r>
      <w:bookmarkStart w:id="7761" w:name="_ETM_Q20_376827"/>
      <w:bookmarkEnd w:id="7761"/>
      <w:r>
        <w:rPr>
          <w:rFonts w:hint="cs"/>
          <w:rtl/>
        </w:rPr>
        <w:t xml:space="preserve"> כן, והוא ביקש ממני גם </w:t>
      </w:r>
      <w:bookmarkStart w:id="7762" w:name="_ETM_Q20_385256"/>
      <w:bookmarkEnd w:id="7762"/>
      <w:r>
        <w:rPr>
          <w:rFonts w:hint="cs"/>
          <w:rtl/>
        </w:rPr>
        <w:t>להעביר מסר, וזה המסר שאני מעביר: אתם חייבים לדבר אחדות. הבן שלי לא נפל בשביל שום דבר אחר</w:t>
      </w:r>
      <w:bookmarkStart w:id="7763" w:name="_ETM_Q20_385717"/>
      <w:bookmarkEnd w:id="7763"/>
      <w:r>
        <w:rPr>
          <w:rFonts w:hint="cs"/>
          <w:rtl/>
        </w:rPr>
        <w:t xml:space="preserve">, </w:t>
      </w:r>
      <w:bookmarkStart w:id="7764" w:name="_ETM_Q20_391493"/>
      <w:bookmarkEnd w:id="7764"/>
      <w:r>
        <w:rPr>
          <w:rFonts w:hint="cs"/>
          <w:rtl/>
        </w:rPr>
        <w:t>אתם חייבים לדבר אחדות, אתם צריכים לתת כוח לחיילים, ועכשיו אתם לא עושים את זה. כך הוא אמר: ועכשיו אתם לא עושים את זה,</w:t>
      </w:r>
      <w:bookmarkStart w:id="7765" w:name="_ETM_Q20_393757"/>
      <w:bookmarkEnd w:id="7765"/>
      <w:r>
        <w:rPr>
          <w:rFonts w:hint="cs"/>
          <w:rtl/>
        </w:rPr>
        <w:t xml:space="preserve"> אתם מוכרחים לתת להם כוח. </w:t>
      </w:r>
      <w:bookmarkStart w:id="7766" w:name="_ETM_Q20_411088"/>
      <w:bookmarkEnd w:id="7766"/>
      <w:r>
        <w:rPr>
          <w:rFonts w:hint="cs"/>
          <w:rtl/>
        </w:rPr>
        <w:t>הבטחתי שאני אעביר את המסר, ואני חושב שכל אחד מאיתנו – כל אחד מאיתנו צריך לקחת על עצמו</w:t>
      </w:r>
      <w:r w:rsidR="00B55516">
        <w:rPr>
          <w:rFonts w:hint="cs"/>
          <w:rtl/>
        </w:rPr>
        <w:t>,</w:t>
      </w:r>
      <w:r>
        <w:rPr>
          <w:rFonts w:hint="cs"/>
          <w:rtl/>
        </w:rPr>
        <w:t xml:space="preserve"> עבור החיילים, לעשות עוד השתדלות ומאמץ, עוד השתדלות ומאמץ על הדבר הזה, להפגין אחדות, לחפש מעלת חברינו ולא חסרונם, </w:t>
      </w:r>
      <w:bookmarkStart w:id="7767" w:name="_ETM_Q20_413058"/>
      <w:bookmarkEnd w:id="7767"/>
      <w:r>
        <w:rPr>
          <w:rFonts w:hint="cs"/>
          <w:rtl/>
        </w:rPr>
        <w:t>ובתקופה הזו להמעיט בהתבטאויות אחרות עד כמה שאפשר. תודה.</w:t>
      </w:r>
      <w:bookmarkStart w:id="7768" w:name="_ETM_Q20_419068"/>
      <w:bookmarkEnd w:id="7768"/>
    </w:p>
    <w:p w:rsidR="002C509E" w:rsidRDefault="002C509E" w:rsidP="00891B8D">
      <w:pPr>
        <w:rPr>
          <w:rtl/>
        </w:rPr>
      </w:pPr>
    </w:p>
    <w:p w:rsidR="002C509E" w:rsidRDefault="002C509E" w:rsidP="00891B8D">
      <w:pPr>
        <w:rPr>
          <w:rtl/>
        </w:rPr>
      </w:pPr>
      <w:r>
        <w:rPr>
          <w:rFonts w:hint="cs"/>
          <w:rtl/>
        </w:rPr>
        <w:t>חבר הכנסת רוט.</w:t>
      </w:r>
    </w:p>
    <w:p w:rsidR="002C509E" w:rsidRDefault="002C509E" w:rsidP="00891B8D">
      <w:pPr>
        <w:rPr>
          <w:rtl/>
        </w:rPr>
      </w:pPr>
    </w:p>
    <w:p w:rsidR="002C509E" w:rsidRDefault="002C509E" w:rsidP="00891B8D">
      <w:pPr>
        <w:pStyle w:val="a4"/>
        <w:keepNext/>
        <w:rPr>
          <w:rtl/>
        </w:rPr>
      </w:pPr>
      <w:bookmarkStart w:id="7769" w:name="ET_speaker_6501_19"/>
      <w:r w:rsidRPr="0003592C">
        <w:rPr>
          <w:rStyle w:val="TagStyle"/>
          <w:rtl/>
        </w:rPr>
        <w:t xml:space="preserve"> &lt;&lt; דובר &gt;&gt;</w:t>
      </w:r>
      <w:r w:rsidRPr="00DA75E9">
        <w:rPr>
          <w:rStyle w:val="TagStyle"/>
          <w:rtl/>
        </w:rPr>
        <w:t xml:space="preserve"> </w:t>
      </w:r>
      <w:bookmarkStart w:id="7770" w:name="_Toc157016652"/>
      <w:bookmarkStart w:id="7771" w:name="_Toc157018217"/>
      <w:r>
        <w:rPr>
          <w:rtl/>
        </w:rPr>
        <w:t>משה רוט (יהדות התורה):</w:t>
      </w:r>
      <w:bookmarkEnd w:id="7770"/>
      <w:bookmarkEnd w:id="7771"/>
      <w:r w:rsidRPr="00DA75E9">
        <w:rPr>
          <w:rStyle w:val="TagStyle"/>
          <w:rtl/>
        </w:rPr>
        <w:t xml:space="preserve"> </w:t>
      </w:r>
      <w:r w:rsidRPr="0003592C">
        <w:rPr>
          <w:rStyle w:val="TagStyle"/>
          <w:rtl/>
        </w:rPr>
        <w:t>&lt;&lt; דובר &gt;&gt;</w:t>
      </w:r>
      <w:r>
        <w:rPr>
          <w:rtl/>
        </w:rPr>
        <w:t xml:space="preserve">   </w:t>
      </w:r>
      <w:bookmarkEnd w:id="7769"/>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קודם כול, אדוני היושב-ראש, אני מצטרף </w:t>
      </w:r>
      <w:bookmarkStart w:id="7772" w:name="_ETM_Q20_429777"/>
      <w:bookmarkEnd w:id="7772"/>
      <w:r>
        <w:rPr>
          <w:rFonts w:hint="cs"/>
          <w:rtl/>
          <w:lang w:eastAsia="he-IL"/>
        </w:rPr>
        <w:t>מאוד לקריאה החשובה שקראת, והלוואי שתיפול על אוזניים קשובות, תודה.</w:t>
      </w:r>
    </w:p>
    <w:p w:rsidR="002C509E" w:rsidRDefault="002C509E" w:rsidP="00891B8D">
      <w:pPr>
        <w:rPr>
          <w:rtl/>
          <w:lang w:eastAsia="he-IL"/>
        </w:rPr>
      </w:pPr>
    </w:p>
    <w:p w:rsidR="002C509E" w:rsidRDefault="002C509E" w:rsidP="00891B8D">
      <w:pPr>
        <w:pStyle w:val="af6"/>
        <w:keepNext/>
        <w:rPr>
          <w:rtl/>
        </w:rPr>
      </w:pPr>
      <w:bookmarkStart w:id="7773" w:name="ET_yor_6593_21"/>
      <w:r w:rsidRPr="0003592C">
        <w:rPr>
          <w:rStyle w:val="TagStyle"/>
          <w:rtl/>
        </w:rPr>
        <w:t xml:space="preserve"> &lt;&lt; יור &gt;&gt;</w:t>
      </w:r>
      <w:r w:rsidRPr="00071F02">
        <w:rPr>
          <w:rStyle w:val="TagStyle"/>
          <w:rtl/>
        </w:rPr>
        <w:t xml:space="preserve"> </w:t>
      </w:r>
      <w:r>
        <w:rPr>
          <w:rtl/>
        </w:rPr>
        <w:t>היו"ר חנוך דב מלביצקי:</w:t>
      </w:r>
      <w:r w:rsidRPr="00071F02">
        <w:rPr>
          <w:rStyle w:val="TagStyle"/>
          <w:rtl/>
        </w:rPr>
        <w:t xml:space="preserve"> </w:t>
      </w:r>
      <w:r w:rsidRPr="0003592C">
        <w:rPr>
          <w:rStyle w:val="TagStyle"/>
          <w:rtl/>
        </w:rPr>
        <w:t>&lt;&lt; יור &gt;&gt;</w:t>
      </w:r>
      <w:r>
        <w:rPr>
          <w:rtl/>
        </w:rPr>
        <w:t xml:space="preserve">   </w:t>
      </w:r>
      <w:bookmarkEnd w:id="7773"/>
    </w:p>
    <w:p w:rsidR="002C509E" w:rsidRDefault="002C509E" w:rsidP="00A72ED5">
      <w:pPr>
        <w:rPr>
          <w:rtl/>
          <w:lang w:eastAsia="he-IL"/>
        </w:rPr>
      </w:pPr>
    </w:p>
    <w:p w:rsidR="002C509E" w:rsidRDefault="002C509E" w:rsidP="00891B8D">
      <w:pPr>
        <w:rPr>
          <w:rtl/>
          <w:lang w:eastAsia="he-IL"/>
        </w:rPr>
      </w:pPr>
      <w:r>
        <w:rPr>
          <w:rFonts w:hint="cs"/>
          <w:rtl/>
          <w:lang w:eastAsia="he-IL"/>
        </w:rPr>
        <w:t>בבקשה, אדוני.</w:t>
      </w:r>
    </w:p>
    <w:p w:rsidR="002C509E" w:rsidRDefault="002C509E" w:rsidP="00891B8D">
      <w:pPr>
        <w:rPr>
          <w:rtl/>
          <w:lang w:eastAsia="he-IL"/>
        </w:rPr>
      </w:pPr>
    </w:p>
    <w:p w:rsidR="002C509E" w:rsidRDefault="002C509E" w:rsidP="00891B8D">
      <w:pPr>
        <w:pStyle w:val="-"/>
        <w:keepNext/>
        <w:rPr>
          <w:rtl/>
        </w:rPr>
      </w:pPr>
      <w:bookmarkStart w:id="7774" w:name="ET_speakercontinue_6501_24"/>
      <w:r w:rsidRPr="0003592C">
        <w:rPr>
          <w:rStyle w:val="TagStyle"/>
          <w:rtl/>
        </w:rPr>
        <w:t xml:space="preserve"> &lt;&lt; דובר_המשך &gt;&gt;</w:t>
      </w:r>
      <w:r w:rsidRPr="00071F02">
        <w:rPr>
          <w:rStyle w:val="TagStyle"/>
          <w:rtl/>
        </w:rPr>
        <w:t xml:space="preserve"> </w:t>
      </w:r>
      <w:r>
        <w:rPr>
          <w:rtl/>
        </w:rPr>
        <w:t>משה רוט (יהדות התורה):</w:t>
      </w:r>
      <w:r w:rsidRPr="00071F02">
        <w:rPr>
          <w:rStyle w:val="TagStyle"/>
          <w:rtl/>
        </w:rPr>
        <w:t xml:space="preserve"> </w:t>
      </w:r>
      <w:r w:rsidRPr="0003592C">
        <w:rPr>
          <w:rStyle w:val="TagStyle"/>
          <w:rtl/>
        </w:rPr>
        <w:t>&lt;&lt; דובר_המשך &gt;&gt;</w:t>
      </w:r>
      <w:r>
        <w:rPr>
          <w:rtl/>
        </w:rPr>
        <w:t xml:space="preserve">   </w:t>
      </w:r>
      <w:bookmarkEnd w:id="7774"/>
    </w:p>
    <w:p w:rsidR="002C509E" w:rsidRDefault="002C509E" w:rsidP="00A72ED5">
      <w:pPr>
        <w:rPr>
          <w:rtl/>
          <w:lang w:eastAsia="he-IL"/>
        </w:rPr>
      </w:pPr>
    </w:p>
    <w:p w:rsidR="002C509E" w:rsidRDefault="002C509E" w:rsidP="00B55516">
      <w:pPr>
        <w:rPr>
          <w:rtl/>
          <w:lang w:eastAsia="he-IL"/>
        </w:rPr>
      </w:pPr>
      <w:r>
        <w:rPr>
          <w:rFonts w:hint="cs"/>
          <w:rtl/>
          <w:lang w:eastAsia="he-IL"/>
        </w:rPr>
        <w:t xml:space="preserve">אדוני </w:t>
      </w:r>
      <w:r w:rsidR="00F105D3">
        <w:rPr>
          <w:rFonts w:hint="cs"/>
          <w:rtl/>
          <w:lang w:eastAsia="he-IL"/>
        </w:rPr>
        <w:t>ה</w:t>
      </w:r>
      <w:r>
        <w:rPr>
          <w:rFonts w:hint="cs"/>
          <w:rtl/>
          <w:lang w:eastAsia="he-IL"/>
        </w:rPr>
        <w:t>יושב-</w:t>
      </w:r>
      <w:bookmarkStart w:id="7775" w:name="_ETM_Q20_434148"/>
      <w:bookmarkEnd w:id="7775"/>
      <w:r>
        <w:rPr>
          <w:rFonts w:hint="cs"/>
          <w:rtl/>
          <w:lang w:eastAsia="he-IL"/>
        </w:rPr>
        <w:t xml:space="preserve">ראש, האמת היא שנתת לי שלוש דקות, </w:t>
      </w:r>
      <w:r w:rsidR="00B55516">
        <w:rPr>
          <w:rFonts w:hint="cs"/>
          <w:rtl/>
          <w:lang w:eastAsia="he-IL"/>
        </w:rPr>
        <w:t>ו</w:t>
      </w:r>
      <w:r>
        <w:rPr>
          <w:rFonts w:hint="cs"/>
          <w:rtl/>
          <w:lang w:eastAsia="he-IL"/>
        </w:rPr>
        <w:t>יכולתי לדבר על הנושא הזה גם שלוש שעות</w:t>
      </w:r>
      <w:bookmarkStart w:id="7776" w:name="_ETM_Q20_440818"/>
      <w:bookmarkEnd w:id="7776"/>
      <w:r>
        <w:rPr>
          <w:rFonts w:hint="cs"/>
          <w:rtl/>
          <w:lang w:eastAsia="he-IL"/>
        </w:rPr>
        <w:t>, אבל אני חושב שכולם יבינו את חומרת העניין. אנחנו בארץ ישראל, מדינת היהודים, נכון? העם היחיד שיש לו חוק ד</w:t>
      </w:r>
      <w:bookmarkStart w:id="7777" w:name="_ETM_Q20_459158"/>
      <w:bookmarkEnd w:id="7777"/>
      <w:r>
        <w:rPr>
          <w:rFonts w:hint="cs"/>
          <w:rtl/>
          <w:lang w:eastAsia="he-IL"/>
        </w:rPr>
        <w:t xml:space="preserve">אורייתא, יש איסור דאורייתא </w:t>
      </w:r>
      <w:bookmarkStart w:id="7778" w:name="_ETM_Q20_461218"/>
      <w:bookmarkEnd w:id="7778"/>
      <w:r>
        <w:rPr>
          <w:rFonts w:hint="cs"/>
          <w:rtl/>
          <w:lang w:eastAsia="he-IL"/>
        </w:rPr>
        <w:t>שנקרא "בל תשחית". אני לא חושב שיש ילד אחד יהודי שלא מכיר את האזהרה החמורה הזאת</w:t>
      </w:r>
      <w:r>
        <w:rPr>
          <w:lang w:eastAsia="he-IL"/>
        </w:rPr>
        <w:t xml:space="preserve"> </w:t>
      </w:r>
      <w:r>
        <w:rPr>
          <w:rFonts w:hint="cs"/>
          <w:rtl/>
          <w:lang w:eastAsia="he-IL"/>
        </w:rPr>
        <w:t xml:space="preserve">– לא לזרוק אוכל. והינה, פלא-פלאים, </w:t>
      </w:r>
      <w:bookmarkStart w:id="7779" w:name="_ETM_Q20_470618"/>
      <w:bookmarkEnd w:id="7779"/>
      <w:r>
        <w:rPr>
          <w:rFonts w:hint="cs"/>
          <w:rtl/>
          <w:lang w:eastAsia="he-IL"/>
        </w:rPr>
        <w:t>נכון? כולנו גדלנו ככה? איך אימא שלנו הייתה אומרת</w:t>
      </w:r>
      <w:r w:rsidR="00B55516">
        <w:rPr>
          <w:rFonts w:hint="cs"/>
          <w:rtl/>
          <w:lang w:eastAsia="he-IL"/>
        </w:rPr>
        <w:t>,</w:t>
      </w:r>
      <w:r>
        <w:rPr>
          <w:rFonts w:hint="cs"/>
          <w:rtl/>
          <w:lang w:eastAsia="he-IL"/>
        </w:rPr>
        <w:t xml:space="preserve"> ילדים באפריקה </w:t>
      </w:r>
      <w:r w:rsidR="00A72ED5">
        <w:rPr>
          <w:rFonts w:hint="cs"/>
          <w:rtl/>
          <w:lang w:eastAsia="he-IL"/>
        </w:rPr>
        <w:t>– –</w:t>
      </w:r>
    </w:p>
    <w:p w:rsidR="002C509E" w:rsidRDefault="002C509E" w:rsidP="00891B8D">
      <w:pPr>
        <w:rPr>
          <w:rtl/>
          <w:lang w:eastAsia="he-IL"/>
        </w:rPr>
      </w:pPr>
    </w:p>
    <w:p w:rsidR="002C509E" w:rsidRDefault="002C509E" w:rsidP="00891B8D">
      <w:pPr>
        <w:pStyle w:val="af6"/>
        <w:keepNext/>
        <w:rPr>
          <w:rtl/>
        </w:rPr>
      </w:pPr>
      <w:bookmarkStart w:id="7780" w:name="ET_yor_6593_20"/>
      <w:r w:rsidRPr="0003592C">
        <w:rPr>
          <w:rStyle w:val="TagStyle"/>
          <w:rtl/>
        </w:rPr>
        <w:t xml:space="preserve"> &lt;&lt; יור &gt;&gt;</w:t>
      </w:r>
      <w:r w:rsidRPr="00DA75E9">
        <w:rPr>
          <w:rStyle w:val="TagStyle"/>
          <w:rtl/>
        </w:rPr>
        <w:t xml:space="preserve"> </w:t>
      </w:r>
      <w:r>
        <w:rPr>
          <w:rtl/>
        </w:rPr>
        <w:t>היו"ר חנוך דב מלביצקי:</w:t>
      </w:r>
      <w:r w:rsidRPr="00DA75E9">
        <w:rPr>
          <w:rStyle w:val="TagStyle"/>
          <w:rtl/>
        </w:rPr>
        <w:t xml:space="preserve"> </w:t>
      </w:r>
      <w:r w:rsidRPr="0003592C">
        <w:rPr>
          <w:rStyle w:val="TagStyle"/>
          <w:rtl/>
        </w:rPr>
        <w:t>&lt;&lt; יור &gt;&gt;</w:t>
      </w:r>
      <w:r>
        <w:rPr>
          <w:rtl/>
        </w:rPr>
        <w:t xml:space="preserve">   </w:t>
      </w:r>
      <w:bookmarkEnd w:id="7780"/>
    </w:p>
    <w:p w:rsidR="002C509E" w:rsidRDefault="002C509E" w:rsidP="00A72ED5">
      <w:pPr>
        <w:rPr>
          <w:rtl/>
          <w:lang w:eastAsia="he-IL"/>
        </w:rPr>
      </w:pPr>
    </w:p>
    <w:p w:rsidR="002C509E" w:rsidRDefault="002C509E" w:rsidP="00891B8D">
      <w:pPr>
        <w:rPr>
          <w:rtl/>
          <w:lang w:eastAsia="he-IL"/>
        </w:rPr>
      </w:pPr>
      <w:r>
        <w:rPr>
          <w:rFonts w:hint="cs"/>
          <w:rtl/>
          <w:lang w:eastAsia="he-IL"/>
        </w:rPr>
        <w:t>אין להם אוכל.</w:t>
      </w:r>
    </w:p>
    <w:p w:rsidR="002C509E" w:rsidRDefault="002C509E" w:rsidP="00891B8D">
      <w:pPr>
        <w:rPr>
          <w:rtl/>
          <w:lang w:eastAsia="he-IL"/>
        </w:rPr>
      </w:pPr>
    </w:p>
    <w:p w:rsidR="002C509E" w:rsidRDefault="002C509E" w:rsidP="00891B8D">
      <w:pPr>
        <w:pStyle w:val="-"/>
        <w:keepNext/>
        <w:rPr>
          <w:rtl/>
        </w:rPr>
      </w:pPr>
      <w:bookmarkStart w:id="7781" w:name="ET_speakercontinue_6501_21"/>
      <w:r w:rsidRPr="0003592C">
        <w:rPr>
          <w:rStyle w:val="TagStyle"/>
          <w:rtl/>
        </w:rPr>
        <w:t xml:space="preserve"> &lt;&lt; דובר_המשך &gt;&gt;</w:t>
      </w:r>
      <w:r w:rsidRPr="00DA75E9">
        <w:rPr>
          <w:rStyle w:val="TagStyle"/>
          <w:rtl/>
        </w:rPr>
        <w:t xml:space="preserve"> </w:t>
      </w:r>
      <w:r>
        <w:rPr>
          <w:rtl/>
        </w:rPr>
        <w:t>משה רוט (יהדות התורה):</w:t>
      </w:r>
      <w:r w:rsidRPr="00DA75E9">
        <w:rPr>
          <w:rStyle w:val="TagStyle"/>
          <w:rtl/>
        </w:rPr>
        <w:t xml:space="preserve"> </w:t>
      </w:r>
      <w:r w:rsidRPr="0003592C">
        <w:rPr>
          <w:rStyle w:val="TagStyle"/>
          <w:rtl/>
        </w:rPr>
        <w:t>&lt;&lt; דובר_המשך &gt;&gt;</w:t>
      </w:r>
      <w:r>
        <w:rPr>
          <w:rtl/>
        </w:rPr>
        <w:t xml:space="preserve">   </w:t>
      </w:r>
      <w:bookmarkEnd w:id="7781"/>
    </w:p>
    <w:p w:rsidR="002C509E" w:rsidRDefault="002C509E" w:rsidP="00A72ED5">
      <w:pPr>
        <w:rPr>
          <w:rtl/>
          <w:lang w:eastAsia="he-IL"/>
        </w:rPr>
      </w:pPr>
    </w:p>
    <w:p w:rsidR="002C509E" w:rsidRDefault="00A72ED5" w:rsidP="00B55516">
      <w:pPr>
        <w:rPr>
          <w:rtl/>
          <w:lang w:eastAsia="he-IL"/>
        </w:rPr>
      </w:pPr>
      <w:r>
        <w:rPr>
          <w:rFonts w:hint="cs"/>
          <w:rtl/>
          <w:lang w:eastAsia="he-IL"/>
        </w:rPr>
        <w:t>– –</w:t>
      </w:r>
      <w:r w:rsidR="002C509E">
        <w:rPr>
          <w:rFonts w:hint="cs"/>
          <w:rtl/>
          <w:lang w:eastAsia="he-IL"/>
        </w:rPr>
        <w:t xml:space="preserve"> אין להם אוכל, נכון</w:t>
      </w:r>
      <w:bookmarkStart w:id="7782" w:name="_ETM_Q20_478529"/>
      <w:bookmarkEnd w:id="7782"/>
      <w:r w:rsidR="002C509E">
        <w:rPr>
          <w:rFonts w:hint="cs"/>
          <w:rtl/>
          <w:lang w:eastAsia="he-IL"/>
        </w:rPr>
        <w:t>. אבל רחמנא</w:t>
      </w:r>
      <w:bookmarkStart w:id="7783" w:name="_ETM_Q20_485949"/>
      <w:bookmarkEnd w:id="7783"/>
      <w:r w:rsidR="002C509E">
        <w:rPr>
          <w:rFonts w:hint="cs"/>
          <w:rtl/>
          <w:lang w:eastAsia="he-IL"/>
        </w:rPr>
        <w:t xml:space="preserve"> ליצלן, יש דוח שאומר שמבזבזים, זורקים לפח, יותר מ-8 </w:t>
      </w:r>
      <w:bookmarkStart w:id="7784" w:name="_ETM_Q20_498690"/>
      <w:bookmarkEnd w:id="7784"/>
      <w:r w:rsidR="002C509E">
        <w:rPr>
          <w:rFonts w:hint="cs"/>
          <w:rtl/>
          <w:lang w:eastAsia="he-IL"/>
        </w:rPr>
        <w:t>מיליון טו</w:t>
      </w:r>
      <w:bookmarkStart w:id="7785" w:name="_ETM_Q20_498939"/>
      <w:bookmarkStart w:id="7786" w:name="_ETM_Q20_495240"/>
      <w:bookmarkEnd w:id="7785"/>
      <w:bookmarkEnd w:id="7786"/>
      <w:r w:rsidR="002C509E">
        <w:rPr>
          <w:rFonts w:hint="cs"/>
          <w:rtl/>
          <w:lang w:eastAsia="he-IL"/>
        </w:rPr>
        <w:t>נות אוכל.</w:t>
      </w:r>
      <w:bookmarkStart w:id="7787" w:name="_ETM_Q20_496959"/>
      <w:bookmarkEnd w:id="7787"/>
      <w:r w:rsidR="002C509E">
        <w:rPr>
          <w:rFonts w:hint="cs"/>
          <w:rtl/>
          <w:lang w:eastAsia="he-IL"/>
        </w:rPr>
        <w:t xml:space="preserve"> כמעט 23 מיליארד שקלים נזרקים לפח בשנה. עכשיו, זה לא רק נזרק לפח, אלא שזה עולה לנו כסף. זאת אומרת לא רק שזורקים את האוכל, עולה לנו כסף לזרוק את האוכל הזה. זה אוכל שהיה יכול </w:t>
      </w:r>
      <w:bookmarkStart w:id="7788" w:name="_ETM_Q20_509031"/>
      <w:bookmarkEnd w:id="7788"/>
      <w:r w:rsidR="002C509E">
        <w:rPr>
          <w:rFonts w:hint="cs"/>
          <w:rtl/>
          <w:lang w:eastAsia="he-IL"/>
        </w:rPr>
        <w:t xml:space="preserve">לבוא לאנשים. מצד אחד אנחנו מדברים על זה שיש דוח עוני ויש </w:t>
      </w:r>
      <w:bookmarkStart w:id="7789" w:name="_ETM_Q20_521921"/>
      <w:bookmarkEnd w:id="7789"/>
      <w:r w:rsidR="002C509E">
        <w:rPr>
          <w:rFonts w:hint="cs"/>
          <w:rtl/>
          <w:lang w:eastAsia="he-IL"/>
        </w:rPr>
        <w:t xml:space="preserve">בעיה של ביטחון תזונתי </w:t>
      </w:r>
      <w:r w:rsidR="002C509E">
        <w:rPr>
          <w:rtl/>
          <w:lang w:eastAsia="he-IL"/>
        </w:rPr>
        <w:t>–</w:t>
      </w:r>
      <w:bookmarkStart w:id="7790" w:name="_ETM_Q20_524230"/>
      <w:bookmarkEnd w:id="7790"/>
      <w:r w:rsidR="002C509E">
        <w:rPr>
          <w:rFonts w:hint="cs"/>
          <w:rtl/>
          <w:lang w:eastAsia="he-IL"/>
        </w:rPr>
        <w:t xml:space="preserve"> והינה, פה אנחנו זורקים אוכל. המקור של האיסור "בל תשחית" </w:t>
      </w:r>
      <w:r w:rsidR="002C509E">
        <w:rPr>
          <w:rtl/>
          <w:lang w:eastAsia="he-IL"/>
        </w:rPr>
        <w:t>–</w:t>
      </w:r>
      <w:r w:rsidR="002C509E">
        <w:rPr>
          <w:rFonts w:hint="cs"/>
          <w:rtl/>
          <w:lang w:eastAsia="he-IL"/>
        </w:rPr>
        <w:t xml:space="preserve"> כמה מתאים שזה לערב </w:t>
      </w:r>
      <w:bookmarkStart w:id="7791" w:name="_ETM_Q20_532075"/>
      <w:bookmarkEnd w:id="7791"/>
      <w:r w:rsidR="002C509E">
        <w:rPr>
          <w:rFonts w:hint="cs"/>
          <w:rtl/>
          <w:lang w:eastAsia="he-IL"/>
        </w:rPr>
        <w:t xml:space="preserve">ט"ו בשבט </w:t>
      </w:r>
      <w:r w:rsidR="002C509E">
        <w:rPr>
          <w:rtl/>
          <w:lang w:eastAsia="he-IL"/>
        </w:rPr>
        <w:t>–</w:t>
      </w:r>
      <w:r w:rsidR="002C509E">
        <w:rPr>
          <w:rFonts w:hint="cs"/>
          <w:rtl/>
          <w:lang w:eastAsia="he-IL"/>
        </w:rPr>
        <w:t xml:space="preserve"> המקור הוא על כריתת עצים. שם זה כתוב, זה המקור, רק ש</w:t>
      </w:r>
      <w:bookmarkStart w:id="7792" w:name="_ETM_Q20_539051"/>
      <w:bookmarkEnd w:id="7792"/>
      <w:r w:rsidR="002C509E">
        <w:rPr>
          <w:rFonts w:hint="cs"/>
          <w:rtl/>
          <w:lang w:eastAsia="he-IL"/>
        </w:rPr>
        <w:t>חז</w:t>
      </w:r>
      <w:bookmarkStart w:id="7793" w:name="_ETM_Q20_531790"/>
      <w:bookmarkEnd w:id="7793"/>
      <w:r w:rsidR="002C509E">
        <w:rPr>
          <w:rFonts w:hint="cs"/>
          <w:rtl/>
          <w:lang w:eastAsia="he-IL"/>
        </w:rPr>
        <w:t xml:space="preserve">"ל למדו מזה </w:t>
      </w:r>
      <w:bookmarkStart w:id="7794" w:name="_ETM_Q20_541013"/>
      <w:bookmarkEnd w:id="7794"/>
      <w:r w:rsidR="002C509E">
        <w:rPr>
          <w:rFonts w:hint="cs"/>
          <w:rtl/>
          <w:lang w:eastAsia="he-IL"/>
        </w:rPr>
        <w:t>שאסור להשחית אוכל.</w:t>
      </w:r>
      <w:r w:rsidR="00B55516">
        <w:rPr>
          <w:rFonts w:hint="cs"/>
          <w:rtl/>
          <w:lang w:eastAsia="he-IL"/>
        </w:rPr>
        <w:t xml:space="preserve"> </w:t>
      </w:r>
      <w:r w:rsidR="002C509E">
        <w:rPr>
          <w:rFonts w:hint="cs"/>
          <w:rtl/>
          <w:lang w:eastAsia="he-IL"/>
        </w:rPr>
        <w:t>אני חושב שהנושא חשוב מאוד. אני רוצה להודות</w:t>
      </w:r>
      <w:bookmarkStart w:id="7795" w:name="_ETM_Q20_542011"/>
      <w:bookmarkEnd w:id="7795"/>
      <w:r w:rsidR="002C509E">
        <w:rPr>
          <w:rFonts w:hint="cs"/>
          <w:rtl/>
          <w:lang w:eastAsia="he-IL"/>
        </w:rPr>
        <w:t xml:space="preserve"> לכל המציעים שהצטרפו לדבר החשוב הזה, להצעה הדחופה הזאת. חבר הכנסת מישרקי, כמו שהוא </w:t>
      </w:r>
      <w:bookmarkStart w:id="7796" w:name="_ETM_Q20_548781"/>
      <w:bookmarkEnd w:id="7796"/>
      <w:r w:rsidR="002C509E">
        <w:rPr>
          <w:rFonts w:hint="cs"/>
          <w:rtl/>
          <w:lang w:eastAsia="he-IL"/>
        </w:rPr>
        <w:t>רגיש מאוד לעניינים חברתיים, אני יודע שהדבר הזה נוגע ל</w:t>
      </w:r>
      <w:r w:rsidR="00B55516">
        <w:rPr>
          <w:rFonts w:hint="cs"/>
          <w:rtl/>
          <w:lang w:eastAsia="he-IL"/>
        </w:rPr>
        <w:t>ו</w:t>
      </w:r>
      <w:r w:rsidR="002C509E">
        <w:rPr>
          <w:rFonts w:hint="cs"/>
          <w:rtl/>
          <w:lang w:eastAsia="he-IL"/>
        </w:rPr>
        <w:t xml:space="preserve"> מאוד מאוד. </w:t>
      </w:r>
    </w:p>
    <w:p w:rsidR="002C509E" w:rsidRDefault="002C509E" w:rsidP="00891B8D">
      <w:pPr>
        <w:rPr>
          <w:rtl/>
          <w:lang w:eastAsia="he-IL"/>
        </w:rPr>
      </w:pPr>
    </w:p>
    <w:p w:rsidR="002C509E" w:rsidRDefault="002C509E" w:rsidP="00B55516">
      <w:pPr>
        <w:rPr>
          <w:rtl/>
          <w:lang w:eastAsia="he-IL"/>
        </w:rPr>
      </w:pPr>
      <w:r>
        <w:rPr>
          <w:rFonts w:hint="cs"/>
          <w:rtl/>
          <w:lang w:eastAsia="he-IL"/>
        </w:rPr>
        <w:t>אני רוצה ל</w:t>
      </w:r>
      <w:bookmarkStart w:id="7797" w:name="_ETM_Q20_557771"/>
      <w:bookmarkEnd w:id="7797"/>
      <w:r>
        <w:rPr>
          <w:rFonts w:hint="cs"/>
          <w:rtl/>
          <w:lang w:eastAsia="he-IL"/>
        </w:rPr>
        <w:t xml:space="preserve">בקש שלא ניתן לנושא הזה לרדת מסדר-היום. והראיה היא כי שמונה שנים, שמונה שנים, </w:t>
      </w:r>
      <w:bookmarkStart w:id="7798" w:name="_ETM_Q20_562301"/>
      <w:bookmarkEnd w:id="7798"/>
      <w:r>
        <w:rPr>
          <w:rFonts w:hint="cs"/>
          <w:rtl/>
          <w:lang w:eastAsia="he-IL"/>
        </w:rPr>
        <w:t>מדי שנה בשנה, יש דוח על הנושא הזה. זאת אומרת שיש דוח ומגישים את הדוח, והינה, כולנו ממשיכים הלאה. אני חושב שהגענו למצב של להגיד</w:t>
      </w:r>
      <w:r w:rsidR="00B55516">
        <w:rPr>
          <w:rFonts w:hint="cs"/>
          <w:rtl/>
          <w:lang w:eastAsia="he-IL"/>
        </w:rPr>
        <w:t>:</w:t>
      </w:r>
      <w:r>
        <w:rPr>
          <w:rFonts w:hint="cs"/>
          <w:rtl/>
          <w:lang w:eastAsia="he-IL"/>
        </w:rPr>
        <w:t xml:space="preserve"> עד כאן.</w:t>
      </w:r>
      <w:bookmarkStart w:id="7799" w:name="_ETM_Q20_576380"/>
      <w:bookmarkEnd w:id="7799"/>
      <w:r>
        <w:rPr>
          <w:rFonts w:hint="cs"/>
          <w:rtl/>
          <w:lang w:eastAsia="he-IL"/>
        </w:rPr>
        <w:t xml:space="preserve"> השנה, </w:t>
      </w:r>
      <w:r w:rsidR="00B55516">
        <w:rPr>
          <w:rFonts w:hint="cs"/>
          <w:rtl/>
          <w:lang w:eastAsia="he-IL"/>
        </w:rPr>
        <w:t>ב</w:t>
      </w:r>
      <w:r>
        <w:rPr>
          <w:rFonts w:hint="cs"/>
          <w:rtl/>
          <w:lang w:eastAsia="he-IL"/>
        </w:rPr>
        <w:t xml:space="preserve">ט"ו בשבט הזה, אני רוצה להבטיח </w:t>
      </w:r>
      <w:bookmarkStart w:id="7800" w:name="_ETM_Q20_583991"/>
      <w:bookmarkEnd w:id="7800"/>
      <w:r>
        <w:rPr>
          <w:rFonts w:hint="cs"/>
          <w:rtl/>
          <w:lang w:eastAsia="he-IL"/>
        </w:rPr>
        <w:t>לאזרחי ישראל – ואני רוצה להבטיח את זה גם בשם יתר המציעים – ש</w:t>
      </w:r>
      <w:bookmarkStart w:id="7801" w:name="_ETM_Q20_582270"/>
      <w:bookmarkEnd w:id="7801"/>
      <w:r>
        <w:rPr>
          <w:rFonts w:hint="cs"/>
          <w:rtl/>
          <w:lang w:eastAsia="he-IL"/>
        </w:rPr>
        <w:t>אנחנו לא ניתן לדבר הזה לרדת מסדר-היום</w:t>
      </w:r>
      <w:bookmarkStart w:id="7802" w:name="_ETM_Q20_585370"/>
      <w:bookmarkEnd w:id="7802"/>
      <w:r>
        <w:rPr>
          <w:rFonts w:hint="cs"/>
          <w:rtl/>
          <w:lang w:eastAsia="he-IL"/>
        </w:rPr>
        <w:t xml:space="preserve">, </w:t>
      </w:r>
      <w:bookmarkStart w:id="7803" w:name="_ETM_Q20_592061"/>
      <w:bookmarkEnd w:id="7803"/>
      <w:r>
        <w:rPr>
          <w:rFonts w:hint="cs"/>
          <w:rtl/>
          <w:lang w:eastAsia="he-IL"/>
        </w:rPr>
        <w:t>ואנחנו נעביר את זה לוועדה. זו לא תהיה סתם קריאת "קראתי ואין עונה", אלא זו תהיה קריאה אמיתית</w:t>
      </w:r>
      <w:bookmarkStart w:id="7804" w:name="_ETM_Q20_593150"/>
      <w:bookmarkEnd w:id="7804"/>
      <w:r>
        <w:rPr>
          <w:rFonts w:hint="cs"/>
          <w:rtl/>
          <w:lang w:eastAsia="he-IL"/>
        </w:rPr>
        <w:t xml:space="preserve"> ולשינוי </w:t>
      </w:r>
      <w:bookmarkStart w:id="7805" w:name="_ETM_Q20_600142"/>
      <w:bookmarkEnd w:id="7805"/>
      <w:r>
        <w:rPr>
          <w:rFonts w:hint="cs"/>
          <w:rtl/>
          <w:lang w:eastAsia="he-IL"/>
        </w:rPr>
        <w:t xml:space="preserve">אמיתי בדבר הזה. כולם ישבו ביחד מסביב לשולחן בוועדה </w:t>
      </w:r>
      <w:bookmarkStart w:id="7806" w:name="_ETM_Q20_603580"/>
      <w:bookmarkEnd w:id="7806"/>
      <w:r>
        <w:rPr>
          <w:rFonts w:hint="cs"/>
          <w:rtl/>
          <w:lang w:eastAsia="he-IL"/>
        </w:rPr>
        <w:t>למצוא פתרון לנושא הזה, חד וחלק. אם נעשה כך, היה שווה לבוא ולהיות בכנסת. תודה רבה.</w:t>
      </w:r>
    </w:p>
    <w:p w:rsidR="002C509E" w:rsidRDefault="002C509E" w:rsidP="00891B8D">
      <w:pPr>
        <w:rPr>
          <w:rtl/>
          <w:lang w:eastAsia="he-IL"/>
        </w:rPr>
      </w:pPr>
      <w:bookmarkStart w:id="7807" w:name="_ETM_Q20_612049"/>
      <w:bookmarkEnd w:id="7807"/>
    </w:p>
    <w:p w:rsidR="002C509E" w:rsidRDefault="002C509E" w:rsidP="00891B8D">
      <w:pPr>
        <w:pStyle w:val="af6"/>
        <w:keepNext/>
        <w:rPr>
          <w:rtl/>
        </w:rPr>
      </w:pPr>
      <w:r w:rsidRPr="0003592C">
        <w:rPr>
          <w:rStyle w:val="TagStyle"/>
          <w:rtl/>
        </w:rPr>
        <w:t xml:space="preserve"> &lt;&lt; יור &gt;&gt;</w:t>
      </w:r>
      <w:r w:rsidRPr="00A40A1B">
        <w:rPr>
          <w:rStyle w:val="TagStyle"/>
          <w:rtl/>
        </w:rPr>
        <w:t xml:space="preserve"> </w:t>
      </w:r>
      <w:r>
        <w:rPr>
          <w:rtl/>
        </w:rPr>
        <w:t>היו"ר חנוך דב מלביצקי:</w:t>
      </w:r>
      <w:r w:rsidRPr="00A40A1B">
        <w:rPr>
          <w:rStyle w:val="TagStyle"/>
          <w:rtl/>
        </w:rPr>
        <w:t xml:space="preserve"> </w:t>
      </w:r>
      <w:r w:rsidRPr="0003592C">
        <w:rPr>
          <w:rStyle w:val="TagStyle"/>
          <w:rtl/>
        </w:rPr>
        <w:t>&lt;&lt;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תודה, אדוני. חבר הכנסת יונתן מישרקי.</w:t>
      </w:r>
    </w:p>
    <w:p w:rsidR="002C509E" w:rsidRDefault="002C509E" w:rsidP="00891B8D">
      <w:pPr>
        <w:rPr>
          <w:rtl/>
          <w:lang w:eastAsia="he-IL"/>
        </w:rPr>
      </w:pPr>
    </w:p>
    <w:p w:rsidR="002C509E" w:rsidRDefault="002C509E" w:rsidP="00891B8D">
      <w:pPr>
        <w:pStyle w:val="a4"/>
        <w:keepNext/>
        <w:rPr>
          <w:rtl/>
        </w:rPr>
      </w:pPr>
      <w:bookmarkStart w:id="7808" w:name="ET_speaker_6447_23"/>
      <w:r w:rsidRPr="0003592C">
        <w:rPr>
          <w:rStyle w:val="TagStyle"/>
          <w:rtl/>
        </w:rPr>
        <w:t xml:space="preserve"> &lt;&lt; דובר &gt;&gt;</w:t>
      </w:r>
      <w:r w:rsidRPr="00A40A1B">
        <w:rPr>
          <w:rStyle w:val="TagStyle"/>
          <w:rtl/>
        </w:rPr>
        <w:t xml:space="preserve"> </w:t>
      </w:r>
      <w:bookmarkStart w:id="7809" w:name="_Toc157016653"/>
      <w:bookmarkStart w:id="7810" w:name="_Toc157018218"/>
      <w:r>
        <w:rPr>
          <w:rtl/>
        </w:rPr>
        <w:t>יונתן מישרקי (ש"ס):</w:t>
      </w:r>
      <w:bookmarkEnd w:id="7809"/>
      <w:bookmarkEnd w:id="7810"/>
      <w:r w:rsidRPr="00A40A1B">
        <w:rPr>
          <w:rStyle w:val="TagStyle"/>
          <w:rtl/>
        </w:rPr>
        <w:t xml:space="preserve"> </w:t>
      </w:r>
      <w:r w:rsidRPr="0003592C">
        <w:rPr>
          <w:rStyle w:val="TagStyle"/>
          <w:rtl/>
        </w:rPr>
        <w:t>&lt;&lt; דובר &gt;&gt;</w:t>
      </w:r>
      <w:r>
        <w:rPr>
          <w:rtl/>
        </w:rPr>
        <w:t xml:space="preserve">   </w:t>
      </w:r>
      <w:bookmarkEnd w:id="7808"/>
    </w:p>
    <w:p w:rsidR="002C509E" w:rsidRDefault="002C509E" w:rsidP="00A72ED5">
      <w:pPr>
        <w:rPr>
          <w:rtl/>
          <w:lang w:eastAsia="he-IL"/>
        </w:rPr>
      </w:pPr>
    </w:p>
    <w:p w:rsidR="002C509E" w:rsidRDefault="002C509E" w:rsidP="00B55516">
      <w:pPr>
        <w:rPr>
          <w:rtl/>
          <w:lang w:eastAsia="he-IL"/>
        </w:rPr>
      </w:pPr>
      <w:r>
        <w:rPr>
          <w:rFonts w:hint="cs"/>
          <w:rtl/>
          <w:lang w:eastAsia="he-IL"/>
        </w:rPr>
        <w:t xml:space="preserve">אדוני היושב-ראש, </w:t>
      </w:r>
      <w:bookmarkStart w:id="7811" w:name="_ETM_Q20_625115"/>
      <w:bookmarkEnd w:id="7811"/>
      <w:r>
        <w:rPr>
          <w:rFonts w:hint="cs"/>
          <w:rtl/>
          <w:lang w:eastAsia="he-IL"/>
        </w:rPr>
        <w:t xml:space="preserve">חבריי חברי הכנסת, מכובדי השר, מיקי מכובדי, שלום. </w:t>
      </w:r>
      <w:bookmarkStart w:id="7812" w:name="_ETM_Q20_636840"/>
      <w:bookmarkEnd w:id="7812"/>
      <w:r>
        <w:rPr>
          <w:rFonts w:hint="cs"/>
          <w:rtl/>
          <w:lang w:eastAsia="he-IL"/>
        </w:rPr>
        <w:t xml:space="preserve">לפני שלושה </w:t>
      </w:r>
      <w:bookmarkStart w:id="7813" w:name="_ETM_Q20_646740"/>
      <w:bookmarkEnd w:id="7813"/>
      <w:r>
        <w:rPr>
          <w:rFonts w:hint="cs"/>
          <w:rtl/>
          <w:lang w:eastAsia="he-IL"/>
        </w:rPr>
        <w:t>שבועות נימקנו כאן על הדוכן את ההצעה לסדר-היום שעסקה בנושא דוח העוני ואי-השוויון של הביטוח הלאומי.</w:t>
      </w:r>
      <w:bookmarkStart w:id="7814" w:name="_ETM_Q20_646410"/>
      <w:bookmarkEnd w:id="7814"/>
      <w:r>
        <w:rPr>
          <w:rFonts w:hint="cs"/>
          <w:rtl/>
          <w:lang w:eastAsia="he-IL"/>
        </w:rPr>
        <w:t xml:space="preserve"> </w:t>
      </w:r>
      <w:bookmarkStart w:id="7815" w:name="_ETM_Q20_642810"/>
      <w:bookmarkEnd w:id="7815"/>
      <w:r>
        <w:rPr>
          <w:rFonts w:hint="cs"/>
          <w:rtl/>
          <w:lang w:eastAsia="he-IL"/>
        </w:rPr>
        <w:t>הנושא שאנו עוסקים בו היום מתקשר באופן ישיר לנתוני דוח העוני שפורסמו בתחילת החודש. כ-2.6 מיליון טונות בשווי של כ</w:t>
      </w:r>
      <w:bookmarkStart w:id="7816" w:name="_ETM_Q20_655350"/>
      <w:bookmarkEnd w:id="7816"/>
      <w:r>
        <w:rPr>
          <w:rFonts w:hint="cs"/>
          <w:rtl/>
          <w:lang w:eastAsia="he-IL"/>
        </w:rPr>
        <w:t xml:space="preserve">-23 מיליארד שקלים בשנה הן היקף </w:t>
      </w:r>
      <w:bookmarkStart w:id="7817" w:name="_ETM_Q20_661531"/>
      <w:bookmarkEnd w:id="7817"/>
      <w:r>
        <w:rPr>
          <w:rFonts w:hint="cs"/>
          <w:rtl/>
          <w:lang w:eastAsia="he-IL"/>
        </w:rPr>
        <w:t xml:space="preserve">אובדן המזון לשנת 2022 לפי הדוח הלאומי לאובדן המזון </w:t>
      </w:r>
      <w:bookmarkStart w:id="7818" w:name="_ETM_Q20_664610"/>
      <w:bookmarkEnd w:id="7818"/>
      <w:r>
        <w:rPr>
          <w:rFonts w:hint="cs"/>
          <w:rtl/>
          <w:lang w:eastAsia="he-IL"/>
        </w:rPr>
        <w:t>ולהצלתו שפורסם לפני שבועיים. זאת</w:t>
      </w:r>
      <w:r w:rsidR="00B55516">
        <w:rPr>
          <w:rFonts w:hint="cs"/>
          <w:rtl/>
          <w:lang w:eastAsia="he-IL"/>
        </w:rPr>
        <w:t>,</w:t>
      </w:r>
      <w:r>
        <w:rPr>
          <w:rFonts w:hint="cs"/>
          <w:rtl/>
          <w:lang w:eastAsia="he-IL"/>
        </w:rPr>
        <w:t xml:space="preserve"> לצד העובדה ש-1.4 מיליון איש</w:t>
      </w:r>
      <w:bookmarkStart w:id="7819" w:name="_ETM_Q20_672989"/>
      <w:bookmarkEnd w:id="7819"/>
      <w:r>
        <w:rPr>
          <w:rFonts w:hint="cs"/>
          <w:rtl/>
          <w:lang w:eastAsia="he-IL"/>
        </w:rPr>
        <w:t xml:space="preserve"> חיים באי-ביטחון תזונתי; מאות אלפי משפחות שחיות באי-ביטחון תזונתי, מאות אלפי משפחות שחיות בחרדה אם יהיה להן מה לאכול. </w:t>
      </w:r>
      <w:bookmarkStart w:id="7820" w:name="_ETM_Q20_687440"/>
      <w:bookmarkEnd w:id="7820"/>
    </w:p>
    <w:p w:rsidR="002C509E" w:rsidRDefault="002C509E" w:rsidP="00891B8D">
      <w:pPr>
        <w:rPr>
          <w:rtl/>
          <w:lang w:eastAsia="he-IL"/>
        </w:rPr>
      </w:pPr>
    </w:p>
    <w:p w:rsidR="002C509E" w:rsidRDefault="002C509E" w:rsidP="00891B8D">
      <w:pPr>
        <w:rPr>
          <w:rtl/>
          <w:lang w:eastAsia="he-IL"/>
        </w:rPr>
      </w:pPr>
      <w:r>
        <w:rPr>
          <w:rFonts w:hint="cs"/>
          <w:rtl/>
          <w:lang w:eastAsia="he-IL"/>
        </w:rPr>
        <w:t>אובדן המזון הוא מצב שבו מזון ראוי למאכל אינו מגיע לצרכנים</w:t>
      </w:r>
      <w:bookmarkStart w:id="7821" w:name="_ETM_Q20_683459"/>
      <w:bookmarkEnd w:id="7821"/>
      <w:r>
        <w:rPr>
          <w:rFonts w:hint="cs"/>
          <w:rtl/>
          <w:lang w:eastAsia="he-IL"/>
        </w:rPr>
        <w:t>, אלא מתבזבז בשלבים שונים של שרשרת המזון. הצלת מזון היא פעולה של איסוף, טיפול והפצה של מזון לאנשים הזקוקים</w:t>
      </w:r>
      <w:bookmarkStart w:id="7822" w:name="_ETM_Q20_695869"/>
      <w:bookmarkEnd w:id="7822"/>
      <w:r>
        <w:rPr>
          <w:rFonts w:hint="cs"/>
          <w:rtl/>
          <w:lang w:eastAsia="he-IL"/>
        </w:rPr>
        <w:t xml:space="preserve"> לו, לאותן מאות אלפי משפחות שמשוועות לו. </w:t>
      </w:r>
      <w:bookmarkStart w:id="7823" w:name="_ETM_Q20_700959"/>
      <w:bookmarkEnd w:id="7823"/>
      <w:r>
        <w:rPr>
          <w:rFonts w:hint="cs"/>
          <w:rtl/>
          <w:lang w:eastAsia="he-IL"/>
        </w:rPr>
        <w:t>מלבד זה, בעיקר האיסור החמור "בל תשחית" אוסר עלינו להשחית דבר שאפילו אדם אחד אחר יכול ליהנות ממנו.</w:t>
      </w:r>
      <w:bookmarkStart w:id="7824" w:name="_ETM_Q20_705840"/>
      <w:bookmarkEnd w:id="7824"/>
      <w:r>
        <w:rPr>
          <w:rFonts w:hint="cs"/>
          <w:rtl/>
          <w:lang w:eastAsia="he-IL"/>
        </w:rPr>
        <w:t xml:space="preserve"> על אחת כמה </w:t>
      </w:r>
      <w:bookmarkStart w:id="7825" w:name="_ETM_Q20_713445"/>
      <w:bookmarkEnd w:id="7825"/>
      <w:r>
        <w:rPr>
          <w:rFonts w:hint="cs"/>
          <w:rtl/>
          <w:lang w:eastAsia="he-IL"/>
        </w:rPr>
        <w:t>וכמה כמויות עצומות כאלה של מזון, שיכולות להגיע לפיהם של אלפי ילדים רעבים. הנתונים שפורסמו מצביעים על כ</w:t>
      </w:r>
      <w:bookmarkStart w:id="7826" w:name="_ETM_Q20_714289"/>
      <w:bookmarkEnd w:id="7826"/>
      <w:r>
        <w:rPr>
          <w:rFonts w:hint="cs"/>
          <w:rtl/>
          <w:lang w:eastAsia="he-IL"/>
        </w:rPr>
        <w:t>ך ש-50% מהמזון שהושמד</w:t>
      </w:r>
      <w:bookmarkStart w:id="7827" w:name="_ETM_Q20_715899"/>
      <w:bookmarkEnd w:id="7827"/>
      <w:r>
        <w:rPr>
          <w:rFonts w:hint="cs"/>
          <w:rtl/>
          <w:lang w:eastAsia="he-IL"/>
        </w:rPr>
        <w:t>, 1.3 מיליון טונות בשנה, היו בנות הצלה,</w:t>
      </w:r>
      <w:bookmarkStart w:id="7828" w:name="_ETM_Q20_723760"/>
      <w:bookmarkEnd w:id="7828"/>
      <w:r>
        <w:rPr>
          <w:rFonts w:hint="cs"/>
          <w:rtl/>
          <w:lang w:eastAsia="he-IL"/>
        </w:rPr>
        <w:t xml:space="preserve"> כלומר מזון הראוי למאכל בשווי של כ-8 מיליארד שקלים. זה אומר שבכל שנה אנחנו משאירים מאחורינו מאות אלפי משפחות שחיות במצוקה</w:t>
      </w:r>
      <w:bookmarkStart w:id="7829" w:name="_ETM_Q20_727741"/>
      <w:bookmarkEnd w:id="7829"/>
      <w:r>
        <w:rPr>
          <w:rFonts w:hint="cs"/>
          <w:rtl/>
          <w:lang w:eastAsia="he-IL"/>
        </w:rPr>
        <w:t xml:space="preserve"> ובחוסר. </w:t>
      </w:r>
    </w:p>
    <w:p w:rsidR="002C509E" w:rsidRDefault="002C509E" w:rsidP="00891B8D">
      <w:pPr>
        <w:rPr>
          <w:rtl/>
          <w:lang w:eastAsia="he-IL"/>
        </w:rPr>
      </w:pPr>
    </w:p>
    <w:p w:rsidR="002C509E" w:rsidRDefault="002C509E" w:rsidP="0003600D">
      <w:pPr>
        <w:rPr>
          <w:rtl/>
        </w:rPr>
      </w:pPr>
      <w:r>
        <w:rPr>
          <w:rFonts w:hint="cs"/>
          <w:rtl/>
          <w:lang w:eastAsia="he-IL"/>
        </w:rPr>
        <w:t xml:space="preserve">טרם עליתי לכאן לדוכן לנאום, </w:t>
      </w:r>
      <w:bookmarkStart w:id="7830" w:name="_ETM_Q20_732584"/>
      <w:bookmarkEnd w:id="7830"/>
      <w:r>
        <w:rPr>
          <w:rFonts w:hint="cs"/>
          <w:rtl/>
          <w:lang w:eastAsia="he-IL"/>
        </w:rPr>
        <w:t xml:space="preserve">דיברתי גם עם שר הרווחה, שרגיש מאוד לטובת העניין הזה, יחד עם חבריי שהגישו את ההצעה הזו לסדר-היום, וחשבנו שאולי יהיה נכון להכניס להצעה שאנחנו מקדמים בוועדת העבודה והרווחה בנוגע לרשות למאבק </w:t>
      </w:r>
      <w:bookmarkStart w:id="7831" w:name="_ETM_Q20_746108"/>
      <w:bookmarkEnd w:id="7831"/>
      <w:r>
        <w:rPr>
          <w:rFonts w:hint="cs"/>
          <w:rtl/>
          <w:lang w:eastAsia="he-IL"/>
        </w:rPr>
        <w:t xml:space="preserve">בעוני סעיף שמתקשר לנושא הזה, ולצרף את </w:t>
      </w:r>
      <w:bookmarkStart w:id="7832" w:name="_ETM_Q20_756004"/>
      <w:bookmarkEnd w:id="7832"/>
      <w:r>
        <w:rPr>
          <w:rFonts w:hint="cs"/>
          <w:rtl/>
          <w:lang w:eastAsia="he-IL"/>
        </w:rPr>
        <w:t xml:space="preserve">העמותות האלה תחת הרשות בצורה כזו שנוכל להביא לידי ביטוי </w:t>
      </w:r>
      <w:bookmarkStart w:id="7833" w:name="_ETM_Q20_760122"/>
      <w:bookmarkEnd w:id="7833"/>
      <w:r>
        <w:rPr>
          <w:rFonts w:hint="cs"/>
          <w:rtl/>
          <w:lang w:eastAsia="he-IL"/>
        </w:rPr>
        <w:t>את הפצת המזון</w:t>
      </w:r>
      <w:bookmarkStart w:id="7834" w:name="_ETM_Q20_756858"/>
      <w:bookmarkEnd w:id="7834"/>
      <w:r>
        <w:rPr>
          <w:rFonts w:hint="cs"/>
          <w:rtl/>
          <w:lang w:eastAsia="he-IL"/>
        </w:rPr>
        <w:t xml:space="preserve"> שמתייתר לטובת האוכלוסייה הזו. </w:t>
      </w:r>
      <w:bookmarkStart w:id="7835" w:name="TOR_Q21"/>
      <w:bookmarkEnd w:id="7835"/>
      <w:r>
        <w:rPr>
          <w:rFonts w:hint="cs"/>
          <w:rtl/>
        </w:rPr>
        <w:t xml:space="preserve">זה רעיון שאני חושב שהוא מבורך, ואני מודה לך על ההסכמה, אדוני </w:t>
      </w:r>
      <w:bookmarkStart w:id="7836" w:name="_ETM_Q21_168918"/>
      <w:bookmarkEnd w:id="7836"/>
      <w:r>
        <w:rPr>
          <w:rFonts w:hint="cs"/>
          <w:rtl/>
        </w:rPr>
        <w:t>השר. מלבד זה, כמובן, יש עוד כל מיני רעיונות ל</w:t>
      </w:r>
      <w:bookmarkStart w:id="7837" w:name="_ETM_Q21_172598"/>
      <w:bookmarkEnd w:id="7837"/>
      <w:r>
        <w:rPr>
          <w:rFonts w:hint="cs"/>
          <w:rtl/>
        </w:rPr>
        <w:t xml:space="preserve">טיפול, יש הצעות חוק שמונחות בעניין הזה. אני מניח </w:t>
      </w:r>
      <w:bookmarkStart w:id="7838" w:name="_ETM_Q21_174499"/>
      <w:bookmarkEnd w:id="7838"/>
      <w:r>
        <w:rPr>
          <w:rFonts w:hint="cs"/>
          <w:rtl/>
        </w:rPr>
        <w:t xml:space="preserve">שגם השר יזכיר את זה בהמשך. </w:t>
      </w:r>
    </w:p>
    <w:p w:rsidR="002C509E" w:rsidRDefault="002C509E" w:rsidP="009635F5">
      <w:pPr>
        <w:rPr>
          <w:rtl/>
        </w:rPr>
      </w:pPr>
    </w:p>
    <w:p w:rsidR="002C509E" w:rsidRDefault="002C509E" w:rsidP="00891B8D">
      <w:pPr>
        <w:rPr>
          <w:rtl/>
        </w:rPr>
      </w:pPr>
      <w:r>
        <w:rPr>
          <w:rFonts w:hint="cs"/>
          <w:rtl/>
        </w:rPr>
        <w:t xml:space="preserve">אני מודה לך, חבר הכנסת משה רוט. זו פעם שנייה </w:t>
      </w:r>
      <w:bookmarkStart w:id="7839" w:name="_ETM_Q21_178686"/>
      <w:bookmarkEnd w:id="7839"/>
      <w:r>
        <w:rPr>
          <w:rFonts w:hint="cs"/>
          <w:rtl/>
        </w:rPr>
        <w:t xml:space="preserve">היום על הדוכן שאני מודה לך, כי אתה באמת מגיש ומצליח לקדם </w:t>
      </w:r>
      <w:bookmarkStart w:id="7840" w:name="_ETM_Q21_184827"/>
      <w:bookmarkEnd w:id="7840"/>
      <w:r>
        <w:rPr>
          <w:rFonts w:hint="cs"/>
          <w:rtl/>
        </w:rPr>
        <w:t xml:space="preserve">הצעות שהן חשובות לטובת האזרח. זה נושא חברתי מהמעלה הראשונה. </w:t>
      </w:r>
      <w:bookmarkStart w:id="7841" w:name="_ETM_Q21_189529"/>
      <w:bookmarkEnd w:id="7841"/>
      <w:r>
        <w:rPr>
          <w:rFonts w:hint="cs"/>
          <w:rtl/>
        </w:rPr>
        <w:t xml:space="preserve">וכמו שאמרת, גם אנחנו, גם החברים שהצטרפו להצעה לסדר-היום, מתחייבים לא להניח ולא להרפות לנושא מסדר-היום. תודה רבה. </w:t>
      </w:r>
    </w:p>
    <w:p w:rsidR="002C509E" w:rsidRDefault="002C509E" w:rsidP="009635F5">
      <w:pPr>
        <w:rPr>
          <w:rtl/>
        </w:rPr>
      </w:pPr>
    </w:p>
    <w:p w:rsidR="002C509E" w:rsidRDefault="002C509E" w:rsidP="00891B8D">
      <w:pPr>
        <w:pStyle w:val="af6"/>
        <w:keepNext/>
        <w:rPr>
          <w:rtl/>
        </w:rPr>
      </w:pPr>
      <w:bookmarkStart w:id="7842" w:name="ET_yor_6593_4"/>
      <w:r w:rsidRPr="00D50C55">
        <w:rPr>
          <w:rStyle w:val="TagStyle"/>
          <w:rtl/>
        </w:rPr>
        <w:t xml:space="preserve"> &lt;&lt; יור &gt;&gt; </w:t>
      </w:r>
      <w:r>
        <w:rPr>
          <w:rtl/>
        </w:rPr>
        <w:t>היו"ר חנוך דב מלביצקי:</w:t>
      </w:r>
      <w:r w:rsidRPr="00D50C55">
        <w:rPr>
          <w:rStyle w:val="TagStyle"/>
          <w:rtl/>
        </w:rPr>
        <w:t xml:space="preserve"> &lt;&lt; יור &gt;&gt;</w:t>
      </w:r>
      <w:r>
        <w:rPr>
          <w:rtl/>
        </w:rPr>
        <w:t xml:space="preserve"> </w:t>
      </w:r>
      <w:bookmarkEnd w:id="7842"/>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אדוני. חבר הכנסת אחמד טיבי. </w:t>
      </w:r>
      <w:bookmarkStart w:id="7843" w:name="_ETM_Q21_203829"/>
      <w:bookmarkEnd w:id="7843"/>
    </w:p>
    <w:p w:rsidR="002C509E" w:rsidRDefault="002C509E" w:rsidP="00891B8D">
      <w:pPr>
        <w:rPr>
          <w:rtl/>
          <w:lang w:eastAsia="he-IL"/>
        </w:rPr>
      </w:pPr>
    </w:p>
    <w:p w:rsidR="002C509E" w:rsidRDefault="002C509E" w:rsidP="00891B8D">
      <w:pPr>
        <w:pStyle w:val="a4"/>
        <w:keepNext/>
        <w:rPr>
          <w:rtl/>
        </w:rPr>
      </w:pPr>
      <w:bookmarkStart w:id="7844" w:name="ET_speaker_5264_5"/>
      <w:r w:rsidRPr="00D50C55">
        <w:rPr>
          <w:rStyle w:val="TagStyle"/>
          <w:rtl/>
        </w:rPr>
        <w:t xml:space="preserve"> &lt;&lt; דובר &gt;&gt; </w:t>
      </w:r>
      <w:bookmarkStart w:id="7845" w:name="_Toc157016654"/>
      <w:bookmarkStart w:id="7846" w:name="_Toc157018219"/>
      <w:r>
        <w:rPr>
          <w:rtl/>
        </w:rPr>
        <w:t>אחמד טיבי (חד"ש-תע"ל):</w:t>
      </w:r>
      <w:bookmarkEnd w:id="7845"/>
      <w:bookmarkEnd w:id="7846"/>
      <w:r w:rsidRPr="00D50C55">
        <w:rPr>
          <w:rStyle w:val="TagStyle"/>
          <w:rtl/>
        </w:rPr>
        <w:t xml:space="preserve"> &lt;&lt; דובר &gt;&gt;</w:t>
      </w:r>
      <w:r>
        <w:rPr>
          <w:rtl/>
        </w:rPr>
        <w:t xml:space="preserve"> </w:t>
      </w:r>
      <w:bookmarkEnd w:id="7844"/>
    </w:p>
    <w:p w:rsidR="002C509E" w:rsidRDefault="002C509E" w:rsidP="00A72ED5">
      <w:pPr>
        <w:rPr>
          <w:rtl/>
          <w:lang w:eastAsia="he-IL"/>
        </w:rPr>
      </w:pPr>
    </w:p>
    <w:p w:rsidR="002C509E" w:rsidRDefault="002C509E" w:rsidP="0003600D">
      <w:pPr>
        <w:rPr>
          <w:rtl/>
          <w:lang w:eastAsia="he-IL"/>
        </w:rPr>
      </w:pPr>
      <w:bookmarkStart w:id="7847" w:name="_ETM_Q21_210237"/>
      <w:bookmarkStart w:id="7848" w:name="_ETM_Q21_210417"/>
      <w:bookmarkEnd w:id="7847"/>
      <w:bookmarkEnd w:id="7848"/>
      <w:r>
        <w:rPr>
          <w:rFonts w:hint="cs"/>
          <w:rtl/>
          <w:lang w:eastAsia="he-IL"/>
        </w:rPr>
        <w:t xml:space="preserve">כבוד היושב-ראש, לפי הממצאים של הדוח שפורסם ב-9 בינואר, היקף אובדן המזון במדינה </w:t>
      </w:r>
      <w:bookmarkStart w:id="7849" w:name="_ETM_Q21_227860"/>
      <w:bookmarkEnd w:id="7849"/>
      <w:r>
        <w:rPr>
          <w:rFonts w:hint="cs"/>
          <w:rtl/>
          <w:lang w:eastAsia="he-IL"/>
        </w:rPr>
        <w:t xml:space="preserve">לשנת 2022 עמד על כ-2.6 מיליון טונות, בשווי של 23 מיליארד שקל – כ-37% מהיקף הייצור של המזון בישראל, ו-1.3 מיליון טונות מתוכן, 50%, היו בנות </w:t>
      </w:r>
      <w:bookmarkStart w:id="7850" w:name="_ETM_Q21_249993"/>
      <w:bookmarkEnd w:id="7850"/>
      <w:r>
        <w:rPr>
          <w:rFonts w:hint="cs"/>
          <w:rtl/>
          <w:lang w:eastAsia="he-IL"/>
        </w:rPr>
        <w:t>הצלה. כלומר, אפשר היה לנצל אותן – כלומר, מזון הראוי למאכל</w:t>
      </w:r>
      <w:bookmarkStart w:id="7851" w:name="_ETM_Q21_255626"/>
      <w:bookmarkEnd w:id="7851"/>
      <w:r>
        <w:rPr>
          <w:rFonts w:hint="cs"/>
          <w:rtl/>
          <w:lang w:eastAsia="he-IL"/>
        </w:rPr>
        <w:t xml:space="preserve">, בשווי </w:t>
      </w:r>
      <w:bookmarkStart w:id="7852" w:name="_ETM_Q21_242401"/>
      <w:bookmarkEnd w:id="7852"/>
      <w:r>
        <w:rPr>
          <w:rFonts w:hint="cs"/>
          <w:rtl/>
          <w:lang w:eastAsia="he-IL"/>
        </w:rPr>
        <w:t xml:space="preserve">של כ-8 מיליארד שקל. </w:t>
      </w:r>
      <w:bookmarkStart w:id="7853" w:name="_ETM_Q21_261657"/>
      <w:bookmarkStart w:id="7854" w:name="_ETM_Q21_261755"/>
      <w:bookmarkStart w:id="7855" w:name="_ETM_Q21_261779"/>
      <w:bookmarkStart w:id="7856" w:name="_ETM_Q21_261838"/>
      <w:bookmarkEnd w:id="7853"/>
      <w:bookmarkEnd w:id="7854"/>
      <w:bookmarkEnd w:id="7855"/>
      <w:bookmarkEnd w:id="7856"/>
      <w:r>
        <w:rPr>
          <w:rFonts w:hint="cs"/>
          <w:rtl/>
          <w:lang w:eastAsia="he-IL"/>
        </w:rPr>
        <w:t>עוד מנתוני הדוח, 1.4 מיליון איש חיים במדינה באי-ביטחון תזונתי – כלומר, היעדר גישה סד</w:t>
      </w:r>
      <w:bookmarkStart w:id="7857" w:name="_ETM_Q21_267167"/>
      <w:bookmarkEnd w:id="7857"/>
      <w:r>
        <w:rPr>
          <w:rFonts w:hint="cs"/>
          <w:rtl/>
          <w:lang w:eastAsia="he-IL"/>
        </w:rPr>
        <w:t xml:space="preserve">ירה למזון ראוי – והפגיעה הכלכלית במשק לצד עשרות אלפי המשפחות שפונו מבתיהן תביא להחמרה משמעותית של האי-ביטחון התזונתי, שיש בה בכדי להשפיע על כלל אזרחי המדינה ועל האוכלוסיות המוחלשות בפרט. זאת מעבר להיבט הסביבתי </w:t>
      </w:r>
      <w:bookmarkStart w:id="7858" w:name="_ETM_Q21_292612"/>
      <w:bookmarkEnd w:id="7858"/>
      <w:r>
        <w:rPr>
          <w:rFonts w:hint="cs"/>
          <w:rtl/>
          <w:lang w:eastAsia="he-IL"/>
        </w:rPr>
        <w:t xml:space="preserve">והבריאותי. </w:t>
      </w:r>
    </w:p>
    <w:p w:rsidR="002C509E" w:rsidRDefault="002C509E" w:rsidP="00891B8D">
      <w:pPr>
        <w:rPr>
          <w:rtl/>
          <w:lang w:eastAsia="he-IL"/>
        </w:rPr>
      </w:pPr>
    </w:p>
    <w:p w:rsidR="002C509E" w:rsidRDefault="002C509E" w:rsidP="00891B8D">
      <w:pPr>
        <w:rPr>
          <w:rtl/>
          <w:lang w:eastAsia="he-IL"/>
        </w:rPr>
      </w:pPr>
      <w:r>
        <w:rPr>
          <w:rFonts w:hint="cs"/>
          <w:rtl/>
          <w:lang w:eastAsia="he-IL"/>
        </w:rPr>
        <w:t xml:space="preserve">הנתונים של ביטוח לאומי מצביעים על כך שחוסר הביטחון התזונתי בקרב החברה הערבית גדול פי ארבעה </w:t>
      </w:r>
      <w:r>
        <w:rPr>
          <w:rtl/>
          <w:lang w:eastAsia="he-IL"/>
        </w:rPr>
        <w:t>–</w:t>
      </w:r>
      <w:r>
        <w:rPr>
          <w:rFonts w:hint="cs"/>
          <w:rtl/>
          <w:lang w:eastAsia="he-IL"/>
        </w:rPr>
        <w:t xml:space="preserve"> פי ארבעה </w:t>
      </w:r>
      <w:bookmarkStart w:id="7859" w:name="_ETM_Q21_300601"/>
      <w:bookmarkEnd w:id="7859"/>
      <w:r>
        <w:rPr>
          <w:rtl/>
          <w:lang w:eastAsia="he-IL"/>
        </w:rPr>
        <w:t>–</w:t>
      </w:r>
      <w:r>
        <w:rPr>
          <w:rFonts w:hint="cs"/>
          <w:rtl/>
          <w:lang w:eastAsia="he-IL"/>
        </w:rPr>
        <w:t xml:space="preserve"> מאשר באוכלוסייה הכללית, כך ש-43% מהמשפחות בחברה הערבית סובלות מחוסר ביטחון תזונתי. זה משבר שמדגיש את החשיבות הקיימת בהצלת מזון. וכאשר אנחנו מדברים על הצלת מזון, אי-אפשר לא להזכיר את הרעב שתושבי עזה סובלים בימים אלה. מצור של אין </w:t>
      </w:r>
      <w:bookmarkStart w:id="7860" w:name="_ETM_Q21_329846"/>
      <w:bookmarkEnd w:id="7860"/>
      <w:r>
        <w:rPr>
          <w:rFonts w:hint="cs"/>
          <w:rtl/>
          <w:lang w:eastAsia="he-IL"/>
        </w:rPr>
        <w:t xml:space="preserve">מים נקיים, אין חשמל, אין גז, אין אוכל. אנחנו קמים כל בוקר ושואלים אם נמות מרעב או מהפצצה, כפי שמספרת </w:t>
      </w:r>
      <w:proofErr w:type="spellStart"/>
      <w:r>
        <w:rPr>
          <w:rFonts w:hint="cs"/>
          <w:rtl/>
          <w:lang w:eastAsia="he-IL"/>
        </w:rPr>
        <w:t>אסמע</w:t>
      </w:r>
      <w:proofErr w:type="spellEnd"/>
      <w:r>
        <w:rPr>
          <w:rFonts w:hint="cs"/>
          <w:rtl/>
          <w:lang w:eastAsia="he-IL"/>
        </w:rPr>
        <w:t xml:space="preserve">, תושבת הרצועה. תודה רבה. </w:t>
      </w:r>
    </w:p>
    <w:p w:rsidR="002C509E" w:rsidRDefault="002C509E" w:rsidP="00891B8D">
      <w:pPr>
        <w:rPr>
          <w:rtl/>
          <w:lang w:eastAsia="he-IL"/>
        </w:rPr>
      </w:pPr>
    </w:p>
    <w:p w:rsidR="002C509E" w:rsidRDefault="002C509E" w:rsidP="00891B8D">
      <w:pPr>
        <w:pStyle w:val="af6"/>
        <w:keepNext/>
        <w:rPr>
          <w:rtl/>
        </w:rPr>
      </w:pPr>
      <w:bookmarkStart w:id="7861" w:name="ET_yor_6593_6"/>
      <w:r w:rsidRPr="00D50C55">
        <w:rPr>
          <w:rStyle w:val="TagStyle"/>
          <w:rtl/>
        </w:rPr>
        <w:t xml:space="preserve"> &lt;&lt; יור &gt;&gt; </w:t>
      </w:r>
      <w:r>
        <w:rPr>
          <w:rtl/>
        </w:rPr>
        <w:t>היו"ר חנוך דב מלביצקי:</w:t>
      </w:r>
      <w:r w:rsidRPr="00D50C55">
        <w:rPr>
          <w:rStyle w:val="TagStyle"/>
          <w:rtl/>
        </w:rPr>
        <w:t xml:space="preserve"> &lt;&lt; יור &gt;&gt;</w:t>
      </w:r>
      <w:r>
        <w:rPr>
          <w:rtl/>
        </w:rPr>
        <w:t xml:space="preserve"> </w:t>
      </w:r>
      <w:bookmarkEnd w:id="7861"/>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חברת הכנסת צגה מלקו, בבקשה. </w:t>
      </w:r>
    </w:p>
    <w:p w:rsidR="002C509E" w:rsidRDefault="002C509E" w:rsidP="00891B8D">
      <w:pPr>
        <w:rPr>
          <w:rtl/>
          <w:lang w:eastAsia="he-IL"/>
        </w:rPr>
      </w:pPr>
    </w:p>
    <w:p w:rsidR="002C509E" w:rsidRDefault="002C509E" w:rsidP="00891B8D">
      <w:pPr>
        <w:pStyle w:val="a4"/>
        <w:keepNext/>
        <w:rPr>
          <w:rtl/>
        </w:rPr>
      </w:pPr>
      <w:bookmarkStart w:id="7862" w:name="ET_speaker_6527_7"/>
      <w:r w:rsidRPr="00D50C55">
        <w:rPr>
          <w:rStyle w:val="TagStyle"/>
          <w:rtl/>
        </w:rPr>
        <w:t xml:space="preserve"> &lt;&lt; דובר &gt;&gt; </w:t>
      </w:r>
      <w:bookmarkStart w:id="7863" w:name="_Toc157016655"/>
      <w:bookmarkStart w:id="7864" w:name="_Toc157018220"/>
      <w:r>
        <w:rPr>
          <w:rtl/>
        </w:rPr>
        <w:t>צגה מלקו (הליכוד):</w:t>
      </w:r>
      <w:bookmarkEnd w:id="7863"/>
      <w:bookmarkEnd w:id="7864"/>
      <w:r w:rsidRPr="00D50C55">
        <w:rPr>
          <w:rStyle w:val="TagStyle"/>
          <w:rtl/>
        </w:rPr>
        <w:t xml:space="preserve"> &lt;&lt; דובר &gt;&gt;</w:t>
      </w:r>
      <w:r>
        <w:rPr>
          <w:rtl/>
        </w:rPr>
        <w:t xml:space="preserve"> </w:t>
      </w:r>
      <w:bookmarkEnd w:id="7862"/>
    </w:p>
    <w:p w:rsidR="002C509E" w:rsidRDefault="002C509E" w:rsidP="00891B8D">
      <w:pPr>
        <w:rPr>
          <w:rtl/>
          <w:lang w:eastAsia="he-IL"/>
        </w:rPr>
      </w:pPr>
    </w:p>
    <w:p w:rsidR="002C509E" w:rsidRDefault="002C509E" w:rsidP="00891B8D">
      <w:pPr>
        <w:rPr>
          <w:rtl/>
          <w:lang w:eastAsia="he-IL"/>
        </w:rPr>
      </w:pPr>
      <w:r>
        <w:rPr>
          <w:rFonts w:hint="cs"/>
          <w:rtl/>
          <w:lang w:eastAsia="he-IL"/>
        </w:rPr>
        <w:t xml:space="preserve">אדוני היושב-ראש, כבוד השר מיקי זוהר, חבריי חברי הכנסת, חבריי שהציעו </w:t>
      </w:r>
      <w:r>
        <w:rPr>
          <w:rtl/>
          <w:lang w:eastAsia="he-IL"/>
        </w:rPr>
        <w:t>–</w:t>
      </w:r>
      <w:r>
        <w:rPr>
          <w:rFonts w:hint="cs"/>
          <w:rtl/>
          <w:lang w:eastAsia="he-IL"/>
        </w:rPr>
        <w:t xml:space="preserve"> קודם כול, אני מאוד מעריכה אותם, כי בהתמדה בנושא חברתי כמו חבר הכנסת מישרקי, רוט – ממש אני מעריכה אתכם. </w:t>
      </w:r>
    </w:p>
    <w:p w:rsidR="002C509E" w:rsidRDefault="002C509E" w:rsidP="00891B8D">
      <w:pPr>
        <w:rPr>
          <w:rtl/>
          <w:lang w:eastAsia="he-IL"/>
        </w:rPr>
      </w:pPr>
    </w:p>
    <w:p w:rsidR="002C509E" w:rsidRDefault="002C509E" w:rsidP="0003600D">
      <w:pPr>
        <w:rPr>
          <w:rtl/>
          <w:lang w:eastAsia="he-IL"/>
        </w:rPr>
      </w:pPr>
      <w:r>
        <w:rPr>
          <w:rFonts w:hint="cs"/>
          <w:rtl/>
          <w:lang w:eastAsia="he-IL"/>
        </w:rPr>
        <w:t xml:space="preserve">לפי ממצאי הדוח שפורסם ב-9 </w:t>
      </w:r>
      <w:bookmarkStart w:id="7865" w:name="_ETM_Q21_402285"/>
      <w:bookmarkEnd w:id="7865"/>
      <w:r>
        <w:rPr>
          <w:rFonts w:hint="cs"/>
          <w:rtl/>
          <w:lang w:eastAsia="he-IL"/>
        </w:rPr>
        <w:t>בינואר 2024 על ידי לקט ישראל ו-</w:t>
      </w:r>
      <w:r>
        <w:rPr>
          <w:rFonts w:hint="cs"/>
          <w:lang w:eastAsia="he-IL"/>
        </w:rPr>
        <w:t>BDO</w:t>
      </w:r>
      <w:r>
        <w:rPr>
          <w:rFonts w:hint="cs"/>
          <w:rtl/>
          <w:lang w:eastAsia="he-IL"/>
        </w:rPr>
        <w:t xml:space="preserve"> בשיתוף משרד הבריאות ומשרד הגנת הסביבה, הדוח הלאומי לאובדן המזון והצלתו, כמעט 23 מיליארד שקלים בשנה מתבזבזים עקב אובדן מזון בישראל. היקף אובדן המזון בישראל </w:t>
      </w:r>
      <w:bookmarkStart w:id="7866" w:name="_ETM_Q21_429764"/>
      <w:bookmarkEnd w:id="7866"/>
      <w:r>
        <w:rPr>
          <w:rFonts w:hint="cs"/>
          <w:rtl/>
          <w:lang w:eastAsia="he-IL"/>
        </w:rPr>
        <w:t xml:space="preserve">לשנת 2022 עומד על כ-2.6 מיליון טונות, בשווי של כ-23.1 מיליארד שקלים – כ-27% מהיקף ייצור המזון </w:t>
      </w:r>
      <w:bookmarkStart w:id="7867" w:name="_ETM_Q21_447827"/>
      <w:bookmarkEnd w:id="7867"/>
      <w:r>
        <w:rPr>
          <w:rFonts w:hint="cs"/>
          <w:rtl/>
          <w:lang w:eastAsia="he-IL"/>
        </w:rPr>
        <w:t xml:space="preserve">בישראל </w:t>
      </w:r>
      <w:r w:rsidR="0003600D">
        <w:rPr>
          <w:rFonts w:hint="eastAsia"/>
          <w:rtl/>
          <w:lang w:eastAsia="he-IL"/>
        </w:rPr>
        <w:t>–</w:t>
      </w:r>
      <w:r w:rsidR="0003600D">
        <w:rPr>
          <w:rFonts w:hint="cs"/>
          <w:rtl/>
          <w:lang w:eastAsia="he-IL"/>
        </w:rPr>
        <w:t xml:space="preserve"> </w:t>
      </w:r>
      <w:r>
        <w:rPr>
          <w:rFonts w:hint="cs"/>
          <w:rtl/>
          <w:lang w:eastAsia="he-IL"/>
        </w:rPr>
        <w:t>ו-1.3 מיליון טונות מתוכן, 50%, היו בנות הצלה</w:t>
      </w:r>
      <w:r w:rsidR="0003600D">
        <w:rPr>
          <w:rFonts w:hint="cs"/>
          <w:rtl/>
          <w:lang w:eastAsia="he-IL"/>
        </w:rPr>
        <w:t>,</w:t>
      </w:r>
      <w:r>
        <w:rPr>
          <w:rFonts w:hint="cs"/>
          <w:rtl/>
          <w:lang w:eastAsia="he-IL"/>
        </w:rPr>
        <w:t xml:space="preserve"> כלומר, מזון הראוי למאכל, בשווי של כ-8.1 </w:t>
      </w:r>
      <w:bookmarkStart w:id="7868" w:name="_ETM_Q21_460656"/>
      <w:bookmarkEnd w:id="7868"/>
      <w:r>
        <w:rPr>
          <w:rFonts w:hint="cs"/>
          <w:rtl/>
          <w:lang w:eastAsia="he-IL"/>
        </w:rPr>
        <w:t xml:space="preserve">מיליארד שקלים. </w:t>
      </w:r>
    </w:p>
    <w:p w:rsidR="002C509E" w:rsidRDefault="002C509E" w:rsidP="00891B8D">
      <w:pPr>
        <w:rPr>
          <w:rtl/>
          <w:lang w:eastAsia="he-IL"/>
        </w:rPr>
      </w:pPr>
    </w:p>
    <w:p w:rsidR="002C509E" w:rsidRDefault="002C509E" w:rsidP="0003600D">
      <w:pPr>
        <w:rPr>
          <w:rtl/>
          <w:lang w:eastAsia="he-IL"/>
        </w:rPr>
      </w:pPr>
      <w:r>
        <w:rPr>
          <w:rFonts w:hint="cs"/>
          <w:rtl/>
          <w:lang w:eastAsia="he-IL"/>
        </w:rPr>
        <w:t>עוד מנתוני הדוח עולה כי 1.4 מיליון איש חיים בישראל באי-ביטחון תזונתי</w:t>
      </w:r>
      <w:r w:rsidR="0003600D">
        <w:rPr>
          <w:rFonts w:hint="cs"/>
          <w:rtl/>
          <w:lang w:eastAsia="he-IL"/>
        </w:rPr>
        <w:t>,</w:t>
      </w:r>
      <w:r>
        <w:rPr>
          <w:rFonts w:hint="cs"/>
          <w:rtl/>
          <w:lang w:eastAsia="he-IL"/>
        </w:rPr>
        <w:t xml:space="preserve"> כלומר היעדר </w:t>
      </w:r>
      <w:bookmarkStart w:id="7869" w:name="_ETM_Q21_475868"/>
      <w:bookmarkEnd w:id="7869"/>
      <w:r>
        <w:rPr>
          <w:rFonts w:hint="cs"/>
          <w:rtl/>
          <w:lang w:eastAsia="he-IL"/>
        </w:rPr>
        <w:t xml:space="preserve">גישה סדירה למזון ראוי. הפגיעה הכלכלית במשק, לצד עשרות אלפי המשפחות שפונו מבתיהן בעקבות המלחמה, תביא להחמרה משמעותית של האי-ביטחון התזונתי, שיש </w:t>
      </w:r>
      <w:bookmarkStart w:id="7870" w:name="_ETM_Q21_489993"/>
      <w:bookmarkEnd w:id="7870"/>
      <w:r>
        <w:rPr>
          <w:rFonts w:hint="cs"/>
          <w:rtl/>
          <w:lang w:eastAsia="he-IL"/>
        </w:rPr>
        <w:t xml:space="preserve">בה כדי להשפיע על כלל אזרחי המדינה ועל אוכלוסיות מוחלשות בפרט. זאת מעבר להיבט הסביבתי והבריאותי. </w:t>
      </w:r>
    </w:p>
    <w:p w:rsidR="002C509E" w:rsidRDefault="002C509E" w:rsidP="00891B8D">
      <w:pPr>
        <w:rPr>
          <w:rtl/>
          <w:lang w:eastAsia="he-IL"/>
        </w:rPr>
      </w:pPr>
    </w:p>
    <w:p w:rsidR="002C509E" w:rsidRDefault="002C509E" w:rsidP="00152021">
      <w:pPr>
        <w:rPr>
          <w:rtl/>
          <w:lang w:eastAsia="he-IL"/>
        </w:rPr>
      </w:pPr>
      <w:r>
        <w:rPr>
          <w:rFonts w:hint="cs"/>
          <w:rtl/>
          <w:lang w:eastAsia="he-IL"/>
        </w:rPr>
        <w:t xml:space="preserve">המשבר הנוכחי מדגיש את החשיבות הקיימת </w:t>
      </w:r>
      <w:bookmarkStart w:id="7871" w:name="_ETM_Q21_511025"/>
      <w:bookmarkEnd w:id="7871"/>
      <w:r>
        <w:rPr>
          <w:rFonts w:hint="cs"/>
          <w:rtl/>
          <w:lang w:eastAsia="he-IL"/>
        </w:rPr>
        <w:t xml:space="preserve">בהצלת המזון, ובכך להביא להקטנת הפערים ומניעת אי-ביטחון תזונתי בקרב השכבות החלשות במדינת ישראל. לאור המצב, לאור הממצאים הללו, אנחנו צריכים לא לוותר, לבקש להקים איזשהו גוף לאומי אשר יפקח וידאג להצלת המזון בכלל, ולטובת אוכלוסיות מוחלשות בפרט. במצב הנוכחי היום </w:t>
      </w:r>
      <w:bookmarkStart w:id="7872" w:name="_ETM_Q21_545487"/>
      <w:bookmarkEnd w:id="7872"/>
      <w:r>
        <w:rPr>
          <w:rFonts w:hint="cs"/>
          <w:rtl/>
          <w:lang w:eastAsia="he-IL"/>
        </w:rPr>
        <w:t xml:space="preserve">רוב האנשים גם מאבדים את מקום עבודתם, וגם מעגל העוני מתרחב. לכן ביטחון תזונתי והצלה של המזון </w:t>
      </w:r>
      <w:bookmarkStart w:id="7873" w:name="_ETM_Q21_557963"/>
      <w:bookmarkEnd w:id="7873"/>
      <w:r>
        <w:rPr>
          <w:rFonts w:hint="cs"/>
          <w:rtl/>
          <w:lang w:eastAsia="he-IL"/>
        </w:rPr>
        <w:t xml:space="preserve">יכולים לסייע במיוחד לאוכלוסיות מוחלשות. </w:t>
      </w:r>
    </w:p>
    <w:p w:rsidR="002C509E" w:rsidRDefault="002C509E" w:rsidP="00891B8D">
      <w:pPr>
        <w:rPr>
          <w:rtl/>
          <w:lang w:eastAsia="he-IL"/>
        </w:rPr>
      </w:pPr>
    </w:p>
    <w:p w:rsidR="002C509E" w:rsidRDefault="002C509E" w:rsidP="00891B8D">
      <w:pPr>
        <w:pStyle w:val="af6"/>
        <w:keepNext/>
        <w:rPr>
          <w:rtl/>
        </w:rPr>
      </w:pPr>
      <w:r w:rsidRPr="00655AF1">
        <w:rPr>
          <w:rStyle w:val="TagStyle"/>
          <w:rtl/>
        </w:rPr>
        <w:t xml:space="preserve"> &lt;&lt; יור &gt;&gt; </w:t>
      </w:r>
      <w:r>
        <w:rPr>
          <w:rtl/>
        </w:rPr>
        <w:t>היו"ר חנוך דב מלביצקי:</w:t>
      </w:r>
      <w:r w:rsidRPr="00655AF1">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רבה. חברת הכנסת אימאן ח'טיב יאסין. </w:t>
      </w:r>
    </w:p>
    <w:p w:rsidR="002C509E" w:rsidRDefault="002C509E" w:rsidP="00891B8D">
      <w:pPr>
        <w:rPr>
          <w:rtl/>
          <w:lang w:eastAsia="he-IL"/>
        </w:rPr>
      </w:pPr>
    </w:p>
    <w:p w:rsidR="002C509E" w:rsidRDefault="002C509E" w:rsidP="00891B8D">
      <w:pPr>
        <w:pStyle w:val="a4"/>
        <w:keepNext/>
        <w:rPr>
          <w:rtl/>
        </w:rPr>
      </w:pPr>
      <w:bookmarkStart w:id="7874" w:name="ET_speaker_5918_9"/>
      <w:r w:rsidRPr="00042064">
        <w:rPr>
          <w:rStyle w:val="TagStyle"/>
          <w:rtl/>
        </w:rPr>
        <w:t xml:space="preserve"> &lt;&lt; דובר &gt;&gt; </w:t>
      </w:r>
      <w:bookmarkStart w:id="7875" w:name="_Toc157016656"/>
      <w:bookmarkStart w:id="7876" w:name="_Toc157018221"/>
      <w:r>
        <w:rPr>
          <w:rtl/>
        </w:rPr>
        <w:t>אימאן ח'טיב יאסין (רע"מ – הרשימה הערבית המאוחדת):</w:t>
      </w:r>
      <w:bookmarkEnd w:id="7875"/>
      <w:bookmarkEnd w:id="7876"/>
      <w:r w:rsidRPr="00042064">
        <w:rPr>
          <w:rStyle w:val="TagStyle"/>
          <w:rtl/>
        </w:rPr>
        <w:t xml:space="preserve"> &lt;&lt; דובר &gt;&gt;</w:t>
      </w:r>
      <w:r>
        <w:rPr>
          <w:rtl/>
        </w:rPr>
        <w:t xml:space="preserve"> </w:t>
      </w:r>
      <w:bookmarkEnd w:id="7874"/>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כבוד היושב בראש, כנסת נכבדה, אני לא יודעת אם זה במקרה או לא במקרה שאנחנו תמיד מוצאים את עצמנו מחוברים בנושאים החברתיים במיוחד עם הח"כים החרדים. אני לא אחזור על הנתונים של </w:t>
      </w:r>
      <w:bookmarkStart w:id="7877" w:name="_ETM_Q21_602226"/>
      <w:bookmarkEnd w:id="7877"/>
      <w:r>
        <w:rPr>
          <w:rFonts w:hint="cs"/>
          <w:rtl/>
          <w:lang w:eastAsia="he-IL"/>
        </w:rPr>
        <w:t xml:space="preserve">הדוח העוני שיצא, גם של הביטוח הלאומי וגם של האלטרנטיבי </w:t>
      </w:r>
      <w:bookmarkStart w:id="7878" w:name="_ETM_Q21_606400"/>
      <w:bookmarkEnd w:id="7878"/>
      <w:r>
        <w:rPr>
          <w:rFonts w:hint="cs"/>
          <w:rtl/>
          <w:lang w:eastAsia="he-IL"/>
        </w:rPr>
        <w:t>וגם של עמותת לקט, ולא אחזור על הנתונים שחבריי הח"כים וחברתי כבר הציגו לפנ</w:t>
      </w:r>
      <w:r w:rsidR="0003600D">
        <w:rPr>
          <w:rFonts w:hint="cs"/>
          <w:rtl/>
          <w:lang w:eastAsia="he-IL"/>
        </w:rPr>
        <w:t>י</w:t>
      </w:r>
      <w:r>
        <w:rPr>
          <w:rFonts w:hint="cs"/>
          <w:rtl/>
          <w:lang w:eastAsia="he-IL"/>
        </w:rPr>
        <w:t xml:space="preserve">י, אבל די לנו להגיד שיש לנו כמעט חצי מיליון משקי בית במדינת ישראל </w:t>
      </w:r>
      <w:bookmarkStart w:id="7879" w:name="_ETM_Q21_621598"/>
      <w:bookmarkEnd w:id="7879"/>
      <w:r>
        <w:rPr>
          <w:rFonts w:hint="cs"/>
          <w:rtl/>
          <w:lang w:eastAsia="he-IL"/>
        </w:rPr>
        <w:t xml:space="preserve">שחיים מתחת לקו העוני, שזה אומר במפורש קרוב לשני מיליון </w:t>
      </w:r>
      <w:bookmarkStart w:id="7880" w:name="_ETM_Q21_625933"/>
      <w:bookmarkEnd w:id="7880"/>
      <w:r>
        <w:rPr>
          <w:rFonts w:hint="cs"/>
          <w:rtl/>
          <w:lang w:eastAsia="he-IL"/>
        </w:rPr>
        <w:t xml:space="preserve">אנשים עניים. </w:t>
      </w:r>
    </w:p>
    <w:p w:rsidR="002C509E" w:rsidRDefault="002C509E" w:rsidP="00891B8D">
      <w:pPr>
        <w:rPr>
          <w:rtl/>
          <w:lang w:eastAsia="he-IL"/>
        </w:rPr>
      </w:pPr>
    </w:p>
    <w:p w:rsidR="002C509E" w:rsidRDefault="002C509E" w:rsidP="00891B8D">
      <w:pPr>
        <w:rPr>
          <w:rtl/>
        </w:rPr>
      </w:pPr>
      <w:r>
        <w:rPr>
          <w:rFonts w:hint="cs"/>
          <w:rtl/>
          <w:lang w:eastAsia="he-IL"/>
        </w:rPr>
        <w:t xml:space="preserve">אני חושבת שחובתנו כאן כנציגי ציבור להדהד ולהעלות את הנושאים האלה </w:t>
      </w:r>
      <w:bookmarkStart w:id="7881" w:name="_ETM_Q21_636498"/>
      <w:bookmarkEnd w:id="7881"/>
      <w:r>
        <w:rPr>
          <w:rFonts w:hint="cs"/>
          <w:rtl/>
          <w:lang w:eastAsia="he-IL"/>
        </w:rPr>
        <w:t xml:space="preserve">יומם ולילה עד למציאת פתרון. אני זוכרת </w:t>
      </w:r>
      <w:r>
        <w:rPr>
          <w:rFonts w:hint="cs"/>
          <w:rtl/>
        </w:rPr>
        <w:t xml:space="preserve">את עצמי </w:t>
      </w:r>
      <w:bookmarkStart w:id="7882" w:name="_ETM_Q21_640992"/>
      <w:bookmarkEnd w:id="7882"/>
      <w:r>
        <w:rPr>
          <w:rFonts w:hint="cs"/>
          <w:rtl/>
        </w:rPr>
        <w:t xml:space="preserve">כילדה קטנה – </w:t>
      </w:r>
      <w:proofErr w:type="spellStart"/>
      <w:r>
        <w:rPr>
          <w:rFonts w:hint="cs"/>
          <w:rtl/>
        </w:rPr>
        <w:t>אימי</w:t>
      </w:r>
      <w:proofErr w:type="spellEnd"/>
      <w:r>
        <w:rPr>
          <w:rFonts w:hint="cs"/>
          <w:rtl/>
        </w:rPr>
        <w:t>, זיכרונה לברכה, שלימדה אותנו שאם נופל ל</w:t>
      </w:r>
      <w:bookmarkStart w:id="7883" w:name="_ETM_Q21_646830"/>
      <w:bookmarkEnd w:id="7883"/>
      <w:r>
        <w:rPr>
          <w:rFonts w:hint="cs"/>
          <w:rtl/>
        </w:rPr>
        <w:t xml:space="preserve">נו אוכל אז לא רק להתחרט על זה – אם זה אוכל שאפשר לנקות אותו, אם זאת פרוסת לחם – להרים, </w:t>
      </w:r>
      <w:bookmarkStart w:id="7884" w:name="_ETM_Q21_655423"/>
      <w:bookmarkEnd w:id="7884"/>
      <w:r>
        <w:rPr>
          <w:rFonts w:hint="cs"/>
          <w:rtl/>
        </w:rPr>
        <w:t xml:space="preserve">לנשק ולאכול, ואם היא לא ניתנת לאכילה, כבר התלכלכה, </w:t>
      </w:r>
      <w:bookmarkStart w:id="7885" w:name="_ETM_Q21_657504"/>
      <w:bookmarkEnd w:id="7885"/>
      <w:r>
        <w:rPr>
          <w:rFonts w:hint="cs"/>
          <w:rtl/>
        </w:rPr>
        <w:t xml:space="preserve">אז לשים את זה במקום שהציפורים והחיות יוכלו לאכול. </w:t>
      </w:r>
      <w:bookmarkStart w:id="7886" w:name="_ETM_Q21_666474"/>
      <w:bookmarkStart w:id="7887" w:name="_ETM_Q21_666681"/>
      <w:bookmarkStart w:id="7888" w:name="_ETM_Q21_666715"/>
      <w:bookmarkEnd w:id="7886"/>
      <w:bookmarkEnd w:id="7887"/>
      <w:bookmarkEnd w:id="7888"/>
      <w:r>
        <w:rPr>
          <w:rFonts w:hint="cs"/>
          <w:rtl/>
        </w:rPr>
        <w:t>א</w:t>
      </w:r>
      <w:bookmarkStart w:id="7889" w:name="_ETM_Q21_666816"/>
      <w:bookmarkEnd w:id="7889"/>
      <w:r>
        <w:rPr>
          <w:rFonts w:hint="cs"/>
          <w:rtl/>
        </w:rPr>
        <w:t>נ</w:t>
      </w:r>
      <w:bookmarkStart w:id="7890" w:name="_ETM_Q21_667098"/>
      <w:bookmarkEnd w:id="7890"/>
      <w:r>
        <w:rPr>
          <w:rFonts w:hint="cs"/>
          <w:rtl/>
        </w:rPr>
        <w:t>י שמחה על זה שאת זה רכשתי, ואני גם מנחילה את זה לילדיי וגם בתפקידים שכיהנתי לפני</w:t>
      </w:r>
      <w:r w:rsidR="0003600D">
        <w:rPr>
          <w:rFonts w:hint="cs"/>
          <w:rtl/>
        </w:rPr>
        <w:t xml:space="preserve"> כן</w:t>
      </w:r>
      <w:r>
        <w:rPr>
          <w:rFonts w:hint="cs"/>
          <w:rtl/>
        </w:rPr>
        <w:t xml:space="preserve">. </w:t>
      </w:r>
    </w:p>
    <w:p w:rsidR="002C509E" w:rsidRDefault="002C509E" w:rsidP="00891B8D">
      <w:pPr>
        <w:rPr>
          <w:rtl/>
        </w:rPr>
      </w:pPr>
      <w:bookmarkStart w:id="7891" w:name="_ETM_Q21_677294"/>
      <w:bookmarkStart w:id="7892" w:name="_ETM_Q21_677397"/>
      <w:bookmarkEnd w:id="7891"/>
      <w:bookmarkEnd w:id="7892"/>
    </w:p>
    <w:p w:rsidR="002C509E" w:rsidRDefault="002C509E" w:rsidP="00891B8D">
      <w:pPr>
        <w:rPr>
          <w:rtl/>
        </w:rPr>
      </w:pPr>
      <w:bookmarkStart w:id="7893" w:name="_ETM_Q21_677437"/>
      <w:bookmarkStart w:id="7894" w:name="_ETM_Q21_677529"/>
      <w:bookmarkEnd w:id="7893"/>
      <w:bookmarkEnd w:id="7894"/>
      <w:r>
        <w:rPr>
          <w:rFonts w:hint="cs"/>
          <w:rtl/>
        </w:rPr>
        <w:t xml:space="preserve">אני רוצה </w:t>
      </w:r>
      <w:bookmarkStart w:id="7895" w:name="_ETM_Q21_678541"/>
      <w:bookmarkEnd w:id="7895"/>
      <w:r>
        <w:rPr>
          <w:rFonts w:hint="cs"/>
          <w:rtl/>
        </w:rPr>
        <w:t xml:space="preserve">להגיד שאין זו גזרת גורל שאי-אפשר לצאת ממנה. אני </w:t>
      </w:r>
      <w:bookmarkStart w:id="7896" w:name="_ETM_Q21_684063"/>
      <w:bookmarkEnd w:id="7896"/>
      <w:r>
        <w:rPr>
          <w:rFonts w:hint="cs"/>
          <w:rtl/>
        </w:rPr>
        <w:t xml:space="preserve">חושבת שכן יש אפשרות לתת מענה לאותם ילדים שישנים כל </w:t>
      </w:r>
      <w:bookmarkStart w:id="7897" w:name="_ETM_Q21_691216"/>
      <w:bookmarkEnd w:id="7897"/>
      <w:r>
        <w:rPr>
          <w:rFonts w:hint="cs"/>
          <w:rtl/>
        </w:rPr>
        <w:t xml:space="preserve">לילה רעבים, אם זה לפרי ואם זה למנה חמה, במיוחד </w:t>
      </w:r>
      <w:bookmarkStart w:id="7898" w:name="_ETM_Q21_697172"/>
      <w:bookmarkEnd w:id="7898"/>
      <w:r>
        <w:rPr>
          <w:rFonts w:hint="cs"/>
          <w:rtl/>
        </w:rPr>
        <w:t xml:space="preserve">לאור יוקר המחיה שאנחנו פוגשים בשנים האחרונות, </w:t>
      </w:r>
      <w:bookmarkStart w:id="7899" w:name="_ETM_Q21_702818"/>
      <w:bookmarkEnd w:id="7899"/>
      <w:r>
        <w:rPr>
          <w:rFonts w:hint="cs"/>
          <w:rtl/>
        </w:rPr>
        <w:t xml:space="preserve">ובמיוחד בתקופה הזאת. אצלנו בחברה קמו יוזמות, ואני רוצה </w:t>
      </w:r>
      <w:bookmarkStart w:id="7900" w:name="_ETM_Q21_708229"/>
      <w:bookmarkEnd w:id="7900"/>
      <w:r>
        <w:rPr>
          <w:rFonts w:hint="cs"/>
          <w:rtl/>
        </w:rPr>
        <w:t xml:space="preserve">להציע את הפתרון הזה ולשים אותו על השולחן, </w:t>
      </w:r>
      <w:bookmarkStart w:id="7901" w:name="_ETM_Q21_710437"/>
      <w:bookmarkEnd w:id="7901"/>
      <w:r>
        <w:rPr>
          <w:rFonts w:hint="cs"/>
          <w:rtl/>
        </w:rPr>
        <w:t xml:space="preserve">וגם שנדבר אותו, שנדון בדברים. </w:t>
      </w:r>
      <w:r w:rsidRPr="00F05B60">
        <w:rPr>
          <w:rFonts w:hint="cs"/>
          <w:rtl/>
        </w:rPr>
        <w:t xml:space="preserve">כולי תקווה שכולנו נאגד ידיים </w:t>
      </w:r>
      <w:bookmarkStart w:id="7902" w:name="_ETM_Q21_717650"/>
      <w:bookmarkEnd w:id="7902"/>
      <w:r w:rsidRPr="00F05B60">
        <w:rPr>
          <w:rFonts w:hint="cs"/>
          <w:rtl/>
        </w:rPr>
        <w:t>ביחד כדי שהפתרונות האלה יצאו לפועל. ביות א-נעמי</w:t>
      </w:r>
      <w:r>
        <w:rPr>
          <w:rFonts w:hint="cs"/>
          <w:rtl/>
        </w:rPr>
        <w:t xml:space="preserve"> –</w:t>
      </w:r>
      <w:r w:rsidRPr="00F05B60">
        <w:rPr>
          <w:rFonts w:hint="cs"/>
          <w:rtl/>
        </w:rPr>
        <w:t xml:space="preserve"> כך </w:t>
      </w:r>
      <w:bookmarkStart w:id="7903" w:name="_ETM_Q21_723342"/>
      <w:bookmarkEnd w:id="7903"/>
      <w:r w:rsidRPr="00F05B60">
        <w:rPr>
          <w:rFonts w:hint="cs"/>
          <w:rtl/>
        </w:rPr>
        <w:t>קוראים לזה. האמת, חיפשתי את התרגום</w:t>
      </w:r>
      <w:r>
        <w:rPr>
          <w:rFonts w:hint="cs"/>
          <w:rtl/>
        </w:rPr>
        <w:t>,</w:t>
      </w:r>
      <w:r w:rsidRPr="00F05B60">
        <w:rPr>
          <w:rFonts w:hint="cs"/>
          <w:rtl/>
        </w:rPr>
        <w:t xml:space="preserve"> ואפילו שאלתי כמה מהחברים </w:t>
      </w:r>
      <w:bookmarkStart w:id="7904" w:name="_ETM_Q21_729149"/>
      <w:bookmarkEnd w:id="7904"/>
      <w:r w:rsidRPr="00F05B60">
        <w:rPr>
          <w:rFonts w:hint="cs"/>
          <w:rtl/>
        </w:rPr>
        <w:t xml:space="preserve">פה בכנסת מה הפירוש המילולי של </w:t>
      </w:r>
      <w:r>
        <w:rPr>
          <w:rFonts w:hint="cs"/>
          <w:rtl/>
        </w:rPr>
        <w:t>"</w:t>
      </w:r>
      <w:r w:rsidRPr="00F05B60">
        <w:rPr>
          <w:rFonts w:hint="cs"/>
          <w:rtl/>
        </w:rPr>
        <w:t>נעמי</w:t>
      </w:r>
      <w:r>
        <w:rPr>
          <w:rFonts w:hint="cs"/>
          <w:rtl/>
        </w:rPr>
        <w:t>"</w:t>
      </w:r>
      <w:r w:rsidRPr="00F05B60">
        <w:rPr>
          <w:rFonts w:hint="cs"/>
          <w:rtl/>
        </w:rPr>
        <w:t xml:space="preserve">. זה לא ברכה, זה כאילו המתנות שהאל נתן לנו, זה הטובות </w:t>
      </w:r>
      <w:bookmarkStart w:id="7905" w:name="_ETM_Q21_738711"/>
      <w:bookmarkEnd w:id="7905"/>
      <w:r w:rsidRPr="00F05B60">
        <w:rPr>
          <w:rFonts w:hint="cs"/>
          <w:rtl/>
        </w:rPr>
        <w:t>שהשם נתן לנו, וזה בתים שיזמו</w:t>
      </w:r>
      <w:r>
        <w:rPr>
          <w:rFonts w:hint="cs"/>
          <w:rtl/>
        </w:rPr>
        <w:t xml:space="preserve"> אותם אנשים שיש להם </w:t>
      </w:r>
      <w:bookmarkStart w:id="7906" w:name="_ETM_Q21_744393"/>
      <w:bookmarkEnd w:id="7906"/>
      <w:r>
        <w:rPr>
          <w:rFonts w:hint="cs"/>
          <w:rtl/>
        </w:rPr>
        <w:t xml:space="preserve">יכולות. אבל מה הבעיה שבכל יישוב ויישוב יהיה בית רשמי </w:t>
      </w:r>
      <w:bookmarkStart w:id="7907" w:name="_ETM_Q21_751160"/>
      <w:bookmarkEnd w:id="7907"/>
      <w:r>
        <w:rPr>
          <w:rFonts w:hint="cs"/>
          <w:rtl/>
        </w:rPr>
        <w:t xml:space="preserve">כזה שמישהו מופקד עליו, שמקבל ומקבץ את כל הדברים ביחד, </w:t>
      </w:r>
      <w:bookmarkStart w:id="7908" w:name="_ETM_Q21_756479"/>
      <w:bookmarkEnd w:id="7908"/>
      <w:r>
        <w:rPr>
          <w:rFonts w:hint="cs"/>
          <w:rtl/>
        </w:rPr>
        <w:t>גם מהאנשים, גם מהאירועים, גם מהמוסדות וגם מהמפעלים, ומחלק אותם</w:t>
      </w:r>
      <w:bookmarkStart w:id="7909" w:name="_ETM_Q21_764592"/>
      <w:bookmarkEnd w:id="7909"/>
      <w:r>
        <w:rPr>
          <w:rFonts w:hint="cs"/>
          <w:rtl/>
        </w:rPr>
        <w:t xml:space="preserve"> בצורה נאותה ומסודרת כמו שצריך. </w:t>
      </w:r>
    </w:p>
    <w:p w:rsidR="002C509E" w:rsidRDefault="002C509E" w:rsidP="00891B8D">
      <w:pPr>
        <w:rPr>
          <w:rtl/>
        </w:rPr>
      </w:pPr>
      <w:bookmarkStart w:id="7910" w:name="_ETM_Q21_774798"/>
      <w:bookmarkStart w:id="7911" w:name="_ETM_Q21_774867"/>
      <w:bookmarkEnd w:id="7910"/>
      <w:bookmarkEnd w:id="7911"/>
    </w:p>
    <w:p w:rsidR="002C509E" w:rsidRDefault="002C509E" w:rsidP="00891B8D">
      <w:pPr>
        <w:rPr>
          <w:rtl/>
        </w:rPr>
      </w:pPr>
      <w:bookmarkStart w:id="7912" w:name="_ETM_Q21_774918"/>
      <w:bookmarkStart w:id="7913" w:name="_ETM_Q21_774990"/>
      <w:bookmarkEnd w:id="7912"/>
      <w:bookmarkEnd w:id="7913"/>
      <w:r>
        <w:rPr>
          <w:rFonts w:hint="cs"/>
          <w:rtl/>
        </w:rPr>
        <w:t xml:space="preserve">אז פתרונות יש. </w:t>
      </w:r>
      <w:bookmarkStart w:id="7914" w:name="_ETM_Q21_767555"/>
      <w:bookmarkEnd w:id="7914"/>
      <w:r>
        <w:rPr>
          <w:rFonts w:hint="cs"/>
          <w:rtl/>
        </w:rPr>
        <w:t>רק, כבוד השר – ואני פונה כאן לשר הרווחה – צריך לקבל</w:t>
      </w:r>
      <w:bookmarkStart w:id="7915" w:name="_ETM_Q21_775281"/>
      <w:bookmarkEnd w:id="7915"/>
      <w:r>
        <w:rPr>
          <w:rFonts w:hint="cs"/>
          <w:rtl/>
        </w:rPr>
        <w:t xml:space="preserve"> החלטה</w:t>
      </w:r>
      <w:bookmarkStart w:id="7916" w:name="_ETM_Q21_731052"/>
      <w:bookmarkEnd w:id="7916"/>
      <w:r>
        <w:rPr>
          <w:rFonts w:hint="cs"/>
          <w:rtl/>
        </w:rPr>
        <w:t xml:space="preserve">. ואני חושבת שזה נוגע לליבה של העבודה של המשרד </w:t>
      </w:r>
      <w:bookmarkStart w:id="7917" w:name="_ETM_Q21_779009"/>
      <w:bookmarkEnd w:id="7917"/>
      <w:r>
        <w:rPr>
          <w:rFonts w:hint="cs"/>
          <w:rtl/>
        </w:rPr>
        <w:t xml:space="preserve">שלך. תודה רבה. </w:t>
      </w:r>
    </w:p>
    <w:p w:rsidR="002C509E" w:rsidRDefault="002C509E" w:rsidP="00891B8D">
      <w:pPr>
        <w:rPr>
          <w:rtl/>
        </w:rPr>
      </w:pPr>
    </w:p>
    <w:p w:rsidR="002C509E" w:rsidRDefault="002C509E" w:rsidP="00891B8D">
      <w:pPr>
        <w:pStyle w:val="af6"/>
        <w:keepNext/>
        <w:rPr>
          <w:rtl/>
        </w:rPr>
      </w:pPr>
      <w:r w:rsidRPr="00092164">
        <w:rPr>
          <w:rStyle w:val="TagStyle"/>
          <w:rtl/>
        </w:rPr>
        <w:t xml:space="preserve">&lt;&lt; יור &gt;&gt; </w:t>
      </w:r>
      <w:r>
        <w:rPr>
          <w:rtl/>
        </w:rPr>
        <w:t>היו"ר חנוך דב מלביצקי:</w:t>
      </w:r>
      <w:r w:rsidRPr="00092164">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bookmarkStart w:id="7918" w:name="_ETM_Q22_180000"/>
      <w:bookmarkEnd w:id="7918"/>
      <w:r>
        <w:rPr>
          <w:rFonts w:hint="cs"/>
          <w:rtl/>
          <w:lang w:eastAsia="he-IL"/>
        </w:rPr>
        <w:t xml:space="preserve">תודה. חבר הכנסת אלון שוסטר </w:t>
      </w:r>
      <w:r>
        <w:rPr>
          <w:rtl/>
          <w:lang w:eastAsia="he-IL"/>
        </w:rPr>
        <w:t>–</w:t>
      </w:r>
      <w:r>
        <w:rPr>
          <w:rFonts w:hint="cs"/>
          <w:rtl/>
          <w:lang w:eastAsia="he-IL"/>
        </w:rPr>
        <w:t xml:space="preserve"> איננו; חבר הכנסת </w:t>
      </w:r>
      <w:bookmarkStart w:id="7919" w:name="_ETM_Q22_185000"/>
      <w:bookmarkEnd w:id="7919"/>
      <w:r>
        <w:rPr>
          <w:rFonts w:hint="cs"/>
          <w:rtl/>
          <w:lang w:eastAsia="he-IL"/>
        </w:rPr>
        <w:t xml:space="preserve">יבגני סובה </w:t>
      </w:r>
      <w:r>
        <w:rPr>
          <w:rtl/>
          <w:lang w:eastAsia="he-IL"/>
        </w:rPr>
        <w:t>–</w:t>
      </w:r>
      <w:r>
        <w:rPr>
          <w:rFonts w:hint="cs"/>
          <w:rtl/>
          <w:lang w:eastAsia="he-IL"/>
        </w:rPr>
        <w:t xml:space="preserve"> איננו.</w:t>
      </w:r>
    </w:p>
    <w:p w:rsidR="002C509E" w:rsidRDefault="002C509E" w:rsidP="00891B8D">
      <w:pPr>
        <w:rPr>
          <w:rtl/>
          <w:lang w:eastAsia="he-IL"/>
        </w:rPr>
      </w:pPr>
    </w:p>
    <w:p w:rsidR="002C509E" w:rsidRDefault="002C509E" w:rsidP="00891B8D">
      <w:pPr>
        <w:pStyle w:val="af5"/>
        <w:keepNext/>
        <w:rPr>
          <w:rtl/>
        </w:rPr>
      </w:pPr>
      <w:bookmarkStart w:id="7920" w:name="ET_interruption_6345_36"/>
      <w:r w:rsidRPr="00D42DEC">
        <w:rPr>
          <w:rStyle w:val="TagStyle"/>
          <w:rtl/>
        </w:rPr>
        <w:t xml:space="preserve"> &lt;&lt; קריאה &gt;&gt; </w:t>
      </w:r>
      <w:r>
        <w:rPr>
          <w:rtl/>
        </w:rPr>
        <w:t>טלי גוטליב (הליכוד):</w:t>
      </w:r>
      <w:r w:rsidRPr="00D42DEC">
        <w:rPr>
          <w:rStyle w:val="TagStyle"/>
          <w:rtl/>
        </w:rPr>
        <w:t xml:space="preserve"> &lt;&lt; קריאה &gt;&gt;</w:t>
      </w:r>
      <w:r>
        <w:rPr>
          <w:rtl/>
        </w:rPr>
        <w:t xml:space="preserve">   </w:t>
      </w:r>
      <w:bookmarkEnd w:id="7920"/>
    </w:p>
    <w:p w:rsidR="002C509E" w:rsidRDefault="002C509E" w:rsidP="00A72ED5">
      <w:pPr>
        <w:rPr>
          <w:rtl/>
          <w:lang w:eastAsia="he-IL"/>
        </w:rPr>
      </w:pPr>
    </w:p>
    <w:p w:rsidR="002C509E" w:rsidRPr="00D42DEC" w:rsidRDefault="002C509E" w:rsidP="00891B8D">
      <w:pPr>
        <w:rPr>
          <w:rtl/>
          <w:lang w:eastAsia="he-IL"/>
        </w:rPr>
      </w:pPr>
      <w:bookmarkStart w:id="7921" w:name="_ETM_Q22_183655"/>
      <w:bookmarkEnd w:id="7921"/>
      <w:r>
        <w:rPr>
          <w:rFonts w:hint="cs"/>
          <w:rtl/>
          <w:lang w:eastAsia="he-IL"/>
        </w:rPr>
        <w:t>שוסטר עושה עבודה מדהימה בדרום, תדעו לכם.</w:t>
      </w:r>
    </w:p>
    <w:p w:rsidR="002C509E" w:rsidRDefault="002C509E" w:rsidP="00891B8D">
      <w:pPr>
        <w:rPr>
          <w:rtl/>
          <w:lang w:eastAsia="he-IL"/>
        </w:rPr>
      </w:pPr>
    </w:p>
    <w:p w:rsidR="002C509E" w:rsidRDefault="002C509E" w:rsidP="00891B8D">
      <w:pPr>
        <w:pStyle w:val="af6"/>
        <w:keepNext/>
        <w:rPr>
          <w:rtl/>
        </w:rPr>
      </w:pPr>
      <w:bookmarkStart w:id="7922" w:name="ET_yor_6593_35"/>
      <w:r w:rsidRPr="00D42DEC">
        <w:rPr>
          <w:rStyle w:val="TagStyle"/>
          <w:rtl/>
        </w:rPr>
        <w:t xml:space="preserve"> &lt;&lt; יור &gt;&gt; </w:t>
      </w:r>
      <w:r>
        <w:rPr>
          <w:rtl/>
        </w:rPr>
        <w:t>היו"ר חנוך דב מלביצקי:</w:t>
      </w:r>
      <w:r w:rsidRPr="00D42DEC">
        <w:rPr>
          <w:rStyle w:val="TagStyle"/>
          <w:rtl/>
        </w:rPr>
        <w:t xml:space="preserve"> &lt;&lt; יור &gt;&gt;</w:t>
      </w:r>
      <w:r>
        <w:rPr>
          <w:rtl/>
        </w:rPr>
        <w:t xml:space="preserve">   </w:t>
      </w:r>
      <w:bookmarkEnd w:id="7922"/>
    </w:p>
    <w:p w:rsidR="002C509E" w:rsidRDefault="002C509E" w:rsidP="00A72ED5">
      <w:pPr>
        <w:rPr>
          <w:rtl/>
          <w:lang w:eastAsia="he-IL"/>
        </w:rPr>
      </w:pPr>
    </w:p>
    <w:p w:rsidR="002C509E" w:rsidRPr="001D5934" w:rsidRDefault="002C509E" w:rsidP="00891B8D">
      <w:pPr>
        <w:rPr>
          <w:rtl/>
          <w:lang w:eastAsia="he-IL"/>
        </w:rPr>
      </w:pPr>
      <w:r>
        <w:rPr>
          <w:rFonts w:hint="cs"/>
          <w:rtl/>
          <w:lang w:eastAsia="he-IL"/>
        </w:rPr>
        <w:t xml:space="preserve">ישיב על ההצעה שר הרווחה </w:t>
      </w:r>
      <w:bookmarkStart w:id="7923" w:name="_ETM_Q22_191000"/>
      <w:bookmarkEnd w:id="7923"/>
      <w:r>
        <w:rPr>
          <w:rFonts w:hint="cs"/>
          <w:rtl/>
          <w:lang w:eastAsia="he-IL"/>
        </w:rPr>
        <w:t>והביטחון החברתי יעקב מרגי. בבקשה, אדוני.</w:t>
      </w:r>
    </w:p>
    <w:p w:rsidR="002C509E" w:rsidRDefault="002C509E" w:rsidP="00891B8D">
      <w:pPr>
        <w:rPr>
          <w:rtl/>
          <w:lang w:eastAsia="he-IL"/>
        </w:rPr>
      </w:pPr>
    </w:p>
    <w:p w:rsidR="002C509E" w:rsidRDefault="002C509E" w:rsidP="00891B8D">
      <w:pPr>
        <w:pStyle w:val="af5"/>
        <w:keepNext/>
        <w:rPr>
          <w:rtl/>
        </w:rPr>
      </w:pPr>
      <w:bookmarkStart w:id="7924" w:name="ET_interruption_6345_16"/>
      <w:r w:rsidRPr="001D5934">
        <w:rPr>
          <w:rStyle w:val="TagStyle"/>
          <w:rtl/>
        </w:rPr>
        <w:t xml:space="preserve"> &lt;&lt; קריאה &gt;&gt; </w:t>
      </w:r>
      <w:r>
        <w:rPr>
          <w:rtl/>
        </w:rPr>
        <w:t>טלי גוטליב (הליכוד):</w:t>
      </w:r>
      <w:r w:rsidRPr="001D5934">
        <w:rPr>
          <w:rStyle w:val="TagStyle"/>
          <w:rtl/>
        </w:rPr>
        <w:t xml:space="preserve"> &lt;&lt; קריאה &gt;&gt;</w:t>
      </w:r>
      <w:r>
        <w:rPr>
          <w:rtl/>
        </w:rPr>
        <w:t xml:space="preserve">   </w:t>
      </w:r>
      <w:bookmarkEnd w:id="7924"/>
    </w:p>
    <w:p w:rsidR="002C509E" w:rsidRDefault="002C509E" w:rsidP="00A72ED5">
      <w:pPr>
        <w:rPr>
          <w:rtl/>
          <w:lang w:eastAsia="he-IL"/>
        </w:rPr>
      </w:pPr>
    </w:p>
    <w:p w:rsidR="002C509E" w:rsidRDefault="002C509E" w:rsidP="00891B8D">
      <w:pPr>
        <w:rPr>
          <w:rtl/>
          <w:lang w:eastAsia="he-IL"/>
        </w:rPr>
      </w:pPr>
      <w:bookmarkStart w:id="7925" w:name="_ETM_Q22_204000"/>
      <w:bookmarkEnd w:id="7925"/>
      <w:r>
        <w:rPr>
          <w:rFonts w:hint="cs"/>
          <w:rtl/>
          <w:lang w:eastAsia="he-IL"/>
        </w:rPr>
        <w:t xml:space="preserve">אני רק אומר </w:t>
      </w:r>
      <w:bookmarkStart w:id="7926" w:name="_ETM_Q22_190668"/>
      <w:bookmarkEnd w:id="7926"/>
      <w:r>
        <w:rPr>
          <w:rFonts w:hint="cs"/>
          <w:rtl/>
          <w:lang w:eastAsia="he-IL"/>
        </w:rPr>
        <w:t>לך, היו"ר, שאלון שוסטר עושה עבודה מדהימה</w:t>
      </w:r>
      <w:bookmarkStart w:id="7927" w:name="_ETM_Q22_190891"/>
      <w:bookmarkEnd w:id="7927"/>
      <w:r>
        <w:rPr>
          <w:rFonts w:hint="cs"/>
          <w:rtl/>
          <w:lang w:eastAsia="he-IL"/>
        </w:rPr>
        <w:t xml:space="preserve"> בעוטף – בצורה מדהימה – בשיקום, בחיזוק ובעידוד המורל </w:t>
      </w:r>
      <w:bookmarkStart w:id="7928" w:name="_ETM_Q22_200361"/>
      <w:bookmarkEnd w:id="7928"/>
      <w:r>
        <w:rPr>
          <w:rFonts w:hint="cs"/>
          <w:rtl/>
          <w:lang w:eastAsia="he-IL"/>
        </w:rPr>
        <w:t xml:space="preserve">של כל תושבי העוטף, תדעו את זה. אין פעם </w:t>
      </w:r>
      <w:bookmarkStart w:id="7929" w:name="_ETM_Q22_206000"/>
      <w:bookmarkEnd w:id="7929"/>
      <w:r>
        <w:rPr>
          <w:rFonts w:hint="cs"/>
          <w:rtl/>
          <w:lang w:eastAsia="he-IL"/>
        </w:rPr>
        <w:t xml:space="preserve">שאני לא מגיעה לדרום והוא בעשייה בלתי רגילה. </w:t>
      </w:r>
      <w:bookmarkStart w:id="7930" w:name="_ETM_Q22_211000"/>
      <w:bookmarkEnd w:id="7930"/>
      <w:r>
        <w:rPr>
          <w:rFonts w:hint="cs"/>
          <w:rtl/>
          <w:lang w:eastAsia="he-IL"/>
        </w:rPr>
        <w:t xml:space="preserve">תדעו את זה, </w:t>
      </w:r>
      <w:bookmarkStart w:id="7931" w:name="_ETM_Q22_211011"/>
      <w:bookmarkEnd w:id="7931"/>
      <w:r>
        <w:rPr>
          <w:rFonts w:hint="cs"/>
          <w:rtl/>
          <w:lang w:eastAsia="he-IL"/>
        </w:rPr>
        <w:t>ו</w:t>
      </w:r>
      <w:r w:rsidR="0003600D">
        <w:rPr>
          <w:rFonts w:hint="cs"/>
          <w:rtl/>
          <w:lang w:eastAsia="he-IL"/>
        </w:rPr>
        <w:t>ו</w:t>
      </w:r>
      <w:r>
        <w:rPr>
          <w:rFonts w:hint="cs"/>
          <w:rtl/>
          <w:lang w:eastAsia="he-IL"/>
        </w:rPr>
        <w:t>או.</w:t>
      </w:r>
    </w:p>
    <w:p w:rsidR="002C509E" w:rsidRDefault="002C509E" w:rsidP="00891B8D">
      <w:pPr>
        <w:rPr>
          <w:rtl/>
          <w:lang w:eastAsia="he-IL"/>
        </w:rPr>
      </w:pPr>
      <w:bookmarkStart w:id="7932" w:name="_ETM_Q22_214000"/>
      <w:bookmarkEnd w:id="7932"/>
    </w:p>
    <w:p w:rsidR="002C509E" w:rsidRDefault="002C509E" w:rsidP="005704B8">
      <w:pPr>
        <w:pStyle w:val="af5"/>
        <w:rPr>
          <w:rtl/>
        </w:rPr>
      </w:pPr>
      <w:bookmarkStart w:id="7933" w:name="ET_interruption_6231_17"/>
      <w:r w:rsidRPr="005704B8">
        <w:rPr>
          <w:rStyle w:val="TagStyle"/>
          <w:rtl/>
        </w:rPr>
        <w:t xml:space="preserve"> &lt;&lt; קריאה &gt;&gt;</w:t>
      </w:r>
      <w:r w:rsidRPr="001D5934">
        <w:rPr>
          <w:rStyle w:val="TagStyle"/>
          <w:rtl/>
        </w:rPr>
        <w:t xml:space="preserve"> </w:t>
      </w:r>
      <w:bookmarkStart w:id="7934" w:name="_Toc157016657"/>
      <w:r>
        <w:rPr>
          <w:rtl/>
        </w:rPr>
        <w:t>יסמין פרידמן (יש עתיד):</w:t>
      </w:r>
      <w:bookmarkEnd w:id="7934"/>
      <w:r w:rsidRPr="001D5934">
        <w:rPr>
          <w:rStyle w:val="TagStyle"/>
          <w:rtl/>
        </w:rPr>
        <w:t xml:space="preserve"> </w:t>
      </w:r>
      <w:r w:rsidRPr="005704B8">
        <w:rPr>
          <w:rStyle w:val="TagStyle"/>
          <w:rtl/>
        </w:rPr>
        <w:t xml:space="preserve">&lt;&lt; קריאה &gt;&gt; </w:t>
      </w:r>
      <w:r>
        <w:rPr>
          <w:rtl/>
        </w:rPr>
        <w:t xml:space="preserve">   </w:t>
      </w:r>
      <w:bookmarkEnd w:id="7933"/>
    </w:p>
    <w:p w:rsidR="002C509E" w:rsidRDefault="002C509E" w:rsidP="00A72ED5">
      <w:pPr>
        <w:rPr>
          <w:rtl/>
          <w:lang w:eastAsia="he-IL"/>
        </w:rPr>
      </w:pPr>
    </w:p>
    <w:p w:rsidR="002C509E" w:rsidRDefault="002C509E" w:rsidP="00891B8D">
      <w:pPr>
        <w:rPr>
          <w:rtl/>
          <w:lang w:eastAsia="he-IL"/>
        </w:rPr>
      </w:pPr>
      <w:bookmarkStart w:id="7935" w:name="_ETM_Q22_218000"/>
      <w:bookmarkEnd w:id="7935"/>
      <w:r>
        <w:rPr>
          <w:rFonts w:hint="cs"/>
          <w:rtl/>
          <w:lang w:eastAsia="he-IL"/>
        </w:rPr>
        <w:t xml:space="preserve">ככה זה דרומים. </w:t>
      </w:r>
    </w:p>
    <w:p w:rsidR="002C509E" w:rsidRDefault="002C509E" w:rsidP="00891B8D">
      <w:pPr>
        <w:rPr>
          <w:rtl/>
          <w:lang w:eastAsia="he-IL"/>
        </w:rPr>
      </w:pPr>
    </w:p>
    <w:p w:rsidR="002C509E" w:rsidRDefault="002C509E" w:rsidP="00891B8D">
      <w:pPr>
        <w:pStyle w:val="af5"/>
        <w:keepNext/>
        <w:rPr>
          <w:rtl/>
        </w:rPr>
      </w:pPr>
      <w:r w:rsidRPr="001D5934">
        <w:rPr>
          <w:rStyle w:val="TagStyle"/>
          <w:rtl/>
        </w:rPr>
        <w:t xml:space="preserve"> &lt;&lt; קריאה &gt;&gt; </w:t>
      </w:r>
      <w:r>
        <w:rPr>
          <w:rtl/>
        </w:rPr>
        <w:t>טלי גוטליב (הליכוד):</w:t>
      </w:r>
      <w:r w:rsidRPr="001D5934">
        <w:rPr>
          <w:rStyle w:val="TagStyle"/>
          <w:rtl/>
        </w:rPr>
        <w:t xml:space="preserve"> &lt;&lt; קריאה &gt;&gt;</w:t>
      </w:r>
      <w:r>
        <w:rPr>
          <w:rtl/>
        </w:rPr>
        <w:t xml:space="preserve">   </w:t>
      </w:r>
    </w:p>
    <w:p w:rsidR="002C509E" w:rsidRDefault="002C509E" w:rsidP="00A72ED5">
      <w:pPr>
        <w:rPr>
          <w:rtl/>
          <w:lang w:eastAsia="he-IL"/>
        </w:rPr>
      </w:pPr>
    </w:p>
    <w:p w:rsidR="002C509E" w:rsidRPr="001D5934" w:rsidRDefault="002C509E" w:rsidP="00891B8D">
      <w:pPr>
        <w:rPr>
          <w:rtl/>
          <w:lang w:eastAsia="he-IL"/>
        </w:rPr>
      </w:pPr>
      <w:bookmarkStart w:id="7936" w:name="_ETM_Q22_216000"/>
      <w:bookmarkEnd w:id="7936"/>
      <w:r>
        <w:rPr>
          <w:rFonts w:hint="cs"/>
          <w:rtl/>
          <w:lang w:eastAsia="he-IL"/>
        </w:rPr>
        <w:t>לא, באמת, תקשיבי, זה ראוי לכל הוקרה</w:t>
      </w:r>
      <w:bookmarkStart w:id="7937" w:name="_ETM_Q22_220000"/>
      <w:bookmarkEnd w:id="7937"/>
      <w:r>
        <w:rPr>
          <w:rFonts w:hint="cs"/>
          <w:rtl/>
          <w:lang w:eastAsia="he-IL"/>
        </w:rPr>
        <w:t>.</w:t>
      </w:r>
    </w:p>
    <w:p w:rsidR="002C509E" w:rsidRDefault="002C509E" w:rsidP="00891B8D">
      <w:pPr>
        <w:rPr>
          <w:rtl/>
          <w:lang w:eastAsia="he-IL"/>
        </w:rPr>
      </w:pPr>
      <w:bookmarkStart w:id="7938" w:name="_ETM_Q22_215000"/>
      <w:bookmarkEnd w:id="7938"/>
    </w:p>
    <w:p w:rsidR="002C509E" w:rsidRDefault="002C509E" w:rsidP="00891B8D">
      <w:pPr>
        <w:pStyle w:val="a4"/>
        <w:keepNext/>
        <w:rPr>
          <w:rtl/>
        </w:rPr>
      </w:pPr>
      <w:r w:rsidRPr="001D5934">
        <w:rPr>
          <w:rStyle w:val="TagStyle"/>
          <w:rtl/>
        </w:rPr>
        <w:t xml:space="preserve"> &lt;&lt; דובר &gt;&gt; </w:t>
      </w:r>
      <w:bookmarkStart w:id="7939" w:name="_Toc157016658"/>
      <w:bookmarkStart w:id="7940" w:name="_Toc157018222"/>
      <w:r>
        <w:rPr>
          <w:rtl/>
        </w:rPr>
        <w:t>שר הרווחה והביטחון החברתי יעקב מרגי:</w:t>
      </w:r>
      <w:bookmarkEnd w:id="7939"/>
      <w:bookmarkEnd w:id="7940"/>
      <w:r w:rsidRPr="001D5934">
        <w:rPr>
          <w:rStyle w:val="TagStyle"/>
          <w:rtl/>
        </w:rPr>
        <w:t xml:space="preserve"> &lt;&lt; דובר &gt;&gt;</w:t>
      </w:r>
      <w:r>
        <w:rPr>
          <w:rtl/>
        </w:rPr>
        <w:t xml:space="preserve">   </w:t>
      </w:r>
    </w:p>
    <w:p w:rsidR="002C509E" w:rsidRDefault="002C509E" w:rsidP="00A72ED5">
      <w:pPr>
        <w:rPr>
          <w:rtl/>
          <w:lang w:eastAsia="he-IL"/>
        </w:rPr>
      </w:pPr>
    </w:p>
    <w:p w:rsidR="002C509E" w:rsidRDefault="002C509E" w:rsidP="0003600D">
      <w:pPr>
        <w:rPr>
          <w:rtl/>
          <w:lang w:eastAsia="he-IL"/>
        </w:rPr>
      </w:pPr>
      <w:r>
        <w:rPr>
          <w:rFonts w:hint="cs"/>
          <w:rtl/>
          <w:lang w:eastAsia="he-IL"/>
        </w:rPr>
        <w:t xml:space="preserve">חבריי חברי הכנסת, מכובדי השר, קודם כול תודה למציעים. אני </w:t>
      </w:r>
      <w:bookmarkStart w:id="7941" w:name="_ETM_Q22_225000"/>
      <w:bookmarkEnd w:id="7941"/>
      <w:r>
        <w:rPr>
          <w:rFonts w:hint="cs"/>
          <w:rtl/>
          <w:lang w:eastAsia="he-IL"/>
        </w:rPr>
        <w:t xml:space="preserve">אתחיל בפתיח לפני שאומר את התגובה הרשמית, </w:t>
      </w:r>
      <w:bookmarkStart w:id="7942" w:name="_ETM_Q22_233000"/>
      <w:bookmarkEnd w:id="7942"/>
      <w:r>
        <w:rPr>
          <w:rFonts w:hint="cs"/>
          <w:rtl/>
          <w:lang w:eastAsia="he-IL"/>
        </w:rPr>
        <w:t xml:space="preserve">גם הייתי רוצה את תשומת לב מזכיר הכנסת. אני לא יודע אם זה </w:t>
      </w:r>
      <w:r w:rsidR="00A72ED5">
        <w:rPr>
          <w:rFonts w:hint="cs"/>
          <w:rtl/>
          <w:lang w:eastAsia="he-IL"/>
        </w:rPr>
        <w:t>– – –</w:t>
      </w:r>
    </w:p>
    <w:p w:rsidR="002C509E" w:rsidRDefault="002C509E" w:rsidP="00891B8D">
      <w:pPr>
        <w:rPr>
          <w:rtl/>
          <w:lang w:eastAsia="he-IL"/>
        </w:rPr>
      </w:pPr>
      <w:bookmarkStart w:id="7943" w:name="_ETM_Q22_237000"/>
      <w:bookmarkEnd w:id="7943"/>
    </w:p>
    <w:p w:rsidR="002C509E" w:rsidRDefault="002C509E" w:rsidP="00891B8D">
      <w:pPr>
        <w:pStyle w:val="af5"/>
        <w:keepNext/>
        <w:rPr>
          <w:rtl/>
        </w:rPr>
      </w:pPr>
      <w:bookmarkStart w:id="7944" w:name="ET_interruption_6345_20"/>
      <w:r w:rsidRPr="001D5934">
        <w:rPr>
          <w:rStyle w:val="TagStyle"/>
          <w:rtl/>
        </w:rPr>
        <w:t xml:space="preserve"> &lt;&lt; קריאה &gt;&gt; </w:t>
      </w:r>
      <w:r>
        <w:rPr>
          <w:rtl/>
        </w:rPr>
        <w:t>טלי גוטליב (הליכוד):</w:t>
      </w:r>
      <w:r w:rsidRPr="001D5934">
        <w:rPr>
          <w:rStyle w:val="TagStyle"/>
          <w:rtl/>
        </w:rPr>
        <w:t xml:space="preserve"> &lt;&lt; קריאה &gt;&gt;</w:t>
      </w:r>
      <w:r>
        <w:rPr>
          <w:rtl/>
        </w:rPr>
        <w:t xml:space="preserve">   </w:t>
      </w:r>
      <w:bookmarkEnd w:id="7944"/>
    </w:p>
    <w:p w:rsidR="002C509E" w:rsidRDefault="002C509E" w:rsidP="00A72ED5">
      <w:pPr>
        <w:rPr>
          <w:rtl/>
          <w:lang w:eastAsia="he-IL"/>
        </w:rPr>
      </w:pPr>
    </w:p>
    <w:p w:rsidR="002C509E" w:rsidRDefault="002C509E" w:rsidP="00891B8D">
      <w:pPr>
        <w:rPr>
          <w:rtl/>
          <w:lang w:eastAsia="he-IL"/>
        </w:rPr>
      </w:pPr>
      <w:r>
        <w:rPr>
          <w:rFonts w:hint="cs"/>
          <w:rtl/>
          <w:lang w:eastAsia="he-IL"/>
        </w:rPr>
        <w:t>הוא רוצה את תשומת לב כולנו.</w:t>
      </w:r>
    </w:p>
    <w:p w:rsidR="002C509E" w:rsidRPr="001D5934" w:rsidRDefault="002C509E" w:rsidP="00891B8D">
      <w:pPr>
        <w:rPr>
          <w:rtl/>
          <w:lang w:eastAsia="he-IL"/>
        </w:rPr>
      </w:pPr>
      <w:bookmarkStart w:id="7945" w:name="_ETM_Q22_235000"/>
      <w:bookmarkEnd w:id="7945"/>
    </w:p>
    <w:p w:rsidR="002C509E" w:rsidRDefault="002C509E" w:rsidP="00891B8D">
      <w:pPr>
        <w:pStyle w:val="-"/>
        <w:keepNext/>
        <w:rPr>
          <w:rtl/>
        </w:rPr>
      </w:pPr>
      <w:r w:rsidRPr="009075EE">
        <w:rPr>
          <w:rStyle w:val="TagStyle"/>
          <w:rtl/>
        </w:rPr>
        <w:t xml:space="preserve"> &lt;&lt; דובר_המשך &gt;&gt; </w:t>
      </w:r>
      <w:r>
        <w:rPr>
          <w:rtl/>
        </w:rPr>
        <w:t>שר הרווחה והביטחון החברתי יעקב מרגי:</w:t>
      </w:r>
      <w:r w:rsidRPr="009075EE">
        <w:rPr>
          <w:rStyle w:val="TagStyle"/>
          <w:rtl/>
        </w:rPr>
        <w:t xml:space="preserve"> &lt;&lt; דובר_המשך &gt;&gt;</w:t>
      </w:r>
      <w:r>
        <w:rPr>
          <w:rtl/>
        </w:rPr>
        <w:t xml:space="preserve">   </w:t>
      </w:r>
    </w:p>
    <w:p w:rsidR="002C509E" w:rsidRDefault="002C509E" w:rsidP="00A72ED5">
      <w:pPr>
        <w:rPr>
          <w:rtl/>
          <w:lang w:eastAsia="he-IL"/>
        </w:rPr>
      </w:pPr>
    </w:p>
    <w:p w:rsidR="0003600D" w:rsidRDefault="002C509E" w:rsidP="0003600D">
      <w:pPr>
        <w:rPr>
          <w:rtl/>
          <w:lang w:eastAsia="he-IL"/>
        </w:rPr>
      </w:pPr>
      <w:bookmarkStart w:id="7946" w:name="_ETM_Q22_239000"/>
      <w:bookmarkEnd w:id="7946"/>
      <w:r>
        <w:rPr>
          <w:rFonts w:hint="cs"/>
          <w:rtl/>
          <w:lang w:eastAsia="he-IL"/>
        </w:rPr>
        <w:t xml:space="preserve">השאילתה הזו, אם הייתי צריך להחליט לאיזה משרד להפנות אותה </w:t>
      </w:r>
      <w:r>
        <w:rPr>
          <w:rtl/>
          <w:lang w:eastAsia="he-IL"/>
        </w:rPr>
        <w:t>–</w:t>
      </w:r>
      <w:r>
        <w:rPr>
          <w:rFonts w:hint="cs"/>
          <w:rtl/>
          <w:lang w:eastAsia="he-IL"/>
        </w:rPr>
        <w:t xml:space="preserve"> זה לא למשרד הרווחה, זה לשר הכלכלה, </w:t>
      </w:r>
      <w:bookmarkStart w:id="7947" w:name="_ETM_Q22_251000"/>
      <w:bookmarkEnd w:id="7947"/>
      <w:proofErr w:type="spellStart"/>
      <w:r>
        <w:rPr>
          <w:rFonts w:hint="cs"/>
          <w:rtl/>
          <w:lang w:eastAsia="he-IL"/>
        </w:rPr>
        <w:t>שיתכלל</w:t>
      </w:r>
      <w:proofErr w:type="spellEnd"/>
      <w:r>
        <w:rPr>
          <w:rFonts w:hint="cs"/>
          <w:rtl/>
          <w:lang w:eastAsia="he-IL"/>
        </w:rPr>
        <w:t xml:space="preserve"> את כל הסוגיה הזאת. הרי אין יותר משר הרווחה </w:t>
      </w:r>
      <w:bookmarkStart w:id="7948" w:name="_ETM_Q22_256000"/>
      <w:bookmarkEnd w:id="7948"/>
      <w:r>
        <w:rPr>
          <w:rFonts w:hint="cs"/>
          <w:rtl/>
          <w:lang w:eastAsia="he-IL"/>
        </w:rPr>
        <w:t>שירצה להציל את כל המזון ולעשות איתו מה שלקט ישראל</w:t>
      </w:r>
      <w:bookmarkStart w:id="7949" w:name="_ETM_Q22_260000"/>
      <w:bookmarkEnd w:id="7949"/>
      <w:r>
        <w:rPr>
          <w:rFonts w:hint="cs"/>
          <w:rtl/>
          <w:lang w:eastAsia="he-IL"/>
        </w:rPr>
        <w:t xml:space="preserve"> עושה היום. מי שמכיר את העשייה של לקט ישראל </w:t>
      </w:r>
      <w:bookmarkStart w:id="7950" w:name="_ETM_Q22_267000"/>
      <w:bookmarkEnd w:id="7950"/>
      <w:r>
        <w:rPr>
          <w:rtl/>
          <w:lang w:eastAsia="he-IL"/>
        </w:rPr>
        <w:t>–</w:t>
      </w:r>
      <w:r>
        <w:rPr>
          <w:rFonts w:hint="cs"/>
          <w:rtl/>
          <w:lang w:eastAsia="he-IL"/>
        </w:rPr>
        <w:t xml:space="preserve"> עשייה ברוכה, מכובדת; לראות את המזון היבש והמבושל, איך </w:t>
      </w:r>
      <w:bookmarkStart w:id="7951" w:name="_ETM_Q22_271000"/>
      <w:bookmarkEnd w:id="7951"/>
      <w:r>
        <w:rPr>
          <w:rFonts w:hint="cs"/>
          <w:rtl/>
          <w:lang w:eastAsia="he-IL"/>
        </w:rPr>
        <w:t xml:space="preserve">הוא נעשה, באיזו רמה של היגיינה ואריזה ובדיקות איכות, וזה </w:t>
      </w:r>
      <w:bookmarkStart w:id="7952" w:name="_ETM_Q22_278000"/>
      <w:bookmarkEnd w:id="7952"/>
      <w:r>
        <w:rPr>
          <w:rFonts w:hint="cs"/>
          <w:rtl/>
          <w:lang w:eastAsia="he-IL"/>
        </w:rPr>
        <w:t xml:space="preserve">בשינוע. צריך לבקר במקומות האלה כדי להבין שזו עבודה, וזה </w:t>
      </w:r>
      <w:bookmarkStart w:id="7953" w:name="_ETM_Q22_285000"/>
      <w:bookmarkEnd w:id="7953"/>
      <w:r>
        <w:rPr>
          <w:rFonts w:hint="cs"/>
          <w:rtl/>
          <w:lang w:eastAsia="he-IL"/>
        </w:rPr>
        <w:t xml:space="preserve">מגיע לבתים שבאמת בשבילם לעיתים זו ארוחה יחידה. אז </w:t>
      </w:r>
      <w:bookmarkStart w:id="7954" w:name="_ETM_Q22_295000"/>
      <w:bookmarkEnd w:id="7954"/>
      <w:r>
        <w:rPr>
          <w:rFonts w:hint="cs"/>
          <w:rtl/>
          <w:lang w:eastAsia="he-IL"/>
        </w:rPr>
        <w:t>תארו לכם אם מה שעושה לקט ישראל</w:t>
      </w:r>
      <w:r>
        <w:rPr>
          <w:rFonts w:hint="cs"/>
          <w:lang w:eastAsia="he-IL"/>
        </w:rPr>
        <w:t xml:space="preserve"> </w:t>
      </w:r>
      <w:r>
        <w:rPr>
          <w:rFonts w:hint="cs"/>
          <w:rtl/>
          <w:lang w:eastAsia="he-IL"/>
        </w:rPr>
        <w:t xml:space="preserve">– תכפילו את זה </w:t>
      </w:r>
      <w:bookmarkStart w:id="7955" w:name="_ETM_Q22_298000"/>
      <w:bookmarkEnd w:id="7955"/>
      <w:r>
        <w:rPr>
          <w:rFonts w:hint="cs"/>
          <w:rtl/>
          <w:lang w:eastAsia="he-IL"/>
        </w:rPr>
        <w:t xml:space="preserve">בכמויות ממה שמופיע בדוח שלה. אנחנו מאבדים בידיים שלנו ממון </w:t>
      </w:r>
      <w:bookmarkStart w:id="7956" w:name="_ETM_Q22_305000"/>
      <w:bookmarkEnd w:id="7956"/>
      <w:r>
        <w:rPr>
          <w:rFonts w:hint="cs"/>
          <w:rtl/>
          <w:lang w:eastAsia="he-IL"/>
        </w:rPr>
        <w:t xml:space="preserve">רב ומזון שיש מה לעשות איתו. </w:t>
      </w:r>
    </w:p>
    <w:p w:rsidR="0003600D" w:rsidRDefault="0003600D" w:rsidP="0003600D">
      <w:pPr>
        <w:rPr>
          <w:rtl/>
          <w:lang w:eastAsia="he-IL"/>
        </w:rPr>
      </w:pPr>
    </w:p>
    <w:p w:rsidR="002C509E" w:rsidRDefault="002C509E" w:rsidP="0003600D">
      <w:pPr>
        <w:rPr>
          <w:rtl/>
          <w:lang w:eastAsia="he-IL"/>
        </w:rPr>
      </w:pPr>
      <w:r>
        <w:rPr>
          <w:rFonts w:hint="cs"/>
          <w:rtl/>
          <w:lang w:eastAsia="he-IL"/>
        </w:rPr>
        <w:t xml:space="preserve">לכן אם היה תלוי </w:t>
      </w:r>
      <w:bookmarkStart w:id="7957" w:name="_ETM_Q22_312000"/>
      <w:bookmarkEnd w:id="7957"/>
      <w:r>
        <w:rPr>
          <w:rFonts w:hint="cs"/>
          <w:rtl/>
          <w:lang w:eastAsia="he-IL"/>
        </w:rPr>
        <w:t xml:space="preserve">בי, הייתי מפנה את השאילתה הזו לשר הכלכלה או אפילו </w:t>
      </w:r>
      <w:bookmarkStart w:id="7958" w:name="_ETM_Q22_321000"/>
      <w:bookmarkEnd w:id="7958"/>
      <w:r>
        <w:rPr>
          <w:rFonts w:hint="cs"/>
          <w:rtl/>
          <w:lang w:eastAsia="he-IL"/>
        </w:rPr>
        <w:t xml:space="preserve">לשר להגנת הסביבה, כי זה אינטרס לאומי. זה משאב שקיים, </w:t>
      </w:r>
      <w:bookmarkStart w:id="7959" w:name="_ETM_Q22_324000"/>
      <w:bookmarkEnd w:id="7959"/>
      <w:r>
        <w:rPr>
          <w:rFonts w:hint="cs"/>
          <w:rtl/>
          <w:lang w:eastAsia="he-IL"/>
        </w:rPr>
        <w:t>ואנחנו מאבדים אותו בידיים.</w:t>
      </w:r>
      <w:bookmarkStart w:id="7960" w:name="_ETM_Q22_328000"/>
      <w:bookmarkEnd w:id="7960"/>
      <w:r w:rsidR="0003600D">
        <w:rPr>
          <w:rFonts w:hint="cs"/>
          <w:rtl/>
          <w:lang w:eastAsia="he-IL"/>
        </w:rPr>
        <w:t xml:space="preserve"> </w:t>
      </w:r>
      <w:r>
        <w:rPr>
          <w:rFonts w:hint="cs"/>
          <w:rtl/>
          <w:lang w:eastAsia="he-IL"/>
        </w:rPr>
        <w:t xml:space="preserve">אז אני אומר את הנתונים כדי להבין </w:t>
      </w:r>
      <w:bookmarkStart w:id="7961" w:name="_ETM_Q22_327000"/>
      <w:bookmarkEnd w:id="7961"/>
      <w:r>
        <w:rPr>
          <w:rFonts w:hint="cs"/>
          <w:rtl/>
          <w:lang w:eastAsia="he-IL"/>
        </w:rPr>
        <w:t>את גודל האתגר. ולכן, חבר הכנסת רוט, מישרקי וכל</w:t>
      </w:r>
      <w:bookmarkStart w:id="7962" w:name="_ETM_Q22_337000"/>
      <w:bookmarkEnd w:id="7962"/>
      <w:r>
        <w:rPr>
          <w:rFonts w:hint="cs"/>
          <w:rtl/>
          <w:lang w:eastAsia="he-IL"/>
        </w:rPr>
        <w:t xml:space="preserve"> הדוברים שדיברו קודם </w:t>
      </w:r>
      <w:r>
        <w:rPr>
          <w:rtl/>
          <w:lang w:eastAsia="he-IL"/>
        </w:rPr>
        <w:t>–</w:t>
      </w:r>
      <w:r>
        <w:rPr>
          <w:rFonts w:hint="cs"/>
          <w:rtl/>
          <w:lang w:eastAsia="he-IL"/>
        </w:rPr>
        <w:t xml:space="preserve"> אין ספק שצריך להיות המשך דיון </w:t>
      </w:r>
      <w:bookmarkStart w:id="7963" w:name="_ETM_Q22_344000"/>
      <w:bookmarkEnd w:id="7963"/>
      <w:r>
        <w:rPr>
          <w:rFonts w:hint="cs"/>
          <w:rtl/>
          <w:lang w:eastAsia="he-IL"/>
        </w:rPr>
        <w:t xml:space="preserve">בוועדה. אם שואלים אותי </w:t>
      </w:r>
      <w:r w:rsidR="00A72ED5">
        <w:rPr>
          <w:rFonts w:hint="cs"/>
          <w:rtl/>
          <w:lang w:eastAsia="he-IL"/>
        </w:rPr>
        <w:t>– – –</w:t>
      </w:r>
    </w:p>
    <w:p w:rsidR="002C509E" w:rsidRDefault="002C509E" w:rsidP="00891B8D">
      <w:pPr>
        <w:rPr>
          <w:rtl/>
          <w:lang w:eastAsia="he-IL"/>
        </w:rPr>
      </w:pPr>
      <w:bookmarkStart w:id="7964" w:name="_ETM_Q22_345000"/>
      <w:bookmarkEnd w:id="7964"/>
    </w:p>
    <w:p w:rsidR="002C509E" w:rsidRDefault="002C509E" w:rsidP="00891B8D">
      <w:pPr>
        <w:pStyle w:val="af5"/>
        <w:keepNext/>
        <w:rPr>
          <w:rtl/>
        </w:rPr>
      </w:pPr>
      <w:bookmarkStart w:id="7965" w:name="ET_interruption_5264_21"/>
      <w:r w:rsidRPr="001D5934">
        <w:rPr>
          <w:rStyle w:val="TagStyle"/>
          <w:rtl/>
        </w:rPr>
        <w:t xml:space="preserve"> &lt;&lt; קריאה &gt;&gt; </w:t>
      </w:r>
      <w:r>
        <w:rPr>
          <w:rtl/>
        </w:rPr>
        <w:t>אחמד טיבי (חד"ש-תע"ל):</w:t>
      </w:r>
      <w:r w:rsidRPr="001D5934">
        <w:rPr>
          <w:rStyle w:val="TagStyle"/>
          <w:rtl/>
        </w:rPr>
        <w:t xml:space="preserve"> &lt;&lt; קריאה &gt;&gt;</w:t>
      </w:r>
      <w:r>
        <w:rPr>
          <w:rtl/>
        </w:rPr>
        <w:t xml:space="preserve">   </w:t>
      </w:r>
      <w:bookmarkEnd w:id="7965"/>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מישרקי, רוט </w:t>
      </w:r>
      <w:r w:rsidR="00A72ED5">
        <w:rPr>
          <w:rFonts w:hint="cs"/>
          <w:rtl/>
          <w:lang w:eastAsia="he-IL"/>
        </w:rPr>
        <w:t>– – –</w:t>
      </w:r>
      <w:r>
        <w:rPr>
          <w:rFonts w:hint="cs"/>
          <w:rtl/>
          <w:lang w:eastAsia="he-IL"/>
        </w:rPr>
        <w:t xml:space="preserve"> </w:t>
      </w:r>
    </w:p>
    <w:p w:rsidR="002C509E" w:rsidRDefault="002C509E" w:rsidP="00891B8D">
      <w:pPr>
        <w:rPr>
          <w:rtl/>
          <w:lang w:eastAsia="he-IL"/>
        </w:rPr>
      </w:pPr>
    </w:p>
    <w:p w:rsidR="002C509E" w:rsidRDefault="002C509E" w:rsidP="00891B8D">
      <w:pPr>
        <w:pStyle w:val="-"/>
        <w:keepNext/>
        <w:rPr>
          <w:rtl/>
        </w:rPr>
      </w:pPr>
      <w:bookmarkStart w:id="7966" w:name="ET_speakercontinue_6449_4"/>
      <w:r w:rsidRPr="00C041B2">
        <w:rPr>
          <w:rStyle w:val="TagStyle"/>
          <w:rtl/>
        </w:rPr>
        <w:t xml:space="preserve"> &lt;&lt; דובר_המשך &gt;&gt; </w:t>
      </w:r>
      <w:r>
        <w:rPr>
          <w:rtl/>
        </w:rPr>
        <w:t>שר הרווחה והביטחון החברתי יעקב מרגי:</w:t>
      </w:r>
      <w:r w:rsidRPr="00C041B2">
        <w:rPr>
          <w:rStyle w:val="TagStyle"/>
          <w:rtl/>
        </w:rPr>
        <w:t xml:space="preserve"> &lt;&lt; דובר_המשך &gt;&gt;</w:t>
      </w:r>
      <w:r>
        <w:rPr>
          <w:rtl/>
        </w:rPr>
        <w:t xml:space="preserve">   </w:t>
      </w:r>
      <w:bookmarkEnd w:id="7966"/>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אחמד טיבי, אימאן וצגה </w:t>
      </w:r>
      <w:r>
        <w:rPr>
          <w:rtl/>
          <w:lang w:eastAsia="he-IL"/>
        </w:rPr>
        <w:t>–</w:t>
      </w:r>
      <w:r>
        <w:rPr>
          <w:rFonts w:hint="cs"/>
          <w:rtl/>
          <w:lang w:eastAsia="he-IL"/>
        </w:rPr>
        <w:t xml:space="preserve"> </w:t>
      </w:r>
      <w:bookmarkStart w:id="7967" w:name="_ETM_Q22_347000"/>
      <w:bookmarkEnd w:id="7967"/>
      <w:r>
        <w:rPr>
          <w:rFonts w:hint="cs"/>
          <w:rtl/>
          <w:lang w:eastAsia="he-IL"/>
        </w:rPr>
        <w:t xml:space="preserve">כולם, ודאי. אני אמרתי רוט, כי הוא </w:t>
      </w:r>
      <w:r w:rsidR="00A72ED5">
        <w:rPr>
          <w:rFonts w:hint="cs"/>
          <w:rtl/>
          <w:lang w:eastAsia="he-IL"/>
        </w:rPr>
        <w:t>– – –</w:t>
      </w:r>
    </w:p>
    <w:p w:rsidR="002C509E" w:rsidRDefault="002C509E" w:rsidP="00891B8D">
      <w:pPr>
        <w:rPr>
          <w:rtl/>
          <w:lang w:eastAsia="he-IL"/>
        </w:rPr>
      </w:pPr>
      <w:bookmarkStart w:id="7968" w:name="_ETM_Q22_351000"/>
      <w:bookmarkEnd w:id="7968"/>
    </w:p>
    <w:p w:rsidR="002C509E" w:rsidRDefault="002C509E" w:rsidP="00891B8D">
      <w:pPr>
        <w:pStyle w:val="af5"/>
        <w:keepNext/>
        <w:rPr>
          <w:rtl/>
        </w:rPr>
      </w:pPr>
      <w:bookmarkStart w:id="7969" w:name="ET_interruption_5264_22"/>
      <w:r w:rsidRPr="001D5934">
        <w:rPr>
          <w:rStyle w:val="TagStyle"/>
          <w:rtl/>
        </w:rPr>
        <w:t xml:space="preserve"> &lt;&lt; קריאה &gt;&gt; </w:t>
      </w:r>
      <w:r>
        <w:rPr>
          <w:rtl/>
        </w:rPr>
        <w:t>אחמד טיבי (חד"ש-תע"ל):</w:t>
      </w:r>
      <w:r w:rsidRPr="001D5934">
        <w:rPr>
          <w:rStyle w:val="TagStyle"/>
          <w:rtl/>
        </w:rPr>
        <w:t xml:space="preserve"> &lt;&lt; קריאה &gt;&gt;</w:t>
      </w:r>
      <w:r>
        <w:rPr>
          <w:rtl/>
        </w:rPr>
        <w:t xml:space="preserve">   </w:t>
      </w:r>
      <w:bookmarkEnd w:id="7969"/>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כי </w:t>
      </w:r>
      <w:bookmarkStart w:id="7970" w:name="_ETM_Q22_349000"/>
      <w:bookmarkEnd w:id="7970"/>
      <w:r>
        <w:rPr>
          <w:rFonts w:hint="cs"/>
          <w:rtl/>
          <w:lang w:eastAsia="he-IL"/>
        </w:rPr>
        <w:t>הם שני חרדים, אנחנו שני ערבים.</w:t>
      </w:r>
    </w:p>
    <w:p w:rsidR="002C509E" w:rsidRDefault="002C509E" w:rsidP="00891B8D">
      <w:pPr>
        <w:rPr>
          <w:rtl/>
          <w:lang w:eastAsia="he-IL"/>
        </w:rPr>
      </w:pPr>
      <w:bookmarkStart w:id="7971" w:name="_ETM_Q22_349535"/>
      <w:bookmarkStart w:id="7972" w:name="_ETM_Q22_349653"/>
      <w:bookmarkEnd w:id="7971"/>
      <w:bookmarkEnd w:id="7972"/>
    </w:p>
    <w:p w:rsidR="002C509E" w:rsidRPr="00D42DEC" w:rsidRDefault="002C509E" w:rsidP="00891B8D">
      <w:pPr>
        <w:pStyle w:val="-"/>
        <w:keepNext/>
        <w:rPr>
          <w:rtl/>
        </w:rPr>
      </w:pPr>
      <w:bookmarkStart w:id="7973" w:name="_ETM_Q22_345391"/>
      <w:bookmarkStart w:id="7974" w:name="ET_interruption_קריאות_23"/>
      <w:bookmarkEnd w:id="7973"/>
      <w:r w:rsidRPr="00C041B2">
        <w:rPr>
          <w:rStyle w:val="TagStyle"/>
          <w:rtl/>
        </w:rPr>
        <w:t xml:space="preserve">&lt;&lt; דובר_המשך &gt;&gt; </w:t>
      </w:r>
      <w:r>
        <w:rPr>
          <w:rtl/>
        </w:rPr>
        <w:t>שר הרווחה והביטחון החברתי יעקב מרגי:</w:t>
      </w:r>
      <w:r w:rsidRPr="00C041B2">
        <w:rPr>
          <w:rStyle w:val="TagStyle"/>
          <w:rtl/>
        </w:rPr>
        <w:t xml:space="preserve"> &lt;&lt; דובר_המשך &gt;&gt;</w:t>
      </w:r>
      <w:r>
        <w:rPr>
          <w:rtl/>
        </w:rPr>
        <w:t xml:space="preserve">   </w:t>
      </w:r>
    </w:p>
    <w:p w:rsidR="002C509E" w:rsidRDefault="002C509E" w:rsidP="00891B8D">
      <w:pPr>
        <w:keepNext/>
        <w:rPr>
          <w:rtl/>
        </w:rPr>
      </w:pPr>
      <w:bookmarkStart w:id="7975" w:name="_ETM_Q22_345503"/>
      <w:bookmarkStart w:id="7976" w:name="_ETM_Q22_345519"/>
      <w:bookmarkEnd w:id="7975"/>
      <w:bookmarkEnd w:id="7976"/>
    </w:p>
    <w:p w:rsidR="002C509E" w:rsidRDefault="002C509E" w:rsidP="0003600D">
      <w:pPr>
        <w:rPr>
          <w:rtl/>
          <w:lang w:eastAsia="he-IL"/>
        </w:rPr>
      </w:pPr>
      <w:bookmarkStart w:id="7977" w:name="_ETM_Q22_353422"/>
      <w:bookmarkStart w:id="7978" w:name="_ETM_Q22_353525"/>
      <w:bookmarkEnd w:id="7977"/>
      <w:bookmarkEnd w:id="7978"/>
      <w:r>
        <w:rPr>
          <w:rFonts w:hint="cs"/>
          <w:rtl/>
          <w:lang w:eastAsia="he-IL"/>
        </w:rPr>
        <w:t xml:space="preserve">לא, אל תלך לשם. ואללה אישי, אני </w:t>
      </w:r>
      <w:r w:rsidR="00A72ED5">
        <w:rPr>
          <w:rFonts w:hint="cs"/>
          <w:rtl/>
          <w:lang w:eastAsia="he-IL"/>
        </w:rPr>
        <w:t>– – –</w:t>
      </w:r>
      <w:r>
        <w:rPr>
          <w:rFonts w:hint="cs"/>
          <w:rtl/>
          <w:lang w:eastAsia="he-IL"/>
        </w:rPr>
        <w:t xml:space="preserve"> </w:t>
      </w:r>
    </w:p>
    <w:p w:rsidR="002C509E" w:rsidRDefault="002C509E" w:rsidP="00A72ED5">
      <w:pPr>
        <w:rPr>
          <w:rtl/>
          <w:lang w:eastAsia="he-IL"/>
        </w:rPr>
      </w:pPr>
      <w:bookmarkStart w:id="7979" w:name="_ETM_Q22_356495"/>
      <w:bookmarkStart w:id="7980" w:name="_ETM_Q22_356559"/>
      <w:bookmarkStart w:id="7981" w:name="_ETM_Q22_345632"/>
      <w:bookmarkEnd w:id="7974"/>
      <w:bookmarkEnd w:id="7979"/>
      <w:bookmarkEnd w:id="7980"/>
      <w:bookmarkEnd w:id="7981"/>
    </w:p>
    <w:p w:rsidR="002C509E" w:rsidRDefault="002C509E" w:rsidP="00891B8D">
      <w:pPr>
        <w:pStyle w:val="af5"/>
        <w:keepNext/>
        <w:rPr>
          <w:rtl/>
        </w:rPr>
      </w:pPr>
      <w:bookmarkStart w:id="7982" w:name="ET_interruption_6345_37"/>
      <w:r w:rsidRPr="00D42DEC">
        <w:rPr>
          <w:rStyle w:val="TagStyle"/>
          <w:rtl/>
        </w:rPr>
        <w:t xml:space="preserve"> &lt;&lt; קריאה &gt;&gt; </w:t>
      </w:r>
      <w:r>
        <w:rPr>
          <w:rtl/>
        </w:rPr>
        <w:t>טלי גוטליב (הליכוד):</w:t>
      </w:r>
      <w:r w:rsidRPr="00D42DEC">
        <w:rPr>
          <w:rStyle w:val="TagStyle"/>
          <w:rtl/>
        </w:rPr>
        <w:t xml:space="preserve"> &lt;&lt; קריאה &gt;&gt;</w:t>
      </w:r>
      <w:r>
        <w:rPr>
          <w:rtl/>
        </w:rPr>
        <w:t xml:space="preserve">   </w:t>
      </w:r>
      <w:bookmarkEnd w:id="7982"/>
    </w:p>
    <w:p w:rsidR="002C509E" w:rsidRDefault="002C509E" w:rsidP="00A72ED5">
      <w:pPr>
        <w:rPr>
          <w:rtl/>
          <w:lang w:eastAsia="he-IL"/>
        </w:rPr>
      </w:pPr>
    </w:p>
    <w:p w:rsidR="002C509E" w:rsidRDefault="002C509E" w:rsidP="002F1122">
      <w:pPr>
        <w:rPr>
          <w:rtl/>
          <w:lang w:eastAsia="he-IL"/>
        </w:rPr>
      </w:pPr>
      <w:bookmarkStart w:id="7983" w:name="_ETM_Q22_355139"/>
      <w:bookmarkStart w:id="7984" w:name="_ETM_Q22_355248"/>
      <w:bookmarkEnd w:id="7983"/>
      <w:bookmarkEnd w:id="7984"/>
      <w:r>
        <w:rPr>
          <w:rFonts w:hint="cs"/>
          <w:rtl/>
          <w:lang w:eastAsia="he-IL"/>
        </w:rPr>
        <w:t xml:space="preserve">למה אתה </w:t>
      </w:r>
      <w:bookmarkStart w:id="7985" w:name="_ETM_Q22_351082"/>
      <w:bookmarkEnd w:id="7985"/>
      <w:r>
        <w:rPr>
          <w:rFonts w:hint="cs"/>
          <w:rtl/>
          <w:lang w:eastAsia="he-IL"/>
        </w:rPr>
        <w:t>צוחק מזה? למה אתה צוחק מזה</w:t>
      </w:r>
      <w:bookmarkStart w:id="7986" w:name="_ETM_Q22_358477"/>
      <w:bookmarkEnd w:id="7986"/>
      <w:r>
        <w:rPr>
          <w:rFonts w:hint="cs"/>
          <w:rtl/>
          <w:lang w:eastAsia="he-IL"/>
        </w:rPr>
        <w:t xml:space="preserve"> </w:t>
      </w:r>
      <w:r w:rsidR="00A72ED5">
        <w:rPr>
          <w:rFonts w:hint="cs"/>
          <w:rtl/>
          <w:lang w:eastAsia="he-IL"/>
        </w:rPr>
        <w:t>– – –</w:t>
      </w:r>
      <w:r>
        <w:rPr>
          <w:rFonts w:hint="cs"/>
          <w:rtl/>
          <w:lang w:eastAsia="he-IL"/>
        </w:rPr>
        <w:t xml:space="preserve"> גזענים? </w:t>
      </w:r>
      <w:bookmarkStart w:id="7987" w:name="_ETM_Q22_356126"/>
      <w:bookmarkStart w:id="7988" w:name="_ETM_Q22_356247"/>
      <w:bookmarkStart w:id="7989" w:name="_ETM_Q22_354368"/>
      <w:bookmarkStart w:id="7990" w:name="_ETM_Q22_354431"/>
      <w:bookmarkStart w:id="7991" w:name="_ETM_Q22_360000"/>
      <w:bookmarkEnd w:id="7987"/>
      <w:bookmarkEnd w:id="7988"/>
      <w:bookmarkEnd w:id="7989"/>
      <w:bookmarkEnd w:id="7990"/>
      <w:bookmarkEnd w:id="7991"/>
      <w:r>
        <w:rPr>
          <w:rFonts w:hint="cs"/>
          <w:rtl/>
          <w:lang w:eastAsia="he-IL"/>
        </w:rPr>
        <w:t xml:space="preserve">למה אתם צוחקים מהניסיון המבזה שלו להפוך </w:t>
      </w:r>
      <w:bookmarkStart w:id="7992" w:name="_ETM_Q22_358754"/>
      <w:bookmarkEnd w:id="7992"/>
      <w:r>
        <w:rPr>
          <w:rFonts w:hint="cs"/>
          <w:rtl/>
          <w:lang w:eastAsia="he-IL"/>
        </w:rPr>
        <w:t>אותך לגזען?</w:t>
      </w:r>
    </w:p>
    <w:p w:rsidR="002C509E" w:rsidRDefault="002C509E" w:rsidP="00891B8D">
      <w:pPr>
        <w:rPr>
          <w:rtl/>
          <w:lang w:eastAsia="he-IL"/>
        </w:rPr>
      </w:pPr>
    </w:p>
    <w:p w:rsidR="002C509E" w:rsidRDefault="002C509E" w:rsidP="00891B8D">
      <w:pPr>
        <w:pStyle w:val="-"/>
        <w:keepNext/>
        <w:rPr>
          <w:rtl/>
        </w:rPr>
      </w:pPr>
      <w:bookmarkStart w:id="7993" w:name="ET_speakercontinue_6449_26"/>
      <w:r w:rsidRPr="00591FD9">
        <w:rPr>
          <w:rStyle w:val="TagStyle"/>
          <w:rtl/>
        </w:rPr>
        <w:t xml:space="preserve"> &lt;&lt; דובר_המשך &gt;&gt; </w:t>
      </w:r>
      <w:r>
        <w:rPr>
          <w:rtl/>
        </w:rPr>
        <w:t>שר הרווחה והביטחון החברתי יעקב מרגי:</w:t>
      </w:r>
      <w:r w:rsidRPr="00591FD9">
        <w:rPr>
          <w:rStyle w:val="TagStyle"/>
          <w:rtl/>
        </w:rPr>
        <w:t xml:space="preserve"> &lt;&lt; דובר_המשך &gt;&gt;</w:t>
      </w:r>
      <w:r>
        <w:rPr>
          <w:rtl/>
        </w:rPr>
        <w:t xml:space="preserve">   </w:t>
      </w:r>
      <w:bookmarkEnd w:id="7993"/>
    </w:p>
    <w:p w:rsidR="002C509E" w:rsidRDefault="002C509E" w:rsidP="00A72ED5">
      <w:pPr>
        <w:rPr>
          <w:rtl/>
          <w:lang w:eastAsia="he-IL"/>
        </w:rPr>
      </w:pPr>
    </w:p>
    <w:p w:rsidR="002C509E" w:rsidRDefault="002C509E" w:rsidP="00891B8D">
      <w:pPr>
        <w:rPr>
          <w:rtl/>
          <w:lang w:eastAsia="he-IL"/>
        </w:rPr>
      </w:pPr>
      <w:bookmarkStart w:id="7994" w:name="_ETM_Q22_362000"/>
      <w:bookmarkEnd w:id="7994"/>
      <w:r>
        <w:rPr>
          <w:rFonts w:hint="cs"/>
          <w:rtl/>
          <w:lang w:eastAsia="he-IL"/>
        </w:rPr>
        <w:t xml:space="preserve">רגע, רגע, </w:t>
      </w:r>
      <w:bookmarkStart w:id="7995" w:name="_ETM_Q22_366000"/>
      <w:bookmarkEnd w:id="7995"/>
      <w:r>
        <w:rPr>
          <w:rFonts w:hint="cs"/>
          <w:rtl/>
          <w:lang w:eastAsia="he-IL"/>
        </w:rPr>
        <w:t>רגע.</w:t>
      </w:r>
    </w:p>
    <w:p w:rsidR="002C509E" w:rsidRDefault="002C509E" w:rsidP="00891B8D">
      <w:pPr>
        <w:rPr>
          <w:rtl/>
          <w:lang w:eastAsia="he-IL"/>
        </w:rPr>
      </w:pPr>
      <w:bookmarkStart w:id="7996" w:name="_ETM_Q22_369000"/>
      <w:bookmarkEnd w:id="7996"/>
    </w:p>
    <w:p w:rsidR="002C509E" w:rsidRDefault="002C509E" w:rsidP="00891B8D">
      <w:pPr>
        <w:pStyle w:val="af5"/>
        <w:keepNext/>
        <w:rPr>
          <w:rtl/>
        </w:rPr>
      </w:pPr>
      <w:bookmarkStart w:id="7997" w:name="ET_interruption_קריאות_27"/>
      <w:r w:rsidRPr="00591FD9">
        <w:rPr>
          <w:rStyle w:val="TagStyle"/>
          <w:rtl/>
        </w:rPr>
        <w:t xml:space="preserve"> &lt;&lt; קריאה &gt;&gt; </w:t>
      </w:r>
      <w:r>
        <w:rPr>
          <w:rtl/>
        </w:rPr>
        <w:t>קריאות:</w:t>
      </w:r>
      <w:r w:rsidRPr="00591FD9">
        <w:rPr>
          <w:rStyle w:val="TagStyle"/>
          <w:rtl/>
        </w:rPr>
        <w:t xml:space="preserve"> &lt;&lt; קריאה &gt;&gt;</w:t>
      </w:r>
      <w:r>
        <w:rPr>
          <w:rtl/>
        </w:rPr>
        <w:t xml:space="preserve">   </w:t>
      </w:r>
      <w:bookmarkEnd w:id="7997"/>
    </w:p>
    <w:p w:rsidR="002C509E" w:rsidRDefault="002C509E" w:rsidP="00A72ED5">
      <w:pPr>
        <w:rPr>
          <w:rtl/>
          <w:lang w:eastAsia="he-IL"/>
        </w:rPr>
      </w:pPr>
    </w:p>
    <w:p w:rsidR="002C509E" w:rsidRDefault="00A72ED5" w:rsidP="00891B8D">
      <w:pPr>
        <w:rPr>
          <w:rtl/>
          <w:lang w:eastAsia="he-IL"/>
        </w:rPr>
      </w:pPr>
      <w:bookmarkStart w:id="7998" w:name="_ETM_Q22_371000"/>
      <w:bookmarkEnd w:id="7998"/>
      <w:r>
        <w:rPr>
          <w:rFonts w:hint="cs"/>
          <w:rtl/>
          <w:lang w:eastAsia="he-IL"/>
        </w:rPr>
        <w:t>– – –</w:t>
      </w:r>
      <w:r w:rsidR="002C509E">
        <w:rPr>
          <w:rFonts w:hint="cs"/>
          <w:rtl/>
          <w:lang w:eastAsia="he-IL"/>
        </w:rPr>
        <w:t xml:space="preserve"> </w:t>
      </w:r>
    </w:p>
    <w:p w:rsidR="002C509E" w:rsidRDefault="002C509E" w:rsidP="00891B8D">
      <w:pPr>
        <w:rPr>
          <w:rtl/>
          <w:lang w:eastAsia="he-IL"/>
        </w:rPr>
      </w:pPr>
    </w:p>
    <w:p w:rsidR="002C509E" w:rsidRDefault="002C509E" w:rsidP="00891B8D">
      <w:pPr>
        <w:pStyle w:val="af6"/>
        <w:keepNext/>
        <w:rPr>
          <w:rtl/>
        </w:rPr>
      </w:pPr>
      <w:bookmarkStart w:id="7999" w:name="ET_yor_6593_28"/>
      <w:r w:rsidRPr="00591FD9">
        <w:rPr>
          <w:rStyle w:val="TagStyle"/>
          <w:rtl/>
        </w:rPr>
        <w:t xml:space="preserve"> &lt;&lt; יור &gt;&gt; </w:t>
      </w:r>
      <w:r>
        <w:rPr>
          <w:rtl/>
        </w:rPr>
        <w:t>היו"ר חנוך דב מלביצקי:</w:t>
      </w:r>
      <w:r w:rsidRPr="00591FD9">
        <w:rPr>
          <w:rStyle w:val="TagStyle"/>
          <w:rtl/>
        </w:rPr>
        <w:t xml:space="preserve"> &lt;&lt; יור &gt;&gt;</w:t>
      </w:r>
      <w:r>
        <w:rPr>
          <w:rtl/>
        </w:rPr>
        <w:t xml:space="preserve">   </w:t>
      </w:r>
      <w:bookmarkEnd w:id="7999"/>
    </w:p>
    <w:p w:rsidR="002C509E" w:rsidRDefault="002C509E" w:rsidP="00A72ED5">
      <w:pPr>
        <w:rPr>
          <w:rtl/>
          <w:lang w:eastAsia="he-IL"/>
        </w:rPr>
      </w:pPr>
    </w:p>
    <w:p w:rsidR="002C509E" w:rsidRDefault="002C509E" w:rsidP="00891B8D">
      <w:pPr>
        <w:rPr>
          <w:rtl/>
          <w:lang w:eastAsia="he-IL"/>
        </w:rPr>
      </w:pPr>
      <w:r>
        <w:rPr>
          <w:rFonts w:hint="cs"/>
          <w:rtl/>
          <w:lang w:eastAsia="he-IL"/>
        </w:rPr>
        <w:t>רבותיי חברי הכנסת, אנא, אנא, אנא.</w:t>
      </w:r>
    </w:p>
    <w:p w:rsidR="002C509E" w:rsidRDefault="002C509E" w:rsidP="00891B8D">
      <w:pPr>
        <w:rPr>
          <w:rtl/>
          <w:lang w:eastAsia="he-IL"/>
        </w:rPr>
      </w:pPr>
    </w:p>
    <w:p w:rsidR="002C509E" w:rsidRDefault="002C509E" w:rsidP="00891B8D">
      <w:pPr>
        <w:pStyle w:val="-"/>
        <w:keepNext/>
        <w:rPr>
          <w:rtl/>
        </w:rPr>
      </w:pPr>
      <w:bookmarkStart w:id="8000" w:name="ET_speakercontinue_6449_29"/>
      <w:r w:rsidRPr="00591FD9">
        <w:rPr>
          <w:rStyle w:val="TagStyle"/>
          <w:rtl/>
        </w:rPr>
        <w:t xml:space="preserve"> &lt;&lt; דובר_המשך &gt;&gt; </w:t>
      </w:r>
      <w:r>
        <w:rPr>
          <w:rtl/>
        </w:rPr>
        <w:t>שר הרווחה והביטחון החברתי יעקב מרגי:</w:t>
      </w:r>
      <w:r w:rsidRPr="00591FD9">
        <w:rPr>
          <w:rStyle w:val="TagStyle"/>
          <w:rtl/>
        </w:rPr>
        <w:t xml:space="preserve"> &lt;&lt; דובר_המשך &gt;&gt;</w:t>
      </w:r>
      <w:r>
        <w:rPr>
          <w:rtl/>
        </w:rPr>
        <w:t xml:space="preserve">   </w:t>
      </w:r>
      <w:bookmarkEnd w:id="8000"/>
    </w:p>
    <w:p w:rsidR="002C509E" w:rsidRDefault="002C509E" w:rsidP="00A72ED5">
      <w:pPr>
        <w:rPr>
          <w:rtl/>
          <w:lang w:eastAsia="he-IL"/>
        </w:rPr>
      </w:pPr>
    </w:p>
    <w:p w:rsidR="002C509E" w:rsidRPr="00591FD9" w:rsidRDefault="002C509E" w:rsidP="00891B8D">
      <w:pPr>
        <w:rPr>
          <w:rtl/>
          <w:lang w:eastAsia="he-IL"/>
        </w:rPr>
      </w:pPr>
      <w:bookmarkStart w:id="8001" w:name="_ETM_Q22_374000"/>
      <w:bookmarkEnd w:id="8001"/>
      <w:r>
        <w:rPr>
          <w:rFonts w:hint="cs"/>
          <w:rtl/>
          <w:lang w:eastAsia="he-IL"/>
        </w:rPr>
        <w:t>אני</w:t>
      </w:r>
      <w:bookmarkStart w:id="8002" w:name="_ETM_Q22_376000"/>
      <w:bookmarkEnd w:id="8002"/>
      <w:r>
        <w:rPr>
          <w:rFonts w:hint="cs"/>
          <w:rtl/>
          <w:lang w:eastAsia="he-IL"/>
        </w:rPr>
        <w:t xml:space="preserve"> רציתי להוכיח לחבר הכנסת רוט שהקשבתי לו, כי ישבתי שם </w:t>
      </w:r>
      <w:bookmarkStart w:id="8003" w:name="_ETM_Q22_380000"/>
      <w:bookmarkEnd w:id="8003"/>
      <w:r>
        <w:rPr>
          <w:rFonts w:hint="cs"/>
          <w:rtl/>
          <w:lang w:eastAsia="he-IL"/>
        </w:rPr>
        <w:t xml:space="preserve">ודיברו איתי, אז הקשבתי לך, ואכן כן, צריך להיות דיון </w:t>
      </w:r>
      <w:r w:rsidR="00A72ED5">
        <w:rPr>
          <w:rFonts w:hint="cs"/>
          <w:rtl/>
          <w:lang w:eastAsia="he-IL"/>
        </w:rPr>
        <w:t>– – –</w:t>
      </w:r>
    </w:p>
    <w:p w:rsidR="002C509E" w:rsidRDefault="002C509E" w:rsidP="00891B8D">
      <w:pPr>
        <w:rPr>
          <w:rtl/>
          <w:lang w:eastAsia="he-IL"/>
        </w:rPr>
      </w:pPr>
    </w:p>
    <w:p w:rsidR="002C509E" w:rsidRDefault="002C509E" w:rsidP="00891B8D">
      <w:pPr>
        <w:pStyle w:val="af5"/>
        <w:keepNext/>
        <w:rPr>
          <w:rtl/>
        </w:rPr>
      </w:pPr>
      <w:bookmarkStart w:id="8004" w:name="ET_interruption_6447_30"/>
      <w:r w:rsidRPr="00591FD9">
        <w:rPr>
          <w:rStyle w:val="TagStyle"/>
          <w:rtl/>
        </w:rPr>
        <w:t xml:space="preserve"> &lt;&lt; קריאה &gt;&gt; </w:t>
      </w:r>
      <w:r>
        <w:rPr>
          <w:rtl/>
        </w:rPr>
        <w:t>יונתן מישרקי (ש"ס):</w:t>
      </w:r>
      <w:r w:rsidRPr="00591FD9">
        <w:rPr>
          <w:rStyle w:val="TagStyle"/>
          <w:rtl/>
        </w:rPr>
        <w:t xml:space="preserve"> &lt;&lt; קריאה &gt;&gt;</w:t>
      </w:r>
      <w:r>
        <w:rPr>
          <w:rtl/>
        </w:rPr>
        <w:t xml:space="preserve">   </w:t>
      </w:r>
      <w:bookmarkEnd w:id="8004"/>
    </w:p>
    <w:p w:rsidR="002C509E" w:rsidRDefault="002C509E" w:rsidP="00A72ED5">
      <w:pPr>
        <w:rPr>
          <w:rtl/>
          <w:lang w:eastAsia="he-IL"/>
        </w:rPr>
      </w:pPr>
    </w:p>
    <w:p w:rsidR="002C509E" w:rsidRPr="00591FD9" w:rsidRDefault="002C509E" w:rsidP="002F1122">
      <w:pPr>
        <w:rPr>
          <w:rtl/>
          <w:lang w:eastAsia="he-IL"/>
        </w:rPr>
      </w:pPr>
      <w:r>
        <w:rPr>
          <w:rFonts w:hint="cs"/>
          <w:rtl/>
          <w:lang w:eastAsia="he-IL"/>
        </w:rPr>
        <w:t>ממני הוא לא יכו</w:t>
      </w:r>
      <w:bookmarkStart w:id="8005" w:name="_ETM_Q0_12808808"/>
      <w:bookmarkEnd w:id="8005"/>
      <w:r>
        <w:rPr>
          <w:rFonts w:hint="cs"/>
          <w:rtl/>
          <w:lang w:eastAsia="he-IL"/>
        </w:rPr>
        <w:t xml:space="preserve">ל להתחמק, גם אם הוא רוצה. </w:t>
      </w:r>
    </w:p>
    <w:p w:rsidR="002C509E" w:rsidRDefault="002C509E" w:rsidP="00891B8D">
      <w:pPr>
        <w:rPr>
          <w:rtl/>
          <w:lang w:eastAsia="he-IL"/>
        </w:rPr>
      </w:pPr>
    </w:p>
    <w:p w:rsidR="002C509E" w:rsidRDefault="002C509E" w:rsidP="00891B8D">
      <w:pPr>
        <w:pStyle w:val="-"/>
        <w:keepNext/>
        <w:rPr>
          <w:rtl/>
        </w:rPr>
      </w:pPr>
      <w:bookmarkStart w:id="8006" w:name="ET_speakercontinue_6449_8"/>
      <w:r w:rsidRPr="00C041B2">
        <w:rPr>
          <w:rStyle w:val="TagStyle"/>
          <w:rtl/>
        </w:rPr>
        <w:t xml:space="preserve"> &lt;&lt; דובר_המשך &gt;&gt; </w:t>
      </w:r>
      <w:r>
        <w:rPr>
          <w:rtl/>
        </w:rPr>
        <w:t>שר הרווחה והביטחון החברתי יעקב מרגי:</w:t>
      </w:r>
      <w:r w:rsidRPr="00C041B2">
        <w:rPr>
          <w:rStyle w:val="TagStyle"/>
          <w:rtl/>
        </w:rPr>
        <w:t xml:space="preserve"> &lt;&lt; דובר_המשך &gt;&gt;</w:t>
      </w:r>
      <w:r>
        <w:rPr>
          <w:rtl/>
        </w:rPr>
        <w:t xml:space="preserve">   </w:t>
      </w:r>
      <w:bookmarkEnd w:id="8006"/>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רגע. צריך להיות דיון בוועדה, כן, ולהוביל את זה למשרד </w:t>
      </w:r>
      <w:proofErr w:type="spellStart"/>
      <w:r>
        <w:rPr>
          <w:rFonts w:hint="cs"/>
          <w:rtl/>
          <w:lang w:eastAsia="he-IL"/>
        </w:rPr>
        <w:t>שיתכלל</w:t>
      </w:r>
      <w:proofErr w:type="spellEnd"/>
      <w:r>
        <w:rPr>
          <w:rFonts w:hint="cs"/>
          <w:rtl/>
          <w:lang w:eastAsia="he-IL"/>
        </w:rPr>
        <w:t xml:space="preserve"> את זה. לכן אמרתי. </w:t>
      </w:r>
    </w:p>
    <w:p w:rsidR="002C509E" w:rsidRDefault="002C509E" w:rsidP="00891B8D">
      <w:pPr>
        <w:rPr>
          <w:rtl/>
          <w:lang w:eastAsia="he-IL"/>
        </w:rPr>
      </w:pPr>
    </w:p>
    <w:p w:rsidR="002C509E" w:rsidRDefault="002C509E" w:rsidP="00857071">
      <w:pPr>
        <w:rPr>
          <w:rtl/>
          <w:lang w:eastAsia="he-IL"/>
        </w:rPr>
      </w:pPr>
      <w:r>
        <w:rPr>
          <w:rFonts w:hint="cs"/>
          <w:rtl/>
          <w:lang w:eastAsia="he-IL"/>
        </w:rPr>
        <w:t xml:space="preserve">עכשיו לתגובה: אדוני היושב-ראש, מכובדיי </w:t>
      </w:r>
      <w:proofErr w:type="spellStart"/>
      <w:r>
        <w:rPr>
          <w:rFonts w:hint="cs"/>
          <w:rtl/>
          <w:lang w:eastAsia="he-IL"/>
        </w:rPr>
        <w:t>ומכובדותיי</w:t>
      </w:r>
      <w:proofErr w:type="spellEnd"/>
      <w:r>
        <w:rPr>
          <w:rFonts w:hint="cs"/>
          <w:rtl/>
          <w:lang w:eastAsia="he-IL"/>
        </w:rPr>
        <w:t xml:space="preserve"> </w:t>
      </w:r>
      <w:r>
        <w:rPr>
          <w:rtl/>
          <w:lang w:eastAsia="he-IL"/>
        </w:rPr>
        <w:t>–</w:t>
      </w:r>
      <w:r>
        <w:rPr>
          <w:rFonts w:hint="cs"/>
          <w:rtl/>
          <w:lang w:eastAsia="he-IL"/>
        </w:rPr>
        <w:t xml:space="preserve"> הרגו אותנו עם השיח המגדרי הזה</w:t>
      </w:r>
      <w:r w:rsidR="00857071">
        <w:rPr>
          <w:rFonts w:hint="cs"/>
          <w:rtl/>
          <w:lang w:eastAsia="he-IL"/>
        </w:rPr>
        <w:t>;</w:t>
      </w:r>
      <w:r>
        <w:rPr>
          <w:rFonts w:hint="cs"/>
          <w:rtl/>
          <w:lang w:eastAsia="he-IL"/>
        </w:rPr>
        <w:t xml:space="preserve"> מכובדיי חברי הכנסת, </w:t>
      </w:r>
      <w:bookmarkStart w:id="8007" w:name="_ETM_Q22_402000"/>
      <w:bookmarkEnd w:id="8007"/>
      <w:r>
        <w:rPr>
          <w:rFonts w:hint="cs"/>
          <w:rtl/>
          <w:lang w:eastAsia="he-IL"/>
        </w:rPr>
        <w:t xml:space="preserve">חברות וחברי הכנסת </w:t>
      </w:r>
      <w:r>
        <w:rPr>
          <w:rtl/>
          <w:lang w:eastAsia="he-IL"/>
        </w:rPr>
        <w:t>–</w:t>
      </w:r>
      <w:r>
        <w:rPr>
          <w:rFonts w:hint="cs"/>
          <w:rtl/>
          <w:lang w:eastAsia="he-IL"/>
        </w:rPr>
        <w:t xml:space="preserve"> סיבכו אותנו. הדוח הלאומי לאובדן </w:t>
      </w:r>
      <w:bookmarkStart w:id="8008" w:name="_ETM_Q22_407000"/>
      <w:bookmarkEnd w:id="8008"/>
      <w:r>
        <w:rPr>
          <w:rFonts w:hint="cs"/>
          <w:rtl/>
          <w:lang w:eastAsia="he-IL"/>
        </w:rPr>
        <w:t xml:space="preserve">מזון ולהצלתו שופך אור על כך שיותר משליש מהיקף ייצור </w:t>
      </w:r>
      <w:bookmarkStart w:id="8009" w:name="_ETM_Q22_415000"/>
      <w:bookmarkEnd w:id="8009"/>
      <w:r>
        <w:rPr>
          <w:rFonts w:hint="cs"/>
          <w:rtl/>
          <w:lang w:eastAsia="he-IL"/>
        </w:rPr>
        <w:t>המזון בישראל הולך לאיבוד בשנה. נתון זה מציג בפנינו איזו השפעה אדירה יש לבזבוז המזון על צמצום הביטחון התזונתי בישראל.</w:t>
      </w:r>
      <w:bookmarkStart w:id="8010" w:name="_ETM_Q22_427000"/>
      <w:bookmarkEnd w:id="8010"/>
      <w:r>
        <w:rPr>
          <w:rFonts w:hint="cs"/>
          <w:rtl/>
          <w:lang w:eastAsia="he-IL"/>
        </w:rPr>
        <w:t xml:space="preserve"> משרד הרווחה זיהה מגמה זו לאורך שנים ופועל באופן רציף במסגרת </w:t>
      </w:r>
      <w:bookmarkStart w:id="8011" w:name="_ETM_Q22_428000"/>
      <w:bookmarkEnd w:id="8011"/>
      <w:r>
        <w:rPr>
          <w:rFonts w:hint="cs"/>
          <w:rtl/>
          <w:lang w:eastAsia="he-IL"/>
        </w:rPr>
        <w:t xml:space="preserve">המיזם לביטחון תזונתי להצלת המזון. במיזם הזה אנחנו כבר נעזרים </w:t>
      </w:r>
      <w:bookmarkStart w:id="8012" w:name="_ETM_Q22_438000"/>
      <w:bookmarkEnd w:id="8012"/>
      <w:r>
        <w:rPr>
          <w:rFonts w:hint="cs"/>
          <w:rtl/>
          <w:lang w:eastAsia="he-IL"/>
        </w:rPr>
        <w:t>בלקט ישראל, במפעל החשוב שלהם.</w:t>
      </w:r>
    </w:p>
    <w:p w:rsidR="002C509E" w:rsidRDefault="002C509E" w:rsidP="00891B8D">
      <w:pPr>
        <w:rPr>
          <w:rtl/>
          <w:lang w:eastAsia="he-IL"/>
        </w:rPr>
      </w:pPr>
    </w:p>
    <w:p w:rsidR="002C509E" w:rsidRDefault="002C509E" w:rsidP="0003600D">
      <w:pPr>
        <w:rPr>
          <w:rtl/>
          <w:lang w:eastAsia="he-IL"/>
        </w:rPr>
      </w:pPr>
      <w:bookmarkStart w:id="8013" w:name="_ETM_Q22_439000"/>
      <w:bookmarkEnd w:id="8013"/>
      <w:r>
        <w:rPr>
          <w:rFonts w:hint="cs"/>
          <w:rtl/>
          <w:lang w:eastAsia="he-IL"/>
        </w:rPr>
        <w:t xml:space="preserve">פעילות המשרד להצלת </w:t>
      </w:r>
      <w:bookmarkStart w:id="8014" w:name="_ETM_Q22_441000"/>
      <w:bookmarkEnd w:id="8014"/>
      <w:r>
        <w:rPr>
          <w:rFonts w:hint="cs"/>
          <w:rtl/>
          <w:lang w:eastAsia="he-IL"/>
        </w:rPr>
        <w:t xml:space="preserve">המזון: לאורך השנים המשרד הפיץ מבחן תמיכה שמחזק את עמותות </w:t>
      </w:r>
      <w:bookmarkStart w:id="8015" w:name="_ETM_Q22_446000"/>
      <w:bookmarkEnd w:id="8015"/>
      <w:r>
        <w:rPr>
          <w:rFonts w:hint="cs"/>
          <w:rtl/>
          <w:lang w:eastAsia="he-IL"/>
        </w:rPr>
        <w:t xml:space="preserve">הגג ואף משתף איתן פעולה בתחומים רבים ומיזמים שונים – </w:t>
      </w:r>
      <w:bookmarkStart w:id="8016" w:name="_ETM_Q22_455000"/>
      <w:bookmarkEnd w:id="8016"/>
      <w:r>
        <w:rPr>
          <w:rFonts w:hint="cs"/>
          <w:rtl/>
          <w:lang w:eastAsia="he-IL"/>
        </w:rPr>
        <w:t>דניאל,</w:t>
      </w:r>
      <w:bookmarkStart w:id="8017" w:name="_ETM_Q22_457000"/>
      <w:bookmarkEnd w:id="8017"/>
      <w:r>
        <w:rPr>
          <w:rFonts w:hint="cs"/>
          <w:rtl/>
          <w:lang w:eastAsia="he-IL"/>
        </w:rPr>
        <w:t xml:space="preserve"> אפילו אני לא יכול להתגבר על האוקטבות האלה.</w:t>
      </w:r>
      <w:r w:rsidR="0003600D">
        <w:rPr>
          <w:rFonts w:hint="cs"/>
          <w:rtl/>
          <w:lang w:eastAsia="he-IL"/>
        </w:rPr>
        <w:t xml:space="preserve"> </w:t>
      </w:r>
      <w:r>
        <w:rPr>
          <w:rFonts w:hint="cs"/>
          <w:rtl/>
          <w:lang w:eastAsia="he-IL"/>
        </w:rPr>
        <w:t xml:space="preserve">חשוב שנדע, בעמותות המזון יש עמותות קצה שמחלקות, העמותות הקטנות, והמשרד מכיר </w:t>
      </w:r>
      <w:bookmarkStart w:id="8018" w:name="_ETM_Q22_468000"/>
      <w:bookmarkEnd w:id="8018"/>
      <w:r>
        <w:rPr>
          <w:rFonts w:hint="cs"/>
          <w:rtl/>
          <w:lang w:eastAsia="he-IL"/>
        </w:rPr>
        <w:t xml:space="preserve">גם בעמותות גג. שתדעו שעמותות גדולות מפרגנות לעמותות הקטנות. </w:t>
      </w:r>
      <w:bookmarkStart w:id="8019" w:name="_ETM_Q22_479000"/>
      <w:bookmarkEnd w:id="8019"/>
      <w:r>
        <w:rPr>
          <w:rFonts w:hint="cs"/>
          <w:rtl/>
          <w:lang w:eastAsia="he-IL"/>
        </w:rPr>
        <w:t xml:space="preserve">עמותות הגג האלה נותנות חבילות ומזון לעמותות הקטנות לחלק. אז המשרד </w:t>
      </w:r>
      <w:bookmarkStart w:id="8020" w:name="_ETM_Q22_484000"/>
      <w:bookmarkEnd w:id="8020"/>
      <w:r>
        <w:rPr>
          <w:rFonts w:hint="cs"/>
          <w:rtl/>
          <w:lang w:eastAsia="he-IL"/>
        </w:rPr>
        <w:t xml:space="preserve">מכיר במבחן התמיכה גם בעמותות הגג. תמיכה בעמותות גג, מטרתה העיקרית לתמוך </w:t>
      </w:r>
      <w:bookmarkStart w:id="8021" w:name="_ETM_Q22_490000"/>
      <w:bookmarkEnd w:id="8021"/>
      <w:r>
        <w:rPr>
          <w:rFonts w:hint="cs"/>
          <w:rtl/>
          <w:lang w:eastAsia="he-IL"/>
        </w:rPr>
        <w:t xml:space="preserve">בעמותות הפועלות בתחום הצלת מזון יבש, פירות וירקות וחלוקה למשפחות </w:t>
      </w:r>
      <w:bookmarkStart w:id="8022" w:name="_ETM_Q22_496000"/>
      <w:bookmarkEnd w:id="8022"/>
      <w:r>
        <w:rPr>
          <w:rFonts w:hint="cs"/>
          <w:rtl/>
          <w:lang w:eastAsia="he-IL"/>
        </w:rPr>
        <w:t xml:space="preserve">נזקקות או לעמותות קצה. המבחן הזה מתוקצב ב-12.5 מיליון ש"ח </w:t>
      </w:r>
      <w:bookmarkStart w:id="8023" w:name="_ETM_Q22_501000"/>
      <w:bookmarkEnd w:id="8023"/>
      <w:r>
        <w:rPr>
          <w:rFonts w:hint="cs"/>
          <w:rtl/>
          <w:lang w:eastAsia="he-IL"/>
        </w:rPr>
        <w:t>לשנה.</w:t>
      </w:r>
    </w:p>
    <w:p w:rsidR="002C509E" w:rsidRDefault="002C509E" w:rsidP="00891B8D">
      <w:pPr>
        <w:rPr>
          <w:rtl/>
          <w:lang w:eastAsia="he-IL"/>
        </w:rPr>
      </w:pPr>
    </w:p>
    <w:p w:rsidR="002C509E" w:rsidRDefault="002C509E" w:rsidP="00857071">
      <w:pPr>
        <w:rPr>
          <w:rtl/>
          <w:lang w:eastAsia="he-IL"/>
        </w:rPr>
      </w:pPr>
      <w:r>
        <w:rPr>
          <w:rFonts w:hint="cs"/>
          <w:rtl/>
          <w:lang w:eastAsia="he-IL"/>
        </w:rPr>
        <w:t>ב-2023 היקף הצלת מזון מעמותות הגג שנתמכו</w:t>
      </w:r>
      <w:r w:rsidR="00857071">
        <w:rPr>
          <w:rFonts w:hint="cs"/>
          <w:rtl/>
          <w:lang w:eastAsia="he-IL"/>
        </w:rPr>
        <w:t xml:space="preserve">: </w:t>
      </w:r>
      <w:r>
        <w:rPr>
          <w:rFonts w:hint="cs"/>
          <w:rtl/>
          <w:lang w:eastAsia="he-IL"/>
        </w:rPr>
        <w:t>סופקו</w:t>
      </w:r>
      <w:r w:rsidR="00857071">
        <w:rPr>
          <w:rFonts w:hint="cs"/>
          <w:rtl/>
          <w:lang w:eastAsia="he-IL"/>
        </w:rPr>
        <w:t>,</w:t>
      </w:r>
      <w:r>
        <w:rPr>
          <w:rFonts w:hint="cs"/>
          <w:rtl/>
          <w:lang w:eastAsia="he-IL"/>
        </w:rPr>
        <w:t xml:space="preserve"> </w:t>
      </w:r>
      <w:bookmarkStart w:id="8024" w:name="_ETM_Q22_509000"/>
      <w:bookmarkEnd w:id="8024"/>
      <w:r>
        <w:rPr>
          <w:rFonts w:hint="cs"/>
          <w:rtl/>
          <w:lang w:eastAsia="he-IL"/>
        </w:rPr>
        <w:t>שימו לב</w:t>
      </w:r>
      <w:r w:rsidR="00857071">
        <w:rPr>
          <w:rFonts w:hint="cs"/>
          <w:rtl/>
          <w:lang w:eastAsia="he-IL"/>
        </w:rPr>
        <w:t>,</w:t>
      </w:r>
      <w:r>
        <w:rPr>
          <w:rFonts w:hint="cs"/>
          <w:rtl/>
          <w:lang w:eastAsia="he-IL"/>
        </w:rPr>
        <w:t xml:space="preserve"> 2.160 מיליון סלי מזון לשנה ממה שמוצל היום </w:t>
      </w:r>
      <w:r>
        <w:rPr>
          <w:rtl/>
          <w:lang w:eastAsia="he-IL"/>
        </w:rPr>
        <w:t>–</w:t>
      </w:r>
      <w:r>
        <w:rPr>
          <w:rFonts w:hint="cs"/>
          <w:rtl/>
          <w:lang w:eastAsia="he-IL"/>
        </w:rPr>
        <w:t xml:space="preserve"> תארו לכם </w:t>
      </w:r>
      <w:bookmarkStart w:id="8025" w:name="_ETM_Q22_515000"/>
      <w:bookmarkEnd w:id="8025"/>
      <w:r>
        <w:rPr>
          <w:rFonts w:hint="cs"/>
          <w:rtl/>
          <w:lang w:eastAsia="he-IL"/>
        </w:rPr>
        <w:t xml:space="preserve">מה הפוטנציאל </w:t>
      </w:r>
      <w:r>
        <w:rPr>
          <w:rtl/>
          <w:lang w:eastAsia="he-IL"/>
        </w:rPr>
        <w:t>–</w:t>
      </w:r>
      <w:r>
        <w:rPr>
          <w:rFonts w:hint="cs"/>
          <w:rtl/>
          <w:lang w:eastAsia="he-IL"/>
        </w:rPr>
        <w:t xml:space="preserve"> עבור 180,000 ראשי בתי אב </w:t>
      </w:r>
      <w:bookmarkStart w:id="8026" w:name="_ETM_Q22_517000"/>
      <w:bookmarkEnd w:id="8026"/>
      <w:r>
        <w:rPr>
          <w:rFonts w:hint="cs"/>
          <w:rtl/>
          <w:lang w:eastAsia="he-IL"/>
        </w:rPr>
        <w:t xml:space="preserve">בכל חודש. </w:t>
      </w:r>
      <w:bookmarkStart w:id="8027" w:name="_ETM_Q22_519000"/>
      <w:bookmarkEnd w:id="8027"/>
      <w:r>
        <w:rPr>
          <w:rFonts w:hint="cs"/>
          <w:rtl/>
          <w:lang w:eastAsia="he-IL"/>
        </w:rPr>
        <w:t>במסגרת המיזם הארצי לביטחון תזונתי משרד</w:t>
      </w:r>
      <w:bookmarkStart w:id="8028" w:name="_ETM_Q22_520000"/>
      <w:bookmarkEnd w:id="8028"/>
      <w:r>
        <w:rPr>
          <w:rFonts w:hint="cs"/>
          <w:rtl/>
          <w:lang w:eastAsia="he-IL"/>
        </w:rPr>
        <w:t xml:space="preserve"> הרווחה מספק ארגזי פירות וירקות חודשיים מעמותת לקט ישראל בהיקף של 24 ק"ג בחודש עבור </w:t>
      </w:r>
      <w:bookmarkStart w:id="8029" w:name="_ETM_Q22_528000"/>
      <w:bookmarkEnd w:id="8029"/>
      <w:r>
        <w:rPr>
          <w:rFonts w:hint="cs"/>
          <w:rtl/>
          <w:lang w:eastAsia="he-IL"/>
        </w:rPr>
        <w:t xml:space="preserve">1,600 משפחות. בסך הכול 460,800 </w:t>
      </w:r>
      <w:bookmarkStart w:id="8030" w:name="_ETM_Q22_538000"/>
      <w:bookmarkEnd w:id="8030"/>
      <w:r>
        <w:rPr>
          <w:rFonts w:hint="cs"/>
          <w:rtl/>
          <w:lang w:eastAsia="he-IL"/>
        </w:rPr>
        <w:t>ק"ג בשנה – 460 טונות, למי שלא מבין.</w:t>
      </w:r>
      <w:bookmarkStart w:id="8031" w:name="_ETM_Q22_543000"/>
      <w:bookmarkEnd w:id="8031"/>
      <w:r w:rsidR="00857071">
        <w:rPr>
          <w:rFonts w:hint="cs"/>
          <w:rtl/>
          <w:lang w:eastAsia="he-IL"/>
        </w:rPr>
        <w:t xml:space="preserve"> </w:t>
      </w:r>
      <w:r>
        <w:rPr>
          <w:rFonts w:hint="cs"/>
          <w:rtl/>
          <w:lang w:eastAsia="he-IL"/>
        </w:rPr>
        <w:t xml:space="preserve">כל הפרויקטים לסיוע במזון </w:t>
      </w:r>
      <w:bookmarkStart w:id="8032" w:name="_ETM_Q22_542000"/>
      <w:bookmarkEnd w:id="8032"/>
      <w:r>
        <w:rPr>
          <w:rFonts w:hint="cs"/>
          <w:rtl/>
          <w:lang w:eastAsia="he-IL"/>
        </w:rPr>
        <w:t xml:space="preserve">לנזקקים </w:t>
      </w:r>
      <w:r w:rsidR="00857071">
        <w:rPr>
          <w:rFonts w:hint="eastAsia"/>
          <w:rtl/>
          <w:lang w:eastAsia="he-IL"/>
        </w:rPr>
        <w:t>–</w:t>
      </w:r>
      <w:r w:rsidR="00857071">
        <w:rPr>
          <w:rFonts w:hint="cs"/>
          <w:rtl/>
          <w:lang w:eastAsia="he-IL"/>
        </w:rPr>
        <w:t xml:space="preserve"> </w:t>
      </w:r>
      <w:r>
        <w:rPr>
          <w:rFonts w:hint="cs"/>
          <w:rtl/>
          <w:lang w:eastAsia="he-IL"/>
        </w:rPr>
        <w:t xml:space="preserve">בחגים, במסגרות ההזנה, סלי מזון חודשיים, ארוחה </w:t>
      </w:r>
      <w:bookmarkStart w:id="8033" w:name="_ETM_Q22_548000"/>
      <w:bookmarkEnd w:id="8033"/>
      <w:r>
        <w:rPr>
          <w:rFonts w:hint="cs"/>
          <w:rtl/>
          <w:lang w:eastAsia="he-IL"/>
        </w:rPr>
        <w:t xml:space="preserve">לתלמידים בבתי ספר </w:t>
      </w:r>
      <w:r>
        <w:rPr>
          <w:rtl/>
          <w:lang w:eastAsia="he-IL"/>
        </w:rPr>
        <w:t>–</w:t>
      </w:r>
      <w:r>
        <w:rPr>
          <w:rFonts w:hint="cs"/>
          <w:rtl/>
          <w:lang w:eastAsia="he-IL"/>
        </w:rPr>
        <w:t xml:space="preserve"> כולם מקבלים עודפי מזון יבש, פירות </w:t>
      </w:r>
      <w:bookmarkStart w:id="8034" w:name="_ETM_Q22_550000"/>
      <w:bookmarkEnd w:id="8034"/>
      <w:r>
        <w:rPr>
          <w:rFonts w:hint="cs"/>
          <w:rtl/>
          <w:lang w:eastAsia="he-IL"/>
        </w:rPr>
        <w:t xml:space="preserve">וירקות מחקלאים, ממפעלים או מעמותות גג. רבותיי, תחשבו רק על </w:t>
      </w:r>
      <w:bookmarkStart w:id="8035" w:name="_ETM_Q22_561000"/>
      <w:bookmarkEnd w:id="8035"/>
      <w:r>
        <w:rPr>
          <w:rFonts w:hint="cs"/>
          <w:rtl/>
          <w:lang w:eastAsia="he-IL"/>
        </w:rPr>
        <w:t xml:space="preserve">פרויקט השינוע הלוגיסטי של כל הלוגיסטיקה והאיסוף, באריזה ובשינוע </w:t>
      </w:r>
      <w:bookmarkStart w:id="8036" w:name="_ETM_Q22_566000"/>
      <w:bookmarkEnd w:id="8036"/>
      <w:r>
        <w:rPr>
          <w:rFonts w:hint="cs"/>
          <w:rtl/>
          <w:lang w:eastAsia="he-IL"/>
        </w:rPr>
        <w:t>של זה.</w:t>
      </w:r>
    </w:p>
    <w:p w:rsidR="002C509E" w:rsidRDefault="002C509E" w:rsidP="00891B8D">
      <w:pPr>
        <w:rPr>
          <w:rtl/>
          <w:lang w:eastAsia="he-IL"/>
        </w:rPr>
      </w:pPr>
    </w:p>
    <w:p w:rsidR="002C509E" w:rsidRDefault="002C509E" w:rsidP="00857071">
      <w:pPr>
        <w:rPr>
          <w:rtl/>
          <w:lang w:eastAsia="he-IL"/>
        </w:rPr>
      </w:pPr>
      <w:bookmarkStart w:id="8037" w:name="_ETM_Q22_569000"/>
      <w:bookmarkEnd w:id="8037"/>
      <w:r>
        <w:rPr>
          <w:rFonts w:hint="cs"/>
          <w:rtl/>
          <w:lang w:eastAsia="he-IL"/>
        </w:rPr>
        <w:t xml:space="preserve">באשר להקטנת הפערים ומניעת אי-ביטחון תזונתי בקרב השכבות </w:t>
      </w:r>
      <w:bookmarkStart w:id="8038" w:name="_ETM_Q22_572000"/>
      <w:bookmarkEnd w:id="8038"/>
      <w:r>
        <w:rPr>
          <w:rFonts w:hint="cs"/>
          <w:rtl/>
          <w:lang w:eastAsia="he-IL"/>
        </w:rPr>
        <w:t>החלשות באוכלוסייה</w:t>
      </w:r>
      <w:r w:rsidR="00857071">
        <w:rPr>
          <w:rFonts w:hint="cs"/>
          <w:rtl/>
          <w:lang w:eastAsia="he-IL"/>
        </w:rPr>
        <w:t>,</w:t>
      </w:r>
      <w:r>
        <w:rPr>
          <w:rFonts w:hint="cs"/>
          <w:rtl/>
          <w:lang w:eastAsia="he-IL"/>
        </w:rPr>
        <w:t xml:space="preserve"> בימים שבשגרה משרד הרווחה שם לנגד עיניו </w:t>
      </w:r>
      <w:bookmarkStart w:id="8039" w:name="_ETM_Q22_577000"/>
      <w:bookmarkEnd w:id="8039"/>
      <w:r>
        <w:rPr>
          <w:rFonts w:hint="cs"/>
          <w:rtl/>
          <w:lang w:eastAsia="he-IL"/>
        </w:rPr>
        <w:t xml:space="preserve">את פעילות התמיכה התזונתית בפלטפורמות שונות. ראשית, היקף </w:t>
      </w:r>
      <w:bookmarkStart w:id="8040" w:name="_ETM_Q22_580000"/>
      <w:bookmarkEnd w:id="8040"/>
      <w:r>
        <w:rPr>
          <w:rFonts w:hint="cs"/>
          <w:rtl/>
          <w:lang w:eastAsia="he-IL"/>
        </w:rPr>
        <w:t xml:space="preserve">הפרויקטים הנתמכים בביטחון תזונתי עומד על 163.5 מיליון ש"ח בשנה. </w:t>
      </w:r>
      <w:bookmarkStart w:id="8041" w:name="_ETM_Q22_585000"/>
      <w:bookmarkEnd w:id="8041"/>
      <w:r>
        <w:rPr>
          <w:rFonts w:hint="cs"/>
          <w:rtl/>
          <w:lang w:eastAsia="he-IL"/>
        </w:rPr>
        <w:t xml:space="preserve">הפרויקטים כוללים בין היתר את המיזם לביטחון תזונתי </w:t>
      </w:r>
      <w:r>
        <w:rPr>
          <w:rtl/>
          <w:lang w:eastAsia="he-IL"/>
        </w:rPr>
        <w:t>–</w:t>
      </w:r>
      <w:r>
        <w:rPr>
          <w:rFonts w:hint="cs"/>
          <w:rtl/>
          <w:lang w:eastAsia="he-IL"/>
        </w:rPr>
        <w:t xml:space="preserve"> אתם </w:t>
      </w:r>
      <w:bookmarkStart w:id="8042" w:name="_ETM_Q22_593000"/>
      <w:bookmarkEnd w:id="8042"/>
      <w:r>
        <w:rPr>
          <w:rFonts w:hint="cs"/>
          <w:rtl/>
          <w:lang w:eastAsia="he-IL"/>
        </w:rPr>
        <w:t>יודעים, אין מקרה בעולם, אני יהודי מאמין. היום ט"ו בשבט</w:t>
      </w:r>
      <w:r w:rsidR="00857071">
        <w:rPr>
          <w:rFonts w:hint="cs"/>
          <w:rtl/>
          <w:lang w:eastAsia="he-IL"/>
        </w:rPr>
        <w:t>.</w:t>
      </w:r>
      <w:r>
        <w:rPr>
          <w:rFonts w:hint="cs"/>
          <w:rtl/>
          <w:lang w:eastAsia="he-IL"/>
        </w:rPr>
        <w:t xml:space="preserve"> </w:t>
      </w:r>
      <w:bookmarkStart w:id="8043" w:name="_ETM_Q22_594000"/>
      <w:bookmarkEnd w:id="8043"/>
      <w:r>
        <w:rPr>
          <w:rFonts w:hint="cs"/>
          <w:rtl/>
          <w:lang w:eastAsia="he-IL"/>
        </w:rPr>
        <w:t xml:space="preserve">הצלת מזון, ביטחון תזונתי </w:t>
      </w:r>
      <w:r w:rsidR="00857071">
        <w:rPr>
          <w:rFonts w:hint="eastAsia"/>
          <w:rtl/>
          <w:lang w:eastAsia="he-IL"/>
        </w:rPr>
        <w:t>–</w:t>
      </w:r>
      <w:r w:rsidR="00857071">
        <w:rPr>
          <w:rFonts w:hint="cs"/>
          <w:rtl/>
          <w:lang w:eastAsia="he-IL"/>
        </w:rPr>
        <w:t xml:space="preserve"> </w:t>
      </w:r>
      <w:r>
        <w:rPr>
          <w:rFonts w:hint="cs"/>
          <w:rtl/>
          <w:lang w:eastAsia="he-IL"/>
        </w:rPr>
        <w:t xml:space="preserve">הבוקר הייתי עם שאילתה, </w:t>
      </w:r>
      <w:bookmarkStart w:id="8044" w:name="_ETM_Q22_598000"/>
      <w:bookmarkEnd w:id="8044"/>
      <w:r>
        <w:rPr>
          <w:rFonts w:hint="cs"/>
          <w:rtl/>
          <w:lang w:eastAsia="he-IL"/>
        </w:rPr>
        <w:t xml:space="preserve">ועכשיו הצעה לסדר-יום – תזמון מעולה. כפי שאמרתי, הסכום עומד על </w:t>
      </w:r>
      <w:bookmarkStart w:id="8045" w:name="_ETM_Q22_605000"/>
      <w:bookmarkEnd w:id="8045"/>
      <w:r>
        <w:rPr>
          <w:rFonts w:hint="cs"/>
          <w:rtl/>
          <w:lang w:eastAsia="he-IL"/>
        </w:rPr>
        <w:t xml:space="preserve">163.5 מיליון ש"ח בשנה. הפרויקטים כוללים בין היתר את </w:t>
      </w:r>
      <w:bookmarkStart w:id="8046" w:name="_ETM_Q22_610000"/>
      <w:bookmarkEnd w:id="8046"/>
      <w:r>
        <w:rPr>
          <w:rFonts w:hint="cs"/>
          <w:rtl/>
          <w:lang w:eastAsia="he-IL"/>
        </w:rPr>
        <w:t xml:space="preserve">המיזם לביטחון תזונתי, מתן מענה לניצולי שואה ונזקקים בשיתוף </w:t>
      </w:r>
      <w:bookmarkStart w:id="8047" w:name="_ETM_Q22_617000"/>
      <w:bookmarkEnd w:id="8047"/>
      <w:r>
        <w:rPr>
          <w:rFonts w:hint="cs"/>
          <w:rtl/>
          <w:lang w:eastAsia="he-IL"/>
        </w:rPr>
        <w:t>ארגון ה-</w:t>
      </w:r>
      <w:r>
        <w:rPr>
          <w:lang w:eastAsia="he-IL"/>
        </w:rPr>
        <w:t>claims</w:t>
      </w:r>
      <w:r>
        <w:rPr>
          <w:rFonts w:hint="cs"/>
          <w:rtl/>
          <w:lang w:eastAsia="he-IL"/>
        </w:rPr>
        <w:t xml:space="preserve">, סל לפסח ושישה מבחני תמיכה לביטחון תזונתי. בנוסף, </w:t>
      </w:r>
      <w:bookmarkStart w:id="8048" w:name="_ETM_Q22_624000"/>
      <w:bookmarkEnd w:id="8048"/>
      <w:r>
        <w:rPr>
          <w:rFonts w:hint="cs"/>
          <w:rtl/>
          <w:lang w:eastAsia="he-IL"/>
        </w:rPr>
        <w:t xml:space="preserve">משרד הרווחה מטפל ב-108,000 משפחות בנזקקות עוני, והמשרד </w:t>
      </w:r>
      <w:bookmarkStart w:id="8049" w:name="_ETM_Q22_630000"/>
      <w:bookmarkEnd w:id="8049"/>
      <w:r>
        <w:rPr>
          <w:rFonts w:hint="cs"/>
          <w:rtl/>
          <w:lang w:eastAsia="he-IL"/>
        </w:rPr>
        <w:t>מסייע בתזונה שוטפת</w:t>
      </w:r>
      <w:r w:rsidR="00857071">
        <w:rPr>
          <w:rFonts w:hint="cs"/>
          <w:rtl/>
          <w:lang w:eastAsia="he-IL"/>
        </w:rPr>
        <w:t>.</w:t>
      </w:r>
      <w:r>
        <w:rPr>
          <w:rFonts w:hint="cs"/>
          <w:rtl/>
          <w:lang w:eastAsia="he-IL"/>
        </w:rPr>
        <w:t xml:space="preserve"> שימו לב, מעבר לנזקקות </w:t>
      </w:r>
      <w:bookmarkStart w:id="8050" w:name="_ETM_Q22_634000"/>
      <w:bookmarkEnd w:id="8050"/>
      <w:r>
        <w:rPr>
          <w:rFonts w:hint="cs"/>
          <w:rtl/>
          <w:lang w:eastAsia="he-IL"/>
        </w:rPr>
        <w:t xml:space="preserve">עוני וביטחון תזונתי לא נשכח שיש 205,000 </w:t>
      </w:r>
      <w:proofErr w:type="spellStart"/>
      <w:r>
        <w:rPr>
          <w:rFonts w:hint="cs"/>
          <w:rtl/>
          <w:lang w:eastAsia="he-IL"/>
        </w:rPr>
        <w:t>מושמי</w:t>
      </w:r>
      <w:proofErr w:type="spellEnd"/>
      <w:r>
        <w:rPr>
          <w:rFonts w:hint="cs"/>
          <w:rtl/>
          <w:lang w:eastAsia="he-IL"/>
        </w:rPr>
        <w:t xml:space="preserve"> רווחה </w:t>
      </w:r>
      <w:bookmarkStart w:id="8051" w:name="_ETM_Q22_646000"/>
      <w:bookmarkEnd w:id="8051"/>
      <w:r>
        <w:rPr>
          <w:rFonts w:hint="cs"/>
          <w:rtl/>
          <w:lang w:eastAsia="he-IL"/>
        </w:rPr>
        <w:t>שלנו במסגרות ובמוסדות</w:t>
      </w:r>
      <w:r w:rsidR="00857071">
        <w:rPr>
          <w:rFonts w:hint="cs"/>
          <w:rtl/>
          <w:lang w:eastAsia="he-IL"/>
        </w:rPr>
        <w:t>, ו</w:t>
      </w:r>
      <w:r>
        <w:rPr>
          <w:rFonts w:hint="cs"/>
          <w:rtl/>
          <w:lang w:eastAsia="he-IL"/>
        </w:rPr>
        <w:t>כל התזונה שם 24/7 על המשרד, וזה בנוסף לביטחון התזונתי.</w:t>
      </w:r>
      <w:bookmarkStart w:id="8052" w:name="_ETM_Q22_652000"/>
      <w:bookmarkEnd w:id="8052"/>
      <w:r w:rsidR="00857071">
        <w:rPr>
          <w:rFonts w:hint="cs"/>
          <w:rtl/>
          <w:lang w:eastAsia="he-IL"/>
        </w:rPr>
        <w:t xml:space="preserve"> </w:t>
      </w:r>
      <w:r>
        <w:rPr>
          <w:rFonts w:hint="cs"/>
          <w:rtl/>
          <w:lang w:eastAsia="he-IL"/>
        </w:rPr>
        <w:t xml:space="preserve">נשיאה בתזונה שוטפת ל-205,000 </w:t>
      </w:r>
      <w:bookmarkStart w:id="8053" w:name="_ETM_Q22_659000"/>
      <w:bookmarkEnd w:id="8053"/>
      <w:r>
        <w:rPr>
          <w:rFonts w:hint="cs"/>
          <w:rtl/>
          <w:lang w:eastAsia="he-IL"/>
        </w:rPr>
        <w:t xml:space="preserve">משפחות במסגרות רווחה – ברחבי הארץ יש 133 מרכזי עוצמה </w:t>
      </w:r>
      <w:bookmarkStart w:id="8054" w:name="_ETM_Q22_660000"/>
      <w:bookmarkEnd w:id="8054"/>
      <w:r>
        <w:rPr>
          <w:rFonts w:hint="cs"/>
          <w:rtl/>
          <w:lang w:eastAsia="he-IL"/>
        </w:rPr>
        <w:t xml:space="preserve">ב-122 רשויות בהיקף תקציבי של כ-206 מיליון שקל. מרכזי עוצמה, </w:t>
      </w:r>
      <w:bookmarkStart w:id="8055" w:name="_ETM_Q22_671000"/>
      <w:bookmarkEnd w:id="8055"/>
      <w:r>
        <w:rPr>
          <w:rFonts w:hint="cs"/>
          <w:rtl/>
          <w:lang w:eastAsia="he-IL"/>
        </w:rPr>
        <w:t xml:space="preserve">רבותיי, למי שלא יודע </w:t>
      </w:r>
      <w:r>
        <w:rPr>
          <w:rtl/>
          <w:lang w:eastAsia="he-IL"/>
        </w:rPr>
        <w:t>–</w:t>
      </w:r>
      <w:r>
        <w:rPr>
          <w:rFonts w:hint="cs"/>
          <w:rtl/>
          <w:lang w:eastAsia="he-IL"/>
        </w:rPr>
        <w:t xml:space="preserve"> במחלקות </w:t>
      </w:r>
      <w:bookmarkStart w:id="8056" w:name="_ETM_Q22_669000"/>
      <w:bookmarkEnd w:id="8056"/>
      <w:r>
        <w:rPr>
          <w:rFonts w:hint="cs"/>
          <w:rtl/>
          <w:lang w:eastAsia="he-IL"/>
        </w:rPr>
        <w:t xml:space="preserve">הרווחה יש מרכזי עוצמה שמסייעים למשפחות שנמצאות </w:t>
      </w:r>
      <w:r w:rsidR="00A72ED5">
        <w:rPr>
          <w:rFonts w:hint="cs"/>
          <w:rtl/>
          <w:lang w:eastAsia="he-IL"/>
        </w:rPr>
        <w:t>– – –</w:t>
      </w:r>
    </w:p>
    <w:p w:rsidR="002C509E" w:rsidRDefault="002C509E" w:rsidP="00891B8D">
      <w:pPr>
        <w:rPr>
          <w:rtl/>
          <w:lang w:eastAsia="he-IL"/>
        </w:rPr>
      </w:pPr>
      <w:bookmarkStart w:id="8057" w:name="_ETM_Q22_679000"/>
      <w:bookmarkEnd w:id="8057"/>
    </w:p>
    <w:p w:rsidR="002C509E" w:rsidRDefault="002C509E" w:rsidP="00891B8D">
      <w:pPr>
        <w:pStyle w:val="af5"/>
        <w:keepNext/>
        <w:rPr>
          <w:rtl/>
        </w:rPr>
      </w:pPr>
      <w:bookmarkStart w:id="8058" w:name="ET_interruption_6345_31"/>
      <w:r w:rsidRPr="00AD61AF">
        <w:rPr>
          <w:rStyle w:val="TagStyle"/>
          <w:rtl/>
        </w:rPr>
        <w:t xml:space="preserve"> &lt;&lt; קריאה &gt;&gt; </w:t>
      </w:r>
      <w:r>
        <w:rPr>
          <w:rtl/>
        </w:rPr>
        <w:t>טלי גוטליב (הליכוד):</w:t>
      </w:r>
      <w:r w:rsidRPr="00AD61AF">
        <w:rPr>
          <w:rStyle w:val="TagStyle"/>
          <w:rtl/>
        </w:rPr>
        <w:t xml:space="preserve"> &lt;&lt; קריאה &gt;&gt;</w:t>
      </w:r>
      <w:r>
        <w:rPr>
          <w:rtl/>
        </w:rPr>
        <w:t xml:space="preserve">   </w:t>
      </w:r>
      <w:bookmarkEnd w:id="8058"/>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אז למה סגרתם את </w:t>
      </w:r>
      <w:bookmarkStart w:id="8059" w:name="_ETM_Q22_678000"/>
      <w:bookmarkEnd w:id="8059"/>
      <w:r>
        <w:rPr>
          <w:rFonts w:hint="cs"/>
          <w:rtl/>
          <w:lang w:eastAsia="he-IL"/>
        </w:rPr>
        <w:t xml:space="preserve">מרכז העוצמה של </w:t>
      </w:r>
      <w:proofErr w:type="spellStart"/>
      <w:r>
        <w:rPr>
          <w:rFonts w:hint="cs"/>
          <w:rtl/>
          <w:lang w:eastAsia="he-IL"/>
        </w:rPr>
        <w:t>אלו"ט</w:t>
      </w:r>
      <w:proofErr w:type="spellEnd"/>
      <w:r>
        <w:rPr>
          <w:rFonts w:hint="cs"/>
          <w:rtl/>
          <w:lang w:eastAsia="he-IL"/>
        </w:rPr>
        <w:t xml:space="preserve">? </w:t>
      </w:r>
      <w:proofErr w:type="spellStart"/>
      <w:r>
        <w:rPr>
          <w:rFonts w:hint="cs"/>
          <w:rtl/>
          <w:lang w:eastAsia="he-IL"/>
        </w:rPr>
        <w:t>אלו"ט</w:t>
      </w:r>
      <w:proofErr w:type="spellEnd"/>
      <w:r>
        <w:rPr>
          <w:rFonts w:hint="cs"/>
          <w:rtl/>
          <w:lang w:eastAsia="he-IL"/>
        </w:rPr>
        <w:t xml:space="preserve"> פרסמה אתמול.</w:t>
      </w:r>
    </w:p>
    <w:p w:rsidR="002C509E" w:rsidRDefault="002C509E" w:rsidP="00891B8D">
      <w:pPr>
        <w:rPr>
          <w:rtl/>
          <w:lang w:eastAsia="he-IL"/>
        </w:rPr>
      </w:pPr>
      <w:bookmarkStart w:id="8060" w:name="_ETM_Q22_681000"/>
      <w:bookmarkEnd w:id="8060"/>
    </w:p>
    <w:p w:rsidR="002C509E" w:rsidRDefault="002C509E" w:rsidP="00891B8D">
      <w:pPr>
        <w:pStyle w:val="-"/>
        <w:keepNext/>
        <w:rPr>
          <w:rtl/>
        </w:rPr>
      </w:pPr>
      <w:bookmarkStart w:id="8061" w:name="ET_speakercontinue_6449_9"/>
      <w:r w:rsidRPr="0074650B">
        <w:rPr>
          <w:rStyle w:val="TagStyle"/>
          <w:rtl/>
        </w:rPr>
        <w:t xml:space="preserve"> &lt;&lt; דובר_המשך &gt;&gt; </w:t>
      </w:r>
      <w:r>
        <w:rPr>
          <w:rtl/>
        </w:rPr>
        <w:t>שר הרווחה והביטחון החברתי יעקב מרגי:</w:t>
      </w:r>
      <w:r w:rsidRPr="0074650B">
        <w:rPr>
          <w:rStyle w:val="TagStyle"/>
          <w:rtl/>
        </w:rPr>
        <w:t xml:space="preserve"> &lt;&lt; דובר_המשך &gt;&gt;</w:t>
      </w:r>
      <w:r>
        <w:rPr>
          <w:rtl/>
        </w:rPr>
        <w:t xml:space="preserve">   </w:t>
      </w:r>
      <w:bookmarkEnd w:id="8061"/>
    </w:p>
    <w:p w:rsidR="002C509E" w:rsidRDefault="002C509E" w:rsidP="00A72ED5">
      <w:pPr>
        <w:rPr>
          <w:rtl/>
          <w:lang w:eastAsia="he-IL"/>
        </w:rPr>
      </w:pPr>
    </w:p>
    <w:p w:rsidR="002C509E" w:rsidRDefault="002C509E" w:rsidP="00891B8D">
      <w:pPr>
        <w:rPr>
          <w:rtl/>
          <w:lang w:eastAsia="he-IL"/>
        </w:rPr>
      </w:pPr>
      <w:r>
        <w:rPr>
          <w:rFonts w:hint="cs"/>
          <w:rtl/>
          <w:lang w:eastAsia="he-IL"/>
        </w:rPr>
        <w:t>את שאלת שאלה – רוצה תשובה?</w:t>
      </w:r>
    </w:p>
    <w:p w:rsidR="002C509E" w:rsidRDefault="002C509E" w:rsidP="00891B8D">
      <w:pPr>
        <w:rPr>
          <w:rtl/>
          <w:lang w:eastAsia="he-IL"/>
        </w:rPr>
      </w:pPr>
    </w:p>
    <w:p w:rsidR="002C509E" w:rsidRDefault="002C509E" w:rsidP="00891B8D">
      <w:pPr>
        <w:pStyle w:val="af5"/>
        <w:keepNext/>
        <w:rPr>
          <w:rtl/>
        </w:rPr>
      </w:pPr>
      <w:bookmarkStart w:id="8062" w:name="ET_interruption_6345_32"/>
      <w:r w:rsidRPr="00AD61AF">
        <w:rPr>
          <w:rStyle w:val="TagStyle"/>
          <w:rtl/>
        </w:rPr>
        <w:t xml:space="preserve"> &lt;&lt; קריאה &gt;&gt; </w:t>
      </w:r>
      <w:r>
        <w:rPr>
          <w:rtl/>
        </w:rPr>
        <w:t>טלי גוטליב (הליכוד):</w:t>
      </w:r>
      <w:r w:rsidRPr="00AD61AF">
        <w:rPr>
          <w:rStyle w:val="TagStyle"/>
          <w:rtl/>
        </w:rPr>
        <w:t xml:space="preserve"> &lt;&lt; קריאה &gt;&gt;</w:t>
      </w:r>
      <w:r>
        <w:rPr>
          <w:rtl/>
        </w:rPr>
        <w:t xml:space="preserve">   </w:t>
      </w:r>
      <w:bookmarkEnd w:id="8062"/>
    </w:p>
    <w:p w:rsidR="002C509E" w:rsidRDefault="002C509E" w:rsidP="00A72ED5">
      <w:pPr>
        <w:rPr>
          <w:rtl/>
          <w:lang w:eastAsia="he-IL"/>
        </w:rPr>
      </w:pPr>
    </w:p>
    <w:p w:rsidR="002C509E" w:rsidRDefault="002C509E" w:rsidP="002F1122">
      <w:pPr>
        <w:rPr>
          <w:rtl/>
          <w:lang w:eastAsia="he-IL"/>
        </w:rPr>
      </w:pPr>
      <w:bookmarkStart w:id="8063" w:name="_ETM_Q22_684000"/>
      <w:bookmarkEnd w:id="8063"/>
      <w:r>
        <w:rPr>
          <w:rFonts w:hint="cs"/>
          <w:rtl/>
          <w:lang w:eastAsia="he-IL"/>
        </w:rPr>
        <w:t xml:space="preserve">כן. </w:t>
      </w:r>
      <w:proofErr w:type="spellStart"/>
      <w:r>
        <w:rPr>
          <w:rFonts w:hint="cs"/>
          <w:rtl/>
          <w:lang w:eastAsia="he-IL"/>
        </w:rPr>
        <w:t>אלו"ט</w:t>
      </w:r>
      <w:proofErr w:type="spellEnd"/>
      <w:r>
        <w:rPr>
          <w:rFonts w:hint="cs"/>
          <w:rtl/>
          <w:lang w:eastAsia="he-IL"/>
        </w:rPr>
        <w:t xml:space="preserve"> </w:t>
      </w:r>
      <w:r>
        <w:rPr>
          <w:rtl/>
          <w:lang w:eastAsia="he-IL"/>
        </w:rPr>
        <w:t>–</w:t>
      </w:r>
      <w:r>
        <w:rPr>
          <w:rFonts w:hint="cs"/>
          <w:rtl/>
          <w:lang w:eastAsia="he-IL"/>
        </w:rPr>
        <w:t xml:space="preserve"> </w:t>
      </w:r>
      <w:bookmarkStart w:id="8064" w:name="_ETM_Q22_683000"/>
      <w:bookmarkEnd w:id="8064"/>
      <w:r>
        <w:rPr>
          <w:rFonts w:hint="cs"/>
          <w:rtl/>
          <w:lang w:eastAsia="he-IL"/>
        </w:rPr>
        <w:t xml:space="preserve">אגודה לילדים אוטיסטים, אני רק מזכירה. זו עמותה לילדים בסיכון. </w:t>
      </w:r>
    </w:p>
    <w:p w:rsidR="002C509E" w:rsidRPr="00AD61AF" w:rsidRDefault="002C509E" w:rsidP="00891B8D">
      <w:pPr>
        <w:rPr>
          <w:rtl/>
          <w:lang w:eastAsia="he-IL"/>
        </w:rPr>
      </w:pPr>
      <w:bookmarkStart w:id="8065" w:name="_ETM_Q22_690000"/>
      <w:bookmarkEnd w:id="8065"/>
    </w:p>
    <w:p w:rsidR="002C509E" w:rsidRDefault="002C509E" w:rsidP="00891B8D">
      <w:pPr>
        <w:pStyle w:val="-"/>
        <w:keepNext/>
        <w:rPr>
          <w:rtl/>
        </w:rPr>
      </w:pPr>
      <w:bookmarkStart w:id="8066" w:name="ET_speakercontinue_6449_10"/>
      <w:r w:rsidRPr="0074650B">
        <w:rPr>
          <w:rStyle w:val="TagStyle"/>
          <w:rtl/>
        </w:rPr>
        <w:t xml:space="preserve"> &lt;&lt; דובר_המשך &gt;&gt; </w:t>
      </w:r>
      <w:r>
        <w:rPr>
          <w:rtl/>
        </w:rPr>
        <w:t>שר הרווחה והביטחון החברתי יעקב מרגי:</w:t>
      </w:r>
      <w:r w:rsidRPr="0074650B">
        <w:rPr>
          <w:rStyle w:val="TagStyle"/>
          <w:rtl/>
        </w:rPr>
        <w:t xml:space="preserve"> &lt;&lt; דובר_המשך &gt;&gt;</w:t>
      </w:r>
      <w:r>
        <w:rPr>
          <w:rtl/>
        </w:rPr>
        <w:t xml:space="preserve">   </w:t>
      </w:r>
      <w:bookmarkEnd w:id="8066"/>
    </w:p>
    <w:p w:rsidR="002C509E" w:rsidRDefault="002C509E" w:rsidP="00A72ED5">
      <w:pPr>
        <w:rPr>
          <w:rtl/>
          <w:lang w:eastAsia="he-IL"/>
        </w:rPr>
      </w:pPr>
    </w:p>
    <w:p w:rsidR="002C509E" w:rsidRDefault="002C509E" w:rsidP="00857071">
      <w:pPr>
        <w:rPr>
          <w:rtl/>
          <w:lang w:eastAsia="he-IL"/>
        </w:rPr>
      </w:pPr>
      <w:r>
        <w:rPr>
          <w:rFonts w:hint="cs"/>
          <w:rtl/>
          <w:lang w:eastAsia="he-IL"/>
        </w:rPr>
        <w:t xml:space="preserve">רגע, רגע. צר לי להגיד לך שהכשילו אותך, ואת לא פראיירית, ואני </w:t>
      </w:r>
      <w:bookmarkStart w:id="8067" w:name="_ETM_Q22_692000"/>
      <w:bookmarkEnd w:id="8067"/>
      <w:r>
        <w:rPr>
          <w:rFonts w:hint="cs"/>
          <w:rtl/>
          <w:lang w:eastAsia="he-IL"/>
        </w:rPr>
        <w:t xml:space="preserve">מכיר אותך. תני לי רגע, תבדקי: </w:t>
      </w:r>
      <w:proofErr w:type="spellStart"/>
      <w:r>
        <w:rPr>
          <w:rFonts w:hint="cs"/>
          <w:rtl/>
          <w:lang w:eastAsia="he-IL"/>
        </w:rPr>
        <w:t>אלו"ט</w:t>
      </w:r>
      <w:proofErr w:type="spellEnd"/>
      <w:r>
        <w:rPr>
          <w:rFonts w:hint="cs"/>
          <w:rtl/>
          <w:lang w:eastAsia="he-IL"/>
        </w:rPr>
        <w:t xml:space="preserve"> השתתפה במכרז, ואני אומר לך: ברשלנותה – ויסלחו </w:t>
      </w:r>
      <w:bookmarkStart w:id="8068" w:name="_ETM_Q22_708000"/>
      <w:bookmarkEnd w:id="8068"/>
      <w:r>
        <w:rPr>
          <w:rFonts w:hint="cs"/>
          <w:rtl/>
          <w:lang w:eastAsia="he-IL"/>
        </w:rPr>
        <w:t xml:space="preserve">לי על כל עבודת הקודש שהיא עושה </w:t>
      </w:r>
      <w:r>
        <w:rPr>
          <w:rtl/>
          <w:lang w:eastAsia="he-IL"/>
        </w:rPr>
        <w:t>–</w:t>
      </w:r>
      <w:r>
        <w:rPr>
          <w:rFonts w:hint="cs"/>
          <w:rtl/>
          <w:lang w:eastAsia="he-IL"/>
        </w:rPr>
        <w:t xml:space="preserve"> ברשלנותה הפושעת היא </w:t>
      </w:r>
      <w:bookmarkStart w:id="8069" w:name="_ETM_Q22_709000"/>
      <w:bookmarkEnd w:id="8069"/>
      <w:r>
        <w:rPr>
          <w:rFonts w:hint="cs"/>
          <w:rtl/>
          <w:lang w:eastAsia="he-IL"/>
        </w:rPr>
        <w:t xml:space="preserve">זלזלה בהליך </w:t>
      </w:r>
      <w:proofErr w:type="spellStart"/>
      <w:r>
        <w:rPr>
          <w:rFonts w:hint="cs"/>
          <w:rtl/>
          <w:lang w:eastAsia="he-IL"/>
        </w:rPr>
        <w:t>המכרזי</w:t>
      </w:r>
      <w:proofErr w:type="spellEnd"/>
      <w:r>
        <w:rPr>
          <w:rFonts w:hint="cs"/>
          <w:rtl/>
          <w:lang w:eastAsia="he-IL"/>
        </w:rPr>
        <w:t xml:space="preserve"> והפסידה בכל המכרזים. ועכשיו אני יעקב </w:t>
      </w:r>
      <w:bookmarkStart w:id="8070" w:name="_ETM_Q22_718000"/>
      <w:bookmarkEnd w:id="8070"/>
      <w:r>
        <w:rPr>
          <w:rFonts w:hint="cs"/>
          <w:rtl/>
          <w:lang w:eastAsia="he-IL"/>
        </w:rPr>
        <w:t xml:space="preserve">מרגי צריך לראות איך אני פותר את הבעיה. </w:t>
      </w:r>
    </w:p>
    <w:p w:rsidR="002C509E" w:rsidRDefault="002C509E" w:rsidP="00891B8D">
      <w:pPr>
        <w:rPr>
          <w:rtl/>
          <w:lang w:eastAsia="he-IL"/>
        </w:rPr>
      </w:pPr>
      <w:bookmarkStart w:id="8071" w:name="_ETM_Q22_713008"/>
      <w:bookmarkStart w:id="8072" w:name="_ETM_Q22_713089"/>
      <w:bookmarkEnd w:id="8071"/>
      <w:bookmarkEnd w:id="8072"/>
    </w:p>
    <w:p w:rsidR="002C509E" w:rsidRDefault="002C509E" w:rsidP="00891B8D">
      <w:pPr>
        <w:pStyle w:val="af5"/>
        <w:keepNext/>
        <w:rPr>
          <w:rtl/>
        </w:rPr>
      </w:pPr>
      <w:r w:rsidRPr="0033729B">
        <w:rPr>
          <w:rStyle w:val="TagStyle"/>
          <w:rtl/>
        </w:rPr>
        <w:t xml:space="preserve"> &lt;&lt; קריאה &gt;&gt; </w:t>
      </w:r>
      <w:r>
        <w:rPr>
          <w:rtl/>
        </w:rPr>
        <w:t>טלי גוטליב (הליכוד):</w:t>
      </w:r>
      <w:r w:rsidRPr="0033729B">
        <w:rPr>
          <w:rStyle w:val="TagStyle"/>
          <w:rtl/>
        </w:rPr>
        <w:t xml:space="preserve"> &lt;&lt; קריאה &gt;&gt;</w:t>
      </w:r>
      <w:r>
        <w:rPr>
          <w:rtl/>
        </w:rPr>
        <w:t xml:space="preserve">   </w:t>
      </w:r>
    </w:p>
    <w:p w:rsidR="002C509E" w:rsidRDefault="002C509E" w:rsidP="00A72ED5">
      <w:pPr>
        <w:rPr>
          <w:rtl/>
          <w:lang w:eastAsia="he-IL"/>
        </w:rPr>
      </w:pPr>
    </w:p>
    <w:p w:rsidR="002C509E" w:rsidRPr="0033729B" w:rsidRDefault="002C509E" w:rsidP="00891B8D">
      <w:pPr>
        <w:rPr>
          <w:rtl/>
          <w:lang w:eastAsia="he-IL"/>
        </w:rPr>
      </w:pPr>
      <w:bookmarkStart w:id="8073" w:name="_ETM_Q22_720000"/>
      <w:bookmarkEnd w:id="8073"/>
      <w:r>
        <w:rPr>
          <w:rFonts w:hint="cs"/>
          <w:rtl/>
          <w:lang w:eastAsia="he-IL"/>
        </w:rPr>
        <w:t>אני אגיד לך למה זה</w:t>
      </w:r>
      <w:bookmarkStart w:id="8074" w:name="_ETM_Q22_721087"/>
      <w:bookmarkEnd w:id="8074"/>
      <w:r>
        <w:rPr>
          <w:rFonts w:hint="cs"/>
          <w:rtl/>
          <w:lang w:eastAsia="he-IL"/>
        </w:rPr>
        <w:t xml:space="preserve"> חשוב.</w:t>
      </w:r>
    </w:p>
    <w:p w:rsidR="002C509E" w:rsidRDefault="002C509E" w:rsidP="00891B8D">
      <w:pPr>
        <w:rPr>
          <w:rtl/>
          <w:lang w:eastAsia="he-IL"/>
        </w:rPr>
      </w:pPr>
    </w:p>
    <w:p w:rsidR="002C509E" w:rsidRDefault="002C509E" w:rsidP="00891B8D">
      <w:pPr>
        <w:pStyle w:val="-"/>
        <w:keepNext/>
        <w:rPr>
          <w:rtl/>
        </w:rPr>
      </w:pPr>
      <w:bookmarkStart w:id="8075" w:name="ET_speakercontinue_6449_11"/>
      <w:r w:rsidRPr="0074650B">
        <w:rPr>
          <w:rStyle w:val="TagStyle"/>
          <w:rtl/>
        </w:rPr>
        <w:t xml:space="preserve"> &lt;&lt; דובר_המשך &gt;&gt; </w:t>
      </w:r>
      <w:r>
        <w:rPr>
          <w:rtl/>
        </w:rPr>
        <w:t>שר הרווחה והביטחון החברתי יעקב מרגי:</w:t>
      </w:r>
      <w:r w:rsidRPr="0074650B">
        <w:rPr>
          <w:rStyle w:val="TagStyle"/>
          <w:rtl/>
        </w:rPr>
        <w:t xml:space="preserve"> &lt;&lt; דובר_המשך &gt;&gt;</w:t>
      </w:r>
      <w:r>
        <w:rPr>
          <w:rtl/>
        </w:rPr>
        <w:t xml:space="preserve">   </w:t>
      </w:r>
      <w:bookmarkEnd w:id="8075"/>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אז זה לא קשור למרכז העוצמה. תני </w:t>
      </w:r>
      <w:bookmarkStart w:id="8076" w:name="_ETM_Q22_727000"/>
      <w:bookmarkEnd w:id="8076"/>
      <w:r>
        <w:rPr>
          <w:rFonts w:hint="cs"/>
          <w:rtl/>
          <w:lang w:eastAsia="he-IL"/>
        </w:rPr>
        <w:t xml:space="preserve">לי רגע. </w:t>
      </w:r>
    </w:p>
    <w:p w:rsidR="002C509E" w:rsidRDefault="002C509E" w:rsidP="00891B8D">
      <w:pPr>
        <w:rPr>
          <w:rtl/>
          <w:lang w:eastAsia="he-IL"/>
        </w:rPr>
      </w:pPr>
    </w:p>
    <w:p w:rsidR="002C509E" w:rsidRDefault="002C509E" w:rsidP="002F1122">
      <w:pPr>
        <w:pStyle w:val="af5"/>
        <w:keepNext/>
        <w:rPr>
          <w:rtl/>
        </w:rPr>
      </w:pPr>
      <w:bookmarkStart w:id="8077" w:name="ET_interruption_6447_36"/>
      <w:r w:rsidRPr="0033729B">
        <w:rPr>
          <w:rStyle w:val="TagStyle"/>
          <w:rtl/>
        </w:rPr>
        <w:t xml:space="preserve"> &lt;&lt; קריאה &gt;&gt; </w:t>
      </w:r>
      <w:r>
        <w:rPr>
          <w:rFonts w:hint="cs"/>
          <w:rtl/>
        </w:rPr>
        <w:t>קריאות</w:t>
      </w:r>
      <w:r>
        <w:rPr>
          <w:rtl/>
        </w:rPr>
        <w:t>:</w:t>
      </w:r>
      <w:r w:rsidRPr="0033729B">
        <w:rPr>
          <w:rStyle w:val="TagStyle"/>
          <w:rtl/>
        </w:rPr>
        <w:t xml:space="preserve"> &lt;&lt; קריאה &gt;&gt;</w:t>
      </w:r>
      <w:r>
        <w:rPr>
          <w:rtl/>
        </w:rPr>
        <w:t xml:space="preserve">   </w:t>
      </w:r>
      <w:bookmarkEnd w:id="8077"/>
    </w:p>
    <w:p w:rsidR="002C509E" w:rsidRDefault="002C509E" w:rsidP="00A72ED5">
      <w:pPr>
        <w:rPr>
          <w:rtl/>
          <w:lang w:eastAsia="he-IL"/>
        </w:rPr>
      </w:pPr>
    </w:p>
    <w:p w:rsidR="002C509E" w:rsidRDefault="00A72ED5" w:rsidP="00891B8D">
      <w:pPr>
        <w:rPr>
          <w:rtl/>
          <w:lang w:eastAsia="he-IL"/>
        </w:rPr>
      </w:pPr>
      <w:r>
        <w:rPr>
          <w:rFonts w:hint="cs"/>
          <w:rtl/>
          <w:lang w:eastAsia="he-IL"/>
        </w:rPr>
        <w:t>– – –</w:t>
      </w:r>
      <w:r w:rsidR="002C509E">
        <w:rPr>
          <w:rFonts w:hint="cs"/>
          <w:rtl/>
          <w:lang w:eastAsia="he-IL"/>
        </w:rPr>
        <w:t xml:space="preserve"> </w:t>
      </w:r>
    </w:p>
    <w:p w:rsidR="002C509E" w:rsidRDefault="002C509E" w:rsidP="00891B8D">
      <w:pPr>
        <w:rPr>
          <w:rtl/>
          <w:lang w:eastAsia="he-IL"/>
        </w:rPr>
      </w:pPr>
      <w:bookmarkStart w:id="8078" w:name="_ETM_Q22_721000"/>
      <w:bookmarkEnd w:id="8078"/>
    </w:p>
    <w:p w:rsidR="002C509E" w:rsidRDefault="002C509E" w:rsidP="00891B8D">
      <w:pPr>
        <w:pStyle w:val="af6"/>
        <w:keepNext/>
        <w:rPr>
          <w:rtl/>
        </w:rPr>
      </w:pPr>
      <w:bookmarkStart w:id="8079" w:name="_ETM_Q22_728336"/>
      <w:bookmarkStart w:id="8080" w:name="_ETM_Q22_728434"/>
      <w:bookmarkStart w:id="8081" w:name="ET_yor_6593_13"/>
      <w:bookmarkEnd w:id="8079"/>
      <w:bookmarkEnd w:id="8080"/>
      <w:r w:rsidRPr="0074650B">
        <w:rPr>
          <w:rStyle w:val="TagStyle"/>
          <w:rtl/>
        </w:rPr>
        <w:t xml:space="preserve"> &lt;&lt; יור &gt;&gt; </w:t>
      </w:r>
      <w:r>
        <w:rPr>
          <w:rtl/>
        </w:rPr>
        <w:t>היו"ר חנוך דב מלביצקי:</w:t>
      </w:r>
      <w:r w:rsidRPr="0074650B">
        <w:rPr>
          <w:rStyle w:val="TagStyle"/>
          <w:rtl/>
        </w:rPr>
        <w:t xml:space="preserve"> &lt;&lt; יור &gt;&gt;</w:t>
      </w:r>
      <w:r>
        <w:rPr>
          <w:rtl/>
        </w:rPr>
        <w:t xml:space="preserve">   </w:t>
      </w:r>
      <w:bookmarkEnd w:id="8081"/>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חברת הכנסת גוטליב, את תוכלי להתייחס דקה </w:t>
      </w:r>
      <w:bookmarkStart w:id="8082" w:name="_ETM_Q22_738000"/>
      <w:bookmarkEnd w:id="8082"/>
      <w:r>
        <w:rPr>
          <w:rFonts w:hint="cs"/>
          <w:rtl/>
          <w:lang w:eastAsia="he-IL"/>
        </w:rPr>
        <w:t>מהצד בשקט אחר כך, אחרי התשובה שלו.</w:t>
      </w:r>
    </w:p>
    <w:p w:rsidR="002C509E" w:rsidRDefault="002C509E" w:rsidP="00891B8D">
      <w:pPr>
        <w:rPr>
          <w:rtl/>
          <w:lang w:eastAsia="he-IL"/>
        </w:rPr>
      </w:pPr>
    </w:p>
    <w:p w:rsidR="002C509E" w:rsidRDefault="002C509E" w:rsidP="00891B8D">
      <w:pPr>
        <w:pStyle w:val="af5"/>
        <w:keepNext/>
        <w:rPr>
          <w:rtl/>
        </w:rPr>
      </w:pPr>
      <w:bookmarkStart w:id="8083" w:name="ET_interruption_6345_42"/>
      <w:r w:rsidRPr="00540082">
        <w:rPr>
          <w:rStyle w:val="TagStyle"/>
          <w:rtl/>
        </w:rPr>
        <w:t xml:space="preserve"> &lt;&lt; קריאה &gt;&gt; </w:t>
      </w:r>
      <w:r>
        <w:rPr>
          <w:rtl/>
        </w:rPr>
        <w:t>טלי גוטליב (הליכוד):</w:t>
      </w:r>
      <w:r w:rsidRPr="00540082">
        <w:rPr>
          <w:rStyle w:val="TagStyle"/>
          <w:rtl/>
        </w:rPr>
        <w:t xml:space="preserve"> &lt;&lt; קריאה &gt;&gt;</w:t>
      </w:r>
      <w:r>
        <w:rPr>
          <w:rtl/>
        </w:rPr>
        <w:t xml:space="preserve">   </w:t>
      </w:r>
      <w:bookmarkEnd w:id="8083"/>
    </w:p>
    <w:p w:rsidR="002C509E" w:rsidRDefault="002C509E" w:rsidP="00A72ED5">
      <w:pPr>
        <w:rPr>
          <w:rtl/>
          <w:lang w:eastAsia="he-IL"/>
        </w:rPr>
      </w:pPr>
    </w:p>
    <w:p w:rsidR="002C509E" w:rsidRDefault="002C509E" w:rsidP="00891B8D">
      <w:pPr>
        <w:rPr>
          <w:rtl/>
          <w:lang w:eastAsia="he-IL"/>
        </w:rPr>
      </w:pPr>
      <w:bookmarkStart w:id="8084" w:name="_ETM_Q22_732155"/>
      <w:bookmarkEnd w:id="8084"/>
      <w:r>
        <w:rPr>
          <w:rFonts w:hint="cs"/>
          <w:rtl/>
          <w:lang w:eastAsia="he-IL"/>
        </w:rPr>
        <w:t xml:space="preserve">לא צריך. אנחנו פותרים את זה בשנייה, </w:t>
      </w:r>
      <w:bookmarkStart w:id="8085" w:name="_ETM_Q22_735426"/>
      <w:bookmarkEnd w:id="8085"/>
      <w:r>
        <w:rPr>
          <w:rFonts w:hint="cs"/>
          <w:rtl/>
          <w:lang w:eastAsia="he-IL"/>
        </w:rPr>
        <w:t>פותרים את זה ברגע.</w:t>
      </w:r>
    </w:p>
    <w:p w:rsidR="002C509E" w:rsidRPr="00540082" w:rsidRDefault="002C509E" w:rsidP="00891B8D">
      <w:pPr>
        <w:rPr>
          <w:rtl/>
          <w:lang w:eastAsia="he-IL"/>
        </w:rPr>
      </w:pPr>
      <w:bookmarkStart w:id="8086" w:name="_ETM_Q22_738321"/>
      <w:bookmarkStart w:id="8087" w:name="_ETM_Q22_738422"/>
      <w:bookmarkEnd w:id="8086"/>
      <w:bookmarkEnd w:id="8087"/>
    </w:p>
    <w:p w:rsidR="002C509E" w:rsidRDefault="002C509E" w:rsidP="00891B8D">
      <w:pPr>
        <w:pStyle w:val="-"/>
        <w:keepNext/>
        <w:rPr>
          <w:rtl/>
        </w:rPr>
      </w:pPr>
      <w:bookmarkStart w:id="8088" w:name="ET_speakercontinue_6449_14"/>
      <w:r w:rsidRPr="0074650B">
        <w:rPr>
          <w:rStyle w:val="TagStyle"/>
          <w:rtl/>
        </w:rPr>
        <w:t xml:space="preserve"> &lt;&lt; דובר_המשך &gt;&gt; </w:t>
      </w:r>
      <w:r>
        <w:rPr>
          <w:rtl/>
        </w:rPr>
        <w:t>שר הרווחה והביטחון החברתי יעקב מרגי:</w:t>
      </w:r>
      <w:r w:rsidRPr="0074650B">
        <w:rPr>
          <w:rStyle w:val="TagStyle"/>
          <w:rtl/>
        </w:rPr>
        <w:t xml:space="preserve"> &lt;&lt; דובר_המשך &gt;&gt;</w:t>
      </w:r>
      <w:r>
        <w:rPr>
          <w:rtl/>
        </w:rPr>
        <w:t xml:space="preserve">   </w:t>
      </w:r>
      <w:bookmarkEnd w:id="8088"/>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לשרים שלא מצויים בחומר יש יתרון לעלות לפה, אז הם </w:t>
      </w:r>
      <w:bookmarkStart w:id="8089" w:name="_ETM_Q22_741000"/>
      <w:bookmarkEnd w:id="8089"/>
      <w:r>
        <w:rPr>
          <w:rFonts w:hint="cs"/>
          <w:rtl/>
          <w:lang w:eastAsia="he-IL"/>
        </w:rPr>
        <w:t xml:space="preserve">לא מתחייבים. אבל אחד שמצוי בחומר, אי-אפשר לאתגר אותו. </w:t>
      </w:r>
      <w:bookmarkStart w:id="8090" w:name="_ETM_Q22_746000"/>
      <w:bookmarkEnd w:id="8090"/>
      <w:r>
        <w:rPr>
          <w:rFonts w:hint="cs"/>
          <w:rtl/>
          <w:lang w:eastAsia="he-IL"/>
        </w:rPr>
        <w:t xml:space="preserve"> </w:t>
      </w:r>
    </w:p>
    <w:p w:rsidR="002C509E" w:rsidRDefault="002C509E" w:rsidP="00891B8D">
      <w:pPr>
        <w:rPr>
          <w:rtl/>
          <w:lang w:eastAsia="he-IL"/>
        </w:rPr>
      </w:pPr>
    </w:p>
    <w:p w:rsidR="002C509E" w:rsidRDefault="002C509E" w:rsidP="00891B8D">
      <w:pPr>
        <w:pStyle w:val="af5"/>
        <w:keepNext/>
        <w:rPr>
          <w:rtl/>
        </w:rPr>
      </w:pPr>
      <w:bookmarkStart w:id="8091" w:name="ET_interruption_6447_43"/>
      <w:r w:rsidRPr="00540082">
        <w:rPr>
          <w:rStyle w:val="TagStyle"/>
          <w:rtl/>
        </w:rPr>
        <w:t xml:space="preserve"> &lt;&lt; קריאה &gt;&gt; </w:t>
      </w:r>
      <w:r>
        <w:rPr>
          <w:rtl/>
        </w:rPr>
        <w:t>יונתן מישרקי (ש"ס):</w:t>
      </w:r>
      <w:r w:rsidRPr="00540082">
        <w:rPr>
          <w:rStyle w:val="TagStyle"/>
          <w:rtl/>
        </w:rPr>
        <w:t xml:space="preserve"> &lt;&lt; קריאה &gt;&gt;</w:t>
      </w:r>
      <w:r>
        <w:rPr>
          <w:rtl/>
        </w:rPr>
        <w:t xml:space="preserve">   </w:t>
      </w:r>
      <w:bookmarkEnd w:id="8091"/>
    </w:p>
    <w:p w:rsidR="002C509E" w:rsidRDefault="002C509E" w:rsidP="00A72ED5">
      <w:pPr>
        <w:rPr>
          <w:rtl/>
          <w:lang w:eastAsia="he-IL"/>
        </w:rPr>
      </w:pPr>
    </w:p>
    <w:p w:rsidR="002C509E" w:rsidRDefault="00A72ED5" w:rsidP="00891B8D">
      <w:pPr>
        <w:rPr>
          <w:lang w:eastAsia="he-IL"/>
        </w:rPr>
      </w:pPr>
      <w:bookmarkStart w:id="8092" w:name="_ETM_Q22_739136"/>
      <w:bookmarkEnd w:id="8092"/>
      <w:r>
        <w:rPr>
          <w:rFonts w:hint="cs"/>
          <w:rtl/>
          <w:lang w:eastAsia="he-IL"/>
        </w:rPr>
        <w:t>– – –</w:t>
      </w:r>
      <w:r w:rsidR="002C509E">
        <w:rPr>
          <w:rFonts w:hint="cs"/>
          <w:rtl/>
          <w:lang w:eastAsia="he-IL"/>
        </w:rPr>
        <w:t xml:space="preserve"> לשמוע תשובה. </w:t>
      </w:r>
    </w:p>
    <w:p w:rsidR="002C509E" w:rsidRPr="00540082" w:rsidRDefault="002C509E" w:rsidP="00891B8D">
      <w:pPr>
        <w:rPr>
          <w:rtl/>
          <w:lang w:eastAsia="he-IL"/>
        </w:rPr>
      </w:pPr>
      <w:bookmarkStart w:id="8093" w:name="_ETM_Q22_741184"/>
      <w:bookmarkStart w:id="8094" w:name="_ETM_Q22_741289"/>
      <w:bookmarkEnd w:id="8093"/>
      <w:bookmarkEnd w:id="8094"/>
    </w:p>
    <w:p w:rsidR="002C509E" w:rsidRDefault="002C509E" w:rsidP="00891B8D">
      <w:pPr>
        <w:pStyle w:val="af5"/>
        <w:keepNext/>
        <w:rPr>
          <w:rtl/>
        </w:rPr>
      </w:pPr>
      <w:bookmarkStart w:id="8095" w:name="ET_interruption_6345_38"/>
      <w:r w:rsidRPr="00B62A91">
        <w:rPr>
          <w:rStyle w:val="TagStyle"/>
          <w:rtl/>
        </w:rPr>
        <w:t xml:space="preserve"> &lt;&lt; קריאה &gt;&gt; </w:t>
      </w:r>
      <w:r>
        <w:rPr>
          <w:rtl/>
        </w:rPr>
        <w:t>טלי גוטליב (הליכוד):</w:t>
      </w:r>
      <w:r w:rsidRPr="00B62A91">
        <w:rPr>
          <w:rStyle w:val="TagStyle"/>
          <w:rtl/>
        </w:rPr>
        <w:t xml:space="preserve"> &lt;&lt; קריאה &gt;&gt;</w:t>
      </w:r>
      <w:r>
        <w:rPr>
          <w:rtl/>
        </w:rPr>
        <w:t xml:space="preserve">   </w:t>
      </w:r>
      <w:bookmarkEnd w:id="8095"/>
    </w:p>
    <w:p w:rsidR="002C509E" w:rsidRDefault="002C509E" w:rsidP="00A72ED5">
      <w:pPr>
        <w:rPr>
          <w:rtl/>
          <w:lang w:eastAsia="he-IL"/>
        </w:rPr>
      </w:pPr>
    </w:p>
    <w:p w:rsidR="002C509E" w:rsidRPr="00540082" w:rsidRDefault="002C509E" w:rsidP="002F1122">
      <w:pPr>
        <w:rPr>
          <w:rtl/>
          <w:lang w:eastAsia="he-IL"/>
        </w:rPr>
      </w:pPr>
      <w:r>
        <w:rPr>
          <w:rFonts w:hint="cs"/>
          <w:rtl/>
          <w:lang w:eastAsia="he-IL"/>
        </w:rPr>
        <w:t>מה יש לך?</w:t>
      </w:r>
      <w:r>
        <w:rPr>
          <w:rFonts w:hint="cs"/>
          <w:lang w:eastAsia="he-IL"/>
        </w:rPr>
        <w:t xml:space="preserve"> </w:t>
      </w:r>
      <w:bookmarkStart w:id="8096" w:name="_ETM_Q22_744163"/>
      <w:bookmarkEnd w:id="8096"/>
      <w:r>
        <w:rPr>
          <w:rFonts w:hint="cs"/>
          <w:rtl/>
          <w:lang w:eastAsia="he-IL"/>
        </w:rPr>
        <w:t xml:space="preserve">מישרקי, באמת. </w:t>
      </w:r>
      <w:bookmarkStart w:id="8097" w:name="_ETM_Q22_744333"/>
      <w:bookmarkEnd w:id="8097"/>
      <w:r>
        <w:rPr>
          <w:rFonts w:hint="cs"/>
          <w:rtl/>
          <w:lang w:eastAsia="he-IL"/>
        </w:rPr>
        <w:t>אתה כל כך מרוכז בתשובות.</w:t>
      </w:r>
      <w:bookmarkStart w:id="8098" w:name="_ETM_Q22_746679"/>
      <w:bookmarkEnd w:id="8098"/>
      <w:r>
        <w:rPr>
          <w:rFonts w:hint="cs"/>
          <w:rtl/>
          <w:lang w:eastAsia="he-IL"/>
        </w:rPr>
        <w:t xml:space="preserve"> אני לא עומדת </w:t>
      </w:r>
      <w:r w:rsidR="00A72ED5">
        <w:rPr>
          <w:rFonts w:hint="cs"/>
          <w:rtl/>
          <w:lang w:eastAsia="he-IL"/>
        </w:rPr>
        <w:t>– – –</w:t>
      </w:r>
      <w:r>
        <w:rPr>
          <w:rFonts w:hint="cs"/>
          <w:rtl/>
          <w:lang w:eastAsia="he-IL"/>
        </w:rPr>
        <w:t xml:space="preserve"> שלך.</w:t>
      </w:r>
    </w:p>
    <w:p w:rsidR="002C509E" w:rsidRPr="00B62A91" w:rsidRDefault="002C509E" w:rsidP="00891B8D">
      <w:pPr>
        <w:rPr>
          <w:rtl/>
          <w:lang w:eastAsia="he-IL"/>
        </w:rPr>
      </w:pPr>
      <w:bookmarkStart w:id="8099" w:name="_ETM_Q22_748000"/>
      <w:bookmarkEnd w:id="8099"/>
    </w:p>
    <w:p w:rsidR="002C509E" w:rsidRDefault="002C509E" w:rsidP="00891B8D">
      <w:pPr>
        <w:rPr>
          <w:rtl/>
        </w:rPr>
      </w:pPr>
      <w:bookmarkStart w:id="8100" w:name="_ETM_Q23_143717"/>
      <w:bookmarkEnd w:id="8100"/>
      <w:r>
        <w:rPr>
          <w:rFonts w:hint="cs"/>
          <w:rtl/>
          <w:lang w:eastAsia="he-IL"/>
        </w:rPr>
        <w:t xml:space="preserve">רק להגיד לך שאתה צודק על </w:t>
      </w:r>
      <w:r w:rsidRPr="002E0337">
        <w:rPr>
          <w:rFonts w:hint="cs"/>
          <w:rtl/>
          <w:lang w:eastAsia="he-IL"/>
        </w:rPr>
        <w:t xml:space="preserve">המכרז, אבל </w:t>
      </w:r>
      <w:proofErr w:type="spellStart"/>
      <w:r w:rsidRPr="002E0337">
        <w:rPr>
          <w:rFonts w:hint="cs"/>
          <w:rtl/>
          <w:lang w:eastAsia="he-IL"/>
        </w:rPr>
        <w:t>לאלו"ט</w:t>
      </w:r>
      <w:proofErr w:type="spellEnd"/>
      <w:r w:rsidRPr="002E0337">
        <w:rPr>
          <w:rFonts w:hint="cs"/>
          <w:rtl/>
          <w:lang w:eastAsia="he-IL"/>
        </w:rPr>
        <w:t xml:space="preserve"> </w:t>
      </w:r>
      <w:bookmarkStart w:id="8101" w:name="_ETM_Q23_155764"/>
      <w:bookmarkEnd w:id="8101"/>
      <w:r w:rsidRPr="002E0337">
        <w:rPr>
          <w:rFonts w:hint="cs"/>
          <w:rtl/>
          <w:lang w:eastAsia="he-IL"/>
        </w:rPr>
        <w:t>יש</w:t>
      </w:r>
      <w:r>
        <w:rPr>
          <w:rFonts w:hint="cs"/>
          <w:rtl/>
          <w:lang w:eastAsia="he-IL"/>
        </w:rPr>
        <w:t xml:space="preserve"> ידע מאוד ספציפי על </w:t>
      </w:r>
      <w:r>
        <w:rPr>
          <w:rFonts w:hint="cs"/>
          <w:rtl/>
        </w:rPr>
        <w:t xml:space="preserve">קשיים שקשורים למשפחות לילדים אוטיסטים. זה לא </w:t>
      </w:r>
      <w:bookmarkStart w:id="8102" w:name="_ETM_Q23_158373"/>
      <w:bookmarkEnd w:id="8102"/>
      <w:r>
        <w:rPr>
          <w:rFonts w:hint="cs"/>
          <w:rtl/>
        </w:rPr>
        <w:t xml:space="preserve">דומה לאף מרכז חוסן אחר.  </w:t>
      </w:r>
      <w:bookmarkStart w:id="8103" w:name="_ETM_Q23_163858"/>
      <w:bookmarkEnd w:id="8103"/>
    </w:p>
    <w:p w:rsidR="002C509E" w:rsidRDefault="002C509E" w:rsidP="00891B8D">
      <w:pPr>
        <w:rPr>
          <w:rtl/>
        </w:rPr>
      </w:pPr>
      <w:bookmarkStart w:id="8104" w:name="_ETM_Q23_165138"/>
      <w:bookmarkStart w:id="8105" w:name="_ETM_Q23_165254"/>
      <w:bookmarkEnd w:id="8104"/>
      <w:bookmarkEnd w:id="8105"/>
    </w:p>
    <w:p w:rsidR="002C509E" w:rsidRDefault="002C509E" w:rsidP="00891B8D">
      <w:pPr>
        <w:pStyle w:val="af5"/>
        <w:keepNext/>
        <w:rPr>
          <w:rtl/>
        </w:rPr>
      </w:pPr>
      <w:bookmarkStart w:id="8106" w:name="ET_interruption_5264_57"/>
      <w:r w:rsidRPr="002E0337">
        <w:rPr>
          <w:rStyle w:val="TagStyle"/>
          <w:rtl/>
        </w:rPr>
        <w:t xml:space="preserve"> &lt;&lt; קריאה &gt;&gt; </w:t>
      </w:r>
      <w:r>
        <w:rPr>
          <w:rtl/>
        </w:rPr>
        <w:t>אחמד טיבי (חד"ש-תע"ל):</w:t>
      </w:r>
      <w:r w:rsidRPr="002E0337">
        <w:rPr>
          <w:rStyle w:val="TagStyle"/>
          <w:rtl/>
        </w:rPr>
        <w:t xml:space="preserve"> &lt;&lt; קריאה &gt;&gt;</w:t>
      </w:r>
      <w:r>
        <w:rPr>
          <w:rtl/>
        </w:rPr>
        <w:t xml:space="preserve">   </w:t>
      </w:r>
      <w:bookmarkEnd w:id="8106"/>
    </w:p>
    <w:p w:rsidR="002C509E" w:rsidRDefault="002C509E" w:rsidP="00A72ED5">
      <w:pPr>
        <w:rPr>
          <w:rtl/>
        </w:rPr>
      </w:pPr>
    </w:p>
    <w:p w:rsidR="002C509E" w:rsidRPr="002E0337" w:rsidRDefault="002C509E" w:rsidP="00891B8D">
      <w:pPr>
        <w:rPr>
          <w:rtl/>
        </w:rPr>
      </w:pPr>
      <w:r>
        <w:rPr>
          <w:rFonts w:hint="cs"/>
          <w:rtl/>
        </w:rPr>
        <w:t xml:space="preserve">אדוני היושב-ראש, זה דיון פרטי? </w:t>
      </w:r>
    </w:p>
    <w:p w:rsidR="002C509E" w:rsidRDefault="002C509E" w:rsidP="00891B8D">
      <w:pPr>
        <w:rPr>
          <w:rtl/>
        </w:rPr>
      </w:pPr>
      <w:bookmarkStart w:id="8107" w:name="_ETM_Q23_163941"/>
      <w:bookmarkEnd w:id="8107"/>
    </w:p>
    <w:p w:rsidR="002C509E" w:rsidRDefault="002C509E" w:rsidP="00891B8D">
      <w:pPr>
        <w:pStyle w:val="af5"/>
        <w:keepNext/>
        <w:rPr>
          <w:rtl/>
        </w:rPr>
      </w:pPr>
      <w:bookmarkStart w:id="8108" w:name="_ETM_Q23_163663"/>
      <w:bookmarkStart w:id="8109" w:name="_ETM_Q23_163779"/>
      <w:bookmarkStart w:id="8110" w:name="ET_interruption_6345_21"/>
      <w:bookmarkEnd w:id="8108"/>
      <w:bookmarkEnd w:id="8109"/>
      <w:r w:rsidRPr="005624C1">
        <w:rPr>
          <w:rStyle w:val="TagStyle"/>
          <w:rtl/>
        </w:rPr>
        <w:t xml:space="preserve"> &lt;&lt; קריאה &gt;&gt; </w:t>
      </w:r>
      <w:r>
        <w:rPr>
          <w:rtl/>
        </w:rPr>
        <w:t>טלי גוטליב (הליכוד):</w:t>
      </w:r>
      <w:r w:rsidRPr="005624C1">
        <w:rPr>
          <w:rStyle w:val="TagStyle"/>
          <w:rtl/>
        </w:rPr>
        <w:t xml:space="preserve"> &lt;&lt; קריאה &gt;&gt;</w:t>
      </w:r>
      <w:r>
        <w:rPr>
          <w:rtl/>
        </w:rPr>
        <w:t xml:space="preserve">   </w:t>
      </w:r>
      <w:bookmarkEnd w:id="8110"/>
    </w:p>
    <w:p w:rsidR="002C509E" w:rsidRDefault="002C509E" w:rsidP="00A72ED5">
      <w:pPr>
        <w:rPr>
          <w:rtl/>
        </w:rPr>
      </w:pPr>
    </w:p>
    <w:p w:rsidR="002C509E" w:rsidRDefault="002C509E" w:rsidP="00891B8D">
      <w:pPr>
        <w:rPr>
          <w:rtl/>
        </w:rPr>
      </w:pPr>
      <w:r>
        <w:rPr>
          <w:rFonts w:hint="cs"/>
          <w:rtl/>
        </w:rPr>
        <w:t xml:space="preserve">וזהו, גמרנו. סומכת עליך שתפתור את זה. </w:t>
      </w:r>
    </w:p>
    <w:p w:rsidR="002C509E" w:rsidRDefault="002C509E" w:rsidP="00891B8D">
      <w:pPr>
        <w:rPr>
          <w:rtl/>
        </w:rPr>
      </w:pPr>
    </w:p>
    <w:p w:rsidR="002C509E" w:rsidRDefault="002C509E" w:rsidP="00891B8D">
      <w:pPr>
        <w:pStyle w:val="-"/>
        <w:keepNext/>
        <w:rPr>
          <w:rtl/>
        </w:rPr>
      </w:pPr>
      <w:bookmarkStart w:id="8111" w:name="ET_speakercontinue_6449_22"/>
      <w:r w:rsidRPr="005624C1">
        <w:rPr>
          <w:rStyle w:val="TagStyle"/>
          <w:rtl/>
        </w:rPr>
        <w:t xml:space="preserve"> &lt;&lt; דובר_המשך &gt;&gt; </w:t>
      </w:r>
      <w:r>
        <w:rPr>
          <w:rtl/>
        </w:rPr>
        <w:t>שר הרווחה והביטחון החברתי יעקב מרגי:</w:t>
      </w:r>
      <w:r w:rsidRPr="005624C1">
        <w:rPr>
          <w:rStyle w:val="TagStyle"/>
          <w:rtl/>
        </w:rPr>
        <w:t xml:space="preserve"> &lt;&lt; דובר_המשך &gt;&gt;</w:t>
      </w:r>
      <w:r>
        <w:rPr>
          <w:rtl/>
        </w:rPr>
        <w:t xml:space="preserve">   </w:t>
      </w:r>
      <w:bookmarkEnd w:id="8111"/>
    </w:p>
    <w:p w:rsidR="002C509E" w:rsidRDefault="002C509E" w:rsidP="00A72ED5">
      <w:pPr>
        <w:rPr>
          <w:rtl/>
        </w:rPr>
      </w:pPr>
    </w:p>
    <w:p w:rsidR="002C509E" w:rsidRDefault="002C509E" w:rsidP="00891B8D">
      <w:pPr>
        <w:rPr>
          <w:rtl/>
        </w:rPr>
      </w:pPr>
      <w:r>
        <w:rPr>
          <w:rFonts w:hint="cs"/>
          <w:rtl/>
        </w:rPr>
        <w:t xml:space="preserve">זהו, לא רוצה להגיב. </w:t>
      </w:r>
      <w:bookmarkStart w:id="8112" w:name="_ETM_Q23_167010"/>
      <w:bookmarkStart w:id="8113" w:name="_ETM_Q23_166073"/>
      <w:bookmarkEnd w:id="8112"/>
      <w:bookmarkEnd w:id="8113"/>
      <w:r>
        <w:rPr>
          <w:rFonts w:hint="cs"/>
          <w:rtl/>
        </w:rPr>
        <w:t xml:space="preserve">אם אני אגיב, </w:t>
      </w:r>
      <w:proofErr w:type="spellStart"/>
      <w:r>
        <w:rPr>
          <w:rFonts w:hint="cs"/>
          <w:rtl/>
        </w:rPr>
        <w:t>אלו"ט</w:t>
      </w:r>
      <w:proofErr w:type="spellEnd"/>
      <w:r>
        <w:rPr>
          <w:rFonts w:hint="cs"/>
          <w:rtl/>
        </w:rPr>
        <w:t xml:space="preserve"> עלולה להיפגע. עדיף לא להגיב. </w:t>
      </w:r>
    </w:p>
    <w:p w:rsidR="002C509E" w:rsidRDefault="002C509E" w:rsidP="00891B8D">
      <w:pPr>
        <w:rPr>
          <w:rtl/>
        </w:rPr>
      </w:pPr>
    </w:p>
    <w:p w:rsidR="002C509E" w:rsidRDefault="002C509E" w:rsidP="00891B8D">
      <w:pPr>
        <w:pStyle w:val="af5"/>
        <w:keepNext/>
        <w:rPr>
          <w:rtl/>
        </w:rPr>
      </w:pPr>
      <w:bookmarkStart w:id="8114" w:name="ET_interruption_6345_26"/>
      <w:r w:rsidRPr="005624C1">
        <w:rPr>
          <w:rStyle w:val="TagStyle"/>
          <w:rtl/>
        </w:rPr>
        <w:t xml:space="preserve"> &lt;&lt; קריאה &gt;&gt; </w:t>
      </w:r>
      <w:r>
        <w:rPr>
          <w:rtl/>
        </w:rPr>
        <w:t>טלי גוטליב (הליכוד):</w:t>
      </w:r>
      <w:r w:rsidRPr="005624C1">
        <w:rPr>
          <w:rStyle w:val="TagStyle"/>
          <w:rtl/>
        </w:rPr>
        <w:t xml:space="preserve"> &lt;&lt; קריאה &gt;&gt;</w:t>
      </w:r>
      <w:r>
        <w:rPr>
          <w:rtl/>
        </w:rPr>
        <w:t xml:space="preserve">   </w:t>
      </w:r>
      <w:bookmarkEnd w:id="8114"/>
    </w:p>
    <w:p w:rsidR="002C509E" w:rsidRDefault="002C509E" w:rsidP="00A72ED5">
      <w:pPr>
        <w:rPr>
          <w:rtl/>
        </w:rPr>
      </w:pPr>
    </w:p>
    <w:p w:rsidR="002C509E" w:rsidRPr="005624C1" w:rsidRDefault="002C509E" w:rsidP="00891B8D">
      <w:pPr>
        <w:rPr>
          <w:rtl/>
        </w:rPr>
      </w:pPr>
      <w:r>
        <w:rPr>
          <w:rFonts w:hint="cs"/>
          <w:rtl/>
        </w:rPr>
        <w:t xml:space="preserve">סומכת עליך שתפתור את זה, </w:t>
      </w:r>
      <w:r w:rsidRPr="002E0337">
        <w:rPr>
          <w:rFonts w:hint="cs"/>
          <w:rtl/>
        </w:rPr>
        <w:t xml:space="preserve">למרות </w:t>
      </w:r>
      <w:r>
        <w:rPr>
          <w:rFonts w:hint="cs"/>
          <w:rtl/>
        </w:rPr>
        <w:t xml:space="preserve">האי-מכרז, כן מכרז. </w:t>
      </w:r>
      <w:bookmarkStart w:id="8115" w:name="_ETM_Q23_169976"/>
      <w:bookmarkEnd w:id="8115"/>
      <w:r>
        <w:rPr>
          <w:rFonts w:hint="cs"/>
          <w:rtl/>
        </w:rPr>
        <w:t xml:space="preserve"> </w:t>
      </w:r>
    </w:p>
    <w:p w:rsidR="002C509E" w:rsidRDefault="002C509E" w:rsidP="00891B8D">
      <w:pPr>
        <w:rPr>
          <w:rtl/>
        </w:rPr>
      </w:pPr>
    </w:p>
    <w:p w:rsidR="002C509E" w:rsidRDefault="002C509E" w:rsidP="00891B8D">
      <w:pPr>
        <w:pStyle w:val="-"/>
        <w:keepNext/>
        <w:rPr>
          <w:rtl/>
        </w:rPr>
      </w:pPr>
      <w:r w:rsidRPr="005624C1">
        <w:rPr>
          <w:rStyle w:val="TagStyle"/>
          <w:rtl/>
        </w:rPr>
        <w:t xml:space="preserve"> &lt;&lt; דובר_המשך &gt;&gt; </w:t>
      </w:r>
      <w:r>
        <w:rPr>
          <w:rtl/>
        </w:rPr>
        <w:t>שר הרווחה והביטחון החברתי יעקב מרגי:</w:t>
      </w:r>
      <w:r w:rsidRPr="005624C1">
        <w:rPr>
          <w:rStyle w:val="TagStyle"/>
          <w:rtl/>
        </w:rPr>
        <w:t xml:space="preserve"> &lt;&lt; דובר_המשך &gt;&gt;</w:t>
      </w:r>
      <w:r>
        <w:rPr>
          <w:rtl/>
        </w:rPr>
        <w:t xml:space="preserve">   </w:t>
      </w:r>
    </w:p>
    <w:p w:rsidR="002C509E" w:rsidRDefault="002C509E" w:rsidP="00A72ED5">
      <w:pPr>
        <w:rPr>
          <w:rtl/>
        </w:rPr>
      </w:pPr>
    </w:p>
    <w:p w:rsidR="002C509E" w:rsidRDefault="002C509E" w:rsidP="00891B8D">
      <w:pPr>
        <w:rPr>
          <w:rtl/>
        </w:rPr>
      </w:pPr>
      <w:bookmarkStart w:id="8116" w:name="_ETM_Q23_172136"/>
      <w:bookmarkEnd w:id="8116"/>
      <w:r>
        <w:rPr>
          <w:rFonts w:hint="cs"/>
          <w:rtl/>
        </w:rPr>
        <w:t xml:space="preserve">טוב, אנחנו נפתור את זה. </w:t>
      </w:r>
    </w:p>
    <w:p w:rsidR="002C509E" w:rsidRPr="005624C1" w:rsidRDefault="002C509E" w:rsidP="00891B8D">
      <w:pPr>
        <w:rPr>
          <w:rtl/>
        </w:rPr>
      </w:pPr>
      <w:bookmarkStart w:id="8117" w:name="_ETM_Q23_168330"/>
      <w:bookmarkStart w:id="8118" w:name="_ETM_Q23_168436"/>
      <w:bookmarkEnd w:id="8117"/>
      <w:bookmarkEnd w:id="8118"/>
    </w:p>
    <w:p w:rsidR="002C509E" w:rsidRDefault="002C509E" w:rsidP="00891B8D">
      <w:pPr>
        <w:pStyle w:val="af6"/>
        <w:keepNext/>
        <w:rPr>
          <w:rtl/>
        </w:rPr>
      </w:pPr>
      <w:bookmarkStart w:id="8119" w:name="ET_yor_6593_25"/>
      <w:r w:rsidRPr="005624C1">
        <w:rPr>
          <w:rStyle w:val="TagStyle"/>
          <w:rtl/>
        </w:rPr>
        <w:t xml:space="preserve"> &lt;&lt; יור &gt;&gt; </w:t>
      </w:r>
      <w:r>
        <w:rPr>
          <w:rtl/>
        </w:rPr>
        <w:t>היו"ר חנוך דב מלביצקי:</w:t>
      </w:r>
      <w:r w:rsidRPr="005624C1">
        <w:rPr>
          <w:rStyle w:val="TagStyle"/>
          <w:rtl/>
        </w:rPr>
        <w:t xml:space="preserve"> &lt;&lt; יור &gt;&gt;</w:t>
      </w:r>
      <w:r>
        <w:rPr>
          <w:rtl/>
        </w:rPr>
        <w:t xml:space="preserve">   </w:t>
      </w:r>
      <w:bookmarkEnd w:id="8119"/>
    </w:p>
    <w:p w:rsidR="002C509E" w:rsidRDefault="002C509E" w:rsidP="00A72ED5">
      <w:pPr>
        <w:rPr>
          <w:rtl/>
        </w:rPr>
      </w:pPr>
    </w:p>
    <w:p w:rsidR="002C509E" w:rsidRPr="002E0337" w:rsidRDefault="002C509E" w:rsidP="00891B8D">
      <w:pPr>
        <w:rPr>
          <w:rtl/>
        </w:rPr>
      </w:pPr>
      <w:r w:rsidRPr="002E0337">
        <w:rPr>
          <w:rFonts w:hint="cs"/>
          <w:rtl/>
        </w:rPr>
        <w:t xml:space="preserve">תודה, תודה, תודה. </w:t>
      </w:r>
    </w:p>
    <w:p w:rsidR="002C509E" w:rsidRPr="002E0337" w:rsidRDefault="002C509E" w:rsidP="00891B8D">
      <w:pPr>
        <w:rPr>
          <w:rtl/>
        </w:rPr>
      </w:pPr>
      <w:bookmarkStart w:id="8120" w:name="_ETM_Q23_174756"/>
      <w:bookmarkStart w:id="8121" w:name="_ETM_Q23_174770"/>
      <w:bookmarkEnd w:id="8120"/>
      <w:bookmarkEnd w:id="8121"/>
    </w:p>
    <w:p w:rsidR="002C509E" w:rsidRPr="002E0337" w:rsidRDefault="002C509E" w:rsidP="00891B8D">
      <w:pPr>
        <w:pStyle w:val="af5"/>
        <w:keepNext/>
        <w:rPr>
          <w:rtl/>
        </w:rPr>
      </w:pPr>
      <w:bookmarkStart w:id="8122" w:name="ET_interruption_5264_28"/>
      <w:r w:rsidRPr="002E0337">
        <w:rPr>
          <w:rStyle w:val="TagStyle"/>
          <w:rtl/>
        </w:rPr>
        <w:t xml:space="preserve"> &lt;&lt; קריאה &gt;&gt; </w:t>
      </w:r>
      <w:r w:rsidRPr="002E0337">
        <w:rPr>
          <w:rtl/>
        </w:rPr>
        <w:t>אחמד טיבי (חד"ש-תע"ל):</w:t>
      </w:r>
      <w:r w:rsidRPr="002E0337">
        <w:rPr>
          <w:rStyle w:val="TagStyle"/>
          <w:rtl/>
        </w:rPr>
        <w:t xml:space="preserve"> &lt;&lt; קריאה &gt;&gt;</w:t>
      </w:r>
      <w:r w:rsidRPr="002E0337">
        <w:rPr>
          <w:rtl/>
        </w:rPr>
        <w:t xml:space="preserve">   </w:t>
      </w:r>
      <w:bookmarkEnd w:id="8122"/>
    </w:p>
    <w:p w:rsidR="002C509E" w:rsidRPr="002E0337" w:rsidRDefault="002C509E" w:rsidP="00A72ED5">
      <w:pPr>
        <w:rPr>
          <w:rtl/>
        </w:rPr>
      </w:pPr>
    </w:p>
    <w:p w:rsidR="002C509E" w:rsidRDefault="002C509E" w:rsidP="00891B8D">
      <w:pPr>
        <w:rPr>
          <w:rtl/>
        </w:rPr>
      </w:pPr>
      <w:r w:rsidRPr="002E0337">
        <w:rPr>
          <w:rFonts w:hint="cs"/>
          <w:rtl/>
        </w:rPr>
        <w:t xml:space="preserve">מי שלא </w:t>
      </w:r>
      <w:r w:rsidRPr="00035084">
        <w:rPr>
          <w:rFonts w:hint="cs"/>
          <w:rtl/>
        </w:rPr>
        <w:t xml:space="preserve">יודע מה זה </w:t>
      </w:r>
      <w:r w:rsidR="00A72ED5">
        <w:rPr>
          <w:rFonts w:hint="cs"/>
          <w:rtl/>
        </w:rPr>
        <w:t>– – –</w:t>
      </w:r>
    </w:p>
    <w:p w:rsidR="002C509E" w:rsidRDefault="002C509E" w:rsidP="00891B8D">
      <w:pPr>
        <w:rPr>
          <w:rtl/>
        </w:rPr>
      </w:pPr>
      <w:bookmarkStart w:id="8123" w:name="_ETM_Q23_173218"/>
      <w:bookmarkStart w:id="8124" w:name="_ETM_Q23_173310"/>
      <w:bookmarkEnd w:id="8123"/>
      <w:bookmarkEnd w:id="8124"/>
    </w:p>
    <w:p w:rsidR="00857071" w:rsidRDefault="00857071" w:rsidP="00857071">
      <w:pPr>
        <w:pStyle w:val="af5"/>
        <w:keepNext/>
        <w:rPr>
          <w:rtl/>
        </w:rPr>
      </w:pPr>
      <w:bookmarkStart w:id="8125" w:name="ET_interruption_6345_50"/>
      <w:r w:rsidRPr="00A458C4">
        <w:rPr>
          <w:rStyle w:val="TagStyle"/>
          <w:rtl/>
        </w:rPr>
        <w:t xml:space="preserve">&lt;&lt; קריאה &gt;&gt; </w:t>
      </w:r>
      <w:r>
        <w:rPr>
          <w:rtl/>
        </w:rPr>
        <w:t>טלי גוטליב (הליכוד):</w:t>
      </w:r>
      <w:r w:rsidRPr="00A458C4">
        <w:rPr>
          <w:rStyle w:val="TagStyle"/>
          <w:rtl/>
        </w:rPr>
        <w:t xml:space="preserve"> &lt;&lt; קריאה &gt;&gt;</w:t>
      </w:r>
      <w:r>
        <w:rPr>
          <w:rtl/>
        </w:rPr>
        <w:t xml:space="preserve">   </w:t>
      </w:r>
      <w:bookmarkEnd w:id="8125"/>
    </w:p>
    <w:p w:rsidR="00857071" w:rsidRDefault="00857071" w:rsidP="00A72ED5">
      <w:pPr>
        <w:rPr>
          <w:rtl/>
          <w:lang w:eastAsia="he-IL"/>
        </w:rPr>
      </w:pPr>
    </w:p>
    <w:p w:rsidR="00857071" w:rsidRPr="00A458C4" w:rsidRDefault="00A72ED5" w:rsidP="00857071">
      <w:pPr>
        <w:ind w:left="720" w:firstLine="0"/>
        <w:rPr>
          <w:rtl/>
          <w:lang w:eastAsia="he-IL"/>
        </w:rPr>
      </w:pPr>
      <w:bookmarkStart w:id="8126" w:name="_ETM_Q23_176089"/>
      <w:bookmarkStart w:id="8127" w:name="_ETM_Q23_176179"/>
      <w:bookmarkEnd w:id="8126"/>
      <w:bookmarkEnd w:id="8127"/>
      <w:r>
        <w:rPr>
          <w:rFonts w:hint="cs"/>
          <w:rtl/>
          <w:lang w:eastAsia="he-IL"/>
        </w:rPr>
        <w:t>– – –</w:t>
      </w:r>
    </w:p>
    <w:p w:rsidR="00857071" w:rsidRPr="00A458C4" w:rsidRDefault="00857071" w:rsidP="00857071">
      <w:pPr>
        <w:rPr>
          <w:rtl/>
          <w:lang w:eastAsia="he-IL"/>
        </w:rPr>
      </w:pPr>
      <w:bookmarkStart w:id="8128" w:name="_ETM_Q23_156882"/>
      <w:bookmarkEnd w:id="8128"/>
    </w:p>
    <w:p w:rsidR="002C509E" w:rsidRDefault="002C509E" w:rsidP="00891B8D">
      <w:pPr>
        <w:pStyle w:val="-"/>
        <w:keepNext/>
        <w:rPr>
          <w:rtl/>
        </w:rPr>
      </w:pPr>
      <w:r w:rsidRPr="005624C1">
        <w:rPr>
          <w:rStyle w:val="TagStyle"/>
          <w:rtl/>
        </w:rPr>
        <w:t xml:space="preserve"> &lt;&lt; דובר_המשך &gt;&gt; </w:t>
      </w:r>
      <w:r>
        <w:rPr>
          <w:rtl/>
        </w:rPr>
        <w:t>שר הרווחה והביטחון החברתי יעקב מרגי:</w:t>
      </w:r>
      <w:r w:rsidRPr="005624C1">
        <w:rPr>
          <w:rStyle w:val="TagStyle"/>
          <w:rtl/>
        </w:rPr>
        <w:t xml:space="preserve"> &lt;&lt; דובר_המשך &gt;&gt;</w:t>
      </w:r>
      <w:r>
        <w:rPr>
          <w:rtl/>
        </w:rPr>
        <w:t xml:space="preserve">   </w:t>
      </w:r>
    </w:p>
    <w:p w:rsidR="002C509E" w:rsidRDefault="002C509E" w:rsidP="00A72ED5">
      <w:pPr>
        <w:rPr>
          <w:rtl/>
        </w:rPr>
      </w:pPr>
    </w:p>
    <w:p w:rsidR="002C509E" w:rsidRDefault="002C509E" w:rsidP="00A72ED5">
      <w:pPr>
        <w:rPr>
          <w:rtl/>
        </w:rPr>
      </w:pPr>
      <w:bookmarkStart w:id="8129" w:name="_ETM_Q23_174468"/>
      <w:bookmarkEnd w:id="8129"/>
      <w:r>
        <w:rPr>
          <w:rFonts w:hint="cs"/>
          <w:rtl/>
        </w:rPr>
        <w:t xml:space="preserve">באשר להקטנת הפערים </w:t>
      </w:r>
      <w:bookmarkStart w:id="8130" w:name="_ETM_Q23_180870"/>
      <w:bookmarkStart w:id="8131" w:name="_ETM_Q23_180989"/>
      <w:bookmarkEnd w:id="8130"/>
      <w:bookmarkEnd w:id="8131"/>
      <w:r>
        <w:rPr>
          <w:rFonts w:hint="cs"/>
          <w:rtl/>
        </w:rPr>
        <w:t xml:space="preserve">ומניעת אי-ביטחון תזונתי </w:t>
      </w:r>
      <w:bookmarkStart w:id="8132" w:name="_ETM_Q23_179729"/>
      <w:bookmarkEnd w:id="8132"/>
      <w:r>
        <w:rPr>
          <w:rFonts w:hint="cs"/>
          <w:rtl/>
        </w:rPr>
        <w:t>בקרב השכבות החלשות באוכלוסייה</w:t>
      </w:r>
      <w:r w:rsidR="00857071">
        <w:rPr>
          <w:rFonts w:hint="cs"/>
          <w:rtl/>
        </w:rPr>
        <w:t>,</w:t>
      </w:r>
      <w:r w:rsidR="00A72ED5">
        <w:rPr>
          <w:rFonts w:hint="cs"/>
          <w:rtl/>
        </w:rPr>
        <w:t xml:space="preserve"> </w:t>
      </w:r>
      <w:r>
        <w:rPr>
          <w:rFonts w:hint="cs"/>
          <w:rtl/>
        </w:rPr>
        <w:t xml:space="preserve">בימים </w:t>
      </w:r>
      <w:bookmarkStart w:id="8133" w:name="_ETM_Q23_180657"/>
      <w:bookmarkEnd w:id="8133"/>
      <w:r>
        <w:rPr>
          <w:rFonts w:hint="cs"/>
          <w:rtl/>
        </w:rPr>
        <w:t xml:space="preserve">שבשגרה משרד הרווחה שם לנגד עיניו את </w:t>
      </w:r>
      <w:bookmarkStart w:id="8134" w:name="_ETM_Q23_178634"/>
      <w:bookmarkStart w:id="8135" w:name="_ETM_Q23_178696"/>
      <w:bookmarkStart w:id="8136" w:name="_ETM_Q23_181410"/>
      <w:bookmarkStart w:id="8137" w:name="_ETM_Q23_181589"/>
      <w:bookmarkStart w:id="8138" w:name="_ETM_Q23_181949"/>
      <w:bookmarkStart w:id="8139" w:name="_ETM_Q23_182100"/>
      <w:bookmarkStart w:id="8140" w:name="_ETM_Q23_182310"/>
      <w:bookmarkStart w:id="8141" w:name="_ETM_Q23_182550"/>
      <w:bookmarkStart w:id="8142" w:name="_ETM_Q23_183060"/>
      <w:bookmarkStart w:id="8143" w:name="_ETM_Q23_183389"/>
      <w:bookmarkStart w:id="8144" w:name="_ETM_Q23_183929"/>
      <w:bookmarkStart w:id="8145" w:name="_ETM_Q23_184170"/>
      <w:bookmarkStart w:id="8146" w:name="_ETM_Q23_184470"/>
      <w:bookmarkStart w:id="8147" w:name="_ETM_Q23_184680"/>
      <w:bookmarkStart w:id="8148" w:name="_ETM_Q23_185100"/>
      <w:bookmarkStart w:id="8149" w:name="_ETM_Q23_186019"/>
      <w:bookmarkStart w:id="8150" w:name="_ETM_Q23_186230"/>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r>
        <w:rPr>
          <w:rtl/>
        </w:rPr>
        <w:t xml:space="preserve">פעילות </w:t>
      </w:r>
      <w:bookmarkStart w:id="8151" w:name="_ETM_Q23_186650"/>
      <w:bookmarkEnd w:id="8151"/>
      <w:r>
        <w:rPr>
          <w:rtl/>
        </w:rPr>
        <w:t xml:space="preserve">התמיכה </w:t>
      </w:r>
      <w:bookmarkStart w:id="8152" w:name="_ETM_Q23_187040"/>
      <w:bookmarkEnd w:id="8152"/>
      <w:r>
        <w:rPr>
          <w:rtl/>
        </w:rPr>
        <w:t>ה</w:t>
      </w:r>
      <w:r>
        <w:rPr>
          <w:rFonts w:hint="cs"/>
          <w:rtl/>
        </w:rPr>
        <w:t xml:space="preserve">תזונתית </w:t>
      </w:r>
      <w:bookmarkStart w:id="8153" w:name="_ETM_Q23_185659"/>
      <w:bookmarkStart w:id="8154" w:name="_ETM_Q23_187220"/>
      <w:bookmarkStart w:id="8155" w:name="_ETM_Q23_187580"/>
      <w:bookmarkEnd w:id="8153"/>
      <w:bookmarkEnd w:id="8154"/>
      <w:bookmarkEnd w:id="8155"/>
      <w:r>
        <w:rPr>
          <w:rFonts w:hint="cs"/>
          <w:rtl/>
        </w:rPr>
        <w:t>בפלטפורמות השונות</w:t>
      </w:r>
      <w:bookmarkStart w:id="8156" w:name="_ETM_Q23_187940"/>
      <w:bookmarkStart w:id="8157" w:name="_ETM_Q23_188090"/>
      <w:bookmarkStart w:id="8158" w:name="_ETM_Q23_188270"/>
      <w:bookmarkStart w:id="8159" w:name="_ETM_Q23_188570"/>
      <w:bookmarkEnd w:id="8156"/>
      <w:bookmarkEnd w:id="8157"/>
      <w:bookmarkEnd w:id="8158"/>
      <w:bookmarkEnd w:id="8159"/>
      <w:r>
        <w:rPr>
          <w:rFonts w:hint="cs"/>
          <w:rtl/>
        </w:rPr>
        <w:t xml:space="preserve"> </w:t>
      </w:r>
      <w:r>
        <w:rPr>
          <w:rtl/>
        </w:rPr>
        <w:t xml:space="preserve">כפי </w:t>
      </w:r>
      <w:bookmarkStart w:id="8160" w:name="_ETM_Q23_188750"/>
      <w:bookmarkEnd w:id="8160"/>
      <w:r>
        <w:rPr>
          <w:rtl/>
        </w:rPr>
        <w:t>שאמרתי</w:t>
      </w:r>
      <w:r>
        <w:rPr>
          <w:rFonts w:hint="cs"/>
          <w:rtl/>
        </w:rPr>
        <w:t>.</w:t>
      </w:r>
      <w:r>
        <w:rPr>
          <w:rtl/>
        </w:rPr>
        <w:t xml:space="preserve"> </w:t>
      </w:r>
      <w:bookmarkStart w:id="8161" w:name="_ETM_Q23_189869"/>
      <w:bookmarkStart w:id="8162" w:name="_ETM_Q23_189897"/>
      <w:bookmarkStart w:id="8163" w:name="_ETM_Q23_189994"/>
      <w:bookmarkStart w:id="8164" w:name="_ETM_Q23_190424"/>
      <w:bookmarkStart w:id="8165" w:name="_ETM_Q23_190486"/>
      <w:bookmarkEnd w:id="8161"/>
      <w:bookmarkEnd w:id="8162"/>
      <w:bookmarkEnd w:id="8163"/>
      <w:bookmarkEnd w:id="8164"/>
      <w:bookmarkEnd w:id="8165"/>
      <w:r>
        <w:rPr>
          <w:rtl/>
        </w:rPr>
        <w:t>בנוסף</w:t>
      </w:r>
      <w:r>
        <w:rPr>
          <w:rFonts w:hint="cs"/>
          <w:rtl/>
        </w:rPr>
        <w:t>,</w:t>
      </w:r>
      <w:r>
        <w:rPr>
          <w:rtl/>
        </w:rPr>
        <w:t xml:space="preserve"> </w:t>
      </w:r>
      <w:bookmarkStart w:id="8166" w:name="_ETM_Q23_190349"/>
      <w:bookmarkEnd w:id="8166"/>
      <w:r>
        <w:rPr>
          <w:rtl/>
        </w:rPr>
        <w:t xml:space="preserve">משרד </w:t>
      </w:r>
      <w:bookmarkStart w:id="8167" w:name="_ETM_Q23_190650"/>
      <w:bookmarkEnd w:id="8167"/>
      <w:r>
        <w:rPr>
          <w:rtl/>
        </w:rPr>
        <w:t xml:space="preserve">הרווחה </w:t>
      </w:r>
      <w:bookmarkStart w:id="8168" w:name="_ETM_Q23_191010"/>
      <w:bookmarkEnd w:id="8168"/>
      <w:r>
        <w:rPr>
          <w:rtl/>
        </w:rPr>
        <w:t>–</w:t>
      </w:r>
      <w:r>
        <w:rPr>
          <w:rFonts w:hint="cs"/>
          <w:rtl/>
        </w:rPr>
        <w:t xml:space="preserve"> </w:t>
      </w:r>
      <w:r>
        <w:rPr>
          <w:rtl/>
        </w:rPr>
        <w:t xml:space="preserve">אפילו </w:t>
      </w:r>
      <w:bookmarkStart w:id="8169" w:name="_ETM_Q23_191280"/>
      <w:bookmarkEnd w:id="8169"/>
      <w:r>
        <w:rPr>
          <w:rtl/>
        </w:rPr>
        <w:t xml:space="preserve">אני </w:t>
      </w:r>
      <w:bookmarkStart w:id="8170" w:name="_ETM_Q23_191460"/>
      <w:bookmarkEnd w:id="8170"/>
      <w:r>
        <w:rPr>
          <w:rFonts w:hint="cs"/>
          <w:rtl/>
        </w:rPr>
        <w:t xml:space="preserve">עם </w:t>
      </w:r>
      <w:r>
        <w:rPr>
          <w:rtl/>
        </w:rPr>
        <w:t>הקש</w:t>
      </w:r>
      <w:r>
        <w:rPr>
          <w:rFonts w:hint="cs"/>
          <w:rtl/>
        </w:rPr>
        <w:t>ב וה</w:t>
      </w:r>
      <w:bookmarkStart w:id="8171" w:name="_ETM_Q23_191910"/>
      <w:bookmarkEnd w:id="8171"/>
      <w:r>
        <w:rPr>
          <w:rtl/>
        </w:rPr>
        <w:t xml:space="preserve">ריכוז </w:t>
      </w:r>
      <w:bookmarkStart w:id="8172" w:name="_ETM_Q23_192269"/>
      <w:bookmarkEnd w:id="8172"/>
      <w:r>
        <w:rPr>
          <w:rtl/>
        </w:rPr>
        <w:t>הגבוה</w:t>
      </w:r>
      <w:r>
        <w:rPr>
          <w:rFonts w:hint="cs"/>
          <w:rtl/>
        </w:rPr>
        <w:t>,</w:t>
      </w:r>
      <w:r>
        <w:rPr>
          <w:rtl/>
        </w:rPr>
        <w:t xml:space="preserve"> </w:t>
      </w:r>
      <w:bookmarkStart w:id="8173" w:name="_ETM_Q23_192750"/>
      <w:bookmarkEnd w:id="8173"/>
      <w:r>
        <w:rPr>
          <w:rtl/>
        </w:rPr>
        <w:t xml:space="preserve">הוצאת </w:t>
      </w:r>
      <w:bookmarkStart w:id="8174" w:name="_ETM_Q23_193080"/>
      <w:bookmarkEnd w:id="8174"/>
      <w:r>
        <w:rPr>
          <w:rtl/>
        </w:rPr>
        <w:t>אותי</w:t>
      </w:r>
      <w:r>
        <w:rPr>
          <w:rFonts w:hint="cs"/>
          <w:rtl/>
        </w:rPr>
        <w:t>.</w:t>
      </w:r>
    </w:p>
    <w:p w:rsidR="002C509E" w:rsidRDefault="002C509E" w:rsidP="00891B8D">
      <w:pPr>
        <w:rPr>
          <w:rtl/>
        </w:rPr>
      </w:pPr>
    </w:p>
    <w:p w:rsidR="002C509E" w:rsidRDefault="002C509E" w:rsidP="00891B8D">
      <w:pPr>
        <w:pStyle w:val="af5"/>
        <w:keepNext/>
        <w:rPr>
          <w:rtl/>
        </w:rPr>
      </w:pPr>
      <w:bookmarkStart w:id="8175" w:name="ET_interruption_6345_30"/>
      <w:r w:rsidRPr="005624C1">
        <w:rPr>
          <w:rStyle w:val="TagStyle"/>
          <w:rtl/>
        </w:rPr>
        <w:t xml:space="preserve"> &lt;&lt; קריאה &gt;&gt; </w:t>
      </w:r>
      <w:r>
        <w:rPr>
          <w:rtl/>
        </w:rPr>
        <w:t>טלי גוטליב (הליכוד):</w:t>
      </w:r>
      <w:r w:rsidRPr="005624C1">
        <w:rPr>
          <w:rStyle w:val="TagStyle"/>
          <w:rtl/>
        </w:rPr>
        <w:t xml:space="preserve"> &lt;&lt; קריאה &gt;&gt;</w:t>
      </w:r>
      <w:r>
        <w:rPr>
          <w:rtl/>
        </w:rPr>
        <w:t xml:space="preserve">   </w:t>
      </w:r>
      <w:bookmarkEnd w:id="8175"/>
    </w:p>
    <w:p w:rsidR="002C509E" w:rsidRDefault="002C509E" w:rsidP="00A72ED5">
      <w:pPr>
        <w:rPr>
          <w:rtl/>
        </w:rPr>
      </w:pPr>
    </w:p>
    <w:p w:rsidR="002C509E" w:rsidRPr="002E0337" w:rsidRDefault="002C509E" w:rsidP="00891B8D">
      <w:pPr>
        <w:rPr>
          <w:rtl/>
        </w:rPr>
      </w:pPr>
      <w:r w:rsidRPr="002E0337">
        <w:rPr>
          <w:rFonts w:hint="cs"/>
          <w:rtl/>
        </w:rPr>
        <w:t xml:space="preserve">סומכת עליך שאתה נצמד מייד </w:t>
      </w:r>
      <w:r w:rsidR="00A72ED5">
        <w:rPr>
          <w:rFonts w:hint="cs"/>
          <w:rtl/>
        </w:rPr>
        <w:t>– – –</w:t>
      </w:r>
      <w:r w:rsidRPr="002E0337">
        <w:rPr>
          <w:rFonts w:hint="cs"/>
          <w:rtl/>
        </w:rPr>
        <w:t xml:space="preserve"> </w:t>
      </w:r>
    </w:p>
    <w:p w:rsidR="002C509E" w:rsidRDefault="002C509E" w:rsidP="00891B8D">
      <w:pPr>
        <w:rPr>
          <w:rtl/>
        </w:rPr>
      </w:pPr>
      <w:bookmarkStart w:id="8176" w:name="_ETM_Q23_191332"/>
      <w:bookmarkStart w:id="8177" w:name="_ETM_Q23_191425"/>
      <w:bookmarkEnd w:id="8176"/>
      <w:bookmarkEnd w:id="8177"/>
    </w:p>
    <w:p w:rsidR="002C509E" w:rsidRDefault="002C509E" w:rsidP="00891B8D">
      <w:pPr>
        <w:pStyle w:val="-"/>
        <w:keepNext/>
        <w:rPr>
          <w:rtl/>
        </w:rPr>
      </w:pPr>
      <w:bookmarkStart w:id="8178" w:name="ET_speakercontinue_6449_31"/>
      <w:r w:rsidRPr="005624C1">
        <w:rPr>
          <w:rStyle w:val="TagStyle"/>
          <w:rtl/>
        </w:rPr>
        <w:t xml:space="preserve"> &lt;&lt; דובר_המשך &gt;&gt; </w:t>
      </w:r>
      <w:r>
        <w:rPr>
          <w:rtl/>
        </w:rPr>
        <w:t>שר הרווחה והביטחון החברתי יעקב מרגי:</w:t>
      </w:r>
      <w:r w:rsidRPr="005624C1">
        <w:rPr>
          <w:rStyle w:val="TagStyle"/>
          <w:rtl/>
        </w:rPr>
        <w:t xml:space="preserve"> &lt;&lt; דובר_המשך &gt;&gt;</w:t>
      </w:r>
      <w:r>
        <w:rPr>
          <w:rtl/>
        </w:rPr>
        <w:t xml:space="preserve">   </w:t>
      </w:r>
      <w:bookmarkEnd w:id="8178"/>
    </w:p>
    <w:p w:rsidR="002C509E" w:rsidRDefault="002C509E" w:rsidP="00A72ED5">
      <w:pPr>
        <w:rPr>
          <w:rtl/>
        </w:rPr>
      </w:pPr>
    </w:p>
    <w:p w:rsidR="002C509E" w:rsidRDefault="002C509E" w:rsidP="00891B8D">
      <w:pPr>
        <w:rPr>
          <w:rtl/>
        </w:rPr>
      </w:pPr>
      <w:bookmarkStart w:id="8179" w:name="_ETM_Q23_192595"/>
      <w:bookmarkStart w:id="8180" w:name="_ETM_Q23_193500"/>
      <w:bookmarkStart w:id="8181" w:name="_ETM_Q23_195450"/>
      <w:bookmarkStart w:id="8182" w:name="_ETM_Q23_196410"/>
      <w:bookmarkEnd w:id="8179"/>
      <w:bookmarkEnd w:id="8180"/>
      <w:bookmarkEnd w:id="8181"/>
      <w:bookmarkEnd w:id="8182"/>
      <w:r>
        <w:rPr>
          <w:rtl/>
        </w:rPr>
        <w:t>בנוסף</w:t>
      </w:r>
      <w:r>
        <w:rPr>
          <w:rFonts w:hint="cs"/>
          <w:rtl/>
        </w:rPr>
        <w:t>,</w:t>
      </w:r>
      <w:r>
        <w:rPr>
          <w:rtl/>
        </w:rPr>
        <w:t xml:space="preserve"> </w:t>
      </w:r>
      <w:bookmarkStart w:id="8183" w:name="_ETM_Q23_196920"/>
      <w:bookmarkEnd w:id="8183"/>
      <w:r>
        <w:rPr>
          <w:rtl/>
        </w:rPr>
        <w:t xml:space="preserve">במשרד </w:t>
      </w:r>
      <w:bookmarkStart w:id="8184" w:name="_ETM_Q23_197369"/>
      <w:bookmarkEnd w:id="8184"/>
      <w:r>
        <w:rPr>
          <w:rtl/>
        </w:rPr>
        <w:t xml:space="preserve">הרווחה </w:t>
      </w:r>
      <w:bookmarkStart w:id="8185" w:name="_ETM_Q23_197730"/>
      <w:bookmarkEnd w:id="8185"/>
      <w:r>
        <w:rPr>
          <w:rtl/>
        </w:rPr>
        <w:t xml:space="preserve">מטופלות </w:t>
      </w:r>
      <w:bookmarkStart w:id="8186" w:name="_ETM_Q23_198270"/>
      <w:bookmarkEnd w:id="8186"/>
      <w:r>
        <w:rPr>
          <w:rtl/>
        </w:rPr>
        <w:t>108</w:t>
      </w:r>
      <w:r>
        <w:rPr>
          <w:rFonts w:hint="cs"/>
          <w:rtl/>
        </w:rPr>
        <w:t>,000</w:t>
      </w:r>
      <w:r>
        <w:rPr>
          <w:rtl/>
        </w:rPr>
        <w:t xml:space="preserve"> </w:t>
      </w:r>
      <w:bookmarkStart w:id="8187" w:name="_ETM_Q23_198930"/>
      <w:bookmarkEnd w:id="8187"/>
      <w:r w:rsidRPr="002E0337">
        <w:rPr>
          <w:rtl/>
        </w:rPr>
        <w:t xml:space="preserve">משפחות </w:t>
      </w:r>
      <w:bookmarkStart w:id="8188" w:name="_ETM_Q23_199560"/>
      <w:bookmarkEnd w:id="8188"/>
      <w:r w:rsidRPr="002E0337">
        <w:rPr>
          <w:rFonts w:hint="cs"/>
          <w:rtl/>
        </w:rPr>
        <w:t>ב</w:t>
      </w:r>
      <w:r w:rsidRPr="002E0337">
        <w:rPr>
          <w:rtl/>
        </w:rPr>
        <w:t xml:space="preserve">נזקקות </w:t>
      </w:r>
      <w:bookmarkStart w:id="8189" w:name="_ETM_Q23_200009"/>
      <w:bookmarkEnd w:id="8189"/>
      <w:r w:rsidRPr="002E0337">
        <w:rPr>
          <w:rtl/>
        </w:rPr>
        <w:t>עוני</w:t>
      </w:r>
      <w:r>
        <w:rPr>
          <w:rFonts w:hint="cs"/>
          <w:rtl/>
        </w:rPr>
        <w:t>,</w:t>
      </w:r>
      <w:r w:rsidRPr="002E0337">
        <w:rPr>
          <w:rtl/>
        </w:rPr>
        <w:t xml:space="preserve"> </w:t>
      </w:r>
      <w:bookmarkStart w:id="8190" w:name="_ETM_Q23_200189"/>
      <w:bookmarkEnd w:id="8190"/>
      <w:r w:rsidRPr="002E0337">
        <w:rPr>
          <w:rtl/>
        </w:rPr>
        <w:t>והמ</w:t>
      </w:r>
      <w:r w:rsidRPr="002E0337">
        <w:rPr>
          <w:rFonts w:hint="cs"/>
          <w:rtl/>
        </w:rPr>
        <w:t>שר</w:t>
      </w:r>
      <w:r w:rsidRPr="002E0337">
        <w:rPr>
          <w:rtl/>
        </w:rPr>
        <w:t>ד</w:t>
      </w:r>
      <w:r>
        <w:rPr>
          <w:rtl/>
        </w:rPr>
        <w:t xml:space="preserve"> </w:t>
      </w:r>
      <w:bookmarkStart w:id="8191" w:name="_ETM_Q23_200550"/>
      <w:bookmarkEnd w:id="8191"/>
      <w:r>
        <w:rPr>
          <w:rFonts w:hint="cs"/>
          <w:rtl/>
        </w:rPr>
        <w:t xml:space="preserve">מסייע </w:t>
      </w:r>
      <w:bookmarkStart w:id="8192" w:name="_ETM_Q23_200820"/>
      <w:bookmarkStart w:id="8193" w:name="_ETM_Q23_201150"/>
      <w:bookmarkEnd w:id="8192"/>
      <w:bookmarkEnd w:id="8193"/>
      <w:r>
        <w:rPr>
          <w:rFonts w:hint="cs"/>
          <w:rtl/>
        </w:rPr>
        <w:t>בתזונה שוטפת</w:t>
      </w:r>
      <w:r w:rsidR="00857071">
        <w:rPr>
          <w:rFonts w:hint="cs"/>
          <w:rtl/>
        </w:rPr>
        <w:t>,</w:t>
      </w:r>
      <w:r>
        <w:rPr>
          <w:rFonts w:hint="cs"/>
          <w:rtl/>
        </w:rPr>
        <w:t xml:space="preserve"> </w:t>
      </w:r>
      <w:bookmarkStart w:id="8194" w:name="_ETM_Q23_201300"/>
      <w:bookmarkStart w:id="8195" w:name="_ETM_Q23_201480"/>
      <w:bookmarkStart w:id="8196" w:name="_ETM_Q23_201840"/>
      <w:bookmarkEnd w:id="8194"/>
      <w:bookmarkEnd w:id="8195"/>
      <w:bookmarkEnd w:id="8196"/>
      <w:r>
        <w:rPr>
          <w:rtl/>
        </w:rPr>
        <w:t xml:space="preserve">כפי </w:t>
      </w:r>
      <w:bookmarkStart w:id="8197" w:name="_ETM_Q23_202020"/>
      <w:bookmarkEnd w:id="8197"/>
      <w:r>
        <w:rPr>
          <w:rtl/>
        </w:rPr>
        <w:t>שאמרתי</w:t>
      </w:r>
      <w:r w:rsidR="00857071">
        <w:rPr>
          <w:rFonts w:hint="cs"/>
          <w:rtl/>
        </w:rPr>
        <w:t>,</w:t>
      </w:r>
      <w:r>
        <w:rPr>
          <w:rtl/>
        </w:rPr>
        <w:t xml:space="preserve"> </w:t>
      </w:r>
      <w:bookmarkStart w:id="8198" w:name="_ETM_Q23_202439"/>
      <w:bookmarkEnd w:id="8198"/>
      <w:r>
        <w:rPr>
          <w:rtl/>
        </w:rPr>
        <w:t>ל-</w:t>
      </w:r>
      <w:r w:rsidRPr="002E0337">
        <w:rPr>
          <w:rtl/>
        </w:rPr>
        <w:t>250</w:t>
      </w:r>
      <w:r w:rsidRPr="002E0337">
        <w:rPr>
          <w:rFonts w:hint="cs"/>
          <w:rtl/>
        </w:rPr>
        <w:t>,</w:t>
      </w:r>
      <w:r w:rsidRPr="002E0337">
        <w:rPr>
          <w:rtl/>
        </w:rPr>
        <w:t xml:space="preserve">000 </w:t>
      </w:r>
      <w:bookmarkStart w:id="8199" w:name="_ETM_Q23_203550"/>
      <w:bookmarkStart w:id="8200" w:name="_ETM_Q23_204600"/>
      <w:bookmarkEnd w:id="8199"/>
      <w:bookmarkEnd w:id="8200"/>
      <w:r w:rsidRPr="002E0337">
        <w:rPr>
          <w:rFonts w:hint="cs"/>
          <w:rtl/>
        </w:rPr>
        <w:t>מושמים</w:t>
      </w:r>
      <w:r>
        <w:rPr>
          <w:rFonts w:hint="cs"/>
          <w:rtl/>
        </w:rPr>
        <w:t xml:space="preserve"> </w:t>
      </w:r>
      <w:r>
        <w:rPr>
          <w:rtl/>
        </w:rPr>
        <w:t xml:space="preserve">במסגרות </w:t>
      </w:r>
      <w:bookmarkStart w:id="8201" w:name="_ETM_Q23_205200"/>
      <w:bookmarkEnd w:id="8201"/>
      <w:r>
        <w:rPr>
          <w:rtl/>
        </w:rPr>
        <w:t>הרווחה</w:t>
      </w:r>
      <w:r>
        <w:rPr>
          <w:rFonts w:hint="cs"/>
          <w:rtl/>
        </w:rPr>
        <w:t>.</w:t>
      </w:r>
      <w:r>
        <w:rPr>
          <w:rtl/>
        </w:rPr>
        <w:t xml:space="preserve"> </w:t>
      </w:r>
      <w:bookmarkStart w:id="8202" w:name="_ETM_Q23_206039"/>
      <w:bookmarkEnd w:id="8202"/>
      <w:r>
        <w:rPr>
          <w:rtl/>
        </w:rPr>
        <w:t xml:space="preserve">המשרד </w:t>
      </w:r>
      <w:bookmarkStart w:id="8203" w:name="_ETM_Q23_206489"/>
      <w:bookmarkEnd w:id="8203"/>
      <w:r>
        <w:rPr>
          <w:rtl/>
        </w:rPr>
        <w:t xml:space="preserve">מקיים </w:t>
      </w:r>
      <w:bookmarkStart w:id="8204" w:name="_ETM_Q23_206880"/>
      <w:bookmarkEnd w:id="8204"/>
      <w:r>
        <w:rPr>
          <w:rtl/>
        </w:rPr>
        <w:t xml:space="preserve">מדי </w:t>
      </w:r>
      <w:bookmarkStart w:id="8205" w:name="_ETM_Q23_207089"/>
      <w:bookmarkEnd w:id="8205"/>
      <w:r>
        <w:rPr>
          <w:rtl/>
        </w:rPr>
        <w:t xml:space="preserve">שנה </w:t>
      </w:r>
      <w:bookmarkStart w:id="8206" w:name="_ETM_Q23_207390"/>
      <w:bookmarkEnd w:id="8206"/>
      <w:r>
        <w:rPr>
          <w:rtl/>
        </w:rPr>
        <w:t>מאז</w:t>
      </w:r>
      <w:r>
        <w:rPr>
          <w:rFonts w:hint="cs"/>
          <w:rtl/>
        </w:rPr>
        <w:t xml:space="preserve"> 2022</w:t>
      </w:r>
      <w:r>
        <w:rPr>
          <w:rtl/>
        </w:rPr>
        <w:t xml:space="preserve"> </w:t>
      </w:r>
      <w:bookmarkStart w:id="8207" w:name="_ETM_Q23_208939"/>
      <w:bookmarkEnd w:id="8207"/>
      <w:r>
        <w:rPr>
          <w:rtl/>
        </w:rPr>
        <w:t xml:space="preserve">מיזם </w:t>
      </w:r>
      <w:bookmarkStart w:id="8208" w:name="_ETM_Q23_209390"/>
      <w:bookmarkEnd w:id="8208"/>
      <w:r>
        <w:rPr>
          <w:rtl/>
        </w:rPr>
        <w:t xml:space="preserve">משותף </w:t>
      </w:r>
      <w:bookmarkStart w:id="8209" w:name="_ETM_Q23_209869"/>
      <w:bookmarkEnd w:id="8209"/>
      <w:r>
        <w:rPr>
          <w:rtl/>
        </w:rPr>
        <w:t xml:space="preserve">עם </w:t>
      </w:r>
      <w:bookmarkStart w:id="8210" w:name="_ETM_Q23_209990"/>
      <w:bookmarkEnd w:id="8210"/>
      <w:r>
        <w:rPr>
          <w:rtl/>
        </w:rPr>
        <w:t xml:space="preserve">הקרן </w:t>
      </w:r>
      <w:bookmarkStart w:id="8211" w:name="_ETM_Q23_210349"/>
      <w:bookmarkEnd w:id="8211"/>
      <w:r>
        <w:rPr>
          <w:rtl/>
        </w:rPr>
        <w:t xml:space="preserve">לידידות </w:t>
      </w:r>
      <w:bookmarkStart w:id="8212" w:name="_ETM_Q23_210890"/>
      <w:bookmarkEnd w:id="8212"/>
      <w:r>
        <w:rPr>
          <w:rtl/>
        </w:rPr>
        <w:t xml:space="preserve">בהיקף </w:t>
      </w:r>
      <w:bookmarkStart w:id="8213" w:name="_ETM_Q23_211220"/>
      <w:bookmarkEnd w:id="8213"/>
      <w:r>
        <w:rPr>
          <w:rtl/>
        </w:rPr>
        <w:t xml:space="preserve">של </w:t>
      </w:r>
      <w:bookmarkStart w:id="8214" w:name="_ETM_Q23_211369"/>
      <w:bookmarkEnd w:id="8214"/>
      <w:r>
        <w:rPr>
          <w:rtl/>
        </w:rPr>
        <w:t>7</w:t>
      </w:r>
      <w:bookmarkStart w:id="8215" w:name="_ETM_Q23_211970"/>
      <w:bookmarkEnd w:id="8215"/>
      <w:r>
        <w:rPr>
          <w:rFonts w:hint="cs"/>
          <w:rtl/>
        </w:rPr>
        <w:t xml:space="preserve">0 מיליון </w:t>
      </w:r>
      <w:r w:rsidRPr="002E0337">
        <w:rPr>
          <w:rtl/>
        </w:rPr>
        <w:t>ש"ח</w:t>
      </w:r>
      <w:r>
        <w:rPr>
          <w:rFonts w:hint="cs"/>
          <w:rtl/>
        </w:rPr>
        <w:t xml:space="preserve"> </w:t>
      </w:r>
      <w:r>
        <w:rPr>
          <w:rtl/>
        </w:rPr>
        <w:t xml:space="preserve">– </w:t>
      </w:r>
      <w:bookmarkStart w:id="8216" w:name="_ETM_Q23_212649"/>
      <w:bookmarkEnd w:id="8216"/>
      <w:r>
        <w:rPr>
          <w:rtl/>
        </w:rPr>
        <w:t xml:space="preserve">35 </w:t>
      </w:r>
      <w:bookmarkStart w:id="8217" w:name="_ETM_Q23_213670"/>
      <w:bookmarkEnd w:id="8217"/>
      <w:r>
        <w:rPr>
          <w:rFonts w:hint="cs"/>
          <w:rtl/>
        </w:rPr>
        <w:t xml:space="preserve">מיליון </w:t>
      </w:r>
      <w:r>
        <w:rPr>
          <w:rtl/>
        </w:rPr>
        <w:t xml:space="preserve">ש"ח </w:t>
      </w:r>
      <w:bookmarkStart w:id="8218" w:name="_ETM_Q23_213879"/>
      <w:bookmarkEnd w:id="8218"/>
      <w:r>
        <w:rPr>
          <w:rtl/>
        </w:rPr>
        <w:t xml:space="preserve">נוספים </w:t>
      </w:r>
      <w:bookmarkStart w:id="8219" w:name="_ETM_Q23_214329"/>
      <w:bookmarkEnd w:id="8219"/>
      <w:r>
        <w:rPr>
          <w:rtl/>
        </w:rPr>
        <w:t xml:space="preserve">מהמשרד </w:t>
      </w:r>
      <w:bookmarkStart w:id="8220" w:name="_ETM_Q23_215050"/>
      <w:bookmarkEnd w:id="8220"/>
      <w:r>
        <w:rPr>
          <w:rtl/>
        </w:rPr>
        <w:t>ו-</w:t>
      </w:r>
      <w:r>
        <w:rPr>
          <w:rFonts w:hint="cs"/>
          <w:rtl/>
        </w:rPr>
        <w:t>35 מיליון</w:t>
      </w:r>
      <w:r>
        <w:rPr>
          <w:rtl/>
        </w:rPr>
        <w:t xml:space="preserve"> </w:t>
      </w:r>
      <w:bookmarkStart w:id="8221" w:name="_ETM_Q23_216219"/>
      <w:bookmarkEnd w:id="8221"/>
      <w:r>
        <w:rPr>
          <w:rtl/>
        </w:rPr>
        <w:t xml:space="preserve">ש"ח </w:t>
      </w:r>
      <w:bookmarkStart w:id="8222" w:name="_ETM_Q23_216729"/>
      <w:bookmarkEnd w:id="8222"/>
      <w:r>
        <w:rPr>
          <w:rtl/>
        </w:rPr>
        <w:t xml:space="preserve">מהקרן </w:t>
      </w:r>
      <w:bookmarkStart w:id="8223" w:name="_ETM_Q23_217770"/>
      <w:bookmarkEnd w:id="8223"/>
      <w:r>
        <w:rPr>
          <w:rFonts w:hint="cs"/>
          <w:rtl/>
        </w:rPr>
        <w:t xml:space="preserve">– </w:t>
      </w:r>
      <w:r>
        <w:rPr>
          <w:rtl/>
        </w:rPr>
        <w:t xml:space="preserve">כאשר </w:t>
      </w:r>
      <w:bookmarkStart w:id="8224" w:name="_ETM_Q23_218100"/>
      <w:bookmarkEnd w:id="8224"/>
      <w:r>
        <w:rPr>
          <w:rtl/>
        </w:rPr>
        <w:t xml:space="preserve">במסגרת </w:t>
      </w:r>
      <w:bookmarkStart w:id="8225" w:name="_ETM_Q23_218640"/>
      <w:bookmarkEnd w:id="8225"/>
      <w:r>
        <w:rPr>
          <w:rtl/>
        </w:rPr>
        <w:t xml:space="preserve">הפריטים </w:t>
      </w:r>
      <w:bookmarkStart w:id="8226" w:name="_ETM_Q23_219090"/>
      <w:bookmarkEnd w:id="8226"/>
      <w:r>
        <w:rPr>
          <w:rtl/>
        </w:rPr>
        <w:t>לס</w:t>
      </w:r>
      <w:r>
        <w:rPr>
          <w:rFonts w:hint="cs"/>
          <w:rtl/>
        </w:rPr>
        <w:t xml:space="preserve">יוע </w:t>
      </w:r>
      <w:bookmarkStart w:id="8227" w:name="_ETM_Q23_215064"/>
      <w:bookmarkStart w:id="8228" w:name="_ETM_Q23_219420"/>
      <w:bookmarkEnd w:id="8227"/>
      <w:bookmarkEnd w:id="8228"/>
      <w:r>
        <w:rPr>
          <w:rtl/>
        </w:rPr>
        <w:t xml:space="preserve">נכללת </w:t>
      </w:r>
      <w:bookmarkStart w:id="8229" w:name="_ETM_Q23_219870"/>
      <w:bookmarkEnd w:id="8229"/>
      <w:r>
        <w:rPr>
          <w:rtl/>
        </w:rPr>
        <w:t xml:space="preserve">גם </w:t>
      </w:r>
      <w:bookmarkStart w:id="8230" w:name="_ETM_Q23_220110"/>
      <w:bookmarkEnd w:id="8230"/>
      <w:r>
        <w:rPr>
          <w:rtl/>
        </w:rPr>
        <w:t xml:space="preserve">האפשרות </w:t>
      </w:r>
      <w:bookmarkStart w:id="8231" w:name="_ETM_Q23_220560"/>
      <w:bookmarkEnd w:id="8231"/>
      <w:r>
        <w:rPr>
          <w:rtl/>
        </w:rPr>
        <w:t xml:space="preserve">לסייע </w:t>
      </w:r>
      <w:bookmarkStart w:id="8232" w:name="_ETM_Q23_220920"/>
      <w:bookmarkEnd w:id="8232"/>
      <w:r>
        <w:rPr>
          <w:rtl/>
        </w:rPr>
        <w:t xml:space="preserve">בתחום </w:t>
      </w:r>
      <w:bookmarkStart w:id="8233" w:name="_ETM_Q23_221250"/>
      <w:bookmarkEnd w:id="8233"/>
      <w:r>
        <w:rPr>
          <w:rtl/>
        </w:rPr>
        <w:t>המזון</w:t>
      </w:r>
      <w:r>
        <w:rPr>
          <w:rFonts w:hint="cs"/>
          <w:rtl/>
        </w:rPr>
        <w:t>.</w:t>
      </w:r>
      <w:r>
        <w:rPr>
          <w:rtl/>
        </w:rPr>
        <w:t xml:space="preserve"> </w:t>
      </w:r>
      <w:bookmarkStart w:id="8234" w:name="_ETM_Q23_222250"/>
      <w:bookmarkEnd w:id="8234"/>
    </w:p>
    <w:p w:rsidR="002C509E" w:rsidRDefault="002C509E" w:rsidP="00891B8D">
      <w:pPr>
        <w:rPr>
          <w:rtl/>
        </w:rPr>
      </w:pPr>
      <w:bookmarkStart w:id="8235" w:name="_ETM_Q23_223734"/>
      <w:bookmarkStart w:id="8236" w:name="_ETM_Q23_223818"/>
      <w:bookmarkEnd w:id="8235"/>
      <w:bookmarkEnd w:id="8236"/>
    </w:p>
    <w:p w:rsidR="002C509E" w:rsidRDefault="002C509E" w:rsidP="00857071">
      <w:pPr>
        <w:rPr>
          <w:rtl/>
        </w:rPr>
      </w:pPr>
      <w:bookmarkStart w:id="8237" w:name="_ETM_Q23_223910"/>
      <w:bookmarkStart w:id="8238" w:name="_ETM_Q23_223995"/>
      <w:bookmarkEnd w:id="8237"/>
      <w:bookmarkEnd w:id="8238"/>
      <w:r>
        <w:rPr>
          <w:rtl/>
        </w:rPr>
        <w:t xml:space="preserve">ברצוני </w:t>
      </w:r>
      <w:bookmarkStart w:id="8239" w:name="_ETM_Q23_222729"/>
      <w:bookmarkEnd w:id="8239"/>
      <w:r>
        <w:rPr>
          <w:rtl/>
        </w:rPr>
        <w:t xml:space="preserve">לציין </w:t>
      </w:r>
      <w:bookmarkStart w:id="8240" w:name="_ETM_Q23_223090"/>
      <w:bookmarkEnd w:id="8240"/>
      <w:r>
        <w:rPr>
          <w:rtl/>
        </w:rPr>
        <w:t xml:space="preserve">כי </w:t>
      </w:r>
      <w:bookmarkStart w:id="8241" w:name="_ETM_Q23_223239"/>
      <w:bookmarkEnd w:id="8241"/>
      <w:r>
        <w:rPr>
          <w:rtl/>
        </w:rPr>
        <w:t xml:space="preserve">בימים </w:t>
      </w:r>
      <w:bookmarkStart w:id="8242" w:name="_ETM_Q23_223600"/>
      <w:bookmarkEnd w:id="8242"/>
      <w:r>
        <w:rPr>
          <w:rtl/>
        </w:rPr>
        <w:t xml:space="preserve">אלה </w:t>
      </w:r>
      <w:bookmarkStart w:id="8243" w:name="_ETM_Q23_223809"/>
      <w:bookmarkEnd w:id="8243"/>
      <w:r>
        <w:rPr>
          <w:rtl/>
        </w:rPr>
        <w:t xml:space="preserve">משרדנו </w:t>
      </w:r>
      <w:bookmarkStart w:id="8244" w:name="_ETM_Q23_224320"/>
      <w:bookmarkEnd w:id="8244"/>
      <w:r>
        <w:rPr>
          <w:rtl/>
        </w:rPr>
        <w:t xml:space="preserve">עומד </w:t>
      </w:r>
      <w:bookmarkStart w:id="8245" w:name="_ETM_Q23_224530"/>
      <w:bookmarkEnd w:id="8245"/>
      <w:r>
        <w:rPr>
          <w:rtl/>
        </w:rPr>
        <w:t xml:space="preserve">בחזית </w:t>
      </w:r>
      <w:bookmarkStart w:id="8246" w:name="_ETM_Q23_224979"/>
      <w:bookmarkEnd w:id="8246"/>
      <w:r>
        <w:rPr>
          <w:rtl/>
        </w:rPr>
        <w:t xml:space="preserve">האזרחית </w:t>
      </w:r>
      <w:bookmarkStart w:id="8247" w:name="_ETM_Q23_225460"/>
      <w:bookmarkEnd w:id="8247"/>
      <w:r>
        <w:rPr>
          <w:rtl/>
        </w:rPr>
        <w:t xml:space="preserve">למען </w:t>
      </w:r>
      <w:bookmarkStart w:id="8248" w:name="_ETM_Q23_225699"/>
      <w:bookmarkEnd w:id="8248"/>
      <w:r>
        <w:rPr>
          <w:rtl/>
        </w:rPr>
        <w:t xml:space="preserve">אוכלוסיות </w:t>
      </w:r>
      <w:bookmarkStart w:id="8249" w:name="_ETM_Q23_226359"/>
      <w:bookmarkEnd w:id="8249"/>
      <w:r>
        <w:rPr>
          <w:rtl/>
        </w:rPr>
        <w:t xml:space="preserve">היעד </w:t>
      </w:r>
      <w:bookmarkStart w:id="8250" w:name="_ETM_Q23_227019"/>
      <w:bookmarkEnd w:id="8250"/>
      <w:r>
        <w:rPr>
          <w:rtl/>
        </w:rPr>
        <w:t xml:space="preserve">של </w:t>
      </w:r>
      <w:bookmarkStart w:id="8251" w:name="_ETM_Q23_227260"/>
      <w:bookmarkEnd w:id="8251"/>
      <w:r>
        <w:rPr>
          <w:rtl/>
        </w:rPr>
        <w:t>המשרד</w:t>
      </w:r>
      <w:r>
        <w:rPr>
          <w:rFonts w:hint="cs"/>
          <w:rtl/>
        </w:rPr>
        <w:t>,</w:t>
      </w:r>
      <w:r>
        <w:rPr>
          <w:rtl/>
        </w:rPr>
        <w:t xml:space="preserve"> </w:t>
      </w:r>
      <w:bookmarkStart w:id="8252" w:name="_ETM_Q23_228100"/>
      <w:bookmarkEnd w:id="8252"/>
      <w:r>
        <w:rPr>
          <w:rtl/>
        </w:rPr>
        <w:t xml:space="preserve">כאשר </w:t>
      </w:r>
      <w:bookmarkStart w:id="8253" w:name="_ETM_Q23_228520"/>
      <w:bookmarkEnd w:id="8253"/>
      <w:r>
        <w:rPr>
          <w:rtl/>
        </w:rPr>
        <w:t xml:space="preserve">הדגש </w:t>
      </w:r>
      <w:bookmarkStart w:id="8254" w:name="_ETM_Q23_228970"/>
      <w:bookmarkEnd w:id="8254"/>
      <w:r w:rsidR="00857071">
        <w:rPr>
          <w:rFonts w:hint="cs"/>
          <w:rtl/>
        </w:rPr>
        <w:t>הוא</w:t>
      </w:r>
      <w:r>
        <w:rPr>
          <w:rtl/>
        </w:rPr>
        <w:t xml:space="preserve"> </w:t>
      </w:r>
      <w:bookmarkStart w:id="8255" w:name="_ETM_Q23_229270"/>
      <w:bookmarkEnd w:id="8255"/>
      <w:r>
        <w:rPr>
          <w:rtl/>
        </w:rPr>
        <w:t xml:space="preserve">בעיקר </w:t>
      </w:r>
      <w:bookmarkStart w:id="8256" w:name="_ETM_Q23_229600"/>
      <w:bookmarkEnd w:id="8256"/>
      <w:r w:rsidR="00857071">
        <w:rPr>
          <w:rFonts w:hint="cs"/>
          <w:rtl/>
        </w:rPr>
        <w:t xml:space="preserve">על </w:t>
      </w:r>
      <w:r>
        <w:rPr>
          <w:rtl/>
        </w:rPr>
        <w:t xml:space="preserve">משפחות </w:t>
      </w:r>
      <w:bookmarkStart w:id="8257" w:name="_ETM_Q23_230050"/>
      <w:bookmarkEnd w:id="8257"/>
      <w:r>
        <w:rPr>
          <w:rtl/>
        </w:rPr>
        <w:t xml:space="preserve">בעוטף </w:t>
      </w:r>
      <w:bookmarkStart w:id="8258" w:name="_ETM_Q23_230970"/>
      <w:bookmarkEnd w:id="8258"/>
      <w:r>
        <w:rPr>
          <w:rtl/>
        </w:rPr>
        <w:t xml:space="preserve">שפונו </w:t>
      </w:r>
      <w:bookmarkStart w:id="8259" w:name="_ETM_Q23_231570"/>
      <w:bookmarkEnd w:id="8259"/>
      <w:r>
        <w:rPr>
          <w:rtl/>
        </w:rPr>
        <w:t>מבתיה</w:t>
      </w:r>
      <w:r>
        <w:rPr>
          <w:rFonts w:hint="cs"/>
          <w:rtl/>
        </w:rPr>
        <w:t>ן</w:t>
      </w:r>
      <w:r>
        <w:rPr>
          <w:rtl/>
        </w:rPr>
        <w:t xml:space="preserve"> </w:t>
      </w:r>
      <w:bookmarkStart w:id="8260" w:name="_ETM_Q23_232050"/>
      <w:bookmarkEnd w:id="8260"/>
      <w:r>
        <w:rPr>
          <w:rtl/>
        </w:rPr>
        <w:t xml:space="preserve">כמו </w:t>
      </w:r>
      <w:bookmarkStart w:id="8261" w:name="_ETM_Q23_232260"/>
      <w:bookmarkEnd w:id="8261"/>
      <w:r>
        <w:rPr>
          <w:rtl/>
        </w:rPr>
        <w:t xml:space="preserve">גם </w:t>
      </w:r>
      <w:bookmarkStart w:id="8262" w:name="_ETM_Q23_232590"/>
      <w:bookmarkEnd w:id="8262"/>
      <w:r>
        <w:rPr>
          <w:rtl/>
        </w:rPr>
        <w:t xml:space="preserve">סיוע </w:t>
      </w:r>
      <w:bookmarkStart w:id="8263" w:name="_ETM_Q23_232979"/>
      <w:bookmarkEnd w:id="8263"/>
      <w:r>
        <w:rPr>
          <w:rtl/>
        </w:rPr>
        <w:t xml:space="preserve">לחטופים </w:t>
      </w:r>
      <w:bookmarkStart w:id="8264" w:name="_ETM_Q23_233489"/>
      <w:bookmarkEnd w:id="8264"/>
      <w:r>
        <w:rPr>
          <w:rFonts w:hint="cs"/>
          <w:rtl/>
        </w:rPr>
        <w:t>ול</w:t>
      </w:r>
      <w:r>
        <w:rPr>
          <w:rtl/>
        </w:rPr>
        <w:t xml:space="preserve">בני </w:t>
      </w:r>
      <w:bookmarkStart w:id="8265" w:name="_ETM_Q23_233640"/>
      <w:bookmarkEnd w:id="8265"/>
      <w:r>
        <w:rPr>
          <w:rtl/>
        </w:rPr>
        <w:t>משפחותיהם</w:t>
      </w:r>
      <w:r>
        <w:rPr>
          <w:rFonts w:hint="cs"/>
          <w:rtl/>
        </w:rPr>
        <w:t>.</w:t>
      </w:r>
      <w:r>
        <w:rPr>
          <w:rtl/>
        </w:rPr>
        <w:t xml:space="preserve"> </w:t>
      </w:r>
      <w:bookmarkStart w:id="8266" w:name="_ETM_Q23_234670"/>
      <w:bookmarkEnd w:id="8266"/>
      <w:r>
        <w:rPr>
          <w:rtl/>
        </w:rPr>
        <w:t xml:space="preserve">תחום </w:t>
      </w:r>
      <w:bookmarkStart w:id="8267" w:name="_ETM_Q23_234969"/>
      <w:bookmarkEnd w:id="8267"/>
      <w:r>
        <w:rPr>
          <w:rtl/>
        </w:rPr>
        <w:t xml:space="preserve">הביטחון </w:t>
      </w:r>
      <w:bookmarkStart w:id="8268" w:name="_ETM_Q23_235449"/>
      <w:bookmarkEnd w:id="8268"/>
      <w:r>
        <w:rPr>
          <w:rtl/>
        </w:rPr>
        <w:t xml:space="preserve">התזונתי </w:t>
      </w:r>
      <w:bookmarkStart w:id="8269" w:name="_ETM_Q23_235839"/>
      <w:bookmarkEnd w:id="8269"/>
      <w:r>
        <w:rPr>
          <w:rtl/>
        </w:rPr>
        <w:t xml:space="preserve">הוא </w:t>
      </w:r>
      <w:bookmarkStart w:id="8270" w:name="_ETM_Q23_235929"/>
      <w:bookmarkEnd w:id="8270"/>
      <w:r>
        <w:rPr>
          <w:rtl/>
        </w:rPr>
        <w:t xml:space="preserve">חלק </w:t>
      </w:r>
      <w:bookmarkStart w:id="8271" w:name="_ETM_Q23_236229"/>
      <w:bookmarkEnd w:id="8271"/>
      <w:r>
        <w:rPr>
          <w:rtl/>
        </w:rPr>
        <w:t xml:space="preserve">בלתי </w:t>
      </w:r>
      <w:bookmarkStart w:id="8272" w:name="_ETM_Q23_236530"/>
      <w:bookmarkEnd w:id="8272"/>
      <w:r>
        <w:rPr>
          <w:rtl/>
        </w:rPr>
        <w:t xml:space="preserve">נפרד </w:t>
      </w:r>
      <w:bookmarkStart w:id="8273" w:name="_ETM_Q23_236859"/>
      <w:bookmarkEnd w:id="8273"/>
      <w:r>
        <w:rPr>
          <w:rtl/>
        </w:rPr>
        <w:t>ל</w:t>
      </w:r>
      <w:r>
        <w:rPr>
          <w:rFonts w:hint="cs"/>
          <w:rtl/>
        </w:rPr>
        <w:t xml:space="preserve">גבי </w:t>
      </w:r>
      <w:r>
        <w:rPr>
          <w:rtl/>
        </w:rPr>
        <w:t xml:space="preserve">כל </w:t>
      </w:r>
      <w:bookmarkStart w:id="8274" w:name="_ETM_Q23_237100"/>
      <w:bookmarkEnd w:id="8274"/>
      <w:r>
        <w:rPr>
          <w:rtl/>
        </w:rPr>
        <w:t xml:space="preserve">משפחות </w:t>
      </w:r>
      <w:bookmarkStart w:id="8275" w:name="_ETM_Q23_237519"/>
      <w:bookmarkEnd w:id="8275"/>
      <w:r>
        <w:rPr>
          <w:rtl/>
        </w:rPr>
        <w:t>המפונים</w:t>
      </w:r>
      <w:r>
        <w:rPr>
          <w:rFonts w:hint="cs"/>
          <w:rtl/>
        </w:rPr>
        <w:t>,</w:t>
      </w:r>
      <w:r>
        <w:rPr>
          <w:rtl/>
        </w:rPr>
        <w:t xml:space="preserve"> </w:t>
      </w:r>
      <w:bookmarkStart w:id="8276" w:name="_ETM_Q23_238269"/>
      <w:bookmarkEnd w:id="8276"/>
      <w:r>
        <w:rPr>
          <w:rtl/>
        </w:rPr>
        <w:t xml:space="preserve">וניתן </w:t>
      </w:r>
      <w:bookmarkStart w:id="8277" w:name="_ETM_Q23_238690"/>
      <w:bookmarkEnd w:id="8277"/>
      <w:r>
        <w:rPr>
          <w:rtl/>
        </w:rPr>
        <w:t xml:space="preserve">מענה </w:t>
      </w:r>
      <w:bookmarkStart w:id="8278" w:name="_ETM_Q23_238989"/>
      <w:bookmarkEnd w:id="8278"/>
      <w:r>
        <w:rPr>
          <w:rtl/>
        </w:rPr>
        <w:t xml:space="preserve">הולם </w:t>
      </w:r>
      <w:bookmarkStart w:id="8279" w:name="_ETM_Q23_239289"/>
      <w:bookmarkEnd w:id="8279"/>
      <w:r>
        <w:rPr>
          <w:rtl/>
        </w:rPr>
        <w:t xml:space="preserve">גם </w:t>
      </w:r>
      <w:bookmarkStart w:id="8280" w:name="_ETM_Q23_240069"/>
      <w:bookmarkEnd w:id="8280"/>
      <w:r>
        <w:rPr>
          <w:rtl/>
        </w:rPr>
        <w:t xml:space="preserve">במסגרות </w:t>
      </w:r>
      <w:bookmarkStart w:id="8281" w:name="_ETM_Q23_240729"/>
      <w:bookmarkEnd w:id="8281"/>
      <w:r>
        <w:rPr>
          <w:rtl/>
        </w:rPr>
        <w:t>האלה</w:t>
      </w:r>
      <w:r>
        <w:rPr>
          <w:rFonts w:hint="cs"/>
          <w:rtl/>
        </w:rPr>
        <w:t>.</w:t>
      </w:r>
      <w:r>
        <w:rPr>
          <w:rtl/>
        </w:rPr>
        <w:t xml:space="preserve"> </w:t>
      </w:r>
      <w:bookmarkStart w:id="8282" w:name="_ETM_Q23_241779"/>
      <w:bookmarkEnd w:id="8282"/>
      <w:r>
        <w:rPr>
          <w:rtl/>
        </w:rPr>
        <w:t xml:space="preserve">משרדי </w:t>
      </w:r>
      <w:bookmarkStart w:id="8283" w:name="_ETM_Q23_242289"/>
      <w:bookmarkEnd w:id="8283"/>
      <w:r>
        <w:rPr>
          <w:rtl/>
        </w:rPr>
        <w:t xml:space="preserve">פועל </w:t>
      </w:r>
      <w:bookmarkStart w:id="8284" w:name="_ETM_Q23_242889"/>
      <w:bookmarkEnd w:id="8284"/>
      <w:r>
        <w:rPr>
          <w:rtl/>
        </w:rPr>
        <w:t xml:space="preserve">באופן </w:t>
      </w:r>
      <w:bookmarkStart w:id="8285" w:name="_ETM_Q23_243309"/>
      <w:bookmarkEnd w:id="8285"/>
      <w:r>
        <w:rPr>
          <w:rtl/>
        </w:rPr>
        <w:t xml:space="preserve">ישיר </w:t>
      </w:r>
      <w:bookmarkStart w:id="8286" w:name="_ETM_Q23_243699"/>
      <w:bookmarkEnd w:id="8286"/>
      <w:r>
        <w:rPr>
          <w:rtl/>
        </w:rPr>
        <w:t xml:space="preserve">מול </w:t>
      </w:r>
      <w:bookmarkStart w:id="8287" w:name="_ETM_Q23_243879"/>
      <w:bookmarkEnd w:id="8287"/>
      <w:r>
        <w:rPr>
          <w:rtl/>
        </w:rPr>
        <w:t xml:space="preserve">אוכלוסיית </w:t>
      </w:r>
      <w:bookmarkStart w:id="8288" w:name="_ETM_Q23_244390"/>
      <w:bookmarkEnd w:id="8288"/>
      <w:r>
        <w:rPr>
          <w:rtl/>
        </w:rPr>
        <w:t xml:space="preserve">היעד </w:t>
      </w:r>
      <w:bookmarkStart w:id="8289" w:name="_ETM_Q23_244689"/>
      <w:bookmarkEnd w:id="8289"/>
      <w:r>
        <w:rPr>
          <w:rtl/>
        </w:rPr>
        <w:t xml:space="preserve">במענה </w:t>
      </w:r>
      <w:bookmarkStart w:id="8290" w:name="_ETM_Q23_245110"/>
      <w:bookmarkEnd w:id="8290"/>
      <w:r>
        <w:rPr>
          <w:rtl/>
        </w:rPr>
        <w:t>מ</w:t>
      </w:r>
      <w:r>
        <w:rPr>
          <w:rFonts w:hint="cs"/>
          <w:rtl/>
        </w:rPr>
        <w:t>י</w:t>
      </w:r>
      <w:r>
        <w:rPr>
          <w:rtl/>
        </w:rPr>
        <w:t>ידי</w:t>
      </w:r>
      <w:r>
        <w:rPr>
          <w:rFonts w:hint="cs"/>
          <w:rtl/>
        </w:rPr>
        <w:t xml:space="preserve"> על</w:t>
      </w:r>
      <w:r>
        <w:rPr>
          <w:rtl/>
        </w:rPr>
        <w:t xml:space="preserve"> </w:t>
      </w:r>
      <w:bookmarkStart w:id="8291" w:name="_ETM_Q23_245860"/>
      <w:bookmarkEnd w:id="8291"/>
      <w:r>
        <w:rPr>
          <w:rFonts w:hint="cs"/>
          <w:rtl/>
        </w:rPr>
        <w:t>ה</w:t>
      </w:r>
      <w:r>
        <w:rPr>
          <w:rtl/>
        </w:rPr>
        <w:t xml:space="preserve">צורך </w:t>
      </w:r>
      <w:bookmarkStart w:id="8292" w:name="_ETM_Q23_246369"/>
      <w:bookmarkEnd w:id="8292"/>
      <w:r>
        <w:rPr>
          <w:rtl/>
        </w:rPr>
        <w:t xml:space="preserve">הבסיסי </w:t>
      </w:r>
      <w:bookmarkStart w:id="8293" w:name="_ETM_Q23_246759"/>
      <w:bookmarkEnd w:id="8293"/>
      <w:r>
        <w:rPr>
          <w:rtl/>
        </w:rPr>
        <w:t xml:space="preserve">של </w:t>
      </w:r>
      <w:bookmarkStart w:id="8294" w:name="_ETM_Q23_246939"/>
      <w:bookmarkEnd w:id="8294"/>
      <w:r>
        <w:rPr>
          <w:rtl/>
        </w:rPr>
        <w:t xml:space="preserve">ביטחון </w:t>
      </w:r>
      <w:bookmarkStart w:id="8295" w:name="_ETM_Q23_247360"/>
      <w:bookmarkEnd w:id="8295"/>
      <w:r>
        <w:rPr>
          <w:rtl/>
        </w:rPr>
        <w:t>תזונתי</w:t>
      </w:r>
      <w:r>
        <w:rPr>
          <w:rFonts w:hint="cs"/>
          <w:rtl/>
        </w:rPr>
        <w:t>.</w:t>
      </w:r>
    </w:p>
    <w:p w:rsidR="002C509E" w:rsidRDefault="002C509E" w:rsidP="00891B8D">
      <w:pPr>
        <w:rPr>
          <w:rtl/>
        </w:rPr>
      </w:pPr>
      <w:bookmarkStart w:id="8296" w:name="_ETM_Q23_250076"/>
      <w:bookmarkEnd w:id="8296"/>
    </w:p>
    <w:p w:rsidR="002C509E" w:rsidRDefault="002C509E" w:rsidP="00891B8D">
      <w:pPr>
        <w:rPr>
          <w:rtl/>
        </w:rPr>
      </w:pPr>
      <w:bookmarkStart w:id="8297" w:name="_ETM_Q23_250209"/>
      <w:bookmarkStart w:id="8298" w:name="_ETM_Q23_250276"/>
      <w:bookmarkStart w:id="8299" w:name="_ETM_Q23_250363"/>
      <w:bookmarkStart w:id="8300" w:name="_ETM_Q23_248939"/>
      <w:bookmarkEnd w:id="8297"/>
      <w:bookmarkEnd w:id="8298"/>
      <w:bookmarkEnd w:id="8299"/>
      <w:bookmarkEnd w:id="8300"/>
      <w:r>
        <w:rPr>
          <w:rtl/>
        </w:rPr>
        <w:t>חבר</w:t>
      </w:r>
      <w:r>
        <w:rPr>
          <w:rFonts w:hint="cs"/>
          <w:rtl/>
        </w:rPr>
        <w:t>י</w:t>
      </w:r>
      <w:r>
        <w:rPr>
          <w:rtl/>
        </w:rPr>
        <w:t>י</w:t>
      </w:r>
      <w:bookmarkStart w:id="8301" w:name="_ETM_Q23_249390"/>
      <w:bookmarkEnd w:id="8301"/>
      <w:r>
        <w:rPr>
          <w:rFonts w:hint="cs"/>
          <w:rtl/>
        </w:rPr>
        <w:t xml:space="preserve"> </w:t>
      </w:r>
      <w:r>
        <w:rPr>
          <w:rtl/>
        </w:rPr>
        <w:t xml:space="preserve">חברי </w:t>
      </w:r>
      <w:bookmarkStart w:id="8302" w:name="_ETM_Q23_249659"/>
      <w:bookmarkEnd w:id="8302"/>
      <w:r>
        <w:rPr>
          <w:rtl/>
        </w:rPr>
        <w:t>הכנסת</w:t>
      </w:r>
      <w:r>
        <w:rPr>
          <w:rFonts w:hint="cs"/>
          <w:rtl/>
        </w:rPr>
        <w:t>,</w:t>
      </w:r>
      <w:r>
        <w:rPr>
          <w:rtl/>
        </w:rPr>
        <w:t xml:space="preserve"> </w:t>
      </w:r>
      <w:bookmarkStart w:id="8303" w:name="_ETM_Q23_250290"/>
      <w:bookmarkEnd w:id="8303"/>
      <w:r>
        <w:rPr>
          <w:rtl/>
        </w:rPr>
        <w:t>א</w:t>
      </w:r>
      <w:r>
        <w:rPr>
          <w:rFonts w:hint="cs"/>
          <w:rtl/>
        </w:rPr>
        <w:t>.</w:t>
      </w:r>
      <w:r>
        <w:rPr>
          <w:rtl/>
        </w:rPr>
        <w:t xml:space="preserve"> </w:t>
      </w:r>
      <w:bookmarkStart w:id="8304" w:name="_ETM_Q23_250560"/>
      <w:bookmarkEnd w:id="8304"/>
      <w:r>
        <w:rPr>
          <w:rtl/>
        </w:rPr>
        <w:t xml:space="preserve">אני </w:t>
      </w:r>
      <w:bookmarkStart w:id="8305" w:name="_ETM_Q23_250740"/>
      <w:bookmarkEnd w:id="8305"/>
      <w:r>
        <w:rPr>
          <w:rtl/>
        </w:rPr>
        <w:t xml:space="preserve">מודה </w:t>
      </w:r>
      <w:bookmarkStart w:id="8306" w:name="_ETM_Q23_250979"/>
      <w:bookmarkEnd w:id="8306"/>
      <w:r>
        <w:rPr>
          <w:rtl/>
        </w:rPr>
        <w:t xml:space="preserve">לכם </w:t>
      </w:r>
      <w:bookmarkStart w:id="8307" w:name="_ETM_Q23_251280"/>
      <w:bookmarkStart w:id="8308" w:name="_ETM_Q23_251520"/>
      <w:bookmarkEnd w:id="8307"/>
      <w:bookmarkEnd w:id="8308"/>
      <w:r w:rsidR="00857071">
        <w:rPr>
          <w:rFonts w:hint="cs"/>
          <w:rtl/>
        </w:rPr>
        <w:t xml:space="preserve">על </w:t>
      </w:r>
      <w:r>
        <w:rPr>
          <w:rtl/>
        </w:rPr>
        <w:t xml:space="preserve">שהעליתם </w:t>
      </w:r>
      <w:bookmarkStart w:id="8309" w:name="_ETM_Q23_252030"/>
      <w:bookmarkEnd w:id="8309"/>
      <w:r>
        <w:rPr>
          <w:rtl/>
        </w:rPr>
        <w:t xml:space="preserve">את </w:t>
      </w:r>
      <w:bookmarkStart w:id="8310" w:name="_ETM_Q23_252090"/>
      <w:bookmarkEnd w:id="8310"/>
      <w:r>
        <w:rPr>
          <w:rtl/>
        </w:rPr>
        <w:t xml:space="preserve">הנושא </w:t>
      </w:r>
      <w:bookmarkStart w:id="8311" w:name="_ETM_Q23_252390"/>
      <w:bookmarkEnd w:id="8311"/>
      <w:r>
        <w:rPr>
          <w:rtl/>
        </w:rPr>
        <w:t xml:space="preserve">הזה </w:t>
      </w:r>
      <w:bookmarkStart w:id="8312" w:name="_ETM_Q23_252509"/>
      <w:bookmarkEnd w:id="8312"/>
      <w:r>
        <w:rPr>
          <w:rtl/>
        </w:rPr>
        <w:t>לסדר</w:t>
      </w:r>
      <w:bookmarkStart w:id="8313" w:name="_ETM_Q23_252869"/>
      <w:bookmarkEnd w:id="8313"/>
      <w:r>
        <w:rPr>
          <w:rFonts w:hint="cs"/>
          <w:rtl/>
        </w:rPr>
        <w:t>-</w:t>
      </w:r>
      <w:r>
        <w:rPr>
          <w:rtl/>
        </w:rPr>
        <w:t xml:space="preserve">היום </w:t>
      </w:r>
      <w:bookmarkStart w:id="8314" w:name="_ETM_Q23_253049"/>
      <w:bookmarkEnd w:id="8314"/>
      <w:r>
        <w:rPr>
          <w:rtl/>
        </w:rPr>
        <w:t xml:space="preserve">של </w:t>
      </w:r>
      <w:bookmarkStart w:id="8315" w:name="_ETM_Q23_253140"/>
      <w:bookmarkEnd w:id="8315"/>
      <w:r>
        <w:rPr>
          <w:rtl/>
        </w:rPr>
        <w:t>הכנסת</w:t>
      </w:r>
      <w:r>
        <w:rPr>
          <w:rFonts w:hint="cs"/>
          <w:rtl/>
        </w:rPr>
        <w:t>.</w:t>
      </w:r>
      <w:r>
        <w:rPr>
          <w:rtl/>
        </w:rPr>
        <w:t xml:space="preserve"> </w:t>
      </w:r>
      <w:bookmarkStart w:id="8316" w:name="_ETM_Q23_254580"/>
      <w:bookmarkEnd w:id="8316"/>
      <w:r>
        <w:rPr>
          <w:rtl/>
        </w:rPr>
        <w:t xml:space="preserve">כפי </w:t>
      </w:r>
      <w:bookmarkStart w:id="8317" w:name="_ETM_Q23_254760"/>
      <w:bookmarkEnd w:id="8317"/>
      <w:r>
        <w:rPr>
          <w:rtl/>
        </w:rPr>
        <w:t xml:space="preserve">שאמר </w:t>
      </w:r>
      <w:bookmarkStart w:id="8318" w:name="_ETM_Q23_255150"/>
      <w:bookmarkEnd w:id="8318"/>
      <w:r>
        <w:rPr>
          <w:rtl/>
        </w:rPr>
        <w:t xml:space="preserve">חברי </w:t>
      </w:r>
      <w:bookmarkStart w:id="8319" w:name="_ETM_Q23_256259"/>
      <w:bookmarkEnd w:id="8319"/>
      <w:r>
        <w:rPr>
          <w:rtl/>
        </w:rPr>
        <w:t xml:space="preserve">יוני </w:t>
      </w:r>
      <w:bookmarkStart w:id="8320" w:name="_ETM_Q23_256530"/>
      <w:bookmarkEnd w:id="8320"/>
      <w:r>
        <w:rPr>
          <w:rtl/>
        </w:rPr>
        <w:t>מ</w:t>
      </w:r>
      <w:r>
        <w:rPr>
          <w:rFonts w:hint="cs"/>
          <w:rtl/>
        </w:rPr>
        <w:t>ישרקי,</w:t>
      </w:r>
      <w:r>
        <w:rPr>
          <w:rtl/>
        </w:rPr>
        <w:t xml:space="preserve"> </w:t>
      </w:r>
      <w:bookmarkStart w:id="8321" w:name="_ETM_Q23_256830"/>
      <w:bookmarkStart w:id="8322" w:name="_ETM_Q23_256950"/>
      <w:bookmarkEnd w:id="8321"/>
      <w:bookmarkEnd w:id="8322"/>
      <w:r>
        <w:rPr>
          <w:rtl/>
        </w:rPr>
        <w:t xml:space="preserve">בימים </w:t>
      </w:r>
      <w:bookmarkStart w:id="8323" w:name="_ETM_Q23_257310"/>
      <w:bookmarkEnd w:id="8323"/>
      <w:r>
        <w:rPr>
          <w:rtl/>
        </w:rPr>
        <w:t xml:space="preserve">אלה </w:t>
      </w:r>
      <w:bookmarkStart w:id="8324" w:name="_ETM_Q23_257490"/>
      <w:bookmarkEnd w:id="8324"/>
      <w:r>
        <w:rPr>
          <w:rtl/>
        </w:rPr>
        <w:t xml:space="preserve">מונחת </w:t>
      </w:r>
      <w:bookmarkStart w:id="8325" w:name="_ETM_Q23_258380"/>
      <w:bookmarkEnd w:id="8325"/>
      <w:r>
        <w:rPr>
          <w:rtl/>
        </w:rPr>
        <w:t xml:space="preserve">לפתחה </w:t>
      </w:r>
      <w:bookmarkStart w:id="8326" w:name="_ETM_Q23_258830"/>
      <w:bookmarkEnd w:id="8326"/>
      <w:r>
        <w:rPr>
          <w:rtl/>
        </w:rPr>
        <w:t xml:space="preserve">של </w:t>
      </w:r>
      <w:bookmarkStart w:id="8327" w:name="_ETM_Q23_258979"/>
      <w:bookmarkEnd w:id="8327"/>
      <w:r>
        <w:rPr>
          <w:rtl/>
        </w:rPr>
        <w:t xml:space="preserve">הכנסת </w:t>
      </w:r>
      <w:bookmarkStart w:id="8328" w:name="_ETM_Q23_259520"/>
      <w:bookmarkEnd w:id="8328"/>
      <w:r>
        <w:rPr>
          <w:rtl/>
        </w:rPr>
        <w:t xml:space="preserve">הצעת </w:t>
      </w:r>
      <w:bookmarkStart w:id="8329" w:name="_ETM_Q23_259909"/>
      <w:bookmarkEnd w:id="8329"/>
      <w:r>
        <w:rPr>
          <w:rtl/>
        </w:rPr>
        <w:t xml:space="preserve">חוק </w:t>
      </w:r>
      <w:bookmarkStart w:id="8330" w:name="_ETM_Q23_261810"/>
      <w:bookmarkEnd w:id="8330"/>
      <w:r>
        <w:rPr>
          <w:rtl/>
        </w:rPr>
        <w:t xml:space="preserve">להקמת </w:t>
      </w:r>
      <w:bookmarkStart w:id="8331" w:name="_ETM_Q23_262380"/>
      <w:bookmarkEnd w:id="8331"/>
      <w:r>
        <w:rPr>
          <w:rtl/>
        </w:rPr>
        <w:t xml:space="preserve">הרשות </w:t>
      </w:r>
      <w:bookmarkStart w:id="8332" w:name="_ETM_Q23_262770"/>
      <w:bookmarkEnd w:id="8332"/>
      <w:r>
        <w:rPr>
          <w:rtl/>
        </w:rPr>
        <w:t xml:space="preserve">למאבק </w:t>
      </w:r>
      <w:bookmarkStart w:id="8333" w:name="_ETM_Q23_263220"/>
      <w:bookmarkEnd w:id="8333"/>
      <w:r>
        <w:rPr>
          <w:rtl/>
        </w:rPr>
        <w:t>בעוני</w:t>
      </w:r>
      <w:r>
        <w:rPr>
          <w:rFonts w:hint="cs"/>
          <w:rtl/>
        </w:rPr>
        <w:t>.</w:t>
      </w:r>
      <w:r>
        <w:rPr>
          <w:rtl/>
        </w:rPr>
        <w:t xml:space="preserve"> </w:t>
      </w:r>
      <w:bookmarkStart w:id="8334" w:name="_ETM_Q23_264060"/>
      <w:bookmarkEnd w:id="8334"/>
      <w:r>
        <w:rPr>
          <w:rtl/>
        </w:rPr>
        <w:t>ז</w:t>
      </w:r>
      <w:r>
        <w:rPr>
          <w:rFonts w:hint="cs"/>
          <w:rtl/>
        </w:rPr>
        <w:t>ו</w:t>
      </w:r>
      <w:r>
        <w:rPr>
          <w:rtl/>
        </w:rPr>
        <w:t xml:space="preserve"> </w:t>
      </w:r>
      <w:bookmarkStart w:id="8335" w:name="_ETM_Q23_264480"/>
      <w:bookmarkEnd w:id="8335"/>
      <w:r>
        <w:rPr>
          <w:rtl/>
        </w:rPr>
        <w:t xml:space="preserve">בדיוק </w:t>
      </w:r>
      <w:bookmarkStart w:id="8336" w:name="_ETM_Q23_265020"/>
      <w:bookmarkEnd w:id="8336"/>
      <w:r>
        <w:rPr>
          <w:rtl/>
        </w:rPr>
        <w:t xml:space="preserve">המטרה </w:t>
      </w:r>
      <w:bookmarkStart w:id="8337" w:name="_ETM_Q23_265500"/>
      <w:bookmarkEnd w:id="8337"/>
      <w:r>
        <w:rPr>
          <w:rtl/>
        </w:rPr>
        <w:t xml:space="preserve">של </w:t>
      </w:r>
      <w:bookmarkStart w:id="8338" w:name="_ETM_Q23_265680"/>
      <w:bookmarkEnd w:id="8338"/>
      <w:r>
        <w:rPr>
          <w:rtl/>
        </w:rPr>
        <w:t xml:space="preserve">הרשות </w:t>
      </w:r>
      <w:bookmarkStart w:id="8339" w:name="_ETM_Q23_266130"/>
      <w:bookmarkEnd w:id="8339"/>
      <w:r>
        <w:rPr>
          <w:rtl/>
        </w:rPr>
        <w:t xml:space="preserve">הזו </w:t>
      </w:r>
      <w:bookmarkStart w:id="8340" w:name="_ETM_Q23_266610"/>
      <w:bookmarkEnd w:id="8340"/>
      <w:r>
        <w:rPr>
          <w:rFonts w:hint="cs"/>
          <w:rtl/>
        </w:rPr>
        <w:t xml:space="preserve">– </w:t>
      </w:r>
      <w:proofErr w:type="spellStart"/>
      <w:r>
        <w:rPr>
          <w:rtl/>
        </w:rPr>
        <w:t>לתכלל</w:t>
      </w:r>
      <w:proofErr w:type="spellEnd"/>
      <w:r>
        <w:rPr>
          <w:rFonts w:hint="cs"/>
          <w:rtl/>
        </w:rPr>
        <w:t>,</w:t>
      </w:r>
      <w:r>
        <w:rPr>
          <w:rtl/>
        </w:rPr>
        <w:t xml:space="preserve"> </w:t>
      </w:r>
      <w:bookmarkStart w:id="8341" w:name="_ETM_Q23_268040"/>
      <w:bookmarkEnd w:id="8341"/>
      <w:r>
        <w:rPr>
          <w:rtl/>
        </w:rPr>
        <w:t xml:space="preserve">לשים </w:t>
      </w:r>
      <w:bookmarkStart w:id="8342" w:name="_ETM_Q23_268430"/>
      <w:bookmarkEnd w:id="8342"/>
      <w:r>
        <w:rPr>
          <w:rtl/>
        </w:rPr>
        <w:t xml:space="preserve">בתשומת </w:t>
      </w:r>
      <w:bookmarkStart w:id="8343" w:name="_ETM_Q23_268940"/>
      <w:bookmarkEnd w:id="8343"/>
      <w:r>
        <w:rPr>
          <w:rtl/>
        </w:rPr>
        <w:t xml:space="preserve">לב </w:t>
      </w:r>
      <w:bookmarkStart w:id="8344" w:name="_ETM_Q23_269590"/>
      <w:bookmarkEnd w:id="8344"/>
      <w:r>
        <w:rPr>
          <w:rFonts w:hint="cs"/>
          <w:rtl/>
        </w:rPr>
        <w:t>24/7</w:t>
      </w:r>
      <w:bookmarkStart w:id="8345" w:name="_ETM_Q23_270700"/>
      <w:bookmarkEnd w:id="8345"/>
      <w:r>
        <w:rPr>
          <w:rtl/>
        </w:rPr>
        <w:t xml:space="preserve"> </w:t>
      </w:r>
      <w:bookmarkStart w:id="8346" w:name="_ETM_Q23_271420"/>
      <w:bookmarkEnd w:id="8346"/>
      <w:r>
        <w:rPr>
          <w:rtl/>
        </w:rPr>
        <w:t xml:space="preserve">את </w:t>
      </w:r>
      <w:bookmarkStart w:id="8347" w:name="_ETM_Q23_271720"/>
      <w:bookmarkEnd w:id="8347"/>
      <w:r>
        <w:rPr>
          <w:rFonts w:hint="cs"/>
          <w:rtl/>
        </w:rPr>
        <w:t>ה</w:t>
      </w:r>
      <w:r>
        <w:rPr>
          <w:rtl/>
        </w:rPr>
        <w:t xml:space="preserve">סוגיה </w:t>
      </w:r>
      <w:bookmarkStart w:id="8348" w:name="_ETM_Q23_272140"/>
      <w:bookmarkEnd w:id="8348"/>
      <w:r>
        <w:rPr>
          <w:rtl/>
        </w:rPr>
        <w:t xml:space="preserve">הזו </w:t>
      </w:r>
      <w:bookmarkStart w:id="8349" w:name="_ETM_Q23_272760"/>
      <w:bookmarkEnd w:id="8349"/>
      <w:r>
        <w:rPr>
          <w:rtl/>
        </w:rPr>
        <w:t xml:space="preserve">של </w:t>
      </w:r>
      <w:bookmarkStart w:id="8350" w:name="_ETM_Q23_273299"/>
      <w:bookmarkEnd w:id="8350"/>
      <w:r>
        <w:rPr>
          <w:rtl/>
        </w:rPr>
        <w:t xml:space="preserve">המאבק </w:t>
      </w:r>
      <w:bookmarkStart w:id="8351" w:name="_ETM_Q23_273959"/>
      <w:bookmarkEnd w:id="8351"/>
      <w:r>
        <w:rPr>
          <w:rtl/>
        </w:rPr>
        <w:t>בעוני</w:t>
      </w:r>
      <w:r>
        <w:rPr>
          <w:rFonts w:hint="cs"/>
          <w:rtl/>
        </w:rPr>
        <w:t>.</w:t>
      </w:r>
      <w:r>
        <w:rPr>
          <w:rtl/>
        </w:rPr>
        <w:t xml:space="preserve"> </w:t>
      </w:r>
      <w:bookmarkStart w:id="8352" w:name="_ETM_Q23_274770"/>
      <w:bookmarkEnd w:id="8352"/>
      <w:r>
        <w:rPr>
          <w:rtl/>
        </w:rPr>
        <w:t xml:space="preserve">אני </w:t>
      </w:r>
      <w:bookmarkStart w:id="8353" w:name="_ETM_Q23_275069"/>
      <w:bookmarkEnd w:id="8353"/>
      <w:r>
        <w:rPr>
          <w:rFonts w:hint="cs"/>
          <w:rtl/>
        </w:rPr>
        <w:t>מ</w:t>
      </w:r>
      <w:r>
        <w:rPr>
          <w:rtl/>
        </w:rPr>
        <w:t>זכיר</w:t>
      </w:r>
      <w:r>
        <w:rPr>
          <w:rFonts w:hint="cs"/>
          <w:rtl/>
        </w:rPr>
        <w:t>,</w:t>
      </w:r>
      <w:r>
        <w:rPr>
          <w:rtl/>
        </w:rPr>
        <w:t xml:space="preserve"> </w:t>
      </w:r>
      <w:bookmarkStart w:id="8354" w:name="_ETM_Q23_275520"/>
      <w:bookmarkEnd w:id="8354"/>
      <w:r>
        <w:rPr>
          <w:rtl/>
        </w:rPr>
        <w:t xml:space="preserve">ואומר </w:t>
      </w:r>
      <w:bookmarkStart w:id="8355" w:name="_ETM_Q23_275880"/>
      <w:bookmarkEnd w:id="8355"/>
      <w:r>
        <w:rPr>
          <w:rtl/>
        </w:rPr>
        <w:t xml:space="preserve">את </w:t>
      </w:r>
      <w:bookmarkStart w:id="8356" w:name="_ETM_Q23_276000"/>
      <w:bookmarkEnd w:id="8356"/>
      <w:r>
        <w:rPr>
          <w:rtl/>
        </w:rPr>
        <w:t xml:space="preserve">זה </w:t>
      </w:r>
      <w:bookmarkStart w:id="8357" w:name="_ETM_Q23_276119"/>
      <w:bookmarkEnd w:id="8357"/>
      <w:r>
        <w:rPr>
          <w:rtl/>
        </w:rPr>
        <w:t xml:space="preserve">בכל </w:t>
      </w:r>
      <w:bookmarkStart w:id="8358" w:name="_ETM_Q23_276390"/>
      <w:bookmarkEnd w:id="8358"/>
      <w:r>
        <w:rPr>
          <w:rtl/>
        </w:rPr>
        <w:t xml:space="preserve">הזדמנות </w:t>
      </w:r>
      <w:bookmarkStart w:id="8359" w:name="_ETM_Q23_276810"/>
      <w:bookmarkEnd w:id="8359"/>
      <w:r>
        <w:rPr>
          <w:rtl/>
        </w:rPr>
        <w:t xml:space="preserve">שאני </w:t>
      </w:r>
      <w:bookmarkStart w:id="8360" w:name="_ETM_Q23_277470"/>
      <w:bookmarkEnd w:id="8360"/>
      <w:r>
        <w:rPr>
          <w:rtl/>
        </w:rPr>
        <w:t xml:space="preserve">אעלה </w:t>
      </w:r>
      <w:bookmarkStart w:id="8361" w:name="_ETM_Q23_277740"/>
      <w:bookmarkEnd w:id="8361"/>
      <w:r>
        <w:rPr>
          <w:rtl/>
        </w:rPr>
        <w:t>לדוכן</w:t>
      </w:r>
      <w:r>
        <w:rPr>
          <w:rFonts w:hint="cs"/>
          <w:rtl/>
        </w:rPr>
        <w:t>:</w:t>
      </w:r>
      <w:r>
        <w:rPr>
          <w:rtl/>
        </w:rPr>
        <w:t xml:space="preserve"> </w:t>
      </w:r>
      <w:bookmarkStart w:id="8362" w:name="_ETM_Q23_278610"/>
      <w:bookmarkEnd w:id="8362"/>
      <w:r>
        <w:rPr>
          <w:rtl/>
        </w:rPr>
        <w:t xml:space="preserve">משרד </w:t>
      </w:r>
      <w:bookmarkStart w:id="8363" w:name="_ETM_Q23_279000"/>
      <w:bookmarkEnd w:id="8363"/>
      <w:r>
        <w:rPr>
          <w:rtl/>
        </w:rPr>
        <w:t xml:space="preserve">הרווחה </w:t>
      </w:r>
      <w:bookmarkStart w:id="8364" w:name="_ETM_Q23_279360"/>
      <w:bookmarkEnd w:id="8364"/>
      <w:r>
        <w:rPr>
          <w:rtl/>
        </w:rPr>
        <w:t xml:space="preserve">הוא </w:t>
      </w:r>
      <w:bookmarkStart w:id="8365" w:name="_ETM_Q23_279450"/>
      <w:bookmarkEnd w:id="8365"/>
      <w:r>
        <w:rPr>
          <w:rtl/>
        </w:rPr>
        <w:t xml:space="preserve">לא </w:t>
      </w:r>
      <w:bookmarkStart w:id="8366" w:name="_ETM_Q23_279569"/>
      <w:bookmarkEnd w:id="8366"/>
      <w:r>
        <w:rPr>
          <w:rtl/>
        </w:rPr>
        <w:t>הבעיה</w:t>
      </w:r>
      <w:bookmarkStart w:id="8367" w:name="_ETM_Q23_281479"/>
      <w:bookmarkEnd w:id="8367"/>
      <w:r>
        <w:rPr>
          <w:rFonts w:hint="cs"/>
          <w:rtl/>
        </w:rPr>
        <w:t xml:space="preserve"> </w:t>
      </w:r>
      <w:r w:rsidR="00A72ED5">
        <w:rPr>
          <w:rFonts w:hint="cs"/>
          <w:rtl/>
        </w:rPr>
        <w:t>– –</w:t>
      </w:r>
      <w:r>
        <w:rPr>
          <w:rFonts w:hint="cs"/>
          <w:rtl/>
        </w:rPr>
        <w:t xml:space="preserve"> </w:t>
      </w:r>
    </w:p>
    <w:p w:rsidR="002C509E" w:rsidRDefault="002C509E" w:rsidP="00891B8D">
      <w:pPr>
        <w:rPr>
          <w:rtl/>
        </w:rPr>
      </w:pPr>
      <w:bookmarkStart w:id="8368" w:name="_ETM_Q23_280162"/>
      <w:bookmarkStart w:id="8369" w:name="_ETM_Q23_280263"/>
      <w:bookmarkEnd w:id="8368"/>
      <w:bookmarkEnd w:id="8369"/>
    </w:p>
    <w:p w:rsidR="002C509E" w:rsidRDefault="002C509E" w:rsidP="00891B8D">
      <w:pPr>
        <w:pStyle w:val="af5"/>
        <w:keepNext/>
        <w:rPr>
          <w:rtl/>
        </w:rPr>
      </w:pPr>
      <w:bookmarkStart w:id="8370" w:name="ET_interruption_6156_32"/>
      <w:r w:rsidRPr="00A47493">
        <w:rPr>
          <w:rStyle w:val="TagStyle"/>
          <w:rtl/>
        </w:rPr>
        <w:t xml:space="preserve"> &lt;&lt; קריאה &gt;&gt; </w:t>
      </w:r>
      <w:r>
        <w:rPr>
          <w:rtl/>
        </w:rPr>
        <w:t>גלעד קריב (העבודה):</w:t>
      </w:r>
      <w:r w:rsidRPr="00A47493">
        <w:rPr>
          <w:rStyle w:val="TagStyle"/>
          <w:rtl/>
        </w:rPr>
        <w:t xml:space="preserve"> &lt;&lt; קריאה &gt;&gt;</w:t>
      </w:r>
      <w:r>
        <w:rPr>
          <w:rtl/>
        </w:rPr>
        <w:t xml:space="preserve">   </w:t>
      </w:r>
      <w:bookmarkEnd w:id="8370"/>
    </w:p>
    <w:p w:rsidR="002C509E" w:rsidRDefault="002C509E" w:rsidP="00A72ED5">
      <w:pPr>
        <w:rPr>
          <w:rtl/>
        </w:rPr>
      </w:pPr>
    </w:p>
    <w:p w:rsidR="002C509E" w:rsidRDefault="002C509E" w:rsidP="00891B8D">
      <w:pPr>
        <w:rPr>
          <w:rtl/>
        </w:rPr>
      </w:pPr>
      <w:r>
        <w:rPr>
          <w:rFonts w:hint="cs"/>
          <w:rtl/>
        </w:rPr>
        <w:t xml:space="preserve">נכון. </w:t>
      </w:r>
    </w:p>
    <w:p w:rsidR="002C509E" w:rsidRDefault="002C509E" w:rsidP="00891B8D">
      <w:pPr>
        <w:rPr>
          <w:rtl/>
        </w:rPr>
      </w:pPr>
    </w:p>
    <w:p w:rsidR="002C509E" w:rsidRDefault="002C509E" w:rsidP="00891B8D">
      <w:pPr>
        <w:pStyle w:val="-"/>
        <w:keepNext/>
        <w:rPr>
          <w:rtl/>
        </w:rPr>
      </w:pPr>
      <w:bookmarkStart w:id="8371" w:name="ET_speakercontinue_6449_33"/>
      <w:r w:rsidRPr="00A47493">
        <w:rPr>
          <w:rStyle w:val="TagStyle"/>
          <w:rtl/>
        </w:rPr>
        <w:t xml:space="preserve"> &lt;&lt; דובר_המשך &gt;&gt; </w:t>
      </w:r>
      <w:r>
        <w:rPr>
          <w:rtl/>
        </w:rPr>
        <w:t>שר הרווחה והביטחון החברתי יעקב מרגי:</w:t>
      </w:r>
      <w:r w:rsidRPr="00A47493">
        <w:rPr>
          <w:rStyle w:val="TagStyle"/>
          <w:rtl/>
        </w:rPr>
        <w:t xml:space="preserve"> &lt;&lt; דובר_המשך &gt;&gt;</w:t>
      </w:r>
      <w:r>
        <w:rPr>
          <w:rtl/>
        </w:rPr>
        <w:t xml:space="preserve">   </w:t>
      </w:r>
      <w:bookmarkEnd w:id="8371"/>
    </w:p>
    <w:p w:rsidR="002C509E" w:rsidRDefault="002C509E" w:rsidP="00A72ED5">
      <w:pPr>
        <w:rPr>
          <w:rtl/>
        </w:rPr>
      </w:pPr>
    </w:p>
    <w:p w:rsidR="002C509E" w:rsidRDefault="00A72ED5" w:rsidP="00891B8D">
      <w:pPr>
        <w:rPr>
          <w:rtl/>
        </w:rPr>
      </w:pPr>
      <w:r>
        <w:rPr>
          <w:rFonts w:hint="cs"/>
          <w:rtl/>
        </w:rPr>
        <w:t>– –</w:t>
      </w:r>
      <w:r w:rsidR="002C509E">
        <w:rPr>
          <w:rFonts w:hint="cs"/>
          <w:rtl/>
        </w:rPr>
        <w:t xml:space="preserve"> </w:t>
      </w:r>
      <w:bookmarkStart w:id="8372" w:name="_ETM_Q23_278751"/>
      <w:bookmarkEnd w:id="8372"/>
      <w:r w:rsidR="002C509E">
        <w:rPr>
          <w:rtl/>
        </w:rPr>
        <w:t xml:space="preserve">משרד </w:t>
      </w:r>
      <w:bookmarkStart w:id="8373" w:name="_ETM_Q23_281810"/>
      <w:bookmarkEnd w:id="8373"/>
      <w:r w:rsidR="002C509E">
        <w:rPr>
          <w:rtl/>
        </w:rPr>
        <w:t xml:space="preserve">הרווחה </w:t>
      </w:r>
      <w:bookmarkStart w:id="8374" w:name="_ETM_Q23_282229"/>
      <w:bookmarkEnd w:id="8374"/>
      <w:r w:rsidR="002C509E">
        <w:rPr>
          <w:rtl/>
        </w:rPr>
        <w:t xml:space="preserve">הוא </w:t>
      </w:r>
      <w:bookmarkStart w:id="8375" w:name="_ETM_Q23_282319"/>
      <w:bookmarkEnd w:id="8375"/>
      <w:r w:rsidR="002C509E">
        <w:rPr>
          <w:rtl/>
        </w:rPr>
        <w:t>הפתרון</w:t>
      </w:r>
      <w:r w:rsidR="002C509E">
        <w:rPr>
          <w:rFonts w:hint="cs"/>
          <w:rtl/>
        </w:rPr>
        <w:t>.</w:t>
      </w:r>
      <w:r w:rsidR="002C509E">
        <w:rPr>
          <w:rtl/>
        </w:rPr>
        <w:t xml:space="preserve"> </w:t>
      </w:r>
      <w:bookmarkStart w:id="8376" w:name="_ETM_Q23_284909"/>
      <w:bookmarkEnd w:id="8376"/>
      <w:r w:rsidR="002C509E">
        <w:rPr>
          <w:rtl/>
        </w:rPr>
        <w:t xml:space="preserve">מטופלי </w:t>
      </w:r>
      <w:bookmarkStart w:id="8377" w:name="_ETM_Q23_285509"/>
      <w:bookmarkEnd w:id="8377"/>
      <w:r w:rsidR="002C509E">
        <w:rPr>
          <w:rtl/>
        </w:rPr>
        <w:t>הרווחה</w:t>
      </w:r>
      <w:r w:rsidR="002C509E">
        <w:rPr>
          <w:rFonts w:hint="cs"/>
          <w:rtl/>
        </w:rPr>
        <w:t>,</w:t>
      </w:r>
      <w:r w:rsidR="002C509E">
        <w:rPr>
          <w:rtl/>
        </w:rPr>
        <w:t xml:space="preserve"> </w:t>
      </w:r>
      <w:bookmarkStart w:id="8378" w:name="_ETM_Q23_285959"/>
      <w:bookmarkEnd w:id="8378"/>
      <w:r w:rsidR="002C509E">
        <w:rPr>
          <w:rtl/>
        </w:rPr>
        <w:t xml:space="preserve">הן </w:t>
      </w:r>
      <w:bookmarkStart w:id="8379" w:name="_ETM_Q23_286079"/>
      <w:bookmarkEnd w:id="8379"/>
      <w:r w:rsidR="002C509E">
        <w:rPr>
          <w:rtl/>
        </w:rPr>
        <w:t xml:space="preserve">בתחום </w:t>
      </w:r>
      <w:bookmarkStart w:id="8380" w:name="_ETM_Q23_286439"/>
      <w:bookmarkEnd w:id="8380"/>
      <w:r w:rsidR="002C509E">
        <w:rPr>
          <w:rtl/>
        </w:rPr>
        <w:t>העוני</w:t>
      </w:r>
      <w:r w:rsidR="002C509E">
        <w:rPr>
          <w:rFonts w:hint="cs"/>
          <w:rtl/>
        </w:rPr>
        <w:t>,</w:t>
      </w:r>
      <w:r w:rsidR="002C509E">
        <w:rPr>
          <w:rtl/>
        </w:rPr>
        <w:t xml:space="preserve"> </w:t>
      </w:r>
      <w:bookmarkStart w:id="8381" w:name="_ETM_Q23_286770"/>
      <w:bookmarkEnd w:id="8381"/>
      <w:r w:rsidR="002C509E">
        <w:rPr>
          <w:rtl/>
        </w:rPr>
        <w:t>ה</w:t>
      </w:r>
      <w:r w:rsidR="002C509E">
        <w:rPr>
          <w:rFonts w:hint="cs"/>
          <w:rtl/>
        </w:rPr>
        <w:t>ן</w:t>
      </w:r>
      <w:r w:rsidR="002C509E">
        <w:rPr>
          <w:rtl/>
        </w:rPr>
        <w:t xml:space="preserve"> </w:t>
      </w:r>
      <w:bookmarkStart w:id="8382" w:name="_ETM_Q23_287579"/>
      <w:bookmarkEnd w:id="8382"/>
      <w:r w:rsidR="002C509E">
        <w:rPr>
          <w:rtl/>
        </w:rPr>
        <w:t xml:space="preserve">בתחומים </w:t>
      </w:r>
      <w:bookmarkStart w:id="8383" w:name="_ETM_Q23_288029"/>
      <w:bookmarkEnd w:id="8383"/>
      <w:r w:rsidR="002C509E">
        <w:rPr>
          <w:rtl/>
        </w:rPr>
        <w:t xml:space="preserve">אחרים </w:t>
      </w:r>
      <w:bookmarkStart w:id="8384" w:name="_ETM_Q23_288840"/>
      <w:bookmarkEnd w:id="8384"/>
      <w:r w:rsidR="002C509E">
        <w:rPr>
          <w:rFonts w:hint="cs"/>
          <w:rtl/>
        </w:rPr>
        <w:t xml:space="preserve">– </w:t>
      </w:r>
      <w:r w:rsidR="002C509E">
        <w:rPr>
          <w:rtl/>
        </w:rPr>
        <w:t xml:space="preserve">מטפלים </w:t>
      </w:r>
      <w:bookmarkStart w:id="8385" w:name="_ETM_Q23_289709"/>
      <w:bookmarkEnd w:id="8385"/>
      <w:r w:rsidR="002C509E">
        <w:rPr>
          <w:rtl/>
        </w:rPr>
        <w:t>בכשלים</w:t>
      </w:r>
      <w:r w:rsidR="002C509E">
        <w:rPr>
          <w:rFonts w:hint="cs"/>
          <w:rtl/>
        </w:rPr>
        <w:t>,</w:t>
      </w:r>
      <w:r w:rsidR="002C509E">
        <w:rPr>
          <w:rtl/>
        </w:rPr>
        <w:t xml:space="preserve"> </w:t>
      </w:r>
      <w:bookmarkStart w:id="8386" w:name="_ETM_Q23_290520"/>
      <w:bookmarkEnd w:id="8386"/>
      <w:r w:rsidR="002C509E">
        <w:rPr>
          <w:rtl/>
        </w:rPr>
        <w:t>לע</w:t>
      </w:r>
      <w:r w:rsidR="002C509E">
        <w:rPr>
          <w:rFonts w:hint="cs"/>
          <w:rtl/>
        </w:rPr>
        <w:t>י</w:t>
      </w:r>
      <w:r w:rsidR="002C509E">
        <w:rPr>
          <w:rtl/>
        </w:rPr>
        <w:t>תים</w:t>
      </w:r>
      <w:r w:rsidR="002C509E">
        <w:rPr>
          <w:rFonts w:hint="cs"/>
          <w:rtl/>
        </w:rPr>
        <w:t>,</w:t>
      </w:r>
      <w:r w:rsidR="002C509E">
        <w:rPr>
          <w:rtl/>
        </w:rPr>
        <w:t xml:space="preserve"> </w:t>
      </w:r>
      <w:bookmarkStart w:id="8387" w:name="_ETM_Q23_290999"/>
      <w:bookmarkEnd w:id="8387"/>
      <w:r w:rsidR="002C509E">
        <w:rPr>
          <w:rFonts w:hint="cs"/>
          <w:rtl/>
        </w:rPr>
        <w:t>ה</w:t>
      </w:r>
      <w:r w:rsidR="002C509E">
        <w:rPr>
          <w:rtl/>
        </w:rPr>
        <w:t xml:space="preserve">אובייקטיביים </w:t>
      </w:r>
      <w:bookmarkStart w:id="8388" w:name="_ETM_Q23_291689"/>
      <w:bookmarkEnd w:id="8388"/>
      <w:r w:rsidR="002C509E">
        <w:rPr>
          <w:rtl/>
        </w:rPr>
        <w:t>ו</w:t>
      </w:r>
      <w:r w:rsidR="002C509E">
        <w:rPr>
          <w:rFonts w:hint="cs"/>
          <w:rtl/>
        </w:rPr>
        <w:t>הלא-</w:t>
      </w:r>
      <w:r w:rsidR="002C509E">
        <w:rPr>
          <w:rtl/>
        </w:rPr>
        <w:t>אובייקטיביים</w:t>
      </w:r>
      <w:r w:rsidR="002C509E">
        <w:rPr>
          <w:rFonts w:hint="cs"/>
          <w:rtl/>
        </w:rPr>
        <w:t>,</w:t>
      </w:r>
      <w:r w:rsidR="002C509E">
        <w:rPr>
          <w:rtl/>
        </w:rPr>
        <w:t xml:space="preserve"> </w:t>
      </w:r>
      <w:bookmarkStart w:id="8389" w:name="_ETM_Q23_292920"/>
      <w:bookmarkEnd w:id="8389"/>
      <w:r w:rsidR="002C509E">
        <w:rPr>
          <w:rtl/>
        </w:rPr>
        <w:t xml:space="preserve">של </w:t>
      </w:r>
      <w:bookmarkStart w:id="8390" w:name="_ETM_Q23_293099"/>
      <w:bookmarkEnd w:id="8390"/>
      <w:r w:rsidR="002C509E">
        <w:rPr>
          <w:rtl/>
        </w:rPr>
        <w:t xml:space="preserve">משרד </w:t>
      </w:r>
      <w:bookmarkStart w:id="8391" w:name="_ETM_Q23_293429"/>
      <w:bookmarkEnd w:id="8391"/>
      <w:r w:rsidR="002C509E">
        <w:rPr>
          <w:rtl/>
        </w:rPr>
        <w:t>הבריאות</w:t>
      </w:r>
      <w:r w:rsidR="002C509E">
        <w:rPr>
          <w:rFonts w:hint="cs"/>
          <w:rtl/>
        </w:rPr>
        <w:t>,</w:t>
      </w:r>
      <w:r w:rsidR="002C509E">
        <w:rPr>
          <w:rtl/>
        </w:rPr>
        <w:t xml:space="preserve"> </w:t>
      </w:r>
      <w:bookmarkStart w:id="8392" w:name="_ETM_Q23_294359"/>
      <w:bookmarkEnd w:id="8392"/>
      <w:r w:rsidR="002C509E">
        <w:rPr>
          <w:rFonts w:hint="cs"/>
          <w:rtl/>
        </w:rPr>
        <w:t xml:space="preserve">של </w:t>
      </w:r>
      <w:r w:rsidR="002C509E">
        <w:rPr>
          <w:rtl/>
        </w:rPr>
        <w:t xml:space="preserve">משרד </w:t>
      </w:r>
      <w:bookmarkStart w:id="8393" w:name="_ETM_Q23_294749"/>
      <w:bookmarkEnd w:id="8393"/>
      <w:r w:rsidR="002C509E">
        <w:rPr>
          <w:rtl/>
        </w:rPr>
        <w:t>החינוך</w:t>
      </w:r>
      <w:r w:rsidR="002C509E">
        <w:rPr>
          <w:rFonts w:hint="cs"/>
          <w:rtl/>
        </w:rPr>
        <w:t>,</w:t>
      </w:r>
      <w:r w:rsidR="002C509E">
        <w:rPr>
          <w:rtl/>
        </w:rPr>
        <w:t xml:space="preserve"> </w:t>
      </w:r>
      <w:bookmarkStart w:id="8394" w:name="_ETM_Q23_295719"/>
      <w:bookmarkEnd w:id="8394"/>
      <w:r w:rsidR="002C509E">
        <w:rPr>
          <w:rtl/>
        </w:rPr>
        <w:t>ש</w:t>
      </w:r>
      <w:r w:rsidR="002C509E">
        <w:rPr>
          <w:rFonts w:hint="cs"/>
          <w:rtl/>
        </w:rPr>
        <w:t xml:space="preserve">ל </w:t>
      </w:r>
      <w:r w:rsidR="002C509E">
        <w:rPr>
          <w:rtl/>
        </w:rPr>
        <w:t xml:space="preserve">משרד </w:t>
      </w:r>
      <w:bookmarkStart w:id="8395" w:name="_ETM_Q23_296140"/>
      <w:bookmarkEnd w:id="8395"/>
      <w:r w:rsidR="002C509E" w:rsidRPr="00035084">
        <w:rPr>
          <w:rtl/>
        </w:rPr>
        <w:t>האוצר</w:t>
      </w:r>
      <w:r w:rsidR="002C509E" w:rsidRPr="00035084">
        <w:rPr>
          <w:rFonts w:hint="cs"/>
          <w:rtl/>
        </w:rPr>
        <w:t>.</w:t>
      </w:r>
      <w:r w:rsidR="002C509E" w:rsidRPr="00035084">
        <w:rPr>
          <w:rtl/>
        </w:rPr>
        <w:t xml:space="preserve"> </w:t>
      </w:r>
      <w:bookmarkStart w:id="8396" w:name="_ETM_Q23_296799"/>
      <w:bookmarkEnd w:id="8396"/>
      <w:r w:rsidR="002C509E" w:rsidRPr="00035084">
        <w:rPr>
          <w:rtl/>
        </w:rPr>
        <w:t xml:space="preserve">הפערים </w:t>
      </w:r>
      <w:bookmarkStart w:id="8397" w:name="_ETM_Q23_297310"/>
      <w:bookmarkEnd w:id="8397"/>
      <w:r w:rsidR="002C509E" w:rsidRPr="00035084">
        <w:rPr>
          <w:rtl/>
        </w:rPr>
        <w:t xml:space="preserve">בחברה </w:t>
      </w:r>
      <w:bookmarkStart w:id="8398" w:name="_ETM_Q23_297700"/>
      <w:bookmarkEnd w:id="8398"/>
      <w:r w:rsidR="002C509E" w:rsidRPr="00035084">
        <w:rPr>
          <w:rtl/>
        </w:rPr>
        <w:t>הישראלית</w:t>
      </w:r>
      <w:bookmarkStart w:id="8399" w:name="_ETM_Q23_298570"/>
      <w:bookmarkEnd w:id="8399"/>
      <w:r w:rsidR="002C509E" w:rsidRPr="00035084">
        <w:rPr>
          <w:rFonts w:hint="cs"/>
          <w:rtl/>
        </w:rPr>
        <w:t xml:space="preserve"> </w:t>
      </w:r>
      <w:r w:rsidR="002C509E" w:rsidRPr="00035084">
        <w:rPr>
          <w:rFonts w:hint="eastAsia"/>
          <w:rtl/>
        </w:rPr>
        <w:t>–</w:t>
      </w:r>
      <w:r w:rsidR="002C509E">
        <w:rPr>
          <w:rFonts w:hint="cs"/>
          <w:rtl/>
        </w:rPr>
        <w:t xml:space="preserve"> </w:t>
      </w:r>
      <w:r w:rsidR="002C509E">
        <w:rPr>
          <w:rtl/>
        </w:rPr>
        <w:t xml:space="preserve">ככל </w:t>
      </w:r>
      <w:bookmarkStart w:id="8400" w:name="_ETM_Q23_299020"/>
      <w:bookmarkEnd w:id="8400"/>
      <w:r w:rsidR="002C509E">
        <w:rPr>
          <w:rtl/>
        </w:rPr>
        <w:t xml:space="preserve">שהמשרדים </w:t>
      </w:r>
      <w:bookmarkStart w:id="8401" w:name="_ETM_Q23_299650"/>
      <w:bookmarkEnd w:id="8401"/>
      <w:r w:rsidR="002C509E">
        <w:rPr>
          <w:rtl/>
        </w:rPr>
        <w:t>כול</w:t>
      </w:r>
      <w:r w:rsidR="002C509E">
        <w:rPr>
          <w:rFonts w:hint="cs"/>
          <w:rtl/>
        </w:rPr>
        <w:t>ם</w:t>
      </w:r>
      <w:r w:rsidR="002C509E">
        <w:rPr>
          <w:rtl/>
        </w:rPr>
        <w:t xml:space="preserve"> </w:t>
      </w:r>
      <w:bookmarkStart w:id="8402" w:name="_ETM_Q23_301950"/>
      <w:bookmarkEnd w:id="8402"/>
      <w:r w:rsidR="002C509E">
        <w:rPr>
          <w:rtl/>
        </w:rPr>
        <w:t>יע</w:t>
      </w:r>
      <w:r w:rsidR="002C509E">
        <w:rPr>
          <w:rFonts w:hint="cs"/>
          <w:rtl/>
        </w:rPr>
        <w:t>ב</w:t>
      </w:r>
      <w:r w:rsidR="002C509E">
        <w:rPr>
          <w:rtl/>
        </w:rPr>
        <w:t xml:space="preserve">דו </w:t>
      </w:r>
      <w:bookmarkStart w:id="8403" w:name="_ETM_Q23_302370"/>
      <w:bookmarkEnd w:id="8403"/>
      <w:r w:rsidR="002C509E">
        <w:rPr>
          <w:rtl/>
        </w:rPr>
        <w:t>ע</w:t>
      </w:r>
      <w:r w:rsidR="002C509E">
        <w:rPr>
          <w:rFonts w:hint="cs"/>
          <w:rtl/>
        </w:rPr>
        <w:t>ם תשומת לב</w:t>
      </w:r>
      <w:r w:rsidR="002C509E">
        <w:rPr>
          <w:rtl/>
        </w:rPr>
        <w:t xml:space="preserve"> </w:t>
      </w:r>
      <w:bookmarkStart w:id="8404" w:name="_ETM_Q23_302700"/>
      <w:bookmarkStart w:id="8405" w:name="_ETM_Q23_303000"/>
      <w:bookmarkEnd w:id="8404"/>
      <w:bookmarkEnd w:id="8405"/>
      <w:r w:rsidR="002C509E">
        <w:rPr>
          <w:rtl/>
        </w:rPr>
        <w:t xml:space="preserve">לצמצום </w:t>
      </w:r>
      <w:bookmarkStart w:id="8406" w:name="_ETM_Q23_303510"/>
      <w:bookmarkEnd w:id="8406"/>
      <w:r w:rsidR="002C509E">
        <w:rPr>
          <w:rtl/>
        </w:rPr>
        <w:t>פערים</w:t>
      </w:r>
      <w:r w:rsidR="002C509E">
        <w:rPr>
          <w:rFonts w:hint="cs"/>
          <w:rtl/>
        </w:rPr>
        <w:t>,</w:t>
      </w:r>
      <w:r w:rsidR="002C509E">
        <w:rPr>
          <w:rtl/>
        </w:rPr>
        <w:t xml:space="preserve"> </w:t>
      </w:r>
      <w:bookmarkStart w:id="8407" w:name="_ETM_Q23_303930"/>
      <w:bookmarkEnd w:id="8407"/>
      <w:r w:rsidR="002C509E">
        <w:rPr>
          <w:rtl/>
        </w:rPr>
        <w:t xml:space="preserve">משרד </w:t>
      </w:r>
      <w:bookmarkStart w:id="8408" w:name="_ETM_Q23_304200"/>
      <w:bookmarkEnd w:id="8408"/>
      <w:r w:rsidR="002C509E">
        <w:rPr>
          <w:rtl/>
        </w:rPr>
        <w:t xml:space="preserve">הרווחה </w:t>
      </w:r>
      <w:bookmarkStart w:id="8409" w:name="_ETM_Q23_304560"/>
      <w:bookmarkEnd w:id="8409"/>
      <w:r w:rsidR="002C509E">
        <w:rPr>
          <w:rtl/>
        </w:rPr>
        <w:t xml:space="preserve">יתפנה </w:t>
      </w:r>
      <w:bookmarkStart w:id="8410" w:name="_ETM_Q23_304980"/>
      <w:bookmarkEnd w:id="8410"/>
      <w:r w:rsidR="002C509E">
        <w:rPr>
          <w:rtl/>
        </w:rPr>
        <w:t xml:space="preserve">לדברים </w:t>
      </w:r>
      <w:bookmarkStart w:id="8411" w:name="_ETM_Q23_305340"/>
      <w:bookmarkEnd w:id="8411"/>
      <w:r w:rsidR="002C509E">
        <w:rPr>
          <w:rtl/>
        </w:rPr>
        <w:t>אחרים</w:t>
      </w:r>
      <w:r w:rsidR="002C509E">
        <w:rPr>
          <w:rFonts w:hint="cs"/>
          <w:rtl/>
        </w:rPr>
        <w:t xml:space="preserve"> נוספים, </w:t>
      </w:r>
      <w:bookmarkStart w:id="8412" w:name="_ETM_Q23_305700"/>
      <w:bookmarkStart w:id="8413" w:name="_ETM_Q23_305790"/>
      <w:bookmarkStart w:id="8414" w:name="_ETM_Q23_306480"/>
      <w:bookmarkEnd w:id="8412"/>
      <w:bookmarkEnd w:id="8413"/>
      <w:bookmarkEnd w:id="8414"/>
      <w:r w:rsidR="002C509E">
        <w:rPr>
          <w:rtl/>
        </w:rPr>
        <w:t xml:space="preserve">שאין </w:t>
      </w:r>
      <w:bookmarkStart w:id="8415" w:name="_ETM_Q23_306990"/>
      <w:bookmarkEnd w:id="8415"/>
      <w:r w:rsidR="002C509E">
        <w:rPr>
          <w:rtl/>
        </w:rPr>
        <w:t>ברירה</w:t>
      </w:r>
      <w:r w:rsidR="002C509E">
        <w:rPr>
          <w:rFonts w:hint="cs"/>
          <w:rtl/>
        </w:rPr>
        <w:t>,</w:t>
      </w:r>
      <w:r w:rsidR="002C509E">
        <w:rPr>
          <w:rtl/>
        </w:rPr>
        <w:t xml:space="preserve"> </w:t>
      </w:r>
      <w:bookmarkStart w:id="8416" w:name="_ETM_Q23_307380"/>
      <w:bookmarkEnd w:id="8416"/>
      <w:r w:rsidR="002C509E">
        <w:rPr>
          <w:rtl/>
        </w:rPr>
        <w:t xml:space="preserve">צריך </w:t>
      </w:r>
      <w:bookmarkStart w:id="8417" w:name="_ETM_Q23_307590"/>
      <w:bookmarkEnd w:id="8417"/>
      <w:r w:rsidR="002C509E">
        <w:rPr>
          <w:rtl/>
        </w:rPr>
        <w:t xml:space="preserve">לטפל </w:t>
      </w:r>
      <w:bookmarkStart w:id="8418" w:name="_ETM_Q23_307950"/>
      <w:bookmarkEnd w:id="8418"/>
      <w:r w:rsidR="002C509E">
        <w:rPr>
          <w:rFonts w:hint="cs"/>
          <w:rtl/>
        </w:rPr>
        <w:t xml:space="preserve">בהם. </w:t>
      </w:r>
      <w:bookmarkStart w:id="8419" w:name="_ETM_Q23_308520"/>
      <w:bookmarkEnd w:id="8419"/>
      <w:r w:rsidR="002C509E">
        <w:rPr>
          <w:rtl/>
        </w:rPr>
        <w:t xml:space="preserve">כל </w:t>
      </w:r>
      <w:bookmarkStart w:id="8420" w:name="_ETM_Q23_308850"/>
      <w:bookmarkEnd w:id="8420"/>
      <w:r w:rsidR="002C509E">
        <w:rPr>
          <w:rtl/>
        </w:rPr>
        <w:t xml:space="preserve">עוד </w:t>
      </w:r>
      <w:bookmarkStart w:id="8421" w:name="_ETM_Q23_309959"/>
      <w:bookmarkEnd w:id="8421"/>
      <w:r w:rsidR="002C509E">
        <w:rPr>
          <w:rtl/>
        </w:rPr>
        <w:t xml:space="preserve">יש </w:t>
      </w:r>
      <w:bookmarkStart w:id="8422" w:name="_ETM_Q23_310470"/>
      <w:bookmarkEnd w:id="8422"/>
      <w:r w:rsidR="002C509E">
        <w:rPr>
          <w:rtl/>
        </w:rPr>
        <w:t xml:space="preserve">משפחות </w:t>
      </w:r>
      <w:bookmarkStart w:id="8423" w:name="_ETM_Q23_310950"/>
      <w:bookmarkEnd w:id="8423"/>
      <w:r w:rsidR="002C509E">
        <w:rPr>
          <w:rtl/>
        </w:rPr>
        <w:t xml:space="preserve">רבות </w:t>
      </w:r>
      <w:bookmarkStart w:id="8424" w:name="_ETM_Q23_311250"/>
      <w:bookmarkEnd w:id="8424"/>
      <w:r w:rsidR="002C509E">
        <w:rPr>
          <w:rtl/>
        </w:rPr>
        <w:t xml:space="preserve">שחיות </w:t>
      </w:r>
      <w:bookmarkStart w:id="8425" w:name="_ETM_Q23_312250"/>
      <w:bookmarkEnd w:id="8425"/>
      <w:r w:rsidR="002C509E">
        <w:rPr>
          <w:rtl/>
        </w:rPr>
        <w:t xml:space="preserve">מתחת </w:t>
      </w:r>
      <w:bookmarkStart w:id="8426" w:name="_ETM_Q23_312700"/>
      <w:bookmarkEnd w:id="8426"/>
      <w:r w:rsidR="002C509E">
        <w:rPr>
          <w:rtl/>
        </w:rPr>
        <w:t xml:space="preserve">לקו </w:t>
      </w:r>
      <w:bookmarkStart w:id="8427" w:name="_ETM_Q23_313000"/>
      <w:bookmarkEnd w:id="8427"/>
      <w:r w:rsidR="002C509E">
        <w:rPr>
          <w:rtl/>
        </w:rPr>
        <w:t>העוני</w:t>
      </w:r>
      <w:r w:rsidR="002C509E">
        <w:rPr>
          <w:rFonts w:hint="cs"/>
          <w:rtl/>
        </w:rPr>
        <w:t>,</w:t>
      </w:r>
      <w:r w:rsidR="002C509E">
        <w:rPr>
          <w:rtl/>
        </w:rPr>
        <w:t xml:space="preserve"> </w:t>
      </w:r>
      <w:bookmarkStart w:id="8428" w:name="_ETM_Q23_313300"/>
      <w:bookmarkEnd w:id="8428"/>
      <w:r w:rsidR="002C509E">
        <w:rPr>
          <w:rtl/>
        </w:rPr>
        <w:t xml:space="preserve">האתגר </w:t>
      </w:r>
      <w:bookmarkStart w:id="8429" w:name="_ETM_Q23_313750"/>
      <w:bookmarkEnd w:id="8429"/>
      <w:r w:rsidR="002C509E">
        <w:rPr>
          <w:rtl/>
        </w:rPr>
        <w:t>ש</w:t>
      </w:r>
      <w:r w:rsidR="002C509E">
        <w:rPr>
          <w:rFonts w:hint="cs"/>
          <w:rtl/>
        </w:rPr>
        <w:t xml:space="preserve">ל מדינת </w:t>
      </w:r>
      <w:bookmarkStart w:id="8430" w:name="_ETM_Q23_314260"/>
      <w:bookmarkEnd w:id="8430"/>
      <w:r w:rsidR="002C509E">
        <w:rPr>
          <w:rtl/>
        </w:rPr>
        <w:t xml:space="preserve">ישראל </w:t>
      </w:r>
      <w:bookmarkStart w:id="8431" w:name="_ETM_Q23_315069"/>
      <w:bookmarkEnd w:id="8431"/>
      <w:r w:rsidR="002C509E">
        <w:rPr>
          <w:rFonts w:hint="cs"/>
          <w:rtl/>
        </w:rPr>
        <w:t xml:space="preserve">הוא </w:t>
      </w:r>
      <w:bookmarkStart w:id="8432" w:name="_ETM_Q23_316334"/>
      <w:bookmarkEnd w:id="8432"/>
      <w:r w:rsidR="002C509E">
        <w:rPr>
          <w:rtl/>
        </w:rPr>
        <w:t xml:space="preserve">להגדיל </w:t>
      </w:r>
      <w:bookmarkStart w:id="8433" w:name="_ETM_Q23_316430"/>
      <w:bookmarkEnd w:id="8433"/>
      <w:r w:rsidR="002C509E">
        <w:rPr>
          <w:rtl/>
        </w:rPr>
        <w:t xml:space="preserve">את </w:t>
      </w:r>
      <w:bookmarkStart w:id="8434" w:name="_ETM_Q23_316610"/>
      <w:bookmarkEnd w:id="8434"/>
      <w:r w:rsidR="002C509E">
        <w:rPr>
          <w:rtl/>
        </w:rPr>
        <w:t xml:space="preserve">אותה </w:t>
      </w:r>
      <w:bookmarkStart w:id="8435" w:name="_ETM_Q23_316850"/>
      <w:bookmarkEnd w:id="8435"/>
      <w:r w:rsidR="002C509E" w:rsidRPr="00035084">
        <w:rPr>
          <w:rFonts w:hint="cs"/>
          <w:rtl/>
        </w:rPr>
        <w:t>ה</w:t>
      </w:r>
      <w:r w:rsidR="002C509E" w:rsidRPr="00035084">
        <w:rPr>
          <w:rtl/>
        </w:rPr>
        <w:t xml:space="preserve">הכנסה </w:t>
      </w:r>
      <w:bookmarkStart w:id="8436" w:name="_ETM_Q23_317300"/>
      <w:bookmarkEnd w:id="8436"/>
      <w:r w:rsidR="002C509E" w:rsidRPr="00035084">
        <w:rPr>
          <w:rtl/>
        </w:rPr>
        <w:t xml:space="preserve">הפנויה </w:t>
      </w:r>
      <w:bookmarkStart w:id="8437" w:name="_ETM_Q23_318050"/>
      <w:bookmarkEnd w:id="8437"/>
      <w:r w:rsidR="002C509E" w:rsidRPr="00035084">
        <w:rPr>
          <w:rtl/>
        </w:rPr>
        <w:t>שלהם</w:t>
      </w:r>
      <w:r w:rsidR="002C509E">
        <w:rPr>
          <w:rFonts w:hint="cs"/>
          <w:rtl/>
        </w:rPr>
        <w:t>,</w:t>
      </w:r>
      <w:r w:rsidR="002C509E">
        <w:rPr>
          <w:rtl/>
        </w:rPr>
        <w:t xml:space="preserve"> </w:t>
      </w:r>
      <w:bookmarkStart w:id="8438" w:name="_ETM_Q23_318470"/>
      <w:bookmarkEnd w:id="8438"/>
      <w:r w:rsidR="002C509E">
        <w:rPr>
          <w:rtl/>
        </w:rPr>
        <w:t xml:space="preserve">שהיא </w:t>
      </w:r>
      <w:bookmarkStart w:id="8439" w:name="_ETM_Q23_318710"/>
      <w:bookmarkEnd w:id="8439"/>
      <w:r w:rsidR="002C509E">
        <w:rPr>
          <w:rtl/>
        </w:rPr>
        <w:t>דלה</w:t>
      </w:r>
      <w:r w:rsidR="002C509E">
        <w:rPr>
          <w:rFonts w:hint="cs"/>
          <w:rtl/>
        </w:rPr>
        <w:t>,</w:t>
      </w:r>
      <w:r w:rsidR="002C509E">
        <w:rPr>
          <w:rtl/>
        </w:rPr>
        <w:t xml:space="preserve"> </w:t>
      </w:r>
      <w:bookmarkStart w:id="8440" w:name="_ETM_Q23_319490"/>
      <w:bookmarkEnd w:id="8440"/>
      <w:r w:rsidR="002C509E">
        <w:rPr>
          <w:rtl/>
        </w:rPr>
        <w:t xml:space="preserve">כדי </w:t>
      </w:r>
      <w:bookmarkStart w:id="8441" w:name="_ETM_Q23_319790"/>
      <w:bookmarkEnd w:id="8441"/>
      <w:r w:rsidR="002C509E">
        <w:rPr>
          <w:rtl/>
        </w:rPr>
        <w:t xml:space="preserve">להציף </w:t>
      </w:r>
      <w:bookmarkStart w:id="8442" w:name="_ETM_Q23_320240"/>
      <w:bookmarkEnd w:id="8442"/>
      <w:r w:rsidR="002C509E">
        <w:rPr>
          <w:rtl/>
        </w:rPr>
        <w:t xml:space="preserve">אותם </w:t>
      </w:r>
      <w:bookmarkStart w:id="8443" w:name="_ETM_Q23_320480"/>
      <w:bookmarkEnd w:id="8443"/>
      <w:r w:rsidR="002C509E">
        <w:rPr>
          <w:rtl/>
        </w:rPr>
        <w:t xml:space="preserve">אל </w:t>
      </w:r>
      <w:bookmarkStart w:id="8444" w:name="_ETM_Q23_320600"/>
      <w:bookmarkEnd w:id="8444"/>
      <w:r w:rsidR="002C509E">
        <w:rPr>
          <w:rtl/>
        </w:rPr>
        <w:t xml:space="preserve">מעבר </w:t>
      </w:r>
      <w:bookmarkStart w:id="8445" w:name="_ETM_Q23_320930"/>
      <w:bookmarkEnd w:id="8445"/>
      <w:r w:rsidR="002C509E">
        <w:rPr>
          <w:rtl/>
        </w:rPr>
        <w:t xml:space="preserve">לקו </w:t>
      </w:r>
      <w:bookmarkStart w:id="8446" w:name="_ETM_Q23_322250"/>
      <w:bookmarkEnd w:id="8446"/>
      <w:r w:rsidR="002C509E">
        <w:rPr>
          <w:rtl/>
        </w:rPr>
        <w:t xml:space="preserve">וכדי </w:t>
      </w:r>
      <w:bookmarkStart w:id="8447" w:name="_ETM_Q23_322639"/>
      <w:bookmarkEnd w:id="8447"/>
      <w:r w:rsidR="002C509E">
        <w:rPr>
          <w:rtl/>
        </w:rPr>
        <w:t xml:space="preserve">להרחיק </w:t>
      </w:r>
      <w:bookmarkStart w:id="8448" w:name="_ETM_Q23_323030"/>
      <w:bookmarkEnd w:id="8448"/>
      <w:r w:rsidR="002C509E">
        <w:rPr>
          <w:rtl/>
        </w:rPr>
        <w:t xml:space="preserve">אותם </w:t>
      </w:r>
      <w:bookmarkStart w:id="8449" w:name="_ETM_Q23_323889"/>
      <w:bookmarkEnd w:id="8449"/>
      <w:r w:rsidR="002C509E">
        <w:rPr>
          <w:rtl/>
        </w:rPr>
        <w:t xml:space="preserve">מקו </w:t>
      </w:r>
      <w:bookmarkStart w:id="8450" w:name="_ETM_Q23_324340"/>
      <w:bookmarkEnd w:id="8450"/>
      <w:r w:rsidR="002C509E">
        <w:rPr>
          <w:rtl/>
        </w:rPr>
        <w:t>העוני</w:t>
      </w:r>
      <w:bookmarkStart w:id="8451" w:name="_ETM_Q23_325030"/>
      <w:bookmarkEnd w:id="8451"/>
      <w:r w:rsidR="002C509E">
        <w:rPr>
          <w:rFonts w:hint="cs"/>
          <w:rtl/>
        </w:rPr>
        <w:t xml:space="preserve">, </w:t>
      </w:r>
      <w:r w:rsidR="002C509E">
        <w:rPr>
          <w:rtl/>
        </w:rPr>
        <w:t xml:space="preserve">כי </w:t>
      </w:r>
      <w:bookmarkStart w:id="8452" w:name="_ETM_Q23_325209"/>
      <w:bookmarkEnd w:id="8452"/>
      <w:r w:rsidR="002C509E">
        <w:rPr>
          <w:rtl/>
        </w:rPr>
        <w:t xml:space="preserve">גם </w:t>
      </w:r>
      <w:bookmarkStart w:id="8453" w:name="_ETM_Q23_325419"/>
      <w:bookmarkEnd w:id="8453"/>
      <w:r w:rsidR="002C509E">
        <w:rPr>
          <w:rtl/>
        </w:rPr>
        <w:t xml:space="preserve">לעומק </w:t>
      </w:r>
      <w:bookmarkStart w:id="8454" w:name="_ETM_Q23_325900"/>
      <w:bookmarkEnd w:id="8454"/>
      <w:r w:rsidR="002C509E">
        <w:rPr>
          <w:rtl/>
        </w:rPr>
        <w:t xml:space="preserve">העוני </w:t>
      </w:r>
      <w:bookmarkStart w:id="8455" w:name="_ETM_Q23_326800"/>
      <w:bookmarkEnd w:id="8455"/>
      <w:r w:rsidR="002C509E">
        <w:rPr>
          <w:rtl/>
        </w:rPr>
        <w:t xml:space="preserve">יש </w:t>
      </w:r>
      <w:bookmarkStart w:id="8456" w:name="_ETM_Q23_327040"/>
      <w:bookmarkEnd w:id="8456"/>
      <w:r w:rsidR="002C509E">
        <w:rPr>
          <w:rtl/>
        </w:rPr>
        <w:t>משמעות</w:t>
      </w:r>
      <w:r w:rsidR="002C509E">
        <w:rPr>
          <w:rFonts w:hint="cs"/>
          <w:rtl/>
        </w:rPr>
        <w:t xml:space="preserve">. </w:t>
      </w:r>
    </w:p>
    <w:p w:rsidR="002C509E" w:rsidRDefault="002C509E" w:rsidP="00891B8D">
      <w:pPr>
        <w:rPr>
          <w:rtl/>
        </w:rPr>
      </w:pPr>
      <w:bookmarkStart w:id="8457" w:name="_ETM_Q23_329151"/>
      <w:bookmarkStart w:id="8458" w:name="_ETM_Q23_329249"/>
      <w:bookmarkStart w:id="8459" w:name="_ETM_Q23_328180"/>
      <w:bookmarkEnd w:id="8457"/>
      <w:bookmarkEnd w:id="8458"/>
      <w:bookmarkEnd w:id="8459"/>
    </w:p>
    <w:p w:rsidR="002C509E" w:rsidRDefault="002C509E" w:rsidP="00891B8D">
      <w:pPr>
        <w:rPr>
          <w:rtl/>
        </w:rPr>
      </w:pPr>
      <w:bookmarkStart w:id="8460" w:name="_ETM_Q23_330223"/>
      <w:bookmarkStart w:id="8461" w:name="_ETM_Q23_330272"/>
      <w:bookmarkEnd w:id="8460"/>
      <w:bookmarkEnd w:id="8461"/>
      <w:r>
        <w:rPr>
          <w:rtl/>
        </w:rPr>
        <w:t xml:space="preserve">אז </w:t>
      </w:r>
      <w:bookmarkStart w:id="8462" w:name="_ETM_Q23_328419"/>
      <w:bookmarkEnd w:id="8462"/>
      <w:r>
        <w:rPr>
          <w:rtl/>
        </w:rPr>
        <w:t xml:space="preserve">אני </w:t>
      </w:r>
      <w:bookmarkStart w:id="8463" w:name="_ETM_Q23_328780"/>
      <w:bookmarkEnd w:id="8463"/>
      <w:r>
        <w:rPr>
          <w:rtl/>
        </w:rPr>
        <w:t xml:space="preserve">מודה </w:t>
      </w:r>
      <w:bookmarkStart w:id="8464" w:name="_ETM_Q23_329080"/>
      <w:bookmarkEnd w:id="8464"/>
      <w:r>
        <w:rPr>
          <w:rtl/>
        </w:rPr>
        <w:t>לכם</w:t>
      </w:r>
      <w:r>
        <w:rPr>
          <w:rFonts w:hint="cs"/>
          <w:rtl/>
        </w:rPr>
        <w:t>,</w:t>
      </w:r>
      <w:r>
        <w:rPr>
          <w:rtl/>
        </w:rPr>
        <w:t xml:space="preserve"> </w:t>
      </w:r>
      <w:bookmarkStart w:id="8465" w:name="_ETM_Q23_329379"/>
      <w:bookmarkEnd w:id="8465"/>
      <w:r>
        <w:rPr>
          <w:rtl/>
        </w:rPr>
        <w:t>חבריי</w:t>
      </w:r>
      <w:r>
        <w:rPr>
          <w:rFonts w:hint="cs"/>
          <w:rtl/>
        </w:rPr>
        <w:t>,</w:t>
      </w:r>
      <w:r>
        <w:rPr>
          <w:rtl/>
        </w:rPr>
        <w:t xml:space="preserve"> </w:t>
      </w:r>
      <w:bookmarkStart w:id="8466" w:name="_ETM_Q23_329830"/>
      <w:bookmarkEnd w:id="8466"/>
      <w:r>
        <w:rPr>
          <w:rtl/>
        </w:rPr>
        <w:t xml:space="preserve">ואני </w:t>
      </w:r>
      <w:bookmarkStart w:id="8467" w:name="_ETM_Q23_330900"/>
      <w:bookmarkEnd w:id="8467"/>
      <w:r>
        <w:rPr>
          <w:rtl/>
        </w:rPr>
        <w:t xml:space="preserve">חושב </w:t>
      </w:r>
      <w:bookmarkStart w:id="8468" w:name="_ETM_Q23_331319"/>
      <w:bookmarkEnd w:id="8468"/>
      <w:r>
        <w:rPr>
          <w:rtl/>
        </w:rPr>
        <w:t xml:space="preserve">שצריך </w:t>
      </w:r>
      <w:bookmarkStart w:id="8469" w:name="_ETM_Q23_331560"/>
      <w:bookmarkEnd w:id="8469"/>
      <w:r>
        <w:rPr>
          <w:rtl/>
        </w:rPr>
        <w:t xml:space="preserve">להיות </w:t>
      </w:r>
      <w:bookmarkStart w:id="8470" w:name="_ETM_Q23_331769"/>
      <w:bookmarkEnd w:id="8470"/>
      <w:r>
        <w:rPr>
          <w:rtl/>
        </w:rPr>
        <w:t xml:space="preserve">המשך </w:t>
      </w:r>
      <w:bookmarkStart w:id="8471" w:name="_ETM_Q23_332099"/>
      <w:bookmarkEnd w:id="8471"/>
      <w:r>
        <w:rPr>
          <w:rtl/>
        </w:rPr>
        <w:t xml:space="preserve">דיון </w:t>
      </w:r>
      <w:bookmarkStart w:id="8472" w:name="_ETM_Q23_332340"/>
      <w:bookmarkEnd w:id="8472"/>
      <w:r>
        <w:rPr>
          <w:rtl/>
        </w:rPr>
        <w:t xml:space="preserve">בנושא </w:t>
      </w:r>
      <w:bookmarkStart w:id="8473" w:name="_ETM_Q23_332730"/>
      <w:bookmarkEnd w:id="8473"/>
      <w:r>
        <w:rPr>
          <w:rtl/>
        </w:rPr>
        <w:t>הזה</w:t>
      </w:r>
      <w:r>
        <w:rPr>
          <w:rFonts w:hint="cs"/>
          <w:rtl/>
        </w:rPr>
        <w:t>.</w:t>
      </w:r>
      <w:r>
        <w:rPr>
          <w:rtl/>
        </w:rPr>
        <w:t xml:space="preserve"> </w:t>
      </w:r>
      <w:bookmarkStart w:id="8474" w:name="_ETM_Q23_333180"/>
      <w:bookmarkEnd w:id="8474"/>
      <w:r>
        <w:rPr>
          <w:rtl/>
        </w:rPr>
        <w:t xml:space="preserve">כפי </w:t>
      </w:r>
      <w:bookmarkStart w:id="8475" w:name="_ETM_Q23_333359"/>
      <w:bookmarkEnd w:id="8475"/>
      <w:r>
        <w:rPr>
          <w:rtl/>
        </w:rPr>
        <w:t xml:space="preserve">שאמרתי </w:t>
      </w:r>
      <w:bookmarkStart w:id="8476" w:name="_ETM_Q23_333719"/>
      <w:bookmarkEnd w:id="8476"/>
      <w:r>
        <w:rPr>
          <w:rFonts w:hint="cs"/>
          <w:rtl/>
        </w:rPr>
        <w:t>ב</w:t>
      </w:r>
      <w:r>
        <w:rPr>
          <w:rtl/>
        </w:rPr>
        <w:t>תחילה</w:t>
      </w:r>
      <w:r>
        <w:rPr>
          <w:rFonts w:hint="cs"/>
          <w:rtl/>
        </w:rPr>
        <w:t>,</w:t>
      </w:r>
      <w:r>
        <w:rPr>
          <w:rtl/>
        </w:rPr>
        <w:t xml:space="preserve"> </w:t>
      </w:r>
      <w:bookmarkStart w:id="8477" w:name="_ETM_Q23_334790"/>
      <w:bookmarkEnd w:id="8477"/>
      <w:r>
        <w:rPr>
          <w:rtl/>
        </w:rPr>
        <w:t xml:space="preserve">זה </w:t>
      </w:r>
      <w:bookmarkStart w:id="8478" w:name="_ETM_Q23_335180"/>
      <w:bookmarkEnd w:id="8478"/>
      <w:r>
        <w:rPr>
          <w:rtl/>
        </w:rPr>
        <w:t xml:space="preserve">לא </w:t>
      </w:r>
      <w:bookmarkStart w:id="8479" w:name="_ETM_Q23_335389"/>
      <w:bookmarkEnd w:id="8479"/>
      <w:r>
        <w:rPr>
          <w:rtl/>
        </w:rPr>
        <w:t xml:space="preserve">צריך </w:t>
      </w:r>
      <w:bookmarkStart w:id="8480" w:name="_ETM_Q23_335719"/>
      <w:bookmarkEnd w:id="8480"/>
      <w:r>
        <w:rPr>
          <w:rtl/>
        </w:rPr>
        <w:t xml:space="preserve">להיות </w:t>
      </w:r>
      <w:bookmarkStart w:id="8481" w:name="_ETM_Q23_335959"/>
      <w:bookmarkEnd w:id="8481"/>
      <w:r>
        <w:rPr>
          <w:rtl/>
        </w:rPr>
        <w:t xml:space="preserve">בוועדת </w:t>
      </w:r>
      <w:bookmarkStart w:id="8482" w:name="_ETM_Q23_336499"/>
      <w:bookmarkEnd w:id="8482"/>
      <w:r>
        <w:rPr>
          <w:rtl/>
        </w:rPr>
        <w:t xml:space="preserve">העבודה </w:t>
      </w:r>
      <w:bookmarkStart w:id="8483" w:name="_ETM_Q23_336980"/>
      <w:bookmarkEnd w:id="8483"/>
      <w:r w:rsidRPr="006E2D98">
        <w:rPr>
          <w:rtl/>
        </w:rPr>
        <w:t xml:space="preserve">והרווחה </w:t>
      </w:r>
      <w:bookmarkStart w:id="8484" w:name="_ETM_Q23_337519"/>
      <w:bookmarkEnd w:id="8484"/>
      <w:r w:rsidRPr="006E2D98">
        <w:rPr>
          <w:rtl/>
        </w:rPr>
        <w:t xml:space="preserve">כי </w:t>
      </w:r>
      <w:bookmarkStart w:id="8485" w:name="_ETM_Q23_337669"/>
      <w:bookmarkEnd w:id="8485"/>
      <w:r w:rsidRPr="006E2D98">
        <w:rPr>
          <w:rtl/>
        </w:rPr>
        <w:t xml:space="preserve">זה </w:t>
      </w:r>
      <w:bookmarkStart w:id="8486" w:name="_ETM_Q23_337790"/>
      <w:bookmarkEnd w:id="8486"/>
      <w:r w:rsidRPr="006E2D98">
        <w:rPr>
          <w:rtl/>
        </w:rPr>
        <w:t xml:space="preserve">לא </w:t>
      </w:r>
      <w:bookmarkStart w:id="8487" w:name="_ETM_Q23_337879"/>
      <w:bookmarkEnd w:id="8487"/>
      <w:r w:rsidRPr="006E2D98">
        <w:rPr>
          <w:rtl/>
        </w:rPr>
        <w:t xml:space="preserve">תחום </w:t>
      </w:r>
      <w:bookmarkStart w:id="8488" w:name="_ETM_Q23_338120"/>
      <w:bookmarkEnd w:id="8488"/>
      <w:r w:rsidRPr="006E2D98">
        <w:rPr>
          <w:rtl/>
        </w:rPr>
        <w:t xml:space="preserve">של </w:t>
      </w:r>
      <w:bookmarkStart w:id="8489" w:name="_ETM_Q23_338540"/>
      <w:bookmarkEnd w:id="8489"/>
      <w:r w:rsidRPr="006E2D98">
        <w:rPr>
          <w:rFonts w:hint="cs"/>
          <w:rtl/>
        </w:rPr>
        <w:t>ה</w:t>
      </w:r>
      <w:r w:rsidRPr="006E2D98">
        <w:rPr>
          <w:rtl/>
        </w:rPr>
        <w:t>רווחה</w:t>
      </w:r>
      <w:r w:rsidRPr="006E2D98">
        <w:rPr>
          <w:rFonts w:hint="cs"/>
          <w:rtl/>
        </w:rPr>
        <w:t>,</w:t>
      </w:r>
      <w:r w:rsidRPr="006E2D98">
        <w:rPr>
          <w:rtl/>
        </w:rPr>
        <w:t xml:space="preserve"> </w:t>
      </w:r>
      <w:bookmarkStart w:id="8490" w:name="_ETM_Q23_339879"/>
      <w:bookmarkEnd w:id="8490"/>
      <w:r w:rsidRPr="006E2D98">
        <w:rPr>
          <w:rtl/>
        </w:rPr>
        <w:t xml:space="preserve">זה </w:t>
      </w:r>
      <w:bookmarkStart w:id="8491" w:name="_ETM_Q23_340120"/>
      <w:bookmarkEnd w:id="8491"/>
      <w:r w:rsidRPr="006E2D98">
        <w:rPr>
          <w:rtl/>
        </w:rPr>
        <w:t>תחו</w:t>
      </w:r>
      <w:r w:rsidRPr="006E2D98">
        <w:rPr>
          <w:rFonts w:hint="cs"/>
          <w:rtl/>
        </w:rPr>
        <w:t xml:space="preserve">ם </w:t>
      </w:r>
      <w:bookmarkStart w:id="8492" w:name="_ETM_Q23_341109"/>
      <w:bookmarkStart w:id="8493" w:name="_ETM_Q23_341290"/>
      <w:bookmarkEnd w:id="8492"/>
      <w:bookmarkEnd w:id="8493"/>
      <w:r w:rsidRPr="006E2D98">
        <w:rPr>
          <w:rtl/>
        </w:rPr>
        <w:t xml:space="preserve">הצלת </w:t>
      </w:r>
      <w:bookmarkStart w:id="8494" w:name="_ETM_Q23_341739"/>
      <w:bookmarkEnd w:id="8494"/>
      <w:r w:rsidRPr="006E2D98">
        <w:rPr>
          <w:rtl/>
        </w:rPr>
        <w:t>מזון</w:t>
      </w:r>
      <w:r>
        <w:rPr>
          <w:rFonts w:hint="cs"/>
          <w:rtl/>
        </w:rPr>
        <w:t>;</w:t>
      </w:r>
      <w:r w:rsidRPr="006E2D98">
        <w:rPr>
          <w:rtl/>
        </w:rPr>
        <w:t xml:space="preserve"> </w:t>
      </w:r>
      <w:bookmarkStart w:id="8495" w:name="_ETM_Q23_342800"/>
      <w:bookmarkEnd w:id="8495"/>
      <w:r w:rsidRPr="006E2D98">
        <w:rPr>
          <w:rtl/>
        </w:rPr>
        <w:t xml:space="preserve">הצלת </w:t>
      </w:r>
      <w:bookmarkStart w:id="8496" w:name="_ETM_Q23_343250"/>
      <w:bookmarkEnd w:id="8496"/>
      <w:r w:rsidRPr="006E2D98">
        <w:rPr>
          <w:rtl/>
        </w:rPr>
        <w:t xml:space="preserve">מזון </w:t>
      </w:r>
      <w:bookmarkStart w:id="8497" w:name="_ETM_Q23_343550"/>
      <w:bookmarkEnd w:id="8497"/>
      <w:r w:rsidRPr="006E2D98">
        <w:rPr>
          <w:rtl/>
        </w:rPr>
        <w:t xml:space="preserve">זה </w:t>
      </w:r>
      <w:bookmarkStart w:id="8498" w:name="_ETM_Q23_343669"/>
      <w:bookmarkEnd w:id="8498"/>
      <w:r w:rsidRPr="006E2D98">
        <w:rPr>
          <w:rtl/>
        </w:rPr>
        <w:t>פר</w:t>
      </w:r>
      <w:r w:rsidRPr="006E2D98">
        <w:rPr>
          <w:rFonts w:hint="cs"/>
          <w:rtl/>
        </w:rPr>
        <w:t xml:space="preserve"> </w:t>
      </w:r>
      <w:r w:rsidRPr="006E2D98">
        <w:rPr>
          <w:rtl/>
        </w:rPr>
        <w:t xml:space="preserve">אקסלנס </w:t>
      </w:r>
      <w:bookmarkStart w:id="8499" w:name="_ETM_Q23_344840"/>
      <w:bookmarkEnd w:id="8499"/>
      <w:r w:rsidRPr="006E2D98">
        <w:rPr>
          <w:rtl/>
        </w:rPr>
        <w:t xml:space="preserve">לוועדת </w:t>
      </w:r>
      <w:bookmarkStart w:id="8500" w:name="_ETM_Q23_345319"/>
      <w:bookmarkEnd w:id="8500"/>
      <w:r w:rsidRPr="006E2D98">
        <w:rPr>
          <w:rtl/>
        </w:rPr>
        <w:t>הכלכלה</w:t>
      </w:r>
      <w:r w:rsidRPr="006E2D98">
        <w:rPr>
          <w:rFonts w:hint="cs"/>
          <w:rtl/>
        </w:rPr>
        <w:t>.</w:t>
      </w:r>
      <w:r w:rsidRPr="006E2D98">
        <w:rPr>
          <w:rtl/>
        </w:rPr>
        <w:t xml:space="preserve"> </w:t>
      </w:r>
      <w:bookmarkStart w:id="8501" w:name="_ETM_Q23_346389"/>
      <w:bookmarkEnd w:id="8501"/>
      <w:r w:rsidRPr="006E2D98">
        <w:rPr>
          <w:rtl/>
        </w:rPr>
        <w:t>מ</w:t>
      </w:r>
      <w:r>
        <w:rPr>
          <w:rtl/>
        </w:rPr>
        <w:t xml:space="preserve">שרדי </w:t>
      </w:r>
      <w:bookmarkStart w:id="8502" w:name="_ETM_Q23_346900"/>
      <w:bookmarkEnd w:id="8502"/>
      <w:r>
        <w:rPr>
          <w:rtl/>
        </w:rPr>
        <w:t xml:space="preserve">הממשלה </w:t>
      </w:r>
      <w:bookmarkStart w:id="8503" w:name="_ETM_Q23_347290"/>
      <w:bookmarkEnd w:id="8503"/>
      <w:r>
        <w:rPr>
          <w:rtl/>
        </w:rPr>
        <w:t xml:space="preserve">הנוגעים </w:t>
      </w:r>
      <w:bookmarkStart w:id="8504" w:name="_ETM_Q23_347620"/>
      <w:bookmarkEnd w:id="8504"/>
      <w:r>
        <w:rPr>
          <w:rtl/>
        </w:rPr>
        <w:t xml:space="preserve">בדבר </w:t>
      </w:r>
      <w:bookmarkStart w:id="8505" w:name="_ETM_Q23_348669"/>
      <w:bookmarkEnd w:id="8505"/>
      <w:r>
        <w:rPr>
          <w:rtl/>
        </w:rPr>
        <w:t xml:space="preserve">צריכים </w:t>
      </w:r>
      <w:bookmarkStart w:id="8506" w:name="_ETM_Q23_350290"/>
      <w:bookmarkEnd w:id="8506"/>
      <w:r>
        <w:rPr>
          <w:rtl/>
        </w:rPr>
        <w:t xml:space="preserve">להקים </w:t>
      </w:r>
      <w:bookmarkStart w:id="8507" w:name="_ETM_Q23_350769"/>
      <w:bookmarkEnd w:id="8507"/>
      <w:r>
        <w:rPr>
          <w:rtl/>
        </w:rPr>
        <w:t xml:space="preserve">איזה </w:t>
      </w:r>
      <w:bookmarkStart w:id="8508" w:name="_ETM_Q23_350950"/>
      <w:bookmarkEnd w:id="8508"/>
      <w:r>
        <w:rPr>
          <w:rtl/>
        </w:rPr>
        <w:t>מנגנון</w:t>
      </w:r>
      <w:r>
        <w:rPr>
          <w:rFonts w:hint="cs"/>
          <w:rtl/>
        </w:rPr>
        <w:t xml:space="preserve"> </w:t>
      </w:r>
      <w:r>
        <w:rPr>
          <w:rFonts w:hint="eastAsia"/>
          <w:rtl/>
        </w:rPr>
        <w:t>–</w:t>
      </w:r>
      <w:r>
        <w:rPr>
          <w:rtl/>
        </w:rPr>
        <w:t xml:space="preserve"> </w:t>
      </w:r>
      <w:bookmarkStart w:id="8509" w:name="_ETM_Q23_351489"/>
      <w:bookmarkEnd w:id="8509"/>
      <w:r>
        <w:rPr>
          <w:rtl/>
        </w:rPr>
        <w:t xml:space="preserve">אני </w:t>
      </w:r>
      <w:bookmarkStart w:id="8510" w:name="_ETM_Q23_351669"/>
      <w:bookmarkEnd w:id="8510"/>
      <w:r>
        <w:rPr>
          <w:rtl/>
        </w:rPr>
        <w:t xml:space="preserve">לא </w:t>
      </w:r>
      <w:bookmarkStart w:id="8511" w:name="_ETM_Q23_351879"/>
      <w:bookmarkEnd w:id="8511"/>
      <w:r>
        <w:rPr>
          <w:rtl/>
        </w:rPr>
        <w:t xml:space="preserve">זורק </w:t>
      </w:r>
      <w:bookmarkStart w:id="8512" w:name="_ETM_Q23_352180"/>
      <w:bookmarkEnd w:id="8512"/>
      <w:r>
        <w:rPr>
          <w:rtl/>
        </w:rPr>
        <w:t xml:space="preserve">את </w:t>
      </w:r>
      <w:bookmarkStart w:id="8513" w:name="_ETM_Q23_352239"/>
      <w:bookmarkEnd w:id="8513"/>
      <w:r>
        <w:rPr>
          <w:rtl/>
        </w:rPr>
        <w:t xml:space="preserve">זה </w:t>
      </w:r>
      <w:bookmarkStart w:id="8514" w:name="_ETM_Q23_352330"/>
      <w:bookmarkEnd w:id="8514"/>
      <w:r>
        <w:rPr>
          <w:rtl/>
        </w:rPr>
        <w:t>מעצמי</w:t>
      </w:r>
      <w:r>
        <w:rPr>
          <w:rFonts w:hint="cs"/>
          <w:rtl/>
        </w:rPr>
        <w:t xml:space="preserve"> </w:t>
      </w:r>
      <w:r>
        <w:rPr>
          <w:rFonts w:hint="eastAsia"/>
          <w:rtl/>
        </w:rPr>
        <w:t>–</w:t>
      </w:r>
      <w:r>
        <w:rPr>
          <w:rtl/>
        </w:rPr>
        <w:t xml:space="preserve"> </w:t>
      </w:r>
      <w:bookmarkStart w:id="8515" w:name="_ETM_Q23_353560"/>
      <w:bookmarkEnd w:id="8515"/>
      <w:r>
        <w:rPr>
          <w:rtl/>
        </w:rPr>
        <w:t xml:space="preserve">אפשר </w:t>
      </w:r>
      <w:bookmarkStart w:id="8516" w:name="_ETM_Q23_353860"/>
      <w:bookmarkStart w:id="8517" w:name="_ETM_Q23_354160"/>
      <w:bookmarkEnd w:id="8516"/>
      <w:bookmarkEnd w:id="8517"/>
      <w:r>
        <w:rPr>
          <w:rtl/>
        </w:rPr>
        <w:t xml:space="preserve">בשיתוף </w:t>
      </w:r>
      <w:bookmarkStart w:id="8518" w:name="_ETM_Q23_354550"/>
      <w:bookmarkEnd w:id="8518"/>
      <w:r>
        <w:rPr>
          <w:rtl/>
        </w:rPr>
        <w:t xml:space="preserve">משרד </w:t>
      </w:r>
      <w:bookmarkStart w:id="8519" w:name="_ETM_Q23_354849"/>
      <w:bookmarkEnd w:id="8519"/>
      <w:r>
        <w:rPr>
          <w:rtl/>
        </w:rPr>
        <w:t xml:space="preserve">הרווחה </w:t>
      </w:r>
      <w:bookmarkStart w:id="8520" w:name="_ETM_Q23_355239"/>
      <w:bookmarkStart w:id="8521" w:name="_ETM_Q23_355569"/>
      <w:bookmarkEnd w:id="8520"/>
      <w:bookmarkEnd w:id="8521"/>
      <w:r>
        <w:rPr>
          <w:rFonts w:hint="cs"/>
          <w:rtl/>
        </w:rPr>
        <w:t>והמשרד ל</w:t>
      </w:r>
      <w:r>
        <w:rPr>
          <w:rtl/>
        </w:rPr>
        <w:t xml:space="preserve">הגנת </w:t>
      </w:r>
      <w:bookmarkStart w:id="8522" w:name="_ETM_Q23_355930"/>
      <w:bookmarkEnd w:id="8522"/>
      <w:r>
        <w:rPr>
          <w:rtl/>
        </w:rPr>
        <w:t>הסביבה</w:t>
      </w:r>
      <w:r>
        <w:rPr>
          <w:rFonts w:hint="cs"/>
          <w:rtl/>
        </w:rPr>
        <w:t>,</w:t>
      </w:r>
      <w:r>
        <w:rPr>
          <w:rtl/>
        </w:rPr>
        <w:t xml:space="preserve"> </w:t>
      </w:r>
      <w:bookmarkStart w:id="8523" w:name="_ETM_Q23_357020"/>
      <w:bookmarkEnd w:id="8523"/>
      <w:r>
        <w:rPr>
          <w:rFonts w:hint="cs"/>
          <w:rtl/>
        </w:rPr>
        <w:t>ו</w:t>
      </w:r>
      <w:r>
        <w:rPr>
          <w:rtl/>
        </w:rPr>
        <w:t>קיימות</w:t>
      </w:r>
      <w:r>
        <w:rPr>
          <w:rFonts w:hint="cs"/>
          <w:rtl/>
        </w:rPr>
        <w:t>,</w:t>
      </w:r>
      <w:r>
        <w:rPr>
          <w:rtl/>
        </w:rPr>
        <w:t xml:space="preserve"> </w:t>
      </w:r>
      <w:bookmarkStart w:id="8524" w:name="_ETM_Q23_357680"/>
      <w:bookmarkEnd w:id="8524"/>
      <w:r>
        <w:rPr>
          <w:rtl/>
        </w:rPr>
        <w:t xml:space="preserve">כל </w:t>
      </w:r>
      <w:bookmarkStart w:id="8525" w:name="_ETM_Q23_357860"/>
      <w:bookmarkEnd w:id="8525"/>
      <w:r>
        <w:rPr>
          <w:rtl/>
        </w:rPr>
        <w:t xml:space="preserve">מי </w:t>
      </w:r>
      <w:bookmarkStart w:id="8526" w:name="_ETM_Q23_357980"/>
      <w:bookmarkEnd w:id="8526"/>
      <w:r>
        <w:rPr>
          <w:rtl/>
        </w:rPr>
        <w:t>שמתעסק</w:t>
      </w:r>
      <w:r>
        <w:rPr>
          <w:rFonts w:hint="cs"/>
          <w:rtl/>
        </w:rPr>
        <w:t>.</w:t>
      </w:r>
      <w:r>
        <w:rPr>
          <w:rtl/>
        </w:rPr>
        <w:t xml:space="preserve"> </w:t>
      </w:r>
      <w:bookmarkStart w:id="8527" w:name="_ETM_Q23_358430"/>
      <w:bookmarkStart w:id="8528" w:name="_ETM_Q23_359150"/>
      <w:bookmarkEnd w:id="8527"/>
      <w:bookmarkEnd w:id="8528"/>
      <w:r>
        <w:rPr>
          <w:rFonts w:hint="cs"/>
          <w:rtl/>
        </w:rPr>
        <w:t>א</w:t>
      </w:r>
      <w:r>
        <w:rPr>
          <w:rtl/>
        </w:rPr>
        <w:t xml:space="preserve">יבוד </w:t>
      </w:r>
      <w:bookmarkStart w:id="8529" w:name="_ETM_Q23_359570"/>
      <w:bookmarkEnd w:id="8529"/>
      <w:r>
        <w:rPr>
          <w:rtl/>
        </w:rPr>
        <w:t>מ</w:t>
      </w:r>
      <w:r>
        <w:rPr>
          <w:rFonts w:hint="cs"/>
          <w:rtl/>
        </w:rPr>
        <w:t>זו</w:t>
      </w:r>
      <w:r>
        <w:rPr>
          <w:rtl/>
        </w:rPr>
        <w:t xml:space="preserve">ן </w:t>
      </w:r>
      <w:bookmarkStart w:id="8530" w:name="_ETM_Q23_359930"/>
      <w:bookmarkEnd w:id="8530"/>
      <w:r>
        <w:rPr>
          <w:rtl/>
        </w:rPr>
        <w:t xml:space="preserve">במדינת </w:t>
      </w:r>
      <w:bookmarkStart w:id="8531" w:name="_ETM_Q23_360410"/>
      <w:bookmarkEnd w:id="8531"/>
      <w:r>
        <w:rPr>
          <w:rtl/>
        </w:rPr>
        <w:t xml:space="preserve">ישראל </w:t>
      </w:r>
      <w:bookmarkStart w:id="8532" w:name="_ETM_Q23_361160"/>
      <w:bookmarkEnd w:id="8532"/>
      <w:r>
        <w:rPr>
          <w:rtl/>
        </w:rPr>
        <w:t xml:space="preserve">זה </w:t>
      </w:r>
      <w:bookmarkStart w:id="8533" w:name="_ETM_Q23_361430"/>
      <w:bookmarkEnd w:id="8533"/>
      <w:r>
        <w:rPr>
          <w:rtl/>
        </w:rPr>
        <w:t>אתגר</w:t>
      </w:r>
      <w:r>
        <w:rPr>
          <w:rFonts w:hint="cs"/>
          <w:rtl/>
        </w:rPr>
        <w:t>.</w:t>
      </w:r>
      <w:r>
        <w:rPr>
          <w:rtl/>
        </w:rPr>
        <w:t xml:space="preserve"> </w:t>
      </w:r>
      <w:bookmarkStart w:id="8534" w:name="_ETM_Q23_362330"/>
      <w:bookmarkEnd w:id="8534"/>
    </w:p>
    <w:p w:rsidR="002C509E" w:rsidRDefault="002C509E" w:rsidP="00891B8D">
      <w:pPr>
        <w:rPr>
          <w:rtl/>
        </w:rPr>
      </w:pPr>
    </w:p>
    <w:p w:rsidR="002C509E" w:rsidRDefault="002C509E" w:rsidP="00891B8D">
      <w:pPr>
        <w:pStyle w:val="af5"/>
        <w:keepNext/>
        <w:rPr>
          <w:rtl/>
        </w:rPr>
      </w:pPr>
      <w:bookmarkStart w:id="8535" w:name="ET_interruption_6156_34"/>
      <w:r w:rsidRPr="00A73CA4">
        <w:rPr>
          <w:rStyle w:val="TagStyle"/>
          <w:rtl/>
        </w:rPr>
        <w:t xml:space="preserve"> &lt;&lt; קריאה &gt;&gt; </w:t>
      </w:r>
      <w:r>
        <w:rPr>
          <w:rtl/>
        </w:rPr>
        <w:t>גלעד קריב (העבודה):</w:t>
      </w:r>
      <w:r w:rsidRPr="00A73CA4">
        <w:rPr>
          <w:rStyle w:val="TagStyle"/>
          <w:rtl/>
        </w:rPr>
        <w:t xml:space="preserve"> &lt;&lt; קריאה &gt;&gt;</w:t>
      </w:r>
      <w:r>
        <w:rPr>
          <w:rtl/>
        </w:rPr>
        <w:t xml:space="preserve">   </w:t>
      </w:r>
      <w:bookmarkEnd w:id="8535"/>
    </w:p>
    <w:p w:rsidR="002C509E" w:rsidRDefault="002C509E" w:rsidP="00A72ED5">
      <w:pPr>
        <w:rPr>
          <w:rtl/>
        </w:rPr>
      </w:pPr>
    </w:p>
    <w:p w:rsidR="002C509E" w:rsidRDefault="002C509E" w:rsidP="00891B8D">
      <w:pPr>
        <w:rPr>
          <w:rtl/>
        </w:rPr>
      </w:pPr>
      <w:r w:rsidRPr="004C4BB8">
        <w:rPr>
          <w:rFonts w:hint="cs"/>
          <w:rtl/>
        </w:rPr>
        <w:t xml:space="preserve">יש </w:t>
      </w:r>
      <w:bookmarkStart w:id="8536" w:name="_ETM_Q23_356231"/>
      <w:bookmarkEnd w:id="8536"/>
      <w:r w:rsidRPr="004C4BB8">
        <w:rPr>
          <w:rFonts w:hint="cs"/>
          <w:rtl/>
        </w:rPr>
        <w:t>הרבה ניסיון בעולם.</w:t>
      </w:r>
      <w:r>
        <w:rPr>
          <w:rFonts w:hint="cs"/>
          <w:rtl/>
        </w:rPr>
        <w:t xml:space="preserve"> </w:t>
      </w:r>
    </w:p>
    <w:p w:rsidR="002C509E" w:rsidRDefault="002C509E" w:rsidP="00891B8D">
      <w:pPr>
        <w:rPr>
          <w:rtl/>
        </w:rPr>
      </w:pPr>
      <w:bookmarkStart w:id="8537" w:name="_ETM_Q23_362903"/>
      <w:bookmarkStart w:id="8538" w:name="_ETM_Q23_362956"/>
      <w:bookmarkEnd w:id="8537"/>
      <w:bookmarkEnd w:id="8538"/>
    </w:p>
    <w:p w:rsidR="002C509E" w:rsidRDefault="002C509E" w:rsidP="00891B8D">
      <w:pPr>
        <w:pStyle w:val="-"/>
        <w:keepNext/>
        <w:rPr>
          <w:rtl/>
        </w:rPr>
      </w:pPr>
      <w:bookmarkStart w:id="8539" w:name="ET_speakercontinue_6449_35"/>
      <w:r w:rsidRPr="00A73CA4">
        <w:rPr>
          <w:rStyle w:val="TagStyle"/>
          <w:rtl/>
        </w:rPr>
        <w:t xml:space="preserve"> &lt;&lt; דובר_המשך &gt;&gt; </w:t>
      </w:r>
      <w:r>
        <w:rPr>
          <w:rtl/>
        </w:rPr>
        <w:t>שר הרווחה והביטחון החברתי יעקב מרגי:</w:t>
      </w:r>
      <w:r w:rsidRPr="00A73CA4">
        <w:rPr>
          <w:rStyle w:val="TagStyle"/>
          <w:rtl/>
        </w:rPr>
        <w:t xml:space="preserve"> &lt;&lt; דובר_המשך &gt;&gt;</w:t>
      </w:r>
      <w:r>
        <w:rPr>
          <w:rtl/>
        </w:rPr>
        <w:t xml:space="preserve">   </w:t>
      </w:r>
      <w:bookmarkEnd w:id="8539"/>
    </w:p>
    <w:p w:rsidR="002C509E" w:rsidRDefault="002C509E" w:rsidP="00A72ED5">
      <w:pPr>
        <w:rPr>
          <w:rtl/>
        </w:rPr>
      </w:pPr>
    </w:p>
    <w:p w:rsidR="002C509E" w:rsidRDefault="002C509E" w:rsidP="00891B8D">
      <w:pPr>
        <w:rPr>
          <w:rtl/>
        </w:rPr>
      </w:pPr>
      <w:bookmarkStart w:id="8540" w:name="_ETM_Q23_363957"/>
      <w:bookmarkEnd w:id="8540"/>
      <w:r>
        <w:rPr>
          <w:rtl/>
        </w:rPr>
        <w:t xml:space="preserve">הוכיחה </w:t>
      </w:r>
      <w:bookmarkStart w:id="8541" w:name="_ETM_Q23_362900"/>
      <w:bookmarkEnd w:id="8541"/>
      <w:r>
        <w:rPr>
          <w:rtl/>
        </w:rPr>
        <w:t xml:space="preserve">לנו </w:t>
      </w:r>
      <w:bookmarkStart w:id="8542" w:name="_ETM_Q23_364359"/>
      <w:bookmarkStart w:id="8543" w:name="_ETM_Q23_364659"/>
      <w:bookmarkStart w:id="8544" w:name="_ETM_Q23_364900"/>
      <w:bookmarkStart w:id="8545" w:name="_ETM_Q23_365139"/>
      <w:bookmarkEnd w:id="8542"/>
      <w:bookmarkEnd w:id="8543"/>
      <w:bookmarkEnd w:id="8544"/>
      <w:bookmarkEnd w:id="8545"/>
      <w:r>
        <w:rPr>
          <w:rtl/>
        </w:rPr>
        <w:t xml:space="preserve">עמותת </w:t>
      </w:r>
      <w:bookmarkStart w:id="8546" w:name="_ETM_Q23_365590"/>
      <w:bookmarkEnd w:id="8546"/>
      <w:r>
        <w:rPr>
          <w:rtl/>
        </w:rPr>
        <w:t xml:space="preserve">לקט </w:t>
      </w:r>
      <w:bookmarkStart w:id="8547" w:name="_ETM_Q23_365919"/>
      <w:bookmarkEnd w:id="8547"/>
      <w:r>
        <w:rPr>
          <w:rtl/>
        </w:rPr>
        <w:t>ישראל</w:t>
      </w:r>
      <w:r>
        <w:rPr>
          <w:rFonts w:hint="cs"/>
          <w:rtl/>
        </w:rPr>
        <w:t>,</w:t>
      </w:r>
      <w:r>
        <w:rPr>
          <w:rtl/>
        </w:rPr>
        <w:t xml:space="preserve"> </w:t>
      </w:r>
      <w:bookmarkStart w:id="8548" w:name="_ETM_Q23_366370"/>
      <w:bookmarkEnd w:id="8548"/>
      <w:r>
        <w:rPr>
          <w:rtl/>
        </w:rPr>
        <w:t xml:space="preserve">מהכמות </w:t>
      </w:r>
      <w:bookmarkStart w:id="8549" w:name="_ETM_Q23_367030"/>
      <w:bookmarkEnd w:id="8549"/>
      <w:r>
        <w:rPr>
          <w:rtl/>
        </w:rPr>
        <w:t xml:space="preserve">הגדולה </w:t>
      </w:r>
      <w:bookmarkStart w:id="8550" w:name="_ETM_Q23_367719"/>
      <w:bookmarkEnd w:id="8550"/>
      <w:r>
        <w:rPr>
          <w:rtl/>
        </w:rPr>
        <w:t xml:space="preserve">שהיא </w:t>
      </w:r>
      <w:bookmarkStart w:id="8551" w:name="_ETM_Q23_367959"/>
      <w:bookmarkEnd w:id="8551"/>
      <w:r>
        <w:rPr>
          <w:rtl/>
        </w:rPr>
        <w:t xml:space="preserve">כבר </w:t>
      </w:r>
      <w:bookmarkStart w:id="8552" w:name="_ETM_Q23_368230"/>
      <w:bookmarkEnd w:id="8552"/>
      <w:r>
        <w:rPr>
          <w:rtl/>
        </w:rPr>
        <w:t xml:space="preserve">מצליחה </w:t>
      </w:r>
      <w:bookmarkStart w:id="8553" w:name="_ETM_Q23_368739"/>
      <w:bookmarkEnd w:id="8553"/>
      <w:r>
        <w:rPr>
          <w:rtl/>
        </w:rPr>
        <w:t>להוציא</w:t>
      </w:r>
      <w:r>
        <w:rPr>
          <w:rFonts w:hint="cs"/>
          <w:rtl/>
        </w:rPr>
        <w:t>,</w:t>
      </w:r>
      <w:r>
        <w:rPr>
          <w:rtl/>
        </w:rPr>
        <w:t xml:space="preserve"> </w:t>
      </w:r>
      <w:bookmarkStart w:id="8554" w:name="_ETM_Q23_369579"/>
      <w:bookmarkStart w:id="8555" w:name="_ETM_Q23_370030"/>
      <w:bookmarkEnd w:id="8554"/>
      <w:bookmarkEnd w:id="8555"/>
      <w:r>
        <w:rPr>
          <w:rtl/>
        </w:rPr>
        <w:t xml:space="preserve">מה </w:t>
      </w:r>
      <w:bookmarkStart w:id="8556" w:name="_ETM_Q23_370269"/>
      <w:bookmarkEnd w:id="8556"/>
      <w:r>
        <w:rPr>
          <w:rtl/>
        </w:rPr>
        <w:t xml:space="preserve">אפשר </w:t>
      </w:r>
      <w:bookmarkStart w:id="8557" w:name="_ETM_Q23_370569"/>
      <w:bookmarkEnd w:id="8557"/>
      <w:r>
        <w:rPr>
          <w:rtl/>
        </w:rPr>
        <w:t xml:space="preserve">לעשות </w:t>
      </w:r>
      <w:bookmarkStart w:id="8558" w:name="_ETM_Q23_370959"/>
      <w:bookmarkEnd w:id="8558"/>
      <w:r>
        <w:rPr>
          <w:rtl/>
        </w:rPr>
        <w:t xml:space="preserve">עם </w:t>
      </w:r>
      <w:bookmarkStart w:id="8559" w:name="_ETM_Q23_371079"/>
      <w:bookmarkEnd w:id="8559"/>
      <w:r>
        <w:rPr>
          <w:rtl/>
        </w:rPr>
        <w:t>זה</w:t>
      </w:r>
      <w:r>
        <w:rPr>
          <w:rFonts w:hint="cs"/>
          <w:rtl/>
        </w:rPr>
        <w:t>.</w:t>
      </w:r>
      <w:r>
        <w:rPr>
          <w:rtl/>
        </w:rPr>
        <w:t xml:space="preserve"> </w:t>
      </w:r>
      <w:bookmarkStart w:id="8560" w:name="_ETM_Q23_371230"/>
      <w:bookmarkEnd w:id="8560"/>
      <w:r>
        <w:rPr>
          <w:rtl/>
        </w:rPr>
        <w:t xml:space="preserve">תארו </w:t>
      </w:r>
      <w:bookmarkStart w:id="8561" w:name="_ETM_Q23_371620"/>
      <w:bookmarkEnd w:id="8561"/>
      <w:r>
        <w:rPr>
          <w:rtl/>
        </w:rPr>
        <w:t>לכם</w:t>
      </w:r>
      <w:r>
        <w:rPr>
          <w:rFonts w:hint="cs"/>
          <w:rtl/>
        </w:rPr>
        <w:t>,</w:t>
      </w:r>
      <w:r>
        <w:rPr>
          <w:rtl/>
        </w:rPr>
        <w:t xml:space="preserve"> </w:t>
      </w:r>
      <w:bookmarkStart w:id="8562" w:name="_ETM_Q23_371889"/>
      <w:bookmarkEnd w:id="8562"/>
      <w:r>
        <w:rPr>
          <w:rtl/>
        </w:rPr>
        <w:t xml:space="preserve">עם </w:t>
      </w:r>
      <w:bookmarkStart w:id="8563" w:name="_ETM_Q23_372010"/>
      <w:bookmarkEnd w:id="8563"/>
      <w:r>
        <w:rPr>
          <w:rtl/>
        </w:rPr>
        <w:t xml:space="preserve">הכמויות </w:t>
      </w:r>
      <w:bookmarkStart w:id="8564" w:name="_ETM_Q23_372819"/>
      <w:bookmarkEnd w:id="8564"/>
      <w:r>
        <w:rPr>
          <w:rtl/>
        </w:rPr>
        <w:t>של</w:t>
      </w:r>
      <w:r>
        <w:rPr>
          <w:rFonts w:hint="cs"/>
          <w:rtl/>
        </w:rPr>
        <w:t>א</w:t>
      </w:r>
      <w:r>
        <w:rPr>
          <w:rtl/>
        </w:rPr>
        <w:t xml:space="preserve"> </w:t>
      </w:r>
      <w:bookmarkStart w:id="8565" w:name="_ETM_Q23_373180"/>
      <w:bookmarkEnd w:id="8565"/>
      <w:r>
        <w:rPr>
          <w:rtl/>
        </w:rPr>
        <w:t>מצילי</w:t>
      </w:r>
      <w:r>
        <w:rPr>
          <w:rFonts w:hint="cs"/>
          <w:rtl/>
        </w:rPr>
        <w:t>ם</w:t>
      </w:r>
      <w:r>
        <w:rPr>
          <w:rtl/>
        </w:rPr>
        <w:t xml:space="preserve"> </w:t>
      </w:r>
      <w:bookmarkStart w:id="8566" w:name="_ETM_Q23_373659"/>
      <w:bookmarkEnd w:id="8566"/>
      <w:r>
        <w:rPr>
          <w:rtl/>
        </w:rPr>
        <w:t xml:space="preserve">מה </w:t>
      </w:r>
      <w:bookmarkStart w:id="8567" w:name="_ETM_Q23_373810"/>
      <w:bookmarkEnd w:id="8567"/>
      <w:r>
        <w:rPr>
          <w:rtl/>
        </w:rPr>
        <w:t xml:space="preserve">עוד </w:t>
      </w:r>
      <w:bookmarkStart w:id="8568" w:name="_ETM_Q23_373959"/>
      <w:bookmarkEnd w:id="8568"/>
      <w:r>
        <w:rPr>
          <w:rtl/>
        </w:rPr>
        <w:t xml:space="preserve">אפשר </w:t>
      </w:r>
      <w:bookmarkStart w:id="8569" w:name="_ETM_Q23_374260"/>
      <w:bookmarkEnd w:id="8569"/>
      <w:r>
        <w:rPr>
          <w:rtl/>
        </w:rPr>
        <w:t>לעשות</w:t>
      </w:r>
      <w:r>
        <w:rPr>
          <w:rFonts w:hint="cs"/>
          <w:rtl/>
        </w:rPr>
        <w:t>.</w:t>
      </w:r>
      <w:r>
        <w:rPr>
          <w:rtl/>
        </w:rPr>
        <w:t xml:space="preserve"> </w:t>
      </w:r>
      <w:bookmarkStart w:id="8570" w:name="_ETM_Q23_375050"/>
      <w:bookmarkEnd w:id="8570"/>
      <w:r>
        <w:rPr>
          <w:rtl/>
        </w:rPr>
        <w:t xml:space="preserve">ברוכים </w:t>
      </w:r>
      <w:bookmarkStart w:id="8571" w:name="_ETM_Q23_375440"/>
      <w:bookmarkEnd w:id="8571"/>
      <w:r>
        <w:rPr>
          <w:rtl/>
        </w:rPr>
        <w:t>תהיו</w:t>
      </w:r>
      <w:r>
        <w:rPr>
          <w:rFonts w:hint="cs"/>
          <w:rtl/>
        </w:rPr>
        <w:t>.</w:t>
      </w:r>
      <w:r>
        <w:rPr>
          <w:rtl/>
        </w:rPr>
        <w:t xml:space="preserve"> </w:t>
      </w:r>
      <w:bookmarkStart w:id="8572" w:name="_ETM_Q23_375740"/>
      <w:bookmarkEnd w:id="8572"/>
      <w:r>
        <w:rPr>
          <w:rtl/>
        </w:rPr>
        <w:t xml:space="preserve">אני </w:t>
      </w:r>
      <w:bookmarkStart w:id="8573" w:name="_ETM_Q23_376010"/>
      <w:bookmarkEnd w:id="8573"/>
      <w:r>
        <w:rPr>
          <w:rtl/>
        </w:rPr>
        <w:t xml:space="preserve">מסכים </w:t>
      </w:r>
      <w:bookmarkStart w:id="8574" w:name="_ETM_Q23_376370"/>
      <w:bookmarkEnd w:id="8574"/>
      <w:r>
        <w:rPr>
          <w:rFonts w:hint="cs"/>
          <w:rtl/>
        </w:rPr>
        <w:t>ל</w:t>
      </w:r>
      <w:r>
        <w:rPr>
          <w:rtl/>
        </w:rPr>
        <w:t xml:space="preserve">דיון </w:t>
      </w:r>
      <w:bookmarkStart w:id="8575" w:name="_ETM_Q23_376730"/>
      <w:bookmarkEnd w:id="8575"/>
      <w:r>
        <w:rPr>
          <w:rtl/>
        </w:rPr>
        <w:t>ועדה</w:t>
      </w:r>
      <w:r>
        <w:rPr>
          <w:rFonts w:hint="cs"/>
          <w:rtl/>
        </w:rPr>
        <w:t>,</w:t>
      </w:r>
      <w:r>
        <w:rPr>
          <w:rtl/>
        </w:rPr>
        <w:t xml:space="preserve"> </w:t>
      </w:r>
      <w:bookmarkStart w:id="8576" w:name="_ETM_Q23_377330"/>
      <w:bookmarkEnd w:id="8576"/>
      <w:r>
        <w:rPr>
          <w:rtl/>
        </w:rPr>
        <w:t xml:space="preserve">ומה </w:t>
      </w:r>
      <w:bookmarkStart w:id="8577" w:name="_ETM_Q23_377599"/>
      <w:bookmarkEnd w:id="8577"/>
      <w:r>
        <w:rPr>
          <w:rtl/>
        </w:rPr>
        <w:t>שתחליטו</w:t>
      </w:r>
      <w:r>
        <w:rPr>
          <w:rFonts w:hint="cs"/>
          <w:rtl/>
        </w:rPr>
        <w:t>,</w:t>
      </w:r>
      <w:r>
        <w:rPr>
          <w:rtl/>
        </w:rPr>
        <w:t xml:space="preserve"> </w:t>
      </w:r>
      <w:bookmarkStart w:id="8578" w:name="_ETM_Q23_378380"/>
      <w:bookmarkEnd w:id="8578"/>
      <w:r>
        <w:rPr>
          <w:rtl/>
        </w:rPr>
        <w:t xml:space="preserve">לאיזו </w:t>
      </w:r>
      <w:bookmarkStart w:id="8579" w:name="_ETM_Q23_378739"/>
      <w:bookmarkEnd w:id="8579"/>
      <w:r>
        <w:rPr>
          <w:rtl/>
        </w:rPr>
        <w:t xml:space="preserve">ועדה </w:t>
      </w:r>
      <w:bookmarkStart w:id="8580" w:name="_ETM_Q23_379040"/>
      <w:bookmarkStart w:id="8581" w:name="_ETM_Q23_379099"/>
      <w:bookmarkEnd w:id="8580"/>
      <w:bookmarkEnd w:id="8581"/>
      <w:r>
        <w:rPr>
          <w:rFonts w:hint="cs"/>
          <w:rtl/>
        </w:rPr>
        <w:t>ש</w:t>
      </w:r>
      <w:r>
        <w:rPr>
          <w:rtl/>
        </w:rPr>
        <w:t>תחליט</w:t>
      </w:r>
      <w:r>
        <w:rPr>
          <w:rFonts w:hint="cs"/>
          <w:rtl/>
        </w:rPr>
        <w:t>ו.</w:t>
      </w:r>
      <w:r>
        <w:rPr>
          <w:rtl/>
        </w:rPr>
        <w:t xml:space="preserve"> </w:t>
      </w:r>
      <w:bookmarkStart w:id="8582" w:name="_ETM_Q23_379489"/>
      <w:bookmarkStart w:id="8583" w:name="_ETM_Q23_379550"/>
      <w:bookmarkEnd w:id="8582"/>
      <w:bookmarkEnd w:id="8583"/>
      <w:r>
        <w:rPr>
          <w:rtl/>
        </w:rPr>
        <w:t xml:space="preserve">אני </w:t>
      </w:r>
      <w:bookmarkStart w:id="8584" w:name="_ETM_Q23_379700"/>
      <w:bookmarkEnd w:id="8584"/>
      <w:r>
        <w:rPr>
          <w:rtl/>
        </w:rPr>
        <w:t xml:space="preserve">רק </w:t>
      </w:r>
      <w:bookmarkStart w:id="8585" w:name="_ETM_Q23_379849"/>
      <w:bookmarkEnd w:id="8585"/>
      <w:r>
        <w:rPr>
          <w:rtl/>
        </w:rPr>
        <w:t>המלצתי</w:t>
      </w:r>
      <w:r>
        <w:rPr>
          <w:rFonts w:hint="cs"/>
          <w:rtl/>
        </w:rPr>
        <w:t>. הכנסת סוברנית.</w:t>
      </w:r>
      <w:r>
        <w:rPr>
          <w:rtl/>
        </w:rPr>
        <w:t xml:space="preserve"> </w:t>
      </w:r>
      <w:bookmarkStart w:id="8586" w:name="_ETM_Q23_380760"/>
      <w:bookmarkStart w:id="8587" w:name="_ETM_Q23_381090"/>
      <w:bookmarkStart w:id="8588" w:name="_ETM_Q23_381720"/>
      <w:bookmarkStart w:id="8589" w:name="_ETM_Q23_381930"/>
      <w:bookmarkStart w:id="8590" w:name="_ETM_Q23_382230"/>
      <w:bookmarkStart w:id="8591" w:name="_ETM_Q23_383040"/>
      <w:bookmarkEnd w:id="8586"/>
      <w:bookmarkEnd w:id="8587"/>
      <w:bookmarkEnd w:id="8588"/>
      <w:bookmarkEnd w:id="8589"/>
      <w:bookmarkEnd w:id="8590"/>
      <w:bookmarkEnd w:id="8591"/>
      <w:r w:rsidRPr="00035084">
        <w:rPr>
          <w:rtl/>
        </w:rPr>
        <w:t xml:space="preserve">אני </w:t>
      </w:r>
      <w:bookmarkStart w:id="8592" w:name="_ETM_Q23_383280"/>
      <w:bookmarkEnd w:id="8592"/>
      <w:r w:rsidRPr="00035084">
        <w:rPr>
          <w:rtl/>
        </w:rPr>
        <w:t xml:space="preserve">חסיד </w:t>
      </w:r>
      <w:bookmarkStart w:id="8593" w:name="_ETM_Q23_383700"/>
      <w:bookmarkEnd w:id="8593"/>
      <w:r w:rsidRPr="00035084">
        <w:rPr>
          <w:rtl/>
        </w:rPr>
        <w:t xml:space="preserve">של </w:t>
      </w:r>
      <w:bookmarkStart w:id="8594" w:name="_ETM_Q23_383849"/>
      <w:bookmarkEnd w:id="8594"/>
      <w:r>
        <w:rPr>
          <w:rFonts w:hint="cs"/>
          <w:rtl/>
        </w:rPr>
        <w:t xml:space="preserve">עקרון </w:t>
      </w:r>
      <w:r w:rsidRPr="00035084">
        <w:rPr>
          <w:rtl/>
        </w:rPr>
        <w:t xml:space="preserve">הפרדת </w:t>
      </w:r>
      <w:bookmarkStart w:id="8595" w:name="_ETM_Q23_384690"/>
      <w:bookmarkEnd w:id="8595"/>
      <w:r w:rsidRPr="00035084">
        <w:rPr>
          <w:rtl/>
        </w:rPr>
        <w:t>הרשויות</w:t>
      </w:r>
      <w:r w:rsidRPr="00035084">
        <w:rPr>
          <w:rFonts w:hint="cs"/>
          <w:rtl/>
        </w:rPr>
        <w:t>,</w:t>
      </w:r>
      <w:r w:rsidRPr="00035084">
        <w:rPr>
          <w:rtl/>
        </w:rPr>
        <w:t xml:space="preserve"> </w:t>
      </w:r>
      <w:bookmarkStart w:id="8596" w:name="_ETM_Q23_385500"/>
      <w:bookmarkEnd w:id="8596"/>
      <w:r w:rsidRPr="00035084">
        <w:rPr>
          <w:rtl/>
        </w:rPr>
        <w:t xml:space="preserve">לכן </w:t>
      </w:r>
      <w:bookmarkStart w:id="8597" w:name="_ETM_Q23_385830"/>
      <w:bookmarkEnd w:id="8597"/>
      <w:r w:rsidRPr="00035084">
        <w:rPr>
          <w:rtl/>
        </w:rPr>
        <w:t xml:space="preserve">הכנסת </w:t>
      </w:r>
      <w:bookmarkStart w:id="8598" w:name="_ETM_Q23_386400"/>
      <w:bookmarkEnd w:id="8598"/>
      <w:r w:rsidRPr="00035084">
        <w:rPr>
          <w:rtl/>
        </w:rPr>
        <w:t xml:space="preserve">סוברנית </w:t>
      </w:r>
      <w:bookmarkStart w:id="8599" w:name="_ETM_Q23_387030"/>
      <w:bookmarkEnd w:id="8599"/>
      <w:r w:rsidRPr="00035084">
        <w:rPr>
          <w:rtl/>
        </w:rPr>
        <w:t xml:space="preserve">לקבוע </w:t>
      </w:r>
      <w:bookmarkStart w:id="8600" w:name="_ETM_Q23_388830"/>
      <w:bookmarkEnd w:id="8600"/>
      <w:r w:rsidRPr="00035084">
        <w:rPr>
          <w:rtl/>
        </w:rPr>
        <w:t xml:space="preserve">באיזו </w:t>
      </w:r>
      <w:bookmarkStart w:id="8601" w:name="_ETM_Q23_389190"/>
      <w:bookmarkEnd w:id="8601"/>
      <w:r w:rsidRPr="00035084">
        <w:rPr>
          <w:rtl/>
        </w:rPr>
        <w:t xml:space="preserve">ועדה </w:t>
      </w:r>
      <w:bookmarkStart w:id="8602" w:name="_ETM_Q23_389580"/>
      <w:bookmarkEnd w:id="8602"/>
      <w:r w:rsidRPr="00035084">
        <w:rPr>
          <w:rtl/>
        </w:rPr>
        <w:t xml:space="preserve">זה </w:t>
      </w:r>
      <w:bookmarkStart w:id="8603" w:name="_ETM_Q23_389730"/>
      <w:bookmarkEnd w:id="8603"/>
      <w:r w:rsidRPr="00035084">
        <w:rPr>
          <w:rtl/>
        </w:rPr>
        <w:t>יהיה</w:t>
      </w:r>
      <w:r w:rsidRPr="00035084">
        <w:rPr>
          <w:rFonts w:hint="cs"/>
          <w:rtl/>
        </w:rPr>
        <w:t>.</w:t>
      </w:r>
      <w:r w:rsidRPr="00035084">
        <w:rPr>
          <w:rtl/>
        </w:rPr>
        <w:t xml:space="preserve"> </w:t>
      </w:r>
      <w:bookmarkStart w:id="8604" w:name="_ETM_Q23_389880"/>
      <w:bookmarkEnd w:id="8604"/>
      <w:r w:rsidRPr="00035084">
        <w:rPr>
          <w:rFonts w:hint="cs"/>
          <w:rtl/>
        </w:rPr>
        <w:t>תודה רבה.</w:t>
      </w:r>
      <w:r>
        <w:rPr>
          <w:rFonts w:hint="cs"/>
          <w:rtl/>
        </w:rPr>
        <w:t xml:space="preserve"> </w:t>
      </w:r>
    </w:p>
    <w:p w:rsidR="002C509E" w:rsidRDefault="002C509E" w:rsidP="00891B8D">
      <w:pPr>
        <w:rPr>
          <w:rtl/>
        </w:rPr>
      </w:pPr>
      <w:bookmarkStart w:id="8605" w:name="_ETM_Q23_391883"/>
      <w:bookmarkStart w:id="8606" w:name="_ETM_Q23_391982"/>
      <w:bookmarkEnd w:id="8605"/>
      <w:bookmarkEnd w:id="8606"/>
    </w:p>
    <w:p w:rsidR="002C509E" w:rsidRDefault="002C509E" w:rsidP="00891B8D">
      <w:pPr>
        <w:pStyle w:val="af6"/>
        <w:keepNext/>
        <w:rPr>
          <w:rtl/>
        </w:rPr>
      </w:pPr>
      <w:bookmarkStart w:id="8607" w:name="ET_yor_6593_36"/>
      <w:r w:rsidRPr="00A73CA4">
        <w:rPr>
          <w:rStyle w:val="TagStyle"/>
          <w:rtl/>
        </w:rPr>
        <w:t xml:space="preserve"> &lt;&lt; יור &gt;&gt; </w:t>
      </w:r>
      <w:r>
        <w:rPr>
          <w:rtl/>
        </w:rPr>
        <w:t>היו"ר חנוך דב מלביצקי:</w:t>
      </w:r>
      <w:r w:rsidRPr="00A73CA4">
        <w:rPr>
          <w:rStyle w:val="TagStyle"/>
          <w:rtl/>
        </w:rPr>
        <w:t xml:space="preserve"> &lt;&lt; יור &gt;&gt;</w:t>
      </w:r>
      <w:r>
        <w:rPr>
          <w:rtl/>
        </w:rPr>
        <w:t xml:space="preserve">   </w:t>
      </w:r>
      <w:bookmarkEnd w:id="8607"/>
    </w:p>
    <w:p w:rsidR="002C509E" w:rsidRDefault="002C509E" w:rsidP="00A72ED5">
      <w:pPr>
        <w:rPr>
          <w:rtl/>
        </w:rPr>
      </w:pPr>
    </w:p>
    <w:p w:rsidR="002C509E" w:rsidRDefault="002C509E" w:rsidP="00891B8D">
      <w:pPr>
        <w:rPr>
          <w:rtl/>
        </w:rPr>
      </w:pPr>
      <w:r>
        <w:rPr>
          <w:rFonts w:hint="cs"/>
          <w:rtl/>
        </w:rPr>
        <w:t xml:space="preserve">תודה. </w:t>
      </w:r>
      <w:bookmarkStart w:id="8608" w:name="_ETM_Q23_390060"/>
      <w:bookmarkStart w:id="8609" w:name="_ETM_Q23_390270"/>
      <w:bookmarkStart w:id="8610" w:name="_ETM_Q23_391110"/>
      <w:bookmarkEnd w:id="8608"/>
      <w:bookmarkEnd w:id="8609"/>
      <w:bookmarkEnd w:id="8610"/>
      <w:r>
        <w:rPr>
          <w:rtl/>
        </w:rPr>
        <w:t xml:space="preserve">חברת </w:t>
      </w:r>
      <w:bookmarkStart w:id="8611" w:name="_ETM_Q23_391440"/>
      <w:bookmarkEnd w:id="8611"/>
      <w:r>
        <w:rPr>
          <w:rtl/>
        </w:rPr>
        <w:t xml:space="preserve">הכנסת </w:t>
      </w:r>
      <w:bookmarkStart w:id="8612" w:name="_ETM_Q23_391800"/>
      <w:bookmarkEnd w:id="8612"/>
      <w:r>
        <w:rPr>
          <w:rtl/>
        </w:rPr>
        <w:t>פרידמן</w:t>
      </w:r>
      <w:r>
        <w:rPr>
          <w:rFonts w:hint="cs"/>
          <w:rtl/>
        </w:rPr>
        <w:t>,</w:t>
      </w:r>
      <w:r>
        <w:rPr>
          <w:rtl/>
        </w:rPr>
        <w:t xml:space="preserve"> </w:t>
      </w:r>
      <w:bookmarkStart w:id="8613" w:name="_ETM_Q23_392190"/>
      <w:bookmarkEnd w:id="8613"/>
      <w:r>
        <w:rPr>
          <w:rtl/>
        </w:rPr>
        <w:t xml:space="preserve">רצית </w:t>
      </w:r>
      <w:bookmarkStart w:id="8614" w:name="_ETM_Q23_392550"/>
      <w:bookmarkEnd w:id="8614"/>
      <w:r>
        <w:rPr>
          <w:rtl/>
        </w:rPr>
        <w:t>להתייחס</w:t>
      </w:r>
      <w:r>
        <w:rPr>
          <w:rFonts w:hint="cs"/>
          <w:rtl/>
        </w:rPr>
        <w:t>.</w:t>
      </w:r>
      <w:r>
        <w:rPr>
          <w:rtl/>
        </w:rPr>
        <w:t xml:space="preserve"> </w:t>
      </w:r>
      <w:bookmarkStart w:id="8615" w:name="_ETM_Q23_393000"/>
      <w:bookmarkEnd w:id="8615"/>
      <w:r>
        <w:rPr>
          <w:rtl/>
        </w:rPr>
        <w:t>בבקשה</w:t>
      </w:r>
      <w:r>
        <w:rPr>
          <w:rFonts w:hint="cs"/>
          <w:rtl/>
        </w:rPr>
        <w:t>,</w:t>
      </w:r>
      <w:r>
        <w:rPr>
          <w:rtl/>
        </w:rPr>
        <w:t xml:space="preserve"> </w:t>
      </w:r>
      <w:bookmarkStart w:id="8616" w:name="_ETM_Q23_393419"/>
      <w:bookmarkEnd w:id="8616"/>
      <w:r>
        <w:rPr>
          <w:rtl/>
        </w:rPr>
        <w:t xml:space="preserve">דקה </w:t>
      </w:r>
      <w:bookmarkStart w:id="8617" w:name="_ETM_Q23_393660"/>
      <w:bookmarkEnd w:id="8617"/>
      <w:r>
        <w:rPr>
          <w:rtl/>
        </w:rPr>
        <w:t>מהצד</w:t>
      </w:r>
      <w:r>
        <w:rPr>
          <w:rFonts w:hint="cs"/>
          <w:rtl/>
        </w:rPr>
        <w:t>.</w:t>
      </w:r>
      <w:r>
        <w:rPr>
          <w:rtl/>
        </w:rPr>
        <w:t xml:space="preserve"> </w:t>
      </w:r>
      <w:bookmarkStart w:id="8618" w:name="_ETM_Q23_399269"/>
      <w:bookmarkEnd w:id="8618"/>
    </w:p>
    <w:p w:rsidR="002C509E" w:rsidRDefault="002C509E" w:rsidP="00891B8D">
      <w:pPr>
        <w:rPr>
          <w:rtl/>
        </w:rPr>
      </w:pPr>
      <w:bookmarkStart w:id="8619" w:name="_ETM_Q23_394221"/>
      <w:bookmarkStart w:id="8620" w:name="_ETM_Q23_394304"/>
      <w:bookmarkStart w:id="8621" w:name="_ETM_Q23_400541"/>
      <w:bookmarkEnd w:id="8619"/>
      <w:bookmarkEnd w:id="8620"/>
      <w:bookmarkEnd w:id="8621"/>
    </w:p>
    <w:p w:rsidR="002C509E" w:rsidRDefault="002C509E" w:rsidP="00891B8D">
      <w:pPr>
        <w:pStyle w:val="a4"/>
        <w:keepNext/>
        <w:rPr>
          <w:rtl/>
        </w:rPr>
      </w:pPr>
      <w:bookmarkStart w:id="8622" w:name="ET_speaker_6231_37"/>
      <w:r w:rsidRPr="00A73CA4">
        <w:rPr>
          <w:rStyle w:val="TagStyle"/>
          <w:rtl/>
        </w:rPr>
        <w:t xml:space="preserve"> &lt;&lt; דובר &gt;&gt; </w:t>
      </w:r>
      <w:bookmarkStart w:id="8623" w:name="_Toc157016659"/>
      <w:bookmarkStart w:id="8624" w:name="_Toc157018223"/>
      <w:r>
        <w:rPr>
          <w:rtl/>
        </w:rPr>
        <w:t>יסמין פרידמן (יש עתיד):</w:t>
      </w:r>
      <w:bookmarkEnd w:id="8623"/>
      <w:bookmarkEnd w:id="8624"/>
      <w:r w:rsidRPr="00A73CA4">
        <w:rPr>
          <w:rStyle w:val="TagStyle"/>
          <w:rtl/>
        </w:rPr>
        <w:t xml:space="preserve"> &lt;&lt; דובר &gt;&gt;</w:t>
      </w:r>
      <w:r>
        <w:rPr>
          <w:rtl/>
        </w:rPr>
        <w:t xml:space="preserve">   </w:t>
      </w:r>
      <w:bookmarkEnd w:id="8622"/>
    </w:p>
    <w:p w:rsidR="002C509E" w:rsidRDefault="002C509E" w:rsidP="00A72ED5">
      <w:pPr>
        <w:rPr>
          <w:rtl/>
        </w:rPr>
      </w:pPr>
    </w:p>
    <w:p w:rsidR="00857071" w:rsidRDefault="002C509E" w:rsidP="00891B8D">
      <w:pPr>
        <w:rPr>
          <w:rtl/>
        </w:rPr>
      </w:pPr>
      <w:bookmarkStart w:id="8625" w:name="_ETM_Q23_401306"/>
      <w:bookmarkStart w:id="8626" w:name="_ETM_Q23_401359"/>
      <w:bookmarkStart w:id="8627" w:name="_ETM_Q23_396301"/>
      <w:bookmarkStart w:id="8628" w:name="_ETM_Q23_396392"/>
      <w:bookmarkStart w:id="8629" w:name="_ETM_Q23_398125"/>
      <w:bookmarkStart w:id="8630" w:name="_ETM_Q23_398188"/>
      <w:bookmarkEnd w:id="8625"/>
      <w:bookmarkEnd w:id="8626"/>
      <w:bookmarkEnd w:id="8627"/>
      <w:bookmarkEnd w:id="8628"/>
      <w:bookmarkEnd w:id="8629"/>
      <w:bookmarkEnd w:id="8630"/>
      <w:r>
        <w:rPr>
          <w:rtl/>
        </w:rPr>
        <w:t>תודה</w:t>
      </w:r>
      <w:r>
        <w:rPr>
          <w:rFonts w:hint="cs"/>
          <w:rtl/>
        </w:rPr>
        <w:t>,</w:t>
      </w:r>
      <w:r>
        <w:rPr>
          <w:rtl/>
        </w:rPr>
        <w:t xml:space="preserve"> </w:t>
      </w:r>
      <w:bookmarkStart w:id="8631" w:name="_ETM_Q23_399689"/>
      <w:bookmarkEnd w:id="8631"/>
      <w:r>
        <w:rPr>
          <w:rtl/>
        </w:rPr>
        <w:t xml:space="preserve">אדוני </w:t>
      </w:r>
      <w:bookmarkStart w:id="8632" w:name="_ETM_Q23_399959"/>
      <w:bookmarkEnd w:id="8632"/>
      <w:r>
        <w:rPr>
          <w:rtl/>
        </w:rPr>
        <w:t>היושב</w:t>
      </w:r>
      <w:bookmarkStart w:id="8633" w:name="_ETM_Q23_400290"/>
      <w:bookmarkEnd w:id="8633"/>
      <w:r>
        <w:rPr>
          <w:rFonts w:hint="cs"/>
          <w:rtl/>
        </w:rPr>
        <w:t xml:space="preserve"> </w:t>
      </w:r>
      <w:bookmarkStart w:id="8634" w:name="_ETM_Q23_402964"/>
      <w:bookmarkEnd w:id="8634"/>
      <w:r>
        <w:rPr>
          <w:rtl/>
        </w:rPr>
        <w:t>בראש</w:t>
      </w:r>
      <w:r>
        <w:rPr>
          <w:rFonts w:hint="cs"/>
          <w:rtl/>
        </w:rPr>
        <w:t>.</w:t>
      </w:r>
      <w:r>
        <w:rPr>
          <w:rtl/>
        </w:rPr>
        <w:t xml:space="preserve"> </w:t>
      </w:r>
      <w:bookmarkStart w:id="8635" w:name="_ETM_Q23_401980"/>
      <w:bookmarkEnd w:id="8635"/>
      <w:r>
        <w:rPr>
          <w:rtl/>
        </w:rPr>
        <w:t xml:space="preserve">אדוני </w:t>
      </w:r>
      <w:bookmarkStart w:id="8636" w:name="_ETM_Q23_402340"/>
      <w:bookmarkEnd w:id="8636"/>
      <w:r>
        <w:rPr>
          <w:rtl/>
        </w:rPr>
        <w:t>השר</w:t>
      </w:r>
      <w:r>
        <w:rPr>
          <w:rFonts w:hint="cs"/>
          <w:rtl/>
        </w:rPr>
        <w:t>,</w:t>
      </w:r>
      <w:r>
        <w:rPr>
          <w:rtl/>
        </w:rPr>
        <w:t xml:space="preserve"> </w:t>
      </w:r>
      <w:bookmarkStart w:id="8637" w:name="_ETM_Q23_402849"/>
      <w:bookmarkEnd w:id="8637"/>
      <w:r>
        <w:rPr>
          <w:rtl/>
        </w:rPr>
        <w:t xml:space="preserve">שר </w:t>
      </w:r>
      <w:bookmarkStart w:id="8638" w:name="_ETM_Q23_403090"/>
      <w:bookmarkEnd w:id="8638"/>
      <w:r>
        <w:rPr>
          <w:rtl/>
        </w:rPr>
        <w:t>הרווחה</w:t>
      </w:r>
      <w:r>
        <w:rPr>
          <w:rFonts w:hint="cs"/>
          <w:rtl/>
        </w:rPr>
        <w:t>,</w:t>
      </w:r>
      <w:r>
        <w:rPr>
          <w:rtl/>
        </w:rPr>
        <w:t xml:space="preserve"> </w:t>
      </w:r>
      <w:bookmarkStart w:id="8639" w:name="_ETM_Q23_403540"/>
      <w:bookmarkEnd w:id="8639"/>
      <w:r>
        <w:rPr>
          <w:rtl/>
        </w:rPr>
        <w:t xml:space="preserve">אתה </w:t>
      </w:r>
      <w:bookmarkStart w:id="8640" w:name="_ETM_Q23_403689"/>
      <w:bookmarkEnd w:id="8640"/>
      <w:r>
        <w:rPr>
          <w:rtl/>
        </w:rPr>
        <w:t xml:space="preserve">צודק </w:t>
      </w:r>
      <w:bookmarkStart w:id="8641" w:name="_ETM_Q23_403989"/>
      <w:bookmarkEnd w:id="8641"/>
      <w:r>
        <w:rPr>
          <w:rtl/>
        </w:rPr>
        <w:t>ב</w:t>
      </w:r>
      <w:r>
        <w:rPr>
          <w:rFonts w:hint="cs"/>
          <w:rtl/>
        </w:rPr>
        <w:t xml:space="preserve">מיליון </w:t>
      </w:r>
      <w:bookmarkStart w:id="8642" w:name="_ETM_Q23_405099"/>
      <w:bookmarkEnd w:id="8642"/>
      <w:r>
        <w:rPr>
          <w:rFonts w:hint="cs"/>
          <w:rtl/>
        </w:rPr>
        <w:t xml:space="preserve">אחוז. </w:t>
      </w:r>
      <w:r>
        <w:rPr>
          <w:rtl/>
        </w:rPr>
        <w:t xml:space="preserve">זה </w:t>
      </w:r>
      <w:bookmarkStart w:id="8643" w:name="_ETM_Q23_405340"/>
      <w:bookmarkEnd w:id="8643"/>
      <w:r>
        <w:rPr>
          <w:rtl/>
        </w:rPr>
        <w:t xml:space="preserve">לא </w:t>
      </w:r>
      <w:bookmarkStart w:id="8644" w:name="_ETM_Q23_405459"/>
      <w:bookmarkEnd w:id="8644"/>
      <w:r>
        <w:rPr>
          <w:rtl/>
        </w:rPr>
        <w:t xml:space="preserve">המקום </w:t>
      </w:r>
      <w:bookmarkStart w:id="8645" w:name="_ETM_Q23_405819"/>
      <w:bookmarkEnd w:id="8645"/>
      <w:r>
        <w:rPr>
          <w:rtl/>
        </w:rPr>
        <w:t xml:space="preserve">של </w:t>
      </w:r>
      <w:bookmarkStart w:id="8646" w:name="_ETM_Q23_405939"/>
      <w:bookmarkEnd w:id="8646"/>
      <w:r>
        <w:rPr>
          <w:rtl/>
        </w:rPr>
        <w:t xml:space="preserve">ועדת </w:t>
      </w:r>
      <w:bookmarkStart w:id="8647" w:name="_ETM_Q23_406269"/>
      <w:bookmarkEnd w:id="8647"/>
      <w:r>
        <w:rPr>
          <w:rFonts w:hint="cs"/>
          <w:rtl/>
        </w:rPr>
        <w:t>ה</w:t>
      </w:r>
      <w:r>
        <w:rPr>
          <w:rtl/>
        </w:rPr>
        <w:t>רווחה</w:t>
      </w:r>
      <w:r>
        <w:rPr>
          <w:rFonts w:hint="cs"/>
          <w:rtl/>
        </w:rPr>
        <w:t>.</w:t>
      </w:r>
      <w:r>
        <w:rPr>
          <w:rtl/>
        </w:rPr>
        <w:t xml:space="preserve"> </w:t>
      </w:r>
      <w:bookmarkStart w:id="8648" w:name="_ETM_Q23_407049"/>
      <w:bookmarkEnd w:id="8648"/>
      <w:r>
        <w:rPr>
          <w:rtl/>
        </w:rPr>
        <w:t xml:space="preserve">אני </w:t>
      </w:r>
      <w:bookmarkStart w:id="8649" w:name="_ETM_Q23_407260"/>
      <w:bookmarkEnd w:id="8649"/>
      <w:r>
        <w:rPr>
          <w:rtl/>
        </w:rPr>
        <w:t xml:space="preserve">פשוט </w:t>
      </w:r>
      <w:bookmarkStart w:id="8650" w:name="_ETM_Q23_407560"/>
      <w:bookmarkEnd w:id="8650"/>
      <w:r>
        <w:rPr>
          <w:rtl/>
        </w:rPr>
        <w:t>רוצה</w:t>
      </w:r>
      <w:r>
        <w:rPr>
          <w:rFonts w:hint="cs"/>
          <w:rtl/>
        </w:rPr>
        <w:t>,</w:t>
      </w:r>
      <w:r>
        <w:rPr>
          <w:rtl/>
        </w:rPr>
        <w:t xml:space="preserve"> </w:t>
      </w:r>
      <w:bookmarkStart w:id="8651" w:name="_ETM_Q23_408069"/>
      <w:bookmarkEnd w:id="8651"/>
      <w:r>
        <w:rPr>
          <w:rtl/>
        </w:rPr>
        <w:t xml:space="preserve">בנוסף </w:t>
      </w:r>
      <w:bookmarkStart w:id="8652" w:name="_ETM_Q23_408430"/>
      <w:bookmarkEnd w:id="8652"/>
      <w:r>
        <w:rPr>
          <w:rtl/>
        </w:rPr>
        <w:t xml:space="preserve">לכל </w:t>
      </w:r>
      <w:bookmarkStart w:id="8653" w:name="_ETM_Q23_408730"/>
      <w:bookmarkEnd w:id="8653"/>
      <w:r>
        <w:rPr>
          <w:rtl/>
        </w:rPr>
        <w:t>הנתונים</w:t>
      </w:r>
      <w:r>
        <w:rPr>
          <w:rFonts w:hint="cs"/>
          <w:rtl/>
        </w:rPr>
        <w:t>,</w:t>
      </w:r>
      <w:r>
        <w:rPr>
          <w:rtl/>
        </w:rPr>
        <w:t xml:space="preserve"> </w:t>
      </w:r>
      <w:bookmarkStart w:id="8654" w:name="_ETM_Q23_409150"/>
      <w:bookmarkEnd w:id="8654"/>
      <w:r>
        <w:rPr>
          <w:rtl/>
        </w:rPr>
        <w:t xml:space="preserve">לתת </w:t>
      </w:r>
      <w:bookmarkStart w:id="8655" w:name="_ETM_Q23_409420"/>
      <w:bookmarkEnd w:id="8655"/>
      <w:r>
        <w:rPr>
          <w:rtl/>
        </w:rPr>
        <w:t xml:space="preserve">איזושהי </w:t>
      </w:r>
      <w:bookmarkStart w:id="8656" w:name="_ETM_Q23_409750"/>
      <w:bookmarkEnd w:id="8656"/>
      <w:r>
        <w:rPr>
          <w:rtl/>
        </w:rPr>
        <w:t xml:space="preserve">נקודת </w:t>
      </w:r>
      <w:bookmarkStart w:id="8657" w:name="_ETM_Q23_410170"/>
      <w:bookmarkEnd w:id="8657"/>
      <w:r>
        <w:rPr>
          <w:rtl/>
        </w:rPr>
        <w:t xml:space="preserve">מבט </w:t>
      </w:r>
      <w:bookmarkStart w:id="8658" w:name="_ETM_Q23_410950"/>
      <w:bookmarkEnd w:id="8658"/>
      <w:r>
        <w:rPr>
          <w:rtl/>
        </w:rPr>
        <w:t xml:space="preserve">טיפה </w:t>
      </w:r>
      <w:bookmarkStart w:id="8659" w:name="_ETM_Q23_411310"/>
      <w:bookmarkEnd w:id="8659"/>
      <w:r>
        <w:rPr>
          <w:rtl/>
        </w:rPr>
        <w:t xml:space="preserve">יותר </w:t>
      </w:r>
      <w:bookmarkStart w:id="8660" w:name="_ETM_Q23_411610"/>
      <w:bookmarkEnd w:id="8660"/>
      <w:r>
        <w:rPr>
          <w:rtl/>
        </w:rPr>
        <w:t>רחבה</w:t>
      </w:r>
      <w:r>
        <w:rPr>
          <w:rFonts w:hint="cs"/>
          <w:rtl/>
        </w:rPr>
        <w:t>.</w:t>
      </w:r>
      <w:r>
        <w:rPr>
          <w:rtl/>
        </w:rPr>
        <w:t xml:space="preserve"> </w:t>
      </w:r>
      <w:bookmarkStart w:id="8661" w:name="_ETM_Q23_412420"/>
      <w:bookmarkEnd w:id="8661"/>
      <w:r>
        <w:rPr>
          <w:rFonts w:hint="cs"/>
          <w:rtl/>
        </w:rPr>
        <w:t>ל</w:t>
      </w:r>
      <w:r>
        <w:rPr>
          <w:rtl/>
        </w:rPr>
        <w:t xml:space="preserve">נושא </w:t>
      </w:r>
      <w:bookmarkStart w:id="8662" w:name="_ETM_Q23_412840"/>
      <w:bookmarkEnd w:id="8662"/>
      <w:r>
        <w:rPr>
          <w:rtl/>
        </w:rPr>
        <w:t xml:space="preserve">המזון </w:t>
      </w:r>
      <w:bookmarkStart w:id="8663" w:name="_ETM_Q23_413560"/>
      <w:bookmarkEnd w:id="8663"/>
      <w:r>
        <w:rPr>
          <w:rtl/>
        </w:rPr>
        <w:t xml:space="preserve">במדינת </w:t>
      </w:r>
      <w:bookmarkStart w:id="8664" w:name="_ETM_Q23_414189"/>
      <w:bookmarkEnd w:id="8664"/>
      <w:r>
        <w:rPr>
          <w:rtl/>
        </w:rPr>
        <w:t xml:space="preserve">ישראל </w:t>
      </w:r>
      <w:bookmarkStart w:id="8665" w:name="_ETM_Q23_414790"/>
      <w:bookmarkEnd w:id="8665"/>
      <w:r>
        <w:rPr>
          <w:rtl/>
        </w:rPr>
        <w:t>צרי</w:t>
      </w:r>
      <w:r>
        <w:rPr>
          <w:rFonts w:hint="cs"/>
          <w:rtl/>
        </w:rPr>
        <w:t>כה</w:t>
      </w:r>
      <w:r>
        <w:rPr>
          <w:rtl/>
        </w:rPr>
        <w:t xml:space="preserve"> </w:t>
      </w:r>
      <w:bookmarkStart w:id="8666" w:name="_ETM_Q23_415180"/>
      <w:bookmarkEnd w:id="8666"/>
      <w:r>
        <w:rPr>
          <w:rtl/>
        </w:rPr>
        <w:t xml:space="preserve">להיות </w:t>
      </w:r>
      <w:bookmarkStart w:id="8667" w:name="_ETM_Q23_415510"/>
      <w:bookmarkStart w:id="8668" w:name="_ETM_Q23_416200"/>
      <w:bookmarkEnd w:id="8667"/>
      <w:bookmarkEnd w:id="8668"/>
      <w:r>
        <w:rPr>
          <w:rtl/>
        </w:rPr>
        <w:t xml:space="preserve">תוכנית </w:t>
      </w:r>
      <w:bookmarkStart w:id="8669" w:name="_ETM_Q23_416829"/>
      <w:bookmarkEnd w:id="8669"/>
      <w:r>
        <w:rPr>
          <w:rtl/>
        </w:rPr>
        <w:t xml:space="preserve">לאומית </w:t>
      </w:r>
      <w:bookmarkStart w:id="8670" w:name="_ETM_Q23_417459"/>
      <w:bookmarkEnd w:id="8670"/>
      <w:r>
        <w:rPr>
          <w:rtl/>
        </w:rPr>
        <w:t>מלמעלה</w:t>
      </w:r>
      <w:r>
        <w:rPr>
          <w:rFonts w:hint="cs"/>
          <w:rtl/>
        </w:rPr>
        <w:t>,</w:t>
      </w:r>
      <w:r>
        <w:rPr>
          <w:rtl/>
        </w:rPr>
        <w:t xml:space="preserve"> </w:t>
      </w:r>
      <w:bookmarkStart w:id="8671" w:name="_ETM_Q23_418540"/>
      <w:bookmarkEnd w:id="8671"/>
      <w:r>
        <w:rPr>
          <w:rtl/>
        </w:rPr>
        <w:t xml:space="preserve">שכוללת </w:t>
      </w:r>
      <w:bookmarkStart w:id="8672" w:name="_ETM_Q23_419290"/>
      <w:bookmarkEnd w:id="8672"/>
      <w:r>
        <w:rPr>
          <w:rtl/>
        </w:rPr>
        <w:t xml:space="preserve">בתוכה </w:t>
      </w:r>
      <w:bookmarkStart w:id="8673" w:name="_ETM_Q23_420220"/>
      <w:bookmarkEnd w:id="8673"/>
      <w:r>
        <w:rPr>
          <w:rtl/>
        </w:rPr>
        <w:t xml:space="preserve">גם </w:t>
      </w:r>
      <w:bookmarkStart w:id="8674" w:name="_ETM_Q23_420640"/>
      <w:bookmarkEnd w:id="8674"/>
      <w:r>
        <w:rPr>
          <w:rtl/>
        </w:rPr>
        <w:t xml:space="preserve">את </w:t>
      </w:r>
      <w:bookmarkStart w:id="8675" w:name="_ETM_Q23_420760"/>
      <w:bookmarkEnd w:id="8675"/>
      <w:r>
        <w:rPr>
          <w:rtl/>
        </w:rPr>
        <w:t xml:space="preserve">אובדן </w:t>
      </w:r>
      <w:bookmarkStart w:id="8676" w:name="_ETM_Q23_421180"/>
      <w:bookmarkEnd w:id="8676"/>
      <w:r>
        <w:rPr>
          <w:rtl/>
        </w:rPr>
        <w:t>המזון</w:t>
      </w:r>
      <w:r>
        <w:rPr>
          <w:rFonts w:hint="cs"/>
          <w:rtl/>
        </w:rPr>
        <w:t>,</w:t>
      </w:r>
      <w:r>
        <w:rPr>
          <w:rtl/>
        </w:rPr>
        <w:t xml:space="preserve"> </w:t>
      </w:r>
      <w:bookmarkStart w:id="8677" w:name="_ETM_Q23_422049"/>
      <w:bookmarkEnd w:id="8677"/>
      <w:r>
        <w:rPr>
          <w:rtl/>
        </w:rPr>
        <w:t xml:space="preserve">אבל </w:t>
      </w:r>
      <w:bookmarkStart w:id="8678" w:name="_ETM_Q23_422349"/>
      <w:bookmarkEnd w:id="8678"/>
      <w:r>
        <w:rPr>
          <w:rtl/>
        </w:rPr>
        <w:t xml:space="preserve">גם </w:t>
      </w:r>
      <w:bookmarkStart w:id="8679" w:name="_ETM_Q23_422620"/>
      <w:bookmarkEnd w:id="8679"/>
      <w:r>
        <w:rPr>
          <w:rtl/>
        </w:rPr>
        <w:t xml:space="preserve">את </w:t>
      </w:r>
      <w:bookmarkStart w:id="8680" w:name="_ETM_Q23_422739"/>
      <w:bookmarkEnd w:id="8680"/>
      <w:r>
        <w:rPr>
          <w:rtl/>
        </w:rPr>
        <w:t xml:space="preserve">תכנון </w:t>
      </w:r>
      <w:bookmarkStart w:id="8681" w:name="_ETM_Q23_423129"/>
      <w:bookmarkEnd w:id="8681"/>
      <w:r>
        <w:rPr>
          <w:rtl/>
        </w:rPr>
        <w:t>החקלאות</w:t>
      </w:r>
      <w:r>
        <w:rPr>
          <w:rFonts w:hint="cs"/>
          <w:rtl/>
        </w:rPr>
        <w:t>,</w:t>
      </w:r>
      <w:r>
        <w:rPr>
          <w:rtl/>
        </w:rPr>
        <w:t xml:space="preserve"> </w:t>
      </w:r>
      <w:bookmarkStart w:id="8682" w:name="_ETM_Q23_424209"/>
      <w:bookmarkEnd w:id="8682"/>
      <w:r>
        <w:rPr>
          <w:rtl/>
        </w:rPr>
        <w:t xml:space="preserve">וגם </w:t>
      </w:r>
      <w:bookmarkStart w:id="8683" w:name="_ETM_Q23_424750"/>
      <w:bookmarkEnd w:id="8683"/>
      <w:r>
        <w:rPr>
          <w:rtl/>
        </w:rPr>
        <w:t xml:space="preserve">את </w:t>
      </w:r>
      <w:bookmarkStart w:id="8684" w:name="_ETM_Q23_424930"/>
      <w:bookmarkEnd w:id="8684"/>
      <w:r>
        <w:rPr>
          <w:rtl/>
        </w:rPr>
        <w:t>הטמנ</w:t>
      </w:r>
      <w:bookmarkStart w:id="8685" w:name="_ETM_Q23_425500"/>
      <w:bookmarkEnd w:id="8685"/>
      <w:r>
        <w:rPr>
          <w:rtl/>
        </w:rPr>
        <w:t xml:space="preserve">ת </w:t>
      </w:r>
      <w:bookmarkStart w:id="8686" w:name="_ETM_Q23_425590"/>
      <w:bookmarkEnd w:id="8686"/>
      <w:r>
        <w:rPr>
          <w:rtl/>
        </w:rPr>
        <w:t>ה</w:t>
      </w:r>
      <w:r>
        <w:rPr>
          <w:rFonts w:hint="cs"/>
          <w:rtl/>
        </w:rPr>
        <w:t>אשפ</w:t>
      </w:r>
      <w:r>
        <w:rPr>
          <w:rtl/>
        </w:rPr>
        <w:t xml:space="preserve">ה </w:t>
      </w:r>
      <w:bookmarkStart w:id="8687" w:name="_ETM_Q23_426220"/>
      <w:bookmarkEnd w:id="8687"/>
      <w:r>
        <w:rPr>
          <w:rFonts w:hint="cs"/>
          <w:rtl/>
        </w:rPr>
        <w:t xml:space="preserve">– </w:t>
      </w:r>
      <w:r>
        <w:rPr>
          <w:rtl/>
        </w:rPr>
        <w:t xml:space="preserve">שזה </w:t>
      </w:r>
      <w:bookmarkStart w:id="8688" w:name="_ETM_Q23_426549"/>
      <w:bookmarkEnd w:id="8688"/>
      <w:r>
        <w:rPr>
          <w:rtl/>
        </w:rPr>
        <w:t xml:space="preserve">המשרד </w:t>
      </w:r>
      <w:bookmarkStart w:id="8689" w:name="_ETM_Q23_426909"/>
      <w:bookmarkEnd w:id="8689"/>
      <w:r>
        <w:rPr>
          <w:rtl/>
        </w:rPr>
        <w:t xml:space="preserve">להגנת </w:t>
      </w:r>
      <w:bookmarkStart w:id="8690" w:name="_ETM_Q23_427329"/>
      <w:bookmarkEnd w:id="8690"/>
      <w:r>
        <w:rPr>
          <w:rtl/>
        </w:rPr>
        <w:t xml:space="preserve">הסביבה </w:t>
      </w:r>
      <w:bookmarkStart w:id="8691" w:name="_ETM_Q23_427810"/>
      <w:bookmarkEnd w:id="8691"/>
      <w:r>
        <w:rPr>
          <w:rtl/>
        </w:rPr>
        <w:t xml:space="preserve">כמו </w:t>
      </w:r>
      <w:bookmarkStart w:id="8692" w:name="_ETM_Q23_428019"/>
      <w:bookmarkEnd w:id="8692"/>
      <w:r>
        <w:rPr>
          <w:rtl/>
        </w:rPr>
        <w:t>שאמרת</w:t>
      </w:r>
      <w:r>
        <w:rPr>
          <w:rFonts w:hint="cs"/>
          <w:rtl/>
        </w:rPr>
        <w:t>,</w:t>
      </w:r>
      <w:r>
        <w:rPr>
          <w:rtl/>
        </w:rPr>
        <w:t xml:space="preserve"> </w:t>
      </w:r>
      <w:bookmarkStart w:id="8693" w:name="_ETM_Q23_428650"/>
      <w:bookmarkEnd w:id="8693"/>
      <w:r>
        <w:rPr>
          <w:rtl/>
        </w:rPr>
        <w:t xml:space="preserve">אדוני </w:t>
      </w:r>
      <w:bookmarkStart w:id="8694" w:name="_ETM_Q23_429010"/>
      <w:bookmarkEnd w:id="8694"/>
      <w:r>
        <w:rPr>
          <w:rtl/>
        </w:rPr>
        <w:t>השר</w:t>
      </w:r>
      <w:r>
        <w:rPr>
          <w:rFonts w:hint="cs"/>
          <w:rtl/>
        </w:rPr>
        <w:t>.</w:t>
      </w:r>
      <w:r>
        <w:rPr>
          <w:rtl/>
        </w:rPr>
        <w:t xml:space="preserve"> </w:t>
      </w:r>
      <w:bookmarkStart w:id="8695" w:name="_ETM_Q23_430079"/>
      <w:bookmarkEnd w:id="8695"/>
      <w:r>
        <w:rPr>
          <w:rtl/>
        </w:rPr>
        <w:t xml:space="preserve">היא </w:t>
      </w:r>
      <w:bookmarkStart w:id="8696" w:name="_ETM_Q23_430230"/>
      <w:bookmarkEnd w:id="8696"/>
      <w:r>
        <w:rPr>
          <w:rtl/>
        </w:rPr>
        <w:t xml:space="preserve">כוללת </w:t>
      </w:r>
      <w:bookmarkStart w:id="8697" w:name="_ETM_Q23_430709"/>
      <w:bookmarkEnd w:id="8697"/>
      <w:r>
        <w:rPr>
          <w:rtl/>
        </w:rPr>
        <w:t xml:space="preserve">בתוכה </w:t>
      </w:r>
      <w:bookmarkStart w:id="8698" w:name="_ETM_Q23_431400"/>
      <w:bookmarkEnd w:id="8698"/>
      <w:r>
        <w:rPr>
          <w:rtl/>
        </w:rPr>
        <w:t xml:space="preserve">את </w:t>
      </w:r>
      <w:bookmarkStart w:id="8699" w:name="_ETM_Q23_431670"/>
      <w:bookmarkEnd w:id="8699"/>
      <w:r>
        <w:rPr>
          <w:rtl/>
        </w:rPr>
        <w:t xml:space="preserve">ועדת </w:t>
      </w:r>
      <w:bookmarkStart w:id="8700" w:name="_ETM_Q23_432029"/>
      <w:bookmarkEnd w:id="8700"/>
      <w:r>
        <w:rPr>
          <w:rtl/>
        </w:rPr>
        <w:t>המחירים</w:t>
      </w:r>
      <w:r>
        <w:rPr>
          <w:rFonts w:hint="cs"/>
          <w:rtl/>
        </w:rPr>
        <w:t>,</w:t>
      </w:r>
      <w:r>
        <w:rPr>
          <w:rtl/>
        </w:rPr>
        <w:t xml:space="preserve"> </w:t>
      </w:r>
      <w:bookmarkStart w:id="8701" w:name="_ETM_Q23_433209"/>
      <w:bookmarkEnd w:id="8701"/>
      <w:r>
        <w:rPr>
          <w:rtl/>
        </w:rPr>
        <w:t xml:space="preserve">מה </w:t>
      </w:r>
      <w:bookmarkStart w:id="8702" w:name="_ETM_Q23_433479"/>
      <w:bookmarkEnd w:id="8702"/>
      <w:r>
        <w:rPr>
          <w:rtl/>
        </w:rPr>
        <w:t xml:space="preserve">המחירים </w:t>
      </w:r>
      <w:bookmarkStart w:id="8703" w:name="_ETM_Q23_433900"/>
      <w:bookmarkEnd w:id="8703"/>
      <w:r>
        <w:rPr>
          <w:rtl/>
        </w:rPr>
        <w:t>בפיקוח</w:t>
      </w:r>
      <w:r>
        <w:rPr>
          <w:rFonts w:hint="cs"/>
          <w:rtl/>
        </w:rPr>
        <w:t>,</w:t>
      </w:r>
      <w:r>
        <w:rPr>
          <w:rtl/>
        </w:rPr>
        <w:t xml:space="preserve"> </w:t>
      </w:r>
      <w:bookmarkStart w:id="8704" w:name="_ETM_Q23_434499"/>
      <w:bookmarkEnd w:id="8704"/>
      <w:r>
        <w:rPr>
          <w:rtl/>
        </w:rPr>
        <w:t>מ</w:t>
      </w:r>
      <w:r>
        <w:rPr>
          <w:rFonts w:hint="cs"/>
          <w:rtl/>
        </w:rPr>
        <w:t xml:space="preserve">ה </w:t>
      </w:r>
      <w:r>
        <w:rPr>
          <w:rtl/>
        </w:rPr>
        <w:t xml:space="preserve">המחירים </w:t>
      </w:r>
      <w:bookmarkStart w:id="8705" w:name="_ETM_Q23_435010"/>
      <w:bookmarkEnd w:id="8705"/>
      <w:r>
        <w:rPr>
          <w:rtl/>
        </w:rPr>
        <w:t xml:space="preserve">שלא </w:t>
      </w:r>
      <w:bookmarkStart w:id="8706" w:name="_ETM_Q23_435339"/>
      <w:bookmarkEnd w:id="8706"/>
      <w:r>
        <w:rPr>
          <w:rtl/>
        </w:rPr>
        <w:t>בפיקוח</w:t>
      </w:r>
      <w:r>
        <w:rPr>
          <w:rFonts w:hint="cs"/>
          <w:rtl/>
        </w:rPr>
        <w:t>,</w:t>
      </w:r>
      <w:r>
        <w:rPr>
          <w:rtl/>
        </w:rPr>
        <w:t xml:space="preserve"> </w:t>
      </w:r>
      <w:bookmarkStart w:id="8707" w:name="_ETM_Q23_436410"/>
      <w:bookmarkEnd w:id="8707"/>
      <w:r>
        <w:rPr>
          <w:rtl/>
        </w:rPr>
        <w:t xml:space="preserve">ולמה </w:t>
      </w:r>
      <w:bookmarkStart w:id="8708" w:name="_ETM_Q23_436980"/>
      <w:bookmarkEnd w:id="8708"/>
      <w:r>
        <w:rPr>
          <w:rtl/>
        </w:rPr>
        <w:t xml:space="preserve">בוועדת </w:t>
      </w:r>
      <w:bookmarkStart w:id="8709" w:name="_ETM_Q23_437430"/>
      <w:bookmarkEnd w:id="8709"/>
      <w:r>
        <w:rPr>
          <w:rtl/>
        </w:rPr>
        <w:t xml:space="preserve">מחירים </w:t>
      </w:r>
      <w:bookmarkStart w:id="8710" w:name="_ETM_Q23_437790"/>
      <w:bookmarkEnd w:id="8710"/>
      <w:r>
        <w:rPr>
          <w:rtl/>
        </w:rPr>
        <w:t xml:space="preserve">לא </w:t>
      </w:r>
      <w:bookmarkStart w:id="8711" w:name="_ETM_Q23_437880"/>
      <w:bookmarkEnd w:id="8711"/>
      <w:r>
        <w:rPr>
          <w:rtl/>
        </w:rPr>
        <w:t xml:space="preserve">יושב </w:t>
      </w:r>
      <w:bookmarkStart w:id="8712" w:name="_ETM_Q23_438150"/>
      <w:bookmarkEnd w:id="8712"/>
      <w:r>
        <w:rPr>
          <w:rtl/>
        </w:rPr>
        <w:t xml:space="preserve">אף </w:t>
      </w:r>
      <w:bookmarkStart w:id="8713" w:name="_ETM_Q23_438300"/>
      <w:bookmarkEnd w:id="8713"/>
      <w:r>
        <w:rPr>
          <w:rtl/>
        </w:rPr>
        <w:t xml:space="preserve">נציג </w:t>
      </w:r>
      <w:bookmarkStart w:id="8714" w:name="_ETM_Q23_438630"/>
      <w:bookmarkEnd w:id="8714"/>
      <w:r>
        <w:rPr>
          <w:rtl/>
        </w:rPr>
        <w:t xml:space="preserve">של </w:t>
      </w:r>
      <w:bookmarkStart w:id="8715" w:name="_ETM_Q23_438750"/>
      <w:bookmarkEnd w:id="8715"/>
      <w:r>
        <w:rPr>
          <w:rtl/>
        </w:rPr>
        <w:t xml:space="preserve">משרד </w:t>
      </w:r>
      <w:bookmarkStart w:id="8716" w:name="_ETM_Q23_439080"/>
      <w:bookmarkEnd w:id="8716"/>
      <w:r>
        <w:rPr>
          <w:rtl/>
        </w:rPr>
        <w:t>הבריאות</w:t>
      </w:r>
      <w:r>
        <w:rPr>
          <w:rFonts w:hint="cs"/>
          <w:rtl/>
        </w:rPr>
        <w:t>.</w:t>
      </w:r>
      <w:r>
        <w:rPr>
          <w:rtl/>
        </w:rPr>
        <w:t xml:space="preserve"> </w:t>
      </w:r>
      <w:bookmarkStart w:id="8717" w:name="_ETM_Q23_439860"/>
      <w:bookmarkEnd w:id="8717"/>
      <w:r>
        <w:rPr>
          <w:rtl/>
        </w:rPr>
        <w:t xml:space="preserve">ואז </w:t>
      </w:r>
      <w:bookmarkStart w:id="8718" w:name="_ETM_Q23_440190"/>
      <w:bookmarkEnd w:id="8718"/>
      <w:r>
        <w:rPr>
          <w:rtl/>
        </w:rPr>
        <w:t xml:space="preserve">אנחנו </w:t>
      </w:r>
      <w:bookmarkStart w:id="8719" w:name="_ETM_Q23_440430"/>
      <w:bookmarkEnd w:id="8719"/>
      <w:r>
        <w:rPr>
          <w:rtl/>
        </w:rPr>
        <w:t xml:space="preserve">מגיעים </w:t>
      </w:r>
      <w:bookmarkStart w:id="8720" w:name="_ETM_Q23_440760"/>
      <w:bookmarkEnd w:id="8720"/>
      <w:r>
        <w:rPr>
          <w:rtl/>
        </w:rPr>
        <w:t xml:space="preserve">למצב </w:t>
      </w:r>
      <w:bookmarkStart w:id="8721" w:name="_ETM_Q23_441690"/>
      <w:bookmarkEnd w:id="8721"/>
      <w:r>
        <w:rPr>
          <w:rtl/>
        </w:rPr>
        <w:t>ש</w:t>
      </w:r>
      <w:r>
        <w:rPr>
          <w:rFonts w:hint="cs"/>
          <w:rtl/>
        </w:rPr>
        <w:t>מ</w:t>
      </w:r>
      <w:r>
        <w:rPr>
          <w:rtl/>
        </w:rPr>
        <w:t xml:space="preserve">העניים </w:t>
      </w:r>
      <w:bookmarkStart w:id="8722" w:name="_ETM_Q23_442470"/>
      <w:bookmarkEnd w:id="8722"/>
      <w:r>
        <w:rPr>
          <w:rtl/>
        </w:rPr>
        <w:t xml:space="preserve">ביותר </w:t>
      </w:r>
      <w:bookmarkStart w:id="8723" w:name="_ETM_Q23_443790"/>
      <w:bookmarkEnd w:id="8723"/>
      <w:r>
        <w:rPr>
          <w:rtl/>
        </w:rPr>
        <w:t xml:space="preserve">כל </w:t>
      </w:r>
      <w:bookmarkStart w:id="8724" w:name="_ETM_Q23_444120"/>
      <w:bookmarkEnd w:id="8724"/>
      <w:r>
        <w:rPr>
          <w:rtl/>
        </w:rPr>
        <w:t xml:space="preserve">אדם </w:t>
      </w:r>
      <w:bookmarkStart w:id="8725" w:name="_ETM_Q23_444390"/>
      <w:bookmarkEnd w:id="8725"/>
      <w:r>
        <w:rPr>
          <w:rtl/>
        </w:rPr>
        <w:t xml:space="preserve">רביעי </w:t>
      </w:r>
      <w:bookmarkStart w:id="8726" w:name="_ETM_Q23_445170"/>
      <w:bookmarkEnd w:id="8726"/>
      <w:r>
        <w:rPr>
          <w:rtl/>
        </w:rPr>
        <w:t xml:space="preserve">מאובחן </w:t>
      </w:r>
      <w:bookmarkStart w:id="8727" w:name="_ETM_Q23_446310"/>
      <w:bookmarkEnd w:id="8727"/>
      <w:r>
        <w:rPr>
          <w:rtl/>
        </w:rPr>
        <w:t xml:space="preserve">עם </w:t>
      </w:r>
      <w:bookmarkStart w:id="8728" w:name="_ETM_Q23_446400"/>
      <w:bookmarkEnd w:id="8728"/>
      <w:r>
        <w:rPr>
          <w:rtl/>
        </w:rPr>
        <w:t>ס</w:t>
      </w:r>
      <w:r>
        <w:rPr>
          <w:rFonts w:hint="cs"/>
          <w:rtl/>
        </w:rPr>
        <w:t>ו</w:t>
      </w:r>
      <w:r>
        <w:rPr>
          <w:rtl/>
        </w:rPr>
        <w:t>כרת</w:t>
      </w:r>
      <w:r>
        <w:rPr>
          <w:rFonts w:hint="cs"/>
          <w:rtl/>
        </w:rPr>
        <w:t>.</w:t>
      </w:r>
      <w:r>
        <w:rPr>
          <w:rtl/>
        </w:rPr>
        <w:t xml:space="preserve"> </w:t>
      </w:r>
      <w:bookmarkStart w:id="8729" w:name="_ETM_Q23_447449"/>
      <w:bookmarkEnd w:id="8729"/>
    </w:p>
    <w:p w:rsidR="00857071" w:rsidRDefault="00857071" w:rsidP="00891B8D">
      <w:pPr>
        <w:rPr>
          <w:rtl/>
        </w:rPr>
      </w:pPr>
    </w:p>
    <w:p w:rsidR="002C509E" w:rsidRDefault="002C509E" w:rsidP="00857071">
      <w:pPr>
        <w:rPr>
          <w:rtl/>
        </w:rPr>
      </w:pPr>
      <w:r>
        <w:rPr>
          <w:rtl/>
        </w:rPr>
        <w:t xml:space="preserve">יש </w:t>
      </w:r>
      <w:bookmarkStart w:id="8730" w:name="_ETM_Q23_447839"/>
      <w:bookmarkEnd w:id="8730"/>
      <w:r>
        <w:rPr>
          <w:rtl/>
        </w:rPr>
        <w:t xml:space="preserve">פה </w:t>
      </w:r>
      <w:bookmarkStart w:id="8731" w:name="_ETM_Q23_448320"/>
      <w:bookmarkEnd w:id="8731"/>
      <w:r>
        <w:rPr>
          <w:rtl/>
        </w:rPr>
        <w:t xml:space="preserve">בעיה </w:t>
      </w:r>
      <w:bookmarkStart w:id="8732" w:name="_ETM_Q23_448980"/>
      <w:bookmarkEnd w:id="8732"/>
      <w:r>
        <w:rPr>
          <w:rtl/>
        </w:rPr>
        <w:t xml:space="preserve">של </w:t>
      </w:r>
      <w:bookmarkStart w:id="8733" w:name="_ETM_Q23_449190"/>
      <w:bookmarkEnd w:id="8733"/>
      <w:r>
        <w:rPr>
          <w:rtl/>
        </w:rPr>
        <w:t xml:space="preserve">תוכנית </w:t>
      </w:r>
      <w:bookmarkStart w:id="8734" w:name="_ETM_Q23_450120"/>
      <w:bookmarkEnd w:id="8734"/>
      <w:r>
        <w:rPr>
          <w:rtl/>
        </w:rPr>
        <w:t xml:space="preserve">לאומית </w:t>
      </w:r>
      <w:bookmarkStart w:id="8735" w:name="_ETM_Q23_450839"/>
      <w:bookmarkEnd w:id="8735"/>
      <w:r>
        <w:rPr>
          <w:rtl/>
        </w:rPr>
        <w:t xml:space="preserve">מלמעלה </w:t>
      </w:r>
      <w:bookmarkStart w:id="8736" w:name="_ETM_Q23_452470"/>
      <w:bookmarkEnd w:id="8736"/>
      <w:r>
        <w:rPr>
          <w:rtl/>
        </w:rPr>
        <w:t xml:space="preserve">על </w:t>
      </w:r>
      <w:bookmarkStart w:id="8737" w:name="_ETM_Q23_452890"/>
      <w:bookmarkEnd w:id="8737"/>
      <w:r>
        <w:rPr>
          <w:rtl/>
        </w:rPr>
        <w:t xml:space="preserve">המזון </w:t>
      </w:r>
      <w:bookmarkStart w:id="8738" w:name="_ETM_Q23_453490"/>
      <w:bookmarkEnd w:id="8738"/>
      <w:r>
        <w:rPr>
          <w:rtl/>
        </w:rPr>
        <w:t>בישראל</w:t>
      </w:r>
      <w:r>
        <w:rPr>
          <w:rFonts w:hint="cs"/>
          <w:rtl/>
        </w:rPr>
        <w:t>.</w:t>
      </w:r>
      <w:r>
        <w:rPr>
          <w:rtl/>
        </w:rPr>
        <w:t xml:space="preserve"> </w:t>
      </w:r>
      <w:bookmarkStart w:id="8739" w:name="_ETM_Q23_454270"/>
      <w:bookmarkStart w:id="8740" w:name="_ETM_Q23_454411"/>
      <w:bookmarkStart w:id="8741" w:name="_ETM_Q23_454484"/>
      <w:bookmarkStart w:id="8742" w:name="_ETM_Q23_454555"/>
      <w:bookmarkStart w:id="8743" w:name="_ETM_Q23_454608"/>
      <w:bookmarkEnd w:id="8739"/>
      <w:bookmarkEnd w:id="8740"/>
      <w:bookmarkEnd w:id="8741"/>
      <w:bookmarkEnd w:id="8742"/>
      <w:bookmarkEnd w:id="8743"/>
      <w:r>
        <w:rPr>
          <w:rtl/>
        </w:rPr>
        <w:t xml:space="preserve">מה </w:t>
      </w:r>
      <w:bookmarkStart w:id="8744" w:name="_ETM_Q23_454480"/>
      <w:bookmarkEnd w:id="8744"/>
      <w:r>
        <w:rPr>
          <w:rFonts w:hint="cs"/>
          <w:rtl/>
        </w:rPr>
        <w:t>ה</w:t>
      </w:r>
      <w:r>
        <w:rPr>
          <w:rtl/>
        </w:rPr>
        <w:t xml:space="preserve">חקלאים </w:t>
      </w:r>
      <w:bookmarkStart w:id="8745" w:name="_ETM_Q23_454990"/>
      <w:bookmarkEnd w:id="8745"/>
      <w:r>
        <w:rPr>
          <w:rtl/>
        </w:rPr>
        <w:t>מגדלים</w:t>
      </w:r>
      <w:r>
        <w:rPr>
          <w:rFonts w:hint="cs"/>
          <w:rtl/>
        </w:rPr>
        <w:t>?</w:t>
      </w:r>
      <w:r>
        <w:rPr>
          <w:rtl/>
        </w:rPr>
        <w:t xml:space="preserve"> </w:t>
      </w:r>
      <w:bookmarkStart w:id="8746" w:name="_ETM_Q23_456220"/>
      <w:bookmarkEnd w:id="8746"/>
      <w:r>
        <w:rPr>
          <w:rtl/>
        </w:rPr>
        <w:t xml:space="preserve">מה </w:t>
      </w:r>
      <w:bookmarkStart w:id="8747" w:name="_ETM_Q23_456550"/>
      <w:bookmarkEnd w:id="8747"/>
      <w:r>
        <w:rPr>
          <w:rtl/>
        </w:rPr>
        <w:t xml:space="preserve">מדינת </w:t>
      </w:r>
      <w:bookmarkStart w:id="8748" w:name="_ETM_Q23_456940"/>
      <w:bookmarkEnd w:id="8748"/>
      <w:r>
        <w:rPr>
          <w:rtl/>
        </w:rPr>
        <w:t xml:space="preserve">ישראל </w:t>
      </w:r>
      <w:bookmarkStart w:id="8749" w:name="_ETM_Q23_457259"/>
      <w:bookmarkEnd w:id="8749"/>
      <w:r>
        <w:rPr>
          <w:rFonts w:hint="cs"/>
          <w:rtl/>
        </w:rPr>
        <w:t xml:space="preserve">צריכה </w:t>
      </w:r>
      <w:bookmarkStart w:id="8750" w:name="_ETM_Q23_457650"/>
      <w:bookmarkEnd w:id="8750"/>
      <w:r>
        <w:rPr>
          <w:rtl/>
        </w:rPr>
        <w:t xml:space="preserve">שהחקלאים </w:t>
      </w:r>
      <w:bookmarkStart w:id="8751" w:name="_ETM_Q23_458249"/>
      <w:bookmarkEnd w:id="8751"/>
      <w:r>
        <w:rPr>
          <w:rtl/>
        </w:rPr>
        <w:t>יגדלו</w:t>
      </w:r>
      <w:r>
        <w:rPr>
          <w:rFonts w:hint="cs"/>
          <w:rtl/>
        </w:rPr>
        <w:t>?</w:t>
      </w:r>
      <w:r>
        <w:rPr>
          <w:rtl/>
        </w:rPr>
        <w:t xml:space="preserve"> </w:t>
      </w:r>
      <w:bookmarkStart w:id="8752" w:name="_ETM_Q23_459240"/>
      <w:bookmarkEnd w:id="8752"/>
      <w:r>
        <w:rPr>
          <w:rtl/>
        </w:rPr>
        <w:t xml:space="preserve">לעודד </w:t>
      </w:r>
      <w:bookmarkStart w:id="8753" w:name="_ETM_Q23_459990"/>
      <w:bookmarkEnd w:id="8753"/>
      <w:r>
        <w:rPr>
          <w:rtl/>
        </w:rPr>
        <w:t xml:space="preserve">אותם </w:t>
      </w:r>
      <w:bookmarkStart w:id="8754" w:name="_ETM_Q23_460259"/>
      <w:bookmarkEnd w:id="8754"/>
      <w:r>
        <w:rPr>
          <w:rtl/>
        </w:rPr>
        <w:t xml:space="preserve">לגדל </w:t>
      </w:r>
      <w:bookmarkStart w:id="8755" w:name="_ETM_Q23_460650"/>
      <w:bookmarkEnd w:id="8755"/>
      <w:r>
        <w:rPr>
          <w:rtl/>
        </w:rPr>
        <w:t xml:space="preserve">את </w:t>
      </w:r>
      <w:bookmarkStart w:id="8756" w:name="_ETM_Q23_460770"/>
      <w:bookmarkEnd w:id="8756"/>
      <w:r>
        <w:rPr>
          <w:rtl/>
        </w:rPr>
        <w:t>זה</w:t>
      </w:r>
      <w:r>
        <w:rPr>
          <w:rFonts w:hint="cs"/>
          <w:rtl/>
        </w:rPr>
        <w:t>.</w:t>
      </w:r>
      <w:r>
        <w:rPr>
          <w:rtl/>
        </w:rPr>
        <w:t xml:space="preserve"> </w:t>
      </w:r>
      <w:bookmarkStart w:id="8757" w:name="_ETM_Q23_461159"/>
      <w:bookmarkEnd w:id="8757"/>
      <w:r>
        <w:rPr>
          <w:rtl/>
        </w:rPr>
        <w:t xml:space="preserve">אנחנו </w:t>
      </w:r>
      <w:bookmarkStart w:id="8758" w:name="_ETM_Q23_461490"/>
      <w:bookmarkEnd w:id="8758"/>
      <w:r>
        <w:rPr>
          <w:rtl/>
        </w:rPr>
        <w:t xml:space="preserve">לא </w:t>
      </w:r>
      <w:bookmarkStart w:id="8759" w:name="_ETM_Q23_461610"/>
      <w:bookmarkEnd w:id="8759"/>
      <w:r>
        <w:rPr>
          <w:rtl/>
        </w:rPr>
        <w:t xml:space="preserve">מתחשבים </w:t>
      </w:r>
      <w:bookmarkStart w:id="8760" w:name="_ETM_Q23_462270"/>
      <w:bookmarkEnd w:id="8760"/>
      <w:r>
        <w:rPr>
          <w:rtl/>
        </w:rPr>
        <w:t xml:space="preserve">לא </w:t>
      </w:r>
      <w:bookmarkStart w:id="8761" w:name="_ETM_Q23_462569"/>
      <w:bookmarkEnd w:id="8761"/>
      <w:r>
        <w:rPr>
          <w:rtl/>
        </w:rPr>
        <w:t xml:space="preserve">במשבר </w:t>
      </w:r>
      <w:bookmarkStart w:id="8762" w:name="_ETM_Q23_463169"/>
      <w:bookmarkEnd w:id="8762"/>
      <w:r>
        <w:rPr>
          <w:rtl/>
        </w:rPr>
        <w:t xml:space="preserve">האקלים </w:t>
      </w:r>
      <w:bookmarkStart w:id="8763" w:name="_ETM_Q23_463919"/>
      <w:bookmarkEnd w:id="8763"/>
      <w:r>
        <w:rPr>
          <w:rtl/>
        </w:rPr>
        <w:t xml:space="preserve">ולא </w:t>
      </w:r>
      <w:bookmarkStart w:id="8764" w:name="_ETM_Q23_464219"/>
      <w:bookmarkEnd w:id="8764"/>
      <w:r>
        <w:rPr>
          <w:rtl/>
        </w:rPr>
        <w:t xml:space="preserve">במשברים </w:t>
      </w:r>
      <w:bookmarkStart w:id="8765" w:name="_ETM_Q23_464909"/>
      <w:bookmarkEnd w:id="8765"/>
      <w:r w:rsidRPr="004C4BB8">
        <w:rPr>
          <w:rtl/>
        </w:rPr>
        <w:t>ג</w:t>
      </w:r>
      <w:r>
        <w:rPr>
          <w:rFonts w:hint="cs"/>
          <w:rtl/>
        </w:rPr>
        <w:t>י</w:t>
      </w:r>
      <w:r w:rsidRPr="004C4BB8">
        <w:rPr>
          <w:rtl/>
        </w:rPr>
        <w:t>אופול</w:t>
      </w:r>
      <w:r>
        <w:rPr>
          <w:rtl/>
        </w:rPr>
        <w:t>יטיים</w:t>
      </w:r>
      <w:bookmarkStart w:id="8766" w:name="_ETM_Q23_466470"/>
      <w:bookmarkEnd w:id="8766"/>
      <w:r w:rsidR="00857071">
        <w:rPr>
          <w:rFonts w:hint="cs"/>
          <w:rtl/>
        </w:rPr>
        <w:t xml:space="preserve">, </w:t>
      </w:r>
      <w:r>
        <w:rPr>
          <w:rtl/>
        </w:rPr>
        <w:t xml:space="preserve">אין </w:t>
      </w:r>
      <w:bookmarkStart w:id="8767" w:name="_ETM_Q23_467040"/>
      <w:bookmarkEnd w:id="8767"/>
      <w:r>
        <w:rPr>
          <w:rtl/>
        </w:rPr>
        <w:t xml:space="preserve">תכנון </w:t>
      </w:r>
      <w:bookmarkStart w:id="8768" w:name="_ETM_Q23_467520"/>
      <w:bookmarkEnd w:id="8768"/>
      <w:r>
        <w:rPr>
          <w:rtl/>
        </w:rPr>
        <w:t>מלמעלה</w:t>
      </w:r>
      <w:r>
        <w:rPr>
          <w:rFonts w:hint="cs"/>
          <w:rtl/>
        </w:rPr>
        <w:t>.</w:t>
      </w:r>
      <w:r>
        <w:rPr>
          <w:rtl/>
        </w:rPr>
        <w:t xml:space="preserve"> </w:t>
      </w:r>
      <w:bookmarkStart w:id="8769" w:name="_ETM_Q23_468420"/>
      <w:bookmarkEnd w:id="8769"/>
      <w:r>
        <w:rPr>
          <w:rtl/>
        </w:rPr>
        <w:t>לכן</w:t>
      </w:r>
      <w:r>
        <w:rPr>
          <w:rFonts w:hint="cs"/>
          <w:rtl/>
        </w:rPr>
        <w:t>,</w:t>
      </w:r>
      <w:r>
        <w:rPr>
          <w:rtl/>
        </w:rPr>
        <w:t xml:space="preserve"> </w:t>
      </w:r>
      <w:bookmarkStart w:id="8770" w:name="_ETM_Q23_469500"/>
      <w:bookmarkEnd w:id="8770"/>
      <w:r>
        <w:rPr>
          <w:rtl/>
        </w:rPr>
        <w:t xml:space="preserve">אדוני </w:t>
      </w:r>
      <w:bookmarkStart w:id="8771" w:name="_ETM_Q23_469920"/>
      <w:bookmarkEnd w:id="8771"/>
      <w:r>
        <w:rPr>
          <w:rtl/>
        </w:rPr>
        <w:t xml:space="preserve">שר </w:t>
      </w:r>
      <w:bookmarkStart w:id="8772" w:name="_ETM_Q23_470190"/>
      <w:bookmarkEnd w:id="8772"/>
      <w:r>
        <w:rPr>
          <w:rtl/>
        </w:rPr>
        <w:t>הרווחה</w:t>
      </w:r>
      <w:r>
        <w:rPr>
          <w:rFonts w:hint="cs"/>
          <w:rtl/>
        </w:rPr>
        <w:t>,</w:t>
      </w:r>
      <w:r>
        <w:rPr>
          <w:rtl/>
        </w:rPr>
        <w:t xml:space="preserve"> </w:t>
      </w:r>
      <w:bookmarkStart w:id="8773" w:name="_ETM_Q23_470670"/>
      <w:bookmarkEnd w:id="8773"/>
      <w:r>
        <w:rPr>
          <w:rtl/>
        </w:rPr>
        <w:t xml:space="preserve">הייתי </w:t>
      </w:r>
      <w:bookmarkStart w:id="8774" w:name="_ETM_Q23_470880"/>
      <w:bookmarkEnd w:id="8774"/>
      <w:r>
        <w:rPr>
          <w:rtl/>
        </w:rPr>
        <w:t xml:space="preserve">מציעה </w:t>
      </w:r>
      <w:bookmarkStart w:id="8775" w:name="_ETM_Q23_472710"/>
      <w:bookmarkEnd w:id="8775"/>
      <w:r>
        <w:rPr>
          <w:rtl/>
        </w:rPr>
        <w:t xml:space="preserve">תוכנית </w:t>
      </w:r>
      <w:bookmarkStart w:id="8776" w:name="_ETM_Q23_473100"/>
      <w:bookmarkEnd w:id="8776"/>
      <w:r>
        <w:rPr>
          <w:rtl/>
        </w:rPr>
        <w:t xml:space="preserve">שצריכה </w:t>
      </w:r>
      <w:bookmarkStart w:id="8777" w:name="_ETM_Q23_473490"/>
      <w:bookmarkEnd w:id="8777"/>
      <w:r>
        <w:rPr>
          <w:rtl/>
        </w:rPr>
        <w:t xml:space="preserve">לשבת </w:t>
      </w:r>
      <w:bookmarkStart w:id="8778" w:name="_ETM_Q23_474089"/>
      <w:bookmarkEnd w:id="8778"/>
      <w:r>
        <w:rPr>
          <w:rtl/>
        </w:rPr>
        <w:t xml:space="preserve">במשרד </w:t>
      </w:r>
      <w:bookmarkStart w:id="8779" w:name="_ETM_Q23_474540"/>
      <w:bookmarkEnd w:id="8779"/>
      <w:r>
        <w:rPr>
          <w:rtl/>
        </w:rPr>
        <w:t xml:space="preserve">ראש </w:t>
      </w:r>
      <w:bookmarkStart w:id="8780" w:name="_ETM_Q23_474779"/>
      <w:bookmarkEnd w:id="8780"/>
      <w:r>
        <w:rPr>
          <w:rtl/>
        </w:rPr>
        <w:t>הממשלה</w:t>
      </w:r>
      <w:r>
        <w:rPr>
          <w:rFonts w:hint="cs"/>
          <w:rtl/>
        </w:rPr>
        <w:t>,</w:t>
      </w:r>
      <w:r>
        <w:rPr>
          <w:rtl/>
        </w:rPr>
        <w:t xml:space="preserve"> </w:t>
      </w:r>
      <w:bookmarkStart w:id="8781" w:name="_ETM_Q23_476150"/>
      <w:bookmarkEnd w:id="8781"/>
      <w:r>
        <w:rPr>
          <w:rtl/>
        </w:rPr>
        <w:t xml:space="preserve">כי </w:t>
      </w:r>
      <w:bookmarkStart w:id="8782" w:name="_ETM_Q23_476330"/>
      <w:bookmarkEnd w:id="8782"/>
      <w:r>
        <w:rPr>
          <w:rtl/>
        </w:rPr>
        <w:t xml:space="preserve">זה </w:t>
      </w:r>
      <w:bookmarkStart w:id="8783" w:name="_ETM_Q23_476600"/>
      <w:bookmarkEnd w:id="8783"/>
      <w:r>
        <w:rPr>
          <w:rtl/>
        </w:rPr>
        <w:t xml:space="preserve">באמת </w:t>
      </w:r>
      <w:bookmarkStart w:id="8784" w:name="_ETM_Q23_477500"/>
      <w:bookmarkEnd w:id="8784"/>
      <w:r>
        <w:rPr>
          <w:rtl/>
        </w:rPr>
        <w:t xml:space="preserve">צריך </w:t>
      </w:r>
      <w:bookmarkStart w:id="8785" w:name="_ETM_Q23_477770"/>
      <w:bookmarkEnd w:id="8785"/>
      <w:r>
        <w:rPr>
          <w:rtl/>
        </w:rPr>
        <w:t xml:space="preserve">להיות </w:t>
      </w:r>
      <w:bookmarkStart w:id="8786" w:name="_ETM_Q23_478070"/>
      <w:bookmarkEnd w:id="8786"/>
      <w:r>
        <w:rPr>
          <w:rtl/>
        </w:rPr>
        <w:t xml:space="preserve">מאוד </w:t>
      </w:r>
      <w:bookmarkStart w:id="8787" w:name="_ETM_Q23_478460"/>
      <w:bookmarkEnd w:id="8787"/>
      <w:r>
        <w:rPr>
          <w:rtl/>
        </w:rPr>
        <w:t xml:space="preserve">מאוד </w:t>
      </w:r>
      <w:bookmarkStart w:id="8788" w:name="_ETM_Q23_478700"/>
      <w:bookmarkEnd w:id="8788"/>
      <w:r>
        <w:rPr>
          <w:rtl/>
        </w:rPr>
        <w:t>רחב</w:t>
      </w:r>
      <w:r>
        <w:rPr>
          <w:rFonts w:hint="cs"/>
          <w:rtl/>
        </w:rPr>
        <w:t>,</w:t>
      </w:r>
      <w:r>
        <w:rPr>
          <w:rtl/>
        </w:rPr>
        <w:t xml:space="preserve"> </w:t>
      </w:r>
      <w:bookmarkStart w:id="8789" w:name="_ETM_Q23_479339"/>
      <w:bookmarkEnd w:id="8789"/>
      <w:r>
        <w:rPr>
          <w:rtl/>
        </w:rPr>
        <w:t xml:space="preserve">ולא </w:t>
      </w:r>
      <w:bookmarkStart w:id="8790" w:name="_ETM_Q23_479729"/>
      <w:bookmarkEnd w:id="8790"/>
      <w:r>
        <w:rPr>
          <w:rtl/>
        </w:rPr>
        <w:t xml:space="preserve">להסתכל </w:t>
      </w:r>
      <w:bookmarkStart w:id="8791" w:name="_ETM_Q23_480210"/>
      <w:bookmarkEnd w:id="8791"/>
      <w:r>
        <w:rPr>
          <w:rtl/>
        </w:rPr>
        <w:t xml:space="preserve">על </w:t>
      </w:r>
      <w:bookmarkStart w:id="8792" w:name="_ETM_Q23_480300"/>
      <w:bookmarkEnd w:id="8792"/>
      <w:r>
        <w:rPr>
          <w:rtl/>
        </w:rPr>
        <w:t xml:space="preserve">זה </w:t>
      </w:r>
      <w:bookmarkStart w:id="8793" w:name="_ETM_Q23_480479"/>
      <w:bookmarkStart w:id="8794" w:name="_ETM_Q23_481379"/>
      <w:bookmarkEnd w:id="8793"/>
      <w:bookmarkEnd w:id="8794"/>
      <w:r>
        <w:rPr>
          <w:rtl/>
        </w:rPr>
        <w:t xml:space="preserve">בצורה </w:t>
      </w:r>
      <w:bookmarkStart w:id="8795" w:name="_ETM_Q23_480000"/>
      <w:bookmarkStart w:id="8796" w:name="_ETM_Q23_480120"/>
      <w:bookmarkStart w:id="8797" w:name="_ETM_Q23_480599"/>
      <w:bookmarkStart w:id="8798" w:name="_ETM_Q23_480690"/>
      <w:bookmarkStart w:id="8799" w:name="_ETM_Q23_480870"/>
      <w:bookmarkStart w:id="8800" w:name="_ETM_Q23_481770"/>
      <w:bookmarkStart w:id="8801" w:name="_ETM_Q23_482550"/>
      <w:bookmarkEnd w:id="8795"/>
      <w:bookmarkEnd w:id="8796"/>
      <w:bookmarkEnd w:id="8797"/>
      <w:bookmarkEnd w:id="8798"/>
      <w:bookmarkEnd w:id="8799"/>
      <w:bookmarkEnd w:id="8800"/>
      <w:bookmarkEnd w:id="8801"/>
      <w:r>
        <w:rPr>
          <w:rFonts w:hint="cs"/>
          <w:rtl/>
        </w:rPr>
        <w:t>צרה,</w:t>
      </w:r>
      <w:r>
        <w:rPr>
          <w:rtl/>
        </w:rPr>
        <w:t xml:space="preserve"> </w:t>
      </w:r>
      <w:bookmarkStart w:id="8802" w:name="_ETM_Q23_483240"/>
      <w:bookmarkEnd w:id="8802"/>
      <w:r>
        <w:rPr>
          <w:rtl/>
        </w:rPr>
        <w:t xml:space="preserve">רק </w:t>
      </w:r>
      <w:bookmarkStart w:id="8803" w:name="_ETM_Q23_483419"/>
      <w:bookmarkEnd w:id="8803"/>
      <w:r>
        <w:rPr>
          <w:rtl/>
        </w:rPr>
        <w:t xml:space="preserve">של </w:t>
      </w:r>
      <w:bookmarkStart w:id="8804" w:name="_ETM_Q23_483600"/>
      <w:bookmarkEnd w:id="8804"/>
      <w:r>
        <w:rPr>
          <w:rtl/>
        </w:rPr>
        <w:t xml:space="preserve">אובדן </w:t>
      </w:r>
      <w:bookmarkStart w:id="8805" w:name="_ETM_Q23_483929"/>
      <w:bookmarkEnd w:id="8805"/>
      <w:r>
        <w:rPr>
          <w:rtl/>
        </w:rPr>
        <w:t>המזון</w:t>
      </w:r>
      <w:r>
        <w:rPr>
          <w:rFonts w:hint="cs"/>
          <w:rtl/>
        </w:rPr>
        <w:t>,</w:t>
      </w:r>
      <w:r>
        <w:rPr>
          <w:rtl/>
        </w:rPr>
        <w:t xml:space="preserve"> </w:t>
      </w:r>
      <w:bookmarkStart w:id="8806" w:name="_ETM_Q23_484859"/>
      <w:bookmarkEnd w:id="8806"/>
      <w:r>
        <w:rPr>
          <w:rtl/>
        </w:rPr>
        <w:t xml:space="preserve">אלא </w:t>
      </w:r>
      <w:bookmarkStart w:id="8807" w:name="_ETM_Q23_485160"/>
      <w:bookmarkEnd w:id="8807"/>
      <w:r>
        <w:rPr>
          <w:rFonts w:hint="cs"/>
          <w:rtl/>
        </w:rPr>
        <w:t xml:space="preserve">זה </w:t>
      </w:r>
      <w:bookmarkStart w:id="8808" w:name="_ETM_Q23_478862"/>
      <w:bookmarkEnd w:id="8808"/>
      <w:r>
        <w:rPr>
          <w:rtl/>
        </w:rPr>
        <w:t xml:space="preserve">משהו </w:t>
      </w:r>
      <w:bookmarkStart w:id="8809" w:name="_ETM_Q23_485490"/>
      <w:bookmarkEnd w:id="8809"/>
      <w:r>
        <w:rPr>
          <w:rtl/>
        </w:rPr>
        <w:t xml:space="preserve">הרבה </w:t>
      </w:r>
      <w:bookmarkStart w:id="8810" w:name="_ETM_Q23_485759"/>
      <w:bookmarkEnd w:id="8810"/>
      <w:r>
        <w:rPr>
          <w:rtl/>
        </w:rPr>
        <w:t xml:space="preserve">יותר </w:t>
      </w:r>
      <w:bookmarkStart w:id="8811" w:name="_ETM_Q23_486029"/>
      <w:bookmarkEnd w:id="8811"/>
      <w:r>
        <w:rPr>
          <w:rtl/>
        </w:rPr>
        <w:t>רחב</w:t>
      </w:r>
      <w:r>
        <w:rPr>
          <w:rFonts w:hint="cs"/>
          <w:rtl/>
        </w:rPr>
        <w:t>.</w:t>
      </w:r>
      <w:r>
        <w:rPr>
          <w:rtl/>
        </w:rPr>
        <w:t xml:space="preserve"> </w:t>
      </w:r>
      <w:bookmarkStart w:id="8812" w:name="_ETM_Q23_486540"/>
      <w:bookmarkEnd w:id="8812"/>
      <w:r>
        <w:rPr>
          <w:rtl/>
        </w:rPr>
        <w:t>תודה</w:t>
      </w:r>
      <w:r>
        <w:rPr>
          <w:rFonts w:hint="cs"/>
          <w:rtl/>
        </w:rPr>
        <w:t>.</w:t>
      </w:r>
      <w:r>
        <w:rPr>
          <w:rtl/>
        </w:rPr>
        <w:t xml:space="preserve"> </w:t>
      </w:r>
      <w:bookmarkStart w:id="8813" w:name="_ETM_Q23_487990"/>
      <w:bookmarkEnd w:id="8813"/>
    </w:p>
    <w:p w:rsidR="002C509E" w:rsidRDefault="002C509E" w:rsidP="00891B8D">
      <w:pPr>
        <w:rPr>
          <w:rtl/>
        </w:rPr>
      </w:pPr>
      <w:bookmarkStart w:id="8814" w:name="_ETM_Q23_486993"/>
      <w:bookmarkStart w:id="8815" w:name="_ETM_Q23_487069"/>
      <w:bookmarkEnd w:id="8814"/>
      <w:bookmarkEnd w:id="8815"/>
    </w:p>
    <w:p w:rsidR="002C509E" w:rsidRDefault="002C509E" w:rsidP="00891B8D">
      <w:pPr>
        <w:pStyle w:val="af6"/>
        <w:keepNext/>
        <w:rPr>
          <w:rtl/>
        </w:rPr>
      </w:pPr>
      <w:bookmarkStart w:id="8816" w:name="ET_yor_6593_38"/>
      <w:r w:rsidRPr="00A73CA4">
        <w:rPr>
          <w:rStyle w:val="TagStyle"/>
          <w:rtl/>
        </w:rPr>
        <w:t xml:space="preserve"> &lt;&lt; יור &gt;&gt; </w:t>
      </w:r>
      <w:r>
        <w:rPr>
          <w:rtl/>
        </w:rPr>
        <w:t>היו"ר חנוך דב מלביצקי:</w:t>
      </w:r>
      <w:r w:rsidRPr="00A73CA4">
        <w:rPr>
          <w:rStyle w:val="TagStyle"/>
          <w:rtl/>
        </w:rPr>
        <w:t xml:space="preserve"> &lt;&lt; יור &gt;&gt;</w:t>
      </w:r>
      <w:r>
        <w:rPr>
          <w:rtl/>
        </w:rPr>
        <w:t xml:space="preserve">   </w:t>
      </w:r>
      <w:bookmarkEnd w:id="8816"/>
    </w:p>
    <w:p w:rsidR="002C509E" w:rsidRDefault="002C509E" w:rsidP="00A72ED5">
      <w:pPr>
        <w:rPr>
          <w:rtl/>
        </w:rPr>
      </w:pPr>
    </w:p>
    <w:p w:rsidR="002C509E" w:rsidRDefault="002C509E" w:rsidP="00891B8D">
      <w:pPr>
        <w:rPr>
          <w:rtl/>
        </w:rPr>
      </w:pPr>
      <w:bookmarkStart w:id="8817" w:name="_ETM_Q23_488525"/>
      <w:bookmarkEnd w:id="8817"/>
      <w:r>
        <w:rPr>
          <w:rFonts w:hint="cs"/>
          <w:rtl/>
        </w:rPr>
        <w:t xml:space="preserve">תודה. </w:t>
      </w:r>
      <w:bookmarkStart w:id="8818" w:name="_ETM_Q23_488139"/>
      <w:bookmarkStart w:id="8819" w:name="_ETM_Q23_489110"/>
      <w:bookmarkEnd w:id="8818"/>
      <w:bookmarkEnd w:id="8819"/>
      <w:r>
        <w:rPr>
          <w:rtl/>
        </w:rPr>
        <w:t xml:space="preserve">אנחנו </w:t>
      </w:r>
      <w:bookmarkStart w:id="8820" w:name="_ETM_Q23_489589"/>
      <w:bookmarkEnd w:id="8820"/>
      <w:r>
        <w:rPr>
          <w:rtl/>
        </w:rPr>
        <w:t xml:space="preserve">נצביע </w:t>
      </w:r>
      <w:bookmarkStart w:id="8821" w:name="_ETM_Q23_490129"/>
      <w:bookmarkEnd w:id="8821"/>
      <w:r>
        <w:rPr>
          <w:rtl/>
        </w:rPr>
        <w:t>על</w:t>
      </w:r>
      <w:bookmarkStart w:id="8822" w:name="_ETM_Q23_490919"/>
      <w:bookmarkStart w:id="8823" w:name="_ETM_Q23_489320"/>
      <w:bookmarkStart w:id="8824" w:name="_ETM_Q23_495419"/>
      <w:bookmarkEnd w:id="8822"/>
      <w:bookmarkEnd w:id="8823"/>
      <w:bookmarkEnd w:id="8824"/>
      <w:r>
        <w:rPr>
          <w:rFonts w:hint="cs"/>
          <w:rtl/>
        </w:rPr>
        <w:t xml:space="preserve"> </w:t>
      </w:r>
      <w:r>
        <w:rPr>
          <w:rFonts w:hint="eastAsia"/>
          <w:rtl/>
        </w:rPr>
        <w:t>–</w:t>
      </w:r>
      <w:r>
        <w:rPr>
          <w:rFonts w:hint="cs"/>
          <w:rtl/>
        </w:rPr>
        <w:t xml:space="preserve"> </w:t>
      </w:r>
      <w:bookmarkStart w:id="8825" w:name="_ETM_Q23_492376"/>
      <w:bookmarkEnd w:id="8825"/>
      <w:r>
        <w:rPr>
          <w:rFonts w:hint="cs"/>
          <w:rtl/>
        </w:rPr>
        <w:t xml:space="preserve">ועדת הכלכלה? </w:t>
      </w:r>
      <w:bookmarkStart w:id="8826" w:name="_ETM_Q23_490402"/>
      <w:bookmarkEnd w:id="8826"/>
    </w:p>
    <w:p w:rsidR="002C509E" w:rsidRDefault="002C509E" w:rsidP="00891B8D">
      <w:pPr>
        <w:rPr>
          <w:rtl/>
        </w:rPr>
      </w:pPr>
      <w:bookmarkStart w:id="8827" w:name="_ETM_Q23_490512"/>
      <w:bookmarkEnd w:id="8827"/>
    </w:p>
    <w:p w:rsidR="002C509E" w:rsidRDefault="002C509E" w:rsidP="00891B8D">
      <w:pPr>
        <w:pStyle w:val="af5"/>
        <w:keepNext/>
        <w:rPr>
          <w:rtl/>
        </w:rPr>
      </w:pPr>
      <w:bookmarkStart w:id="8828" w:name="ET_interruption_6447_42"/>
      <w:r w:rsidRPr="00A73CA4">
        <w:rPr>
          <w:rStyle w:val="TagStyle"/>
          <w:rtl/>
        </w:rPr>
        <w:t xml:space="preserve"> &lt;&lt; קריאה &gt;&gt; </w:t>
      </w:r>
      <w:r>
        <w:rPr>
          <w:rtl/>
        </w:rPr>
        <w:t>יונתן מישרקי (ש"ס):</w:t>
      </w:r>
      <w:r w:rsidRPr="00A73CA4">
        <w:rPr>
          <w:rStyle w:val="TagStyle"/>
          <w:rtl/>
        </w:rPr>
        <w:t xml:space="preserve"> &lt;&lt; קריאה &gt;&gt;</w:t>
      </w:r>
      <w:r>
        <w:rPr>
          <w:rtl/>
        </w:rPr>
        <w:t xml:space="preserve">   </w:t>
      </w:r>
      <w:bookmarkEnd w:id="8828"/>
    </w:p>
    <w:p w:rsidR="002C509E" w:rsidRDefault="002C509E" w:rsidP="00A72ED5">
      <w:pPr>
        <w:rPr>
          <w:rtl/>
        </w:rPr>
      </w:pPr>
    </w:p>
    <w:p w:rsidR="002C509E" w:rsidRDefault="002C509E" w:rsidP="00891B8D">
      <w:pPr>
        <w:rPr>
          <w:rtl/>
          <w:lang w:eastAsia="he-IL"/>
        </w:rPr>
      </w:pPr>
      <w:r w:rsidRPr="00850814">
        <w:rPr>
          <w:rFonts w:hint="cs"/>
          <w:rtl/>
        </w:rPr>
        <w:t>כלכלה</w:t>
      </w:r>
      <w:r w:rsidRPr="00850814">
        <w:rPr>
          <w:rFonts w:hint="cs"/>
          <w:rtl/>
          <w:lang w:eastAsia="he-IL"/>
        </w:rPr>
        <w:t xml:space="preserve">. רגע, רבותיי, משה.  </w:t>
      </w:r>
      <w:bookmarkStart w:id="8829" w:name="_ETM_Q23_494840"/>
      <w:bookmarkEnd w:id="8829"/>
    </w:p>
    <w:p w:rsidR="002C509E" w:rsidRDefault="002C509E" w:rsidP="00891B8D">
      <w:pPr>
        <w:rPr>
          <w:rtl/>
          <w:lang w:eastAsia="he-IL"/>
        </w:rPr>
      </w:pPr>
      <w:bookmarkStart w:id="8830" w:name="_ETM_Q23_497335"/>
      <w:bookmarkStart w:id="8831" w:name="_ETM_Q23_497466"/>
      <w:bookmarkEnd w:id="8830"/>
      <w:bookmarkEnd w:id="8831"/>
    </w:p>
    <w:p w:rsidR="002C509E" w:rsidRDefault="002C509E" w:rsidP="00891B8D">
      <w:pPr>
        <w:pStyle w:val="af6"/>
        <w:keepNext/>
        <w:rPr>
          <w:rtl/>
        </w:rPr>
      </w:pPr>
      <w:bookmarkStart w:id="8832" w:name="ET_yor_6593_43"/>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8832"/>
    </w:p>
    <w:p w:rsidR="002C509E" w:rsidRDefault="002C509E" w:rsidP="00A72ED5">
      <w:pPr>
        <w:rPr>
          <w:rtl/>
          <w:lang w:eastAsia="he-IL"/>
        </w:rPr>
      </w:pPr>
    </w:p>
    <w:p w:rsidR="002C509E" w:rsidRDefault="002C509E" w:rsidP="00891B8D">
      <w:pPr>
        <w:rPr>
          <w:rtl/>
          <w:lang w:eastAsia="he-IL"/>
        </w:rPr>
      </w:pPr>
      <w:bookmarkStart w:id="8833" w:name="_ETM_Q23_499196"/>
      <w:bookmarkEnd w:id="8833"/>
      <w:r>
        <w:rPr>
          <w:rFonts w:hint="cs"/>
          <w:rtl/>
          <w:lang w:eastAsia="he-IL"/>
        </w:rPr>
        <w:t>חבר הכנסת רוט, ועדת הכלכלה?</w:t>
      </w:r>
    </w:p>
    <w:p w:rsidR="002C509E" w:rsidRDefault="002C509E" w:rsidP="00891B8D">
      <w:pPr>
        <w:rPr>
          <w:rtl/>
          <w:lang w:eastAsia="he-IL"/>
        </w:rPr>
      </w:pPr>
    </w:p>
    <w:p w:rsidR="002C509E" w:rsidRDefault="002C509E" w:rsidP="00891B8D">
      <w:pPr>
        <w:pStyle w:val="af5"/>
        <w:keepNext/>
        <w:rPr>
          <w:rtl/>
        </w:rPr>
      </w:pPr>
      <w:bookmarkStart w:id="8834" w:name="ET_interruption_6449_61"/>
      <w:r w:rsidRPr="006E2D98">
        <w:rPr>
          <w:rStyle w:val="TagStyle"/>
          <w:rtl/>
        </w:rPr>
        <w:t xml:space="preserve"> &lt;&lt; קריאה &gt;&gt; </w:t>
      </w:r>
      <w:r>
        <w:rPr>
          <w:rtl/>
        </w:rPr>
        <w:t>שר הרווחה והביטחון החברתי יעקב מרגי:</w:t>
      </w:r>
      <w:r w:rsidRPr="006E2D98">
        <w:rPr>
          <w:rStyle w:val="TagStyle"/>
          <w:rtl/>
        </w:rPr>
        <w:t xml:space="preserve"> &lt;&lt; קריאה &gt;&gt;</w:t>
      </w:r>
      <w:r>
        <w:rPr>
          <w:rtl/>
        </w:rPr>
        <w:t xml:space="preserve">   </w:t>
      </w:r>
      <w:bookmarkEnd w:id="8834"/>
    </w:p>
    <w:p w:rsidR="002C509E" w:rsidRDefault="002C509E" w:rsidP="00891B8D">
      <w:pPr>
        <w:rPr>
          <w:rtl/>
          <w:lang w:eastAsia="he-IL"/>
        </w:rPr>
      </w:pPr>
    </w:p>
    <w:p w:rsidR="002C509E" w:rsidRDefault="002C509E" w:rsidP="00891B8D">
      <w:pPr>
        <w:rPr>
          <w:rtl/>
          <w:lang w:eastAsia="he-IL"/>
        </w:rPr>
      </w:pPr>
      <w:r>
        <w:rPr>
          <w:rFonts w:hint="cs"/>
          <w:rtl/>
          <w:lang w:eastAsia="he-IL"/>
        </w:rPr>
        <w:t xml:space="preserve">אנחנו </w:t>
      </w:r>
      <w:r w:rsidRPr="006E2D98">
        <w:rPr>
          <w:rFonts w:hint="cs"/>
          <w:rtl/>
          <w:lang w:eastAsia="he-IL"/>
        </w:rPr>
        <w:t>לא אחראים על</w:t>
      </w:r>
      <w:r>
        <w:rPr>
          <w:rFonts w:hint="cs"/>
          <w:rtl/>
          <w:lang w:eastAsia="he-IL"/>
        </w:rPr>
        <w:t xml:space="preserve"> </w:t>
      </w:r>
      <w:r w:rsidR="00A72ED5">
        <w:rPr>
          <w:rFonts w:hint="cs"/>
          <w:rtl/>
          <w:lang w:eastAsia="he-IL"/>
        </w:rPr>
        <w:t>– – –</w:t>
      </w:r>
      <w:r>
        <w:rPr>
          <w:rFonts w:hint="cs"/>
          <w:rtl/>
          <w:lang w:eastAsia="he-IL"/>
        </w:rPr>
        <w:t xml:space="preserve"> </w:t>
      </w:r>
    </w:p>
    <w:p w:rsidR="002C509E" w:rsidRDefault="002C509E" w:rsidP="00891B8D">
      <w:pPr>
        <w:rPr>
          <w:rtl/>
          <w:lang w:eastAsia="he-IL"/>
        </w:rPr>
      </w:pPr>
    </w:p>
    <w:p w:rsidR="002C509E" w:rsidRDefault="002C509E" w:rsidP="00891B8D">
      <w:pPr>
        <w:pStyle w:val="af5"/>
        <w:keepNext/>
        <w:rPr>
          <w:rtl/>
        </w:rPr>
      </w:pPr>
      <w:bookmarkStart w:id="8835" w:name="ET_interruption_6447_46"/>
      <w:r w:rsidRPr="00FB5BCA">
        <w:rPr>
          <w:rStyle w:val="TagStyle"/>
          <w:rtl/>
        </w:rPr>
        <w:t xml:space="preserve"> &lt;&lt; קריאה &gt;&gt; </w:t>
      </w:r>
      <w:r>
        <w:rPr>
          <w:rFonts w:hint="cs"/>
          <w:rtl/>
        </w:rPr>
        <w:t>קריאות</w:t>
      </w:r>
      <w:r>
        <w:rPr>
          <w:rtl/>
        </w:rPr>
        <w:t>:</w:t>
      </w:r>
      <w:r w:rsidRPr="00FB5BCA">
        <w:rPr>
          <w:rStyle w:val="TagStyle"/>
          <w:rtl/>
        </w:rPr>
        <w:t xml:space="preserve"> &lt;&lt; קריאה &gt;&gt;</w:t>
      </w:r>
      <w:r>
        <w:rPr>
          <w:rtl/>
        </w:rPr>
        <w:t xml:space="preserve">   </w:t>
      </w:r>
      <w:bookmarkEnd w:id="8835"/>
    </w:p>
    <w:p w:rsidR="002C509E" w:rsidRDefault="002C509E" w:rsidP="00A72ED5">
      <w:pPr>
        <w:rPr>
          <w:rtl/>
          <w:lang w:eastAsia="he-IL"/>
        </w:rPr>
      </w:pPr>
    </w:p>
    <w:p w:rsidR="002C509E" w:rsidRDefault="00A72ED5" w:rsidP="00891B8D">
      <w:pPr>
        <w:rPr>
          <w:rtl/>
          <w:lang w:eastAsia="he-IL"/>
        </w:rPr>
      </w:pPr>
      <w:bookmarkStart w:id="8836" w:name="_ETM_Q23_506994"/>
      <w:bookmarkStart w:id="8837" w:name="_ETM_Q23_507076"/>
      <w:bookmarkEnd w:id="8836"/>
      <w:bookmarkEnd w:id="8837"/>
      <w:r>
        <w:rPr>
          <w:rFonts w:hint="cs"/>
          <w:rtl/>
          <w:lang w:eastAsia="he-IL"/>
        </w:rPr>
        <w:t>– – –</w:t>
      </w:r>
      <w:r w:rsidR="002C509E">
        <w:rPr>
          <w:rFonts w:hint="cs"/>
          <w:rtl/>
          <w:lang w:eastAsia="he-IL"/>
        </w:rPr>
        <w:t xml:space="preserve"> </w:t>
      </w:r>
    </w:p>
    <w:p w:rsidR="002C509E" w:rsidRDefault="002C509E" w:rsidP="00891B8D">
      <w:pPr>
        <w:rPr>
          <w:rtl/>
          <w:lang w:eastAsia="he-IL"/>
        </w:rPr>
      </w:pPr>
    </w:p>
    <w:p w:rsidR="002C509E" w:rsidRDefault="002C509E" w:rsidP="00891B8D">
      <w:pPr>
        <w:pStyle w:val="af5"/>
        <w:keepNext/>
        <w:rPr>
          <w:rtl/>
        </w:rPr>
      </w:pPr>
      <w:bookmarkStart w:id="8838" w:name="ET_interruption_6156_49"/>
      <w:r w:rsidRPr="00FB5BCA">
        <w:rPr>
          <w:rStyle w:val="TagStyle"/>
          <w:rtl/>
        </w:rPr>
        <w:t xml:space="preserve"> &lt;&lt; קריאה &gt;&gt; </w:t>
      </w:r>
      <w:r>
        <w:rPr>
          <w:rtl/>
        </w:rPr>
        <w:t>גלעד קריב (העבודה):</w:t>
      </w:r>
      <w:r w:rsidRPr="00FB5BCA">
        <w:rPr>
          <w:rStyle w:val="TagStyle"/>
          <w:rtl/>
        </w:rPr>
        <w:t xml:space="preserve"> &lt;&lt; קריאה &gt;&gt;</w:t>
      </w:r>
      <w:r>
        <w:rPr>
          <w:rtl/>
        </w:rPr>
        <w:t xml:space="preserve">   </w:t>
      </w:r>
      <w:bookmarkEnd w:id="8838"/>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יעקב, יכול להיות שזה בריאות, כי הסיפור </w:t>
      </w:r>
      <w:bookmarkStart w:id="8839" w:name="_ETM_Q23_509487"/>
      <w:bookmarkEnd w:id="8839"/>
      <w:r>
        <w:rPr>
          <w:rFonts w:hint="cs"/>
          <w:rtl/>
          <w:lang w:eastAsia="he-IL"/>
        </w:rPr>
        <w:t xml:space="preserve">הכי גדול עם אובדן מזון הוא איך מבטיחים </w:t>
      </w:r>
      <w:bookmarkStart w:id="8840" w:name="_ETM_Q23_513073"/>
      <w:bookmarkEnd w:id="8840"/>
      <w:r>
        <w:rPr>
          <w:rFonts w:hint="cs"/>
          <w:rtl/>
          <w:lang w:eastAsia="he-IL"/>
        </w:rPr>
        <w:t xml:space="preserve">את הנושא של סטנדרט הבריאות לשימור המזון. זו הסיבה שהממשלה לא קידמה את העניין. </w:t>
      </w:r>
    </w:p>
    <w:p w:rsidR="002C509E" w:rsidRDefault="002C509E" w:rsidP="00891B8D">
      <w:pPr>
        <w:rPr>
          <w:rtl/>
          <w:lang w:eastAsia="he-IL"/>
        </w:rPr>
      </w:pPr>
      <w:bookmarkStart w:id="8841" w:name="_ETM_Q23_516569"/>
      <w:bookmarkStart w:id="8842" w:name="_ETM_Q23_516664"/>
      <w:bookmarkEnd w:id="8841"/>
      <w:bookmarkEnd w:id="8842"/>
    </w:p>
    <w:p w:rsidR="002C509E" w:rsidRDefault="002C509E" w:rsidP="00891B8D">
      <w:pPr>
        <w:pStyle w:val="af6"/>
        <w:keepNext/>
        <w:rPr>
          <w:rtl/>
        </w:rPr>
      </w:pPr>
      <w:bookmarkStart w:id="8843" w:name="ET_yor_6593_62"/>
      <w:r w:rsidRPr="006E2D98">
        <w:rPr>
          <w:rStyle w:val="TagStyle"/>
          <w:rtl/>
        </w:rPr>
        <w:t xml:space="preserve">&lt;&lt; יור &gt;&gt; </w:t>
      </w:r>
      <w:r>
        <w:rPr>
          <w:rtl/>
        </w:rPr>
        <w:t>היו"ר חנוך דב מלביצקי:</w:t>
      </w:r>
      <w:r w:rsidRPr="006E2D98">
        <w:rPr>
          <w:rStyle w:val="TagStyle"/>
          <w:rtl/>
        </w:rPr>
        <w:t xml:space="preserve"> &lt;&lt; יור &gt;&gt;</w:t>
      </w:r>
      <w:r>
        <w:rPr>
          <w:rtl/>
        </w:rPr>
        <w:t xml:space="preserve">   </w:t>
      </w:r>
      <w:bookmarkEnd w:id="8843"/>
    </w:p>
    <w:p w:rsidR="002C509E" w:rsidRDefault="002C509E" w:rsidP="00A72ED5">
      <w:pPr>
        <w:rPr>
          <w:rtl/>
          <w:lang w:eastAsia="he-IL"/>
        </w:rPr>
      </w:pPr>
    </w:p>
    <w:p w:rsidR="002C509E" w:rsidRDefault="002C509E" w:rsidP="00891B8D">
      <w:pPr>
        <w:rPr>
          <w:rtl/>
        </w:rPr>
      </w:pPr>
      <w:bookmarkStart w:id="8844" w:name="_ETM_Q23_531127"/>
      <w:bookmarkStart w:id="8845" w:name="_ETM_Q23_491713"/>
      <w:bookmarkStart w:id="8846" w:name="_ETM_Q23_491796"/>
      <w:bookmarkStart w:id="8847" w:name="_ETM_Q23_496210"/>
      <w:bookmarkStart w:id="8848" w:name="_ETM_Q23_496750"/>
      <w:bookmarkStart w:id="8849" w:name="_ETM_Q23_497260"/>
      <w:bookmarkStart w:id="8850" w:name="_ETM_Q23_497589"/>
      <w:bookmarkStart w:id="8851" w:name="_ETM_Q23_501870"/>
      <w:bookmarkStart w:id="8852" w:name="_ETM_Q23_502380"/>
      <w:bookmarkStart w:id="8853" w:name="_ETM_Q23_512469"/>
      <w:bookmarkStart w:id="8854" w:name="_ETM_Q23_514269"/>
      <w:bookmarkStart w:id="8855" w:name="_ETM_Q23_517750"/>
      <w:bookmarkStart w:id="8856" w:name="_ETM_Q23_518740"/>
      <w:bookmarkStart w:id="8857" w:name="_ETM_Q23_529109"/>
      <w:bookmarkStart w:id="8858" w:name="_ETM_Q23_529529"/>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r>
        <w:rPr>
          <w:rFonts w:hint="cs"/>
          <w:rtl/>
        </w:rPr>
        <w:t xml:space="preserve">חבר הכנסת מישרקי, אתה </w:t>
      </w:r>
      <w:bookmarkStart w:id="8859" w:name="_ETM_Q23_529679"/>
      <w:bookmarkEnd w:id="8859"/>
      <w:r>
        <w:rPr>
          <w:rtl/>
        </w:rPr>
        <w:t xml:space="preserve">רוצה </w:t>
      </w:r>
      <w:bookmarkStart w:id="8860" w:name="_ETM_Q23_529920"/>
      <w:bookmarkStart w:id="8861" w:name="_ETM_Q23_530129"/>
      <w:bookmarkStart w:id="8862" w:name="_ETM_Q23_530489"/>
      <w:bookmarkEnd w:id="8860"/>
      <w:bookmarkEnd w:id="8861"/>
      <w:bookmarkEnd w:id="8862"/>
      <w:r>
        <w:rPr>
          <w:rFonts w:hint="cs"/>
          <w:rtl/>
        </w:rPr>
        <w:t>את זה אצלך ב</w:t>
      </w:r>
      <w:r>
        <w:rPr>
          <w:rtl/>
        </w:rPr>
        <w:t>בריאות</w:t>
      </w:r>
      <w:r>
        <w:rPr>
          <w:rFonts w:hint="cs"/>
          <w:rtl/>
        </w:rPr>
        <w:t>?</w:t>
      </w:r>
    </w:p>
    <w:p w:rsidR="002C509E" w:rsidRDefault="002C509E" w:rsidP="00891B8D">
      <w:pPr>
        <w:rPr>
          <w:rtl/>
        </w:rPr>
      </w:pPr>
      <w:bookmarkStart w:id="8863" w:name="_ETM_Q23_528379"/>
      <w:bookmarkStart w:id="8864" w:name="_ETM_Q23_528495"/>
      <w:bookmarkEnd w:id="8863"/>
      <w:bookmarkEnd w:id="8864"/>
    </w:p>
    <w:p w:rsidR="002C509E" w:rsidRDefault="002C509E" w:rsidP="00891B8D">
      <w:pPr>
        <w:pStyle w:val="af5"/>
        <w:keepNext/>
        <w:rPr>
          <w:rtl/>
        </w:rPr>
      </w:pPr>
      <w:bookmarkStart w:id="8865" w:name="ET_interruption_6447_52"/>
      <w:r w:rsidRPr="00FB5BCA">
        <w:rPr>
          <w:rStyle w:val="TagStyle"/>
          <w:rtl/>
        </w:rPr>
        <w:t xml:space="preserve"> &lt;&lt; קריאה &gt;&gt; </w:t>
      </w:r>
      <w:r>
        <w:rPr>
          <w:rtl/>
        </w:rPr>
        <w:t>יונתן מישרקי (ש"ס):</w:t>
      </w:r>
      <w:r w:rsidRPr="00FB5BCA">
        <w:rPr>
          <w:rStyle w:val="TagStyle"/>
          <w:rtl/>
        </w:rPr>
        <w:t xml:space="preserve"> &lt;&lt; קריאה &gt;&gt;</w:t>
      </w:r>
      <w:r>
        <w:rPr>
          <w:rtl/>
        </w:rPr>
        <w:t xml:space="preserve">   </w:t>
      </w:r>
      <w:bookmarkEnd w:id="8865"/>
    </w:p>
    <w:p w:rsidR="002C509E" w:rsidRDefault="002C509E" w:rsidP="00A72ED5">
      <w:pPr>
        <w:rPr>
          <w:rtl/>
        </w:rPr>
      </w:pPr>
    </w:p>
    <w:p w:rsidR="002C509E" w:rsidRDefault="002C509E" w:rsidP="00891B8D">
      <w:pPr>
        <w:rPr>
          <w:rtl/>
        </w:rPr>
      </w:pPr>
      <w:bookmarkStart w:id="8866" w:name="_ETM_Q23_534685"/>
      <w:bookmarkEnd w:id="8866"/>
      <w:r>
        <w:rPr>
          <w:rFonts w:hint="cs"/>
          <w:rtl/>
        </w:rPr>
        <w:t xml:space="preserve">אני רוצה את זה בכלכלה. </w:t>
      </w:r>
    </w:p>
    <w:p w:rsidR="002C509E" w:rsidRDefault="002C509E" w:rsidP="00891B8D">
      <w:pPr>
        <w:rPr>
          <w:rtl/>
        </w:rPr>
      </w:pPr>
      <w:bookmarkStart w:id="8867" w:name="_ETM_Q23_530117"/>
      <w:bookmarkStart w:id="8868" w:name="_ETM_Q23_530213"/>
      <w:bookmarkEnd w:id="8867"/>
      <w:bookmarkEnd w:id="8868"/>
    </w:p>
    <w:p w:rsidR="002C509E" w:rsidRDefault="002C509E" w:rsidP="00891B8D">
      <w:pPr>
        <w:pStyle w:val="af6"/>
        <w:keepNext/>
        <w:rPr>
          <w:rtl/>
        </w:rPr>
      </w:pPr>
      <w:bookmarkStart w:id="8869" w:name="_ETM_Q23_534253"/>
      <w:bookmarkStart w:id="8870" w:name="_ETM_Q23_534363"/>
      <w:bookmarkStart w:id="8871" w:name="ET_yor_6593_53"/>
      <w:bookmarkEnd w:id="8869"/>
      <w:bookmarkEnd w:id="8870"/>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8871"/>
    </w:p>
    <w:p w:rsidR="002C509E" w:rsidRDefault="002C509E" w:rsidP="00A72ED5">
      <w:pPr>
        <w:rPr>
          <w:rtl/>
        </w:rPr>
      </w:pPr>
    </w:p>
    <w:p w:rsidR="002C509E" w:rsidRDefault="002C509E" w:rsidP="00891B8D">
      <w:pPr>
        <w:rPr>
          <w:rtl/>
        </w:rPr>
      </w:pPr>
      <w:bookmarkStart w:id="8872" w:name="_ETM_Q23_536241"/>
      <w:bookmarkStart w:id="8873" w:name="_ETM_Q23_532589"/>
      <w:bookmarkEnd w:id="8872"/>
      <w:bookmarkEnd w:id="8873"/>
      <w:r>
        <w:rPr>
          <w:rtl/>
        </w:rPr>
        <w:t>בכלכלה</w:t>
      </w:r>
      <w:r>
        <w:rPr>
          <w:rFonts w:hint="cs"/>
          <w:rtl/>
        </w:rPr>
        <w:t>?</w:t>
      </w:r>
      <w:r>
        <w:rPr>
          <w:rtl/>
        </w:rPr>
        <w:t xml:space="preserve"> </w:t>
      </w:r>
      <w:bookmarkStart w:id="8874" w:name="_ETM_Q23_533939"/>
      <w:bookmarkEnd w:id="8874"/>
      <w:r>
        <w:rPr>
          <w:rtl/>
        </w:rPr>
        <w:t xml:space="preserve">חבר </w:t>
      </w:r>
      <w:bookmarkStart w:id="8875" w:name="_ETM_Q23_534179"/>
      <w:bookmarkEnd w:id="8875"/>
      <w:r>
        <w:rPr>
          <w:rtl/>
        </w:rPr>
        <w:t xml:space="preserve">כנסת </w:t>
      </w:r>
      <w:bookmarkStart w:id="8876" w:name="_ETM_Q23_534479"/>
      <w:bookmarkEnd w:id="8876"/>
      <w:r>
        <w:rPr>
          <w:rtl/>
        </w:rPr>
        <w:t>רוט</w:t>
      </w:r>
      <w:r>
        <w:rPr>
          <w:rFonts w:hint="cs"/>
          <w:rtl/>
        </w:rPr>
        <w:t>,</w:t>
      </w:r>
      <w:r>
        <w:rPr>
          <w:rtl/>
        </w:rPr>
        <w:t xml:space="preserve"> </w:t>
      </w:r>
      <w:bookmarkStart w:id="8877" w:name="_ETM_Q23_536289"/>
      <w:bookmarkEnd w:id="8877"/>
      <w:r>
        <w:rPr>
          <w:rtl/>
        </w:rPr>
        <w:t xml:space="preserve">חבר </w:t>
      </w:r>
      <w:bookmarkStart w:id="8878" w:name="_ETM_Q23_536589"/>
      <w:bookmarkEnd w:id="8878"/>
      <w:r>
        <w:rPr>
          <w:rtl/>
        </w:rPr>
        <w:t xml:space="preserve">הכנסת </w:t>
      </w:r>
      <w:bookmarkStart w:id="8879" w:name="_ETM_Q23_536920"/>
      <w:bookmarkEnd w:id="8879"/>
      <w:r>
        <w:rPr>
          <w:rFonts w:hint="cs"/>
          <w:rtl/>
        </w:rPr>
        <w:t xml:space="preserve">רוט, </w:t>
      </w:r>
      <w:bookmarkStart w:id="8880" w:name="_ETM_Q23_539382"/>
      <w:bookmarkEnd w:id="8880"/>
      <w:r>
        <w:rPr>
          <w:rFonts w:hint="cs"/>
          <w:rtl/>
        </w:rPr>
        <w:t xml:space="preserve">על </w:t>
      </w:r>
      <w:bookmarkStart w:id="8881" w:name="_ETM_Q23_537949"/>
      <w:bookmarkStart w:id="8882" w:name="_ETM_Q23_538100"/>
      <w:bookmarkEnd w:id="8881"/>
      <w:bookmarkEnd w:id="8882"/>
      <w:r>
        <w:rPr>
          <w:rtl/>
        </w:rPr>
        <w:t xml:space="preserve">מה </w:t>
      </w:r>
      <w:bookmarkStart w:id="8883" w:name="_ETM_Q23_538250"/>
      <w:bookmarkEnd w:id="8883"/>
      <w:r>
        <w:rPr>
          <w:rtl/>
        </w:rPr>
        <w:t>מצביעים</w:t>
      </w:r>
      <w:r>
        <w:rPr>
          <w:rFonts w:hint="cs"/>
          <w:rtl/>
        </w:rPr>
        <w:t>,</w:t>
      </w:r>
      <w:r>
        <w:rPr>
          <w:rtl/>
        </w:rPr>
        <w:t xml:space="preserve"> </w:t>
      </w:r>
      <w:bookmarkStart w:id="8884" w:name="_ETM_Q23_538910"/>
      <w:bookmarkEnd w:id="8884"/>
      <w:r>
        <w:rPr>
          <w:rtl/>
        </w:rPr>
        <w:t>אדוני</w:t>
      </w:r>
      <w:r>
        <w:rPr>
          <w:rFonts w:hint="cs"/>
          <w:rtl/>
        </w:rPr>
        <w:t>?</w:t>
      </w:r>
      <w:r>
        <w:rPr>
          <w:rtl/>
        </w:rPr>
        <w:t xml:space="preserve"> </w:t>
      </w:r>
      <w:bookmarkStart w:id="8885" w:name="_ETM_Q23_545779"/>
      <w:bookmarkEnd w:id="8885"/>
    </w:p>
    <w:p w:rsidR="002C509E" w:rsidRDefault="002C509E" w:rsidP="00891B8D">
      <w:pPr>
        <w:rPr>
          <w:rtl/>
        </w:rPr>
      </w:pPr>
      <w:bookmarkStart w:id="8886" w:name="_ETM_Q23_545089"/>
      <w:bookmarkStart w:id="8887" w:name="_ETM_Q23_545164"/>
      <w:bookmarkEnd w:id="8886"/>
      <w:bookmarkEnd w:id="8887"/>
    </w:p>
    <w:p w:rsidR="002C509E" w:rsidRDefault="002C509E" w:rsidP="00891B8D">
      <w:pPr>
        <w:pStyle w:val="af5"/>
        <w:keepNext/>
        <w:rPr>
          <w:rtl/>
        </w:rPr>
      </w:pPr>
      <w:bookmarkStart w:id="8888" w:name="ET_interruption_6527_60"/>
      <w:r w:rsidRPr="00850814">
        <w:rPr>
          <w:rStyle w:val="TagStyle"/>
          <w:rtl/>
        </w:rPr>
        <w:t xml:space="preserve"> &lt;&lt; קריאה &gt;&gt; </w:t>
      </w:r>
      <w:r>
        <w:rPr>
          <w:rFonts w:hint="cs"/>
          <w:rtl/>
        </w:rPr>
        <w:t>קריאות</w:t>
      </w:r>
      <w:r>
        <w:rPr>
          <w:rtl/>
        </w:rPr>
        <w:t>:</w:t>
      </w:r>
      <w:r w:rsidRPr="00850814">
        <w:rPr>
          <w:rStyle w:val="TagStyle"/>
          <w:rtl/>
        </w:rPr>
        <w:t xml:space="preserve"> &lt;&lt; קריאה &gt;&gt;</w:t>
      </w:r>
      <w:r>
        <w:rPr>
          <w:rtl/>
        </w:rPr>
        <w:t xml:space="preserve">   </w:t>
      </w:r>
      <w:bookmarkEnd w:id="8888"/>
    </w:p>
    <w:p w:rsidR="002C509E" w:rsidRDefault="002C509E" w:rsidP="00A72ED5">
      <w:pPr>
        <w:rPr>
          <w:rtl/>
        </w:rPr>
      </w:pPr>
    </w:p>
    <w:p w:rsidR="002C509E" w:rsidRDefault="00A72ED5" w:rsidP="00891B8D">
      <w:pPr>
        <w:rPr>
          <w:rtl/>
        </w:rPr>
      </w:pPr>
      <w:r>
        <w:rPr>
          <w:rFonts w:hint="cs"/>
          <w:rtl/>
        </w:rPr>
        <w:t>– – –</w:t>
      </w:r>
    </w:p>
    <w:p w:rsidR="002C509E" w:rsidRPr="0077156D" w:rsidRDefault="002C509E" w:rsidP="00891B8D">
      <w:pPr>
        <w:rPr>
          <w:rtl/>
          <w:lang w:eastAsia="he-IL"/>
        </w:rPr>
      </w:pPr>
      <w:bookmarkStart w:id="8889" w:name="_ETM_Q23_544445"/>
      <w:bookmarkStart w:id="8890" w:name="_ETM_Q23_544595"/>
      <w:bookmarkStart w:id="8891" w:name="_ETM_Q23_546470"/>
      <w:bookmarkStart w:id="8892" w:name="_ETM_Q23_546535"/>
      <w:bookmarkStart w:id="8893" w:name="_ETM_Q23_547559"/>
      <w:bookmarkStart w:id="8894" w:name="_ETM_Q23_547664"/>
      <w:bookmarkStart w:id="8895" w:name="_ETM_Q23_552317"/>
      <w:bookmarkStart w:id="8896" w:name="_ETM_Q23_552462"/>
      <w:bookmarkStart w:id="8897" w:name="_ETM_Q23_552554"/>
      <w:bookmarkStart w:id="8898" w:name="_ETM_Q23_563248"/>
      <w:bookmarkStart w:id="8899" w:name="_ETM_Q23_563347"/>
      <w:bookmarkEnd w:id="8889"/>
      <w:bookmarkEnd w:id="8890"/>
      <w:bookmarkEnd w:id="8891"/>
      <w:bookmarkEnd w:id="8892"/>
      <w:bookmarkEnd w:id="8893"/>
      <w:bookmarkEnd w:id="8894"/>
      <w:bookmarkEnd w:id="8895"/>
      <w:bookmarkEnd w:id="8896"/>
      <w:bookmarkEnd w:id="8897"/>
      <w:bookmarkEnd w:id="8898"/>
      <w:bookmarkEnd w:id="8899"/>
    </w:p>
    <w:p w:rsidR="002C509E" w:rsidRDefault="002C509E" w:rsidP="00891B8D">
      <w:pPr>
        <w:pStyle w:val="af6"/>
        <w:keepNext/>
        <w:rPr>
          <w:rtl/>
        </w:rPr>
      </w:pPr>
      <w:bookmarkStart w:id="8900" w:name="ET_yor_6593_54"/>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8900"/>
    </w:p>
    <w:p w:rsidR="002C509E" w:rsidRDefault="002C509E" w:rsidP="00A72ED5">
      <w:pPr>
        <w:rPr>
          <w:rtl/>
        </w:rPr>
      </w:pPr>
    </w:p>
    <w:p w:rsidR="002C509E" w:rsidRDefault="002C509E" w:rsidP="00152021">
      <w:pPr>
        <w:rPr>
          <w:rtl/>
        </w:rPr>
      </w:pPr>
      <w:bookmarkStart w:id="8901" w:name="_ETM_Q23_560330"/>
      <w:bookmarkStart w:id="8902" w:name="_ETM_Q23_549130"/>
      <w:bookmarkStart w:id="8903" w:name="_ETM_Q23_549460"/>
      <w:bookmarkStart w:id="8904" w:name="_ETM_Q23_553250"/>
      <w:bookmarkStart w:id="8905" w:name="_ETM_Q23_555020"/>
      <w:bookmarkStart w:id="8906" w:name="_ETM_Q23_555649"/>
      <w:bookmarkStart w:id="8907" w:name="_ETM_Q23_555979"/>
      <w:bookmarkStart w:id="8908" w:name="_ETM_Q23_557639"/>
      <w:bookmarkEnd w:id="8901"/>
      <w:bookmarkEnd w:id="8902"/>
      <w:bookmarkEnd w:id="8903"/>
      <w:bookmarkEnd w:id="8904"/>
      <w:bookmarkEnd w:id="8905"/>
      <w:bookmarkEnd w:id="8906"/>
      <w:bookmarkEnd w:id="8907"/>
      <w:bookmarkEnd w:id="8908"/>
      <w:r>
        <w:rPr>
          <w:rtl/>
        </w:rPr>
        <w:t>בסדר</w:t>
      </w:r>
      <w:r w:rsidR="00152021">
        <w:rPr>
          <w:rFonts w:hint="cs"/>
          <w:rtl/>
        </w:rPr>
        <w:t>,</w:t>
      </w:r>
      <w:r>
        <w:rPr>
          <w:rtl/>
        </w:rPr>
        <w:t xml:space="preserve"> </w:t>
      </w:r>
      <w:bookmarkStart w:id="8909" w:name="_ETM_Q23_558240"/>
      <w:bookmarkEnd w:id="8909"/>
      <w:r>
        <w:rPr>
          <w:rtl/>
        </w:rPr>
        <w:t xml:space="preserve">אנחנו </w:t>
      </w:r>
      <w:bookmarkStart w:id="8910" w:name="_ETM_Q23_558929"/>
      <w:bookmarkEnd w:id="8910"/>
      <w:r>
        <w:rPr>
          <w:rtl/>
        </w:rPr>
        <w:t>נצביע</w:t>
      </w:r>
      <w:r>
        <w:rPr>
          <w:rFonts w:hint="cs"/>
          <w:rtl/>
        </w:rPr>
        <w:t xml:space="preserve"> על</w:t>
      </w:r>
      <w:r>
        <w:rPr>
          <w:rtl/>
        </w:rPr>
        <w:t xml:space="preserve"> </w:t>
      </w:r>
      <w:bookmarkStart w:id="8911" w:name="_ETM_Q23_559409"/>
      <w:bookmarkEnd w:id="8911"/>
      <w:r>
        <w:rPr>
          <w:rtl/>
        </w:rPr>
        <w:t xml:space="preserve">להעביר </w:t>
      </w:r>
      <w:bookmarkStart w:id="8912" w:name="_ETM_Q23_559770"/>
      <w:bookmarkEnd w:id="8912"/>
      <w:r>
        <w:rPr>
          <w:rtl/>
        </w:rPr>
        <w:t xml:space="preserve">את </w:t>
      </w:r>
      <w:bookmarkStart w:id="8913" w:name="_ETM_Q23_559859"/>
      <w:bookmarkEnd w:id="8913"/>
      <w:r>
        <w:rPr>
          <w:rtl/>
        </w:rPr>
        <w:t xml:space="preserve">זה </w:t>
      </w:r>
      <w:bookmarkStart w:id="8914" w:name="_ETM_Q23_559950"/>
      <w:bookmarkEnd w:id="8914"/>
      <w:r>
        <w:rPr>
          <w:rtl/>
        </w:rPr>
        <w:t xml:space="preserve">לוועדת </w:t>
      </w:r>
      <w:bookmarkStart w:id="8915" w:name="_ETM_Q23_560429"/>
      <w:bookmarkEnd w:id="8915"/>
      <w:r>
        <w:rPr>
          <w:rtl/>
        </w:rPr>
        <w:t>הכנסת</w:t>
      </w:r>
      <w:r>
        <w:rPr>
          <w:rFonts w:hint="cs"/>
          <w:rtl/>
        </w:rPr>
        <w:t>,</w:t>
      </w:r>
      <w:r>
        <w:rPr>
          <w:rtl/>
        </w:rPr>
        <w:t xml:space="preserve"> </w:t>
      </w:r>
      <w:bookmarkStart w:id="8916" w:name="_ETM_Q23_562039"/>
      <w:bookmarkEnd w:id="8916"/>
      <w:r>
        <w:rPr>
          <w:rtl/>
        </w:rPr>
        <w:t xml:space="preserve">שתכריע </w:t>
      </w:r>
      <w:bookmarkStart w:id="8917" w:name="_ETM_Q23_562909"/>
      <w:bookmarkEnd w:id="8917"/>
      <w:r>
        <w:rPr>
          <w:rtl/>
        </w:rPr>
        <w:t xml:space="preserve">לאיזו </w:t>
      </w:r>
      <w:bookmarkStart w:id="8918" w:name="_ETM_Q23_563270"/>
      <w:bookmarkEnd w:id="8918"/>
      <w:r>
        <w:rPr>
          <w:rtl/>
        </w:rPr>
        <w:t xml:space="preserve">ועדה </w:t>
      </w:r>
      <w:bookmarkStart w:id="8919" w:name="_ETM_Q23_563869"/>
      <w:bookmarkEnd w:id="8919"/>
      <w:r>
        <w:rPr>
          <w:rtl/>
        </w:rPr>
        <w:t xml:space="preserve">זה </w:t>
      </w:r>
      <w:bookmarkStart w:id="8920" w:name="_ETM_Q23_564140"/>
      <w:bookmarkEnd w:id="8920"/>
      <w:r>
        <w:rPr>
          <w:rtl/>
        </w:rPr>
        <w:t>יבוא</w:t>
      </w:r>
      <w:r>
        <w:rPr>
          <w:rFonts w:hint="cs"/>
          <w:rtl/>
        </w:rPr>
        <w:t>.</w:t>
      </w:r>
      <w:r>
        <w:rPr>
          <w:rtl/>
        </w:rPr>
        <w:t xml:space="preserve"> </w:t>
      </w:r>
      <w:bookmarkStart w:id="8921" w:name="_ETM_Q23_564710"/>
      <w:bookmarkEnd w:id="8921"/>
      <w:r>
        <w:rPr>
          <w:rtl/>
        </w:rPr>
        <w:t>הצבעה</w:t>
      </w:r>
      <w:r>
        <w:rPr>
          <w:rFonts w:hint="cs"/>
          <w:rtl/>
        </w:rPr>
        <w:t>.</w:t>
      </w:r>
      <w:r>
        <w:rPr>
          <w:rtl/>
        </w:rPr>
        <w:t xml:space="preserve"> </w:t>
      </w:r>
      <w:bookmarkStart w:id="8922" w:name="_ETM_Q23_575790"/>
      <w:bookmarkEnd w:id="8922"/>
    </w:p>
    <w:p w:rsidR="002C509E" w:rsidRDefault="002C509E" w:rsidP="00891B8D">
      <w:pPr>
        <w:rPr>
          <w:rtl/>
        </w:rPr>
      </w:pPr>
      <w:bookmarkStart w:id="8923" w:name="_ETM_Q23_575929"/>
      <w:bookmarkStart w:id="8924" w:name="_ETM_Q23_576003"/>
      <w:bookmarkEnd w:id="8923"/>
      <w:bookmarkEnd w:id="8924"/>
    </w:p>
    <w:p w:rsidR="002C509E" w:rsidRDefault="002C509E" w:rsidP="00891B8D">
      <w:pPr>
        <w:pStyle w:val="af1"/>
        <w:keepNext/>
        <w:rPr>
          <w:rtl/>
        </w:rPr>
      </w:pPr>
      <w:bookmarkStart w:id="8925" w:name="_ETM_Q23_567770"/>
      <w:bookmarkStart w:id="8926" w:name="_ETM_Q23_567869"/>
      <w:bookmarkEnd w:id="8925"/>
      <w:bookmarkEnd w:id="8926"/>
      <w:r>
        <w:rPr>
          <w:rtl/>
        </w:rPr>
        <w:t>הצבעה מס'</w:t>
      </w:r>
      <w:r>
        <w:rPr>
          <w:rFonts w:hint="cs"/>
          <w:rtl/>
        </w:rPr>
        <w:t xml:space="preserve"> 10</w:t>
      </w:r>
    </w:p>
    <w:p w:rsidR="002C509E" w:rsidRDefault="002C509E" w:rsidP="00891B8D">
      <w:pPr>
        <w:pStyle w:val="--"/>
        <w:keepNext/>
        <w:rPr>
          <w:rtl/>
        </w:rPr>
      </w:pPr>
    </w:p>
    <w:p w:rsidR="002C509E" w:rsidRDefault="002C509E" w:rsidP="00891B8D">
      <w:pPr>
        <w:pStyle w:val="--"/>
        <w:keepNext/>
        <w:rPr>
          <w:rtl/>
        </w:rPr>
      </w:pPr>
      <w:r>
        <w:rPr>
          <w:rtl/>
        </w:rPr>
        <w:t>בעד</w:t>
      </w:r>
      <w:r>
        <w:rPr>
          <w:rFonts w:hint="cs"/>
          <w:rtl/>
        </w:rPr>
        <w:t xml:space="preserve"> ההצעה להעביר את הנושא לוועדה </w:t>
      </w:r>
      <w:r>
        <w:rPr>
          <w:rtl/>
        </w:rPr>
        <w:t xml:space="preserve"> – </w:t>
      </w:r>
      <w:r>
        <w:rPr>
          <w:rFonts w:hint="cs"/>
          <w:rtl/>
        </w:rPr>
        <w:t>10</w:t>
      </w:r>
    </w:p>
    <w:p w:rsidR="002C509E" w:rsidRDefault="002C509E" w:rsidP="00891B8D">
      <w:pPr>
        <w:pStyle w:val="--"/>
        <w:keepNext/>
        <w:rPr>
          <w:rtl/>
        </w:rPr>
      </w:pPr>
      <w:r>
        <w:rPr>
          <w:rtl/>
        </w:rPr>
        <w:t>נגד –</w:t>
      </w:r>
      <w:r>
        <w:rPr>
          <w:rFonts w:hint="cs"/>
          <w:rtl/>
        </w:rPr>
        <w:t xml:space="preserve"> אין </w:t>
      </w:r>
      <w:r>
        <w:rPr>
          <w:rtl/>
        </w:rPr>
        <w:t xml:space="preserve"> </w:t>
      </w:r>
    </w:p>
    <w:p w:rsidR="002C509E" w:rsidRDefault="002C509E" w:rsidP="00891B8D">
      <w:pPr>
        <w:pStyle w:val="--"/>
        <w:keepNext/>
        <w:rPr>
          <w:rtl/>
        </w:rPr>
      </w:pPr>
      <w:r>
        <w:rPr>
          <w:rtl/>
        </w:rPr>
        <w:t xml:space="preserve">נמנעים – </w:t>
      </w:r>
      <w:r>
        <w:rPr>
          <w:rFonts w:hint="cs"/>
          <w:rtl/>
        </w:rPr>
        <w:t xml:space="preserve">אין </w:t>
      </w:r>
    </w:p>
    <w:p w:rsidR="002C509E" w:rsidRDefault="002C509E" w:rsidP="00152021">
      <w:pPr>
        <w:pStyle w:val="af2"/>
        <w:rPr>
          <w:rtl/>
        </w:rPr>
      </w:pPr>
      <w:bookmarkStart w:id="8927" w:name="_ETM_Q23_574426"/>
      <w:bookmarkStart w:id="8928" w:name="_ETM_Q23_568601"/>
      <w:bookmarkStart w:id="8929" w:name="_ETM_Q23_568664"/>
      <w:bookmarkEnd w:id="8927"/>
      <w:bookmarkEnd w:id="8928"/>
      <w:bookmarkEnd w:id="8929"/>
      <w:r>
        <w:rPr>
          <w:rFonts w:hint="cs"/>
          <w:rtl/>
        </w:rPr>
        <w:t xml:space="preserve">ההצעה להעביר את הנושא לוועדה שתקבע ועדת הכנסת נתקבלה. </w:t>
      </w:r>
    </w:p>
    <w:p w:rsidR="002C509E" w:rsidRDefault="002C509E" w:rsidP="00891B8D">
      <w:pPr>
        <w:jc w:val="center"/>
        <w:rPr>
          <w:rtl/>
        </w:rPr>
      </w:pPr>
    </w:p>
    <w:p w:rsidR="002C509E" w:rsidRDefault="002C509E" w:rsidP="00891B8D">
      <w:pPr>
        <w:pStyle w:val="af6"/>
        <w:keepNext/>
        <w:rPr>
          <w:rtl/>
        </w:rPr>
      </w:pPr>
      <w:bookmarkStart w:id="8930" w:name="ET_yor_6593_55"/>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8930"/>
    </w:p>
    <w:p w:rsidR="002C509E" w:rsidRDefault="002C509E" w:rsidP="00A72ED5">
      <w:pPr>
        <w:rPr>
          <w:rtl/>
        </w:rPr>
      </w:pPr>
    </w:p>
    <w:p w:rsidR="002C509E" w:rsidRDefault="002C509E" w:rsidP="002F1122">
      <w:pPr>
        <w:rPr>
          <w:rtl/>
        </w:rPr>
      </w:pPr>
      <w:bookmarkStart w:id="8931" w:name="_ETM_Q23_569449"/>
      <w:bookmarkStart w:id="8932" w:name="_ETM_Q23_569520"/>
      <w:bookmarkEnd w:id="8931"/>
      <w:bookmarkEnd w:id="8932"/>
      <w:r>
        <w:rPr>
          <w:rFonts w:hint="cs"/>
          <w:rtl/>
        </w:rPr>
        <w:t>עשרה</w:t>
      </w:r>
      <w:r>
        <w:rPr>
          <w:rtl/>
        </w:rPr>
        <w:t xml:space="preserve"> </w:t>
      </w:r>
      <w:bookmarkStart w:id="8933" w:name="_ETM_Q23_576149"/>
      <w:bookmarkEnd w:id="8933"/>
      <w:r>
        <w:rPr>
          <w:rtl/>
        </w:rPr>
        <w:t>בעד</w:t>
      </w:r>
      <w:r>
        <w:rPr>
          <w:rFonts w:hint="cs"/>
          <w:rtl/>
        </w:rPr>
        <w:t>,</w:t>
      </w:r>
      <w:r>
        <w:rPr>
          <w:rtl/>
        </w:rPr>
        <w:t xml:space="preserve"> </w:t>
      </w:r>
      <w:bookmarkStart w:id="8934" w:name="_ETM_Q23_576479"/>
      <w:bookmarkEnd w:id="8934"/>
      <w:r>
        <w:rPr>
          <w:rtl/>
        </w:rPr>
        <w:t xml:space="preserve">אין </w:t>
      </w:r>
      <w:bookmarkStart w:id="8935" w:name="_ETM_Q23_576600"/>
      <w:bookmarkEnd w:id="8935"/>
      <w:r>
        <w:rPr>
          <w:rtl/>
        </w:rPr>
        <w:t>מתנגדים</w:t>
      </w:r>
      <w:r>
        <w:rPr>
          <w:rFonts w:hint="cs"/>
          <w:rtl/>
        </w:rPr>
        <w:t>,</w:t>
      </w:r>
      <w:r>
        <w:rPr>
          <w:rtl/>
        </w:rPr>
        <w:t xml:space="preserve"> </w:t>
      </w:r>
      <w:bookmarkStart w:id="8936" w:name="_ETM_Q23_577170"/>
      <w:bookmarkEnd w:id="8936"/>
      <w:r>
        <w:rPr>
          <w:rtl/>
        </w:rPr>
        <w:t xml:space="preserve">אין </w:t>
      </w:r>
      <w:bookmarkStart w:id="8937" w:name="_ETM_Q23_577259"/>
      <w:bookmarkEnd w:id="8937"/>
      <w:r>
        <w:rPr>
          <w:rtl/>
        </w:rPr>
        <w:t>נמנעים</w:t>
      </w:r>
      <w:r>
        <w:rPr>
          <w:rFonts w:hint="cs"/>
          <w:rtl/>
        </w:rPr>
        <w:t>.</w:t>
      </w:r>
      <w:r>
        <w:rPr>
          <w:rtl/>
        </w:rPr>
        <w:t xml:space="preserve"> </w:t>
      </w:r>
      <w:bookmarkStart w:id="8938" w:name="_ETM_Q23_577740"/>
      <w:bookmarkEnd w:id="8938"/>
      <w:r>
        <w:rPr>
          <w:rtl/>
        </w:rPr>
        <w:t xml:space="preserve">הנושא </w:t>
      </w:r>
      <w:bookmarkStart w:id="8939" w:name="_ETM_Q23_578250"/>
      <w:bookmarkEnd w:id="8939"/>
      <w:r>
        <w:rPr>
          <w:rtl/>
        </w:rPr>
        <w:t xml:space="preserve">יעבור </w:t>
      </w:r>
      <w:bookmarkStart w:id="8940" w:name="_ETM_Q23_578670"/>
      <w:bookmarkEnd w:id="8940"/>
      <w:r>
        <w:rPr>
          <w:rtl/>
        </w:rPr>
        <w:t xml:space="preserve">לדיון </w:t>
      </w:r>
      <w:bookmarkStart w:id="8941" w:name="_ETM_Q23_579060"/>
      <w:bookmarkEnd w:id="8941"/>
      <w:r>
        <w:rPr>
          <w:rtl/>
        </w:rPr>
        <w:t xml:space="preserve">לוועדת </w:t>
      </w:r>
      <w:bookmarkStart w:id="8942" w:name="_ETM_Q23_579479"/>
      <w:bookmarkEnd w:id="8942"/>
      <w:r>
        <w:rPr>
          <w:rtl/>
        </w:rPr>
        <w:t>הכנסת</w:t>
      </w:r>
      <w:r>
        <w:rPr>
          <w:rFonts w:hint="cs"/>
          <w:rtl/>
        </w:rPr>
        <w:t>,</w:t>
      </w:r>
      <w:r>
        <w:rPr>
          <w:rtl/>
        </w:rPr>
        <w:t xml:space="preserve"> </w:t>
      </w:r>
      <w:bookmarkStart w:id="8943" w:name="_ETM_Q23_579930"/>
      <w:bookmarkEnd w:id="8943"/>
      <w:r>
        <w:rPr>
          <w:rtl/>
        </w:rPr>
        <w:t xml:space="preserve">שתכריע </w:t>
      </w:r>
      <w:bookmarkStart w:id="8944" w:name="_ETM_Q23_581279"/>
      <w:bookmarkEnd w:id="8944"/>
      <w:r>
        <w:rPr>
          <w:rtl/>
        </w:rPr>
        <w:t xml:space="preserve">איזו </w:t>
      </w:r>
      <w:bookmarkStart w:id="8945" w:name="_ETM_Q23_581700"/>
      <w:bookmarkEnd w:id="8945"/>
      <w:r>
        <w:rPr>
          <w:rtl/>
        </w:rPr>
        <w:t xml:space="preserve">ועדה </w:t>
      </w:r>
      <w:bookmarkStart w:id="8946" w:name="_ETM_Q23_582029"/>
      <w:bookmarkEnd w:id="8946"/>
      <w:r>
        <w:rPr>
          <w:rtl/>
        </w:rPr>
        <w:t xml:space="preserve">תמשיך </w:t>
      </w:r>
      <w:bookmarkStart w:id="8947" w:name="_ETM_Q23_582390"/>
      <w:bookmarkEnd w:id="8947"/>
      <w:r>
        <w:rPr>
          <w:rtl/>
        </w:rPr>
        <w:t xml:space="preserve">את </w:t>
      </w:r>
      <w:bookmarkStart w:id="8948" w:name="_ETM_Q23_582450"/>
      <w:bookmarkEnd w:id="8948"/>
      <w:r>
        <w:rPr>
          <w:rtl/>
        </w:rPr>
        <w:t>הטיפול</w:t>
      </w:r>
      <w:r>
        <w:rPr>
          <w:rFonts w:hint="cs"/>
          <w:rtl/>
        </w:rPr>
        <w:t>.</w:t>
      </w:r>
      <w:r>
        <w:rPr>
          <w:rtl/>
        </w:rPr>
        <w:t xml:space="preserve"> </w:t>
      </w:r>
      <w:bookmarkStart w:id="8949" w:name="_ETM_Q23_583560"/>
      <w:bookmarkStart w:id="8950" w:name="_ETM_Q23_583492"/>
      <w:bookmarkStart w:id="8951" w:name="_ETM_Q23_583555"/>
      <w:bookmarkEnd w:id="8949"/>
      <w:bookmarkEnd w:id="8950"/>
      <w:bookmarkEnd w:id="8951"/>
    </w:p>
    <w:p w:rsidR="002C509E" w:rsidRDefault="002C509E" w:rsidP="002F1122">
      <w:pPr>
        <w:rPr>
          <w:rtl/>
        </w:rPr>
      </w:pPr>
    </w:p>
    <w:p w:rsidR="002C509E" w:rsidRDefault="002C509E" w:rsidP="002F1122">
      <w:pPr>
        <w:rPr>
          <w:rtl/>
        </w:rPr>
      </w:pPr>
    </w:p>
    <w:p w:rsidR="002C509E" w:rsidRDefault="002C509E" w:rsidP="00891B8D">
      <w:pPr>
        <w:pStyle w:val="a6"/>
        <w:rPr>
          <w:rtl/>
        </w:rPr>
      </w:pPr>
      <w:bookmarkStart w:id="8952" w:name="ET_hatsach_641966_56"/>
      <w:r w:rsidRPr="00FB5BCA">
        <w:rPr>
          <w:rStyle w:val="TagStyle"/>
          <w:rtl/>
        </w:rPr>
        <w:t xml:space="preserve"> &lt;&lt; הצח &gt;&gt; </w:t>
      </w:r>
      <w:bookmarkStart w:id="8953" w:name="_Toc157016660"/>
      <w:bookmarkStart w:id="8954" w:name="_Toc157018224"/>
      <w:r>
        <w:rPr>
          <w:rtl/>
        </w:rPr>
        <w:t>הצעת חוק לשכת עורכי הדין (תיקון  מס' 42) (שמירת חומר ארכיוני בידי עורך דין), התשפ"ד</w:t>
      </w:r>
      <w:r>
        <w:rPr>
          <w:rFonts w:hint="cs"/>
          <w:rtl/>
        </w:rPr>
        <w:t>–</w:t>
      </w:r>
      <w:r>
        <w:rPr>
          <w:rtl/>
        </w:rPr>
        <w:t>2024</w:t>
      </w:r>
      <w:bookmarkEnd w:id="8953"/>
      <w:bookmarkEnd w:id="8954"/>
      <w:r w:rsidRPr="00FB5BCA">
        <w:rPr>
          <w:rStyle w:val="TagStyle"/>
          <w:rtl/>
        </w:rPr>
        <w:t xml:space="preserve"> &lt;&lt; הצח &gt;&gt;</w:t>
      </w:r>
      <w:r>
        <w:rPr>
          <w:rtl/>
        </w:rPr>
        <w:t xml:space="preserve">   </w:t>
      </w:r>
      <w:bookmarkEnd w:id="8952"/>
    </w:p>
    <w:p w:rsidR="002C509E" w:rsidRDefault="002C509E" w:rsidP="00891B8D">
      <w:pPr>
        <w:rPr>
          <w:rtl/>
        </w:rPr>
      </w:pPr>
      <w:r>
        <w:rPr>
          <w:rFonts w:hint="cs"/>
          <w:rtl/>
        </w:rPr>
        <w:t>[רשומות (הצעות חוק, חוב' מ/1705).]</w:t>
      </w:r>
    </w:p>
    <w:p w:rsidR="002C509E" w:rsidRDefault="002C509E" w:rsidP="00891B8D">
      <w:pPr>
        <w:pStyle w:val="-0"/>
        <w:rPr>
          <w:rtl/>
        </w:rPr>
      </w:pPr>
      <w:r>
        <w:rPr>
          <w:rtl/>
        </w:rPr>
        <w:t>(קריאה ראשונה)</w:t>
      </w:r>
    </w:p>
    <w:p w:rsidR="002C509E" w:rsidRDefault="002C509E" w:rsidP="00891B8D">
      <w:pPr>
        <w:rPr>
          <w:rtl/>
        </w:rPr>
      </w:pPr>
    </w:p>
    <w:p w:rsidR="002C509E" w:rsidRDefault="002C509E" w:rsidP="00891B8D">
      <w:pPr>
        <w:pStyle w:val="af6"/>
        <w:keepNext/>
        <w:rPr>
          <w:rtl/>
        </w:rPr>
      </w:pPr>
      <w:bookmarkStart w:id="8955" w:name="ET_yor_6593_57"/>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8955"/>
    </w:p>
    <w:p w:rsidR="002C509E" w:rsidRDefault="002C509E" w:rsidP="00A72ED5">
      <w:pPr>
        <w:rPr>
          <w:rtl/>
        </w:rPr>
      </w:pPr>
    </w:p>
    <w:p w:rsidR="002C509E" w:rsidRDefault="002C509E" w:rsidP="00152021">
      <w:pPr>
        <w:rPr>
          <w:rtl/>
        </w:rPr>
      </w:pPr>
      <w:bookmarkStart w:id="8956" w:name="_ETM_Q23_584322"/>
      <w:bookmarkStart w:id="8957" w:name="_ETM_Q23_583634"/>
      <w:bookmarkStart w:id="8958" w:name="_ETM_Q23_583687"/>
      <w:bookmarkEnd w:id="8956"/>
      <w:bookmarkEnd w:id="8957"/>
      <w:bookmarkEnd w:id="8958"/>
      <w:r>
        <w:rPr>
          <w:rtl/>
        </w:rPr>
        <w:t xml:space="preserve">חברי </w:t>
      </w:r>
      <w:bookmarkStart w:id="8959" w:name="_ETM_Q23_583829"/>
      <w:bookmarkEnd w:id="8959"/>
      <w:r>
        <w:rPr>
          <w:rtl/>
        </w:rPr>
        <w:t>הכנסת</w:t>
      </w:r>
      <w:r>
        <w:rPr>
          <w:rFonts w:hint="cs"/>
          <w:rtl/>
        </w:rPr>
        <w:t>,</w:t>
      </w:r>
      <w:r>
        <w:rPr>
          <w:rtl/>
        </w:rPr>
        <w:t xml:space="preserve"> </w:t>
      </w:r>
      <w:bookmarkStart w:id="8960" w:name="_ETM_Q23_584459"/>
      <w:bookmarkEnd w:id="8960"/>
      <w:r>
        <w:rPr>
          <w:rtl/>
        </w:rPr>
        <w:t xml:space="preserve">הנושא </w:t>
      </w:r>
      <w:bookmarkStart w:id="8961" w:name="_ETM_Q23_584819"/>
      <w:bookmarkEnd w:id="8961"/>
      <w:r>
        <w:rPr>
          <w:rtl/>
        </w:rPr>
        <w:t xml:space="preserve">הבא </w:t>
      </w:r>
      <w:bookmarkStart w:id="8962" w:name="_ETM_Q23_584999"/>
      <w:bookmarkEnd w:id="8962"/>
      <w:r>
        <w:rPr>
          <w:rtl/>
        </w:rPr>
        <w:t xml:space="preserve">על </w:t>
      </w:r>
      <w:bookmarkStart w:id="8963" w:name="_ETM_Q23_585060"/>
      <w:bookmarkEnd w:id="8963"/>
      <w:r>
        <w:rPr>
          <w:rtl/>
        </w:rPr>
        <w:t>סדר</w:t>
      </w:r>
      <w:bookmarkStart w:id="8964" w:name="_ETM_Q23_585359"/>
      <w:bookmarkEnd w:id="8964"/>
      <w:r>
        <w:rPr>
          <w:rFonts w:hint="cs"/>
          <w:rtl/>
        </w:rPr>
        <w:t>-</w:t>
      </w:r>
      <w:r>
        <w:rPr>
          <w:rtl/>
        </w:rPr>
        <w:t>היום</w:t>
      </w:r>
      <w:r>
        <w:rPr>
          <w:rFonts w:hint="cs"/>
          <w:rtl/>
        </w:rPr>
        <w:t>:</w:t>
      </w:r>
      <w:r>
        <w:rPr>
          <w:rtl/>
        </w:rPr>
        <w:t xml:space="preserve"> </w:t>
      </w:r>
      <w:bookmarkStart w:id="8965" w:name="_ETM_Q23_585509"/>
      <w:bookmarkEnd w:id="8965"/>
      <w:r>
        <w:rPr>
          <w:rtl/>
        </w:rPr>
        <w:t xml:space="preserve">הצעת </w:t>
      </w:r>
      <w:bookmarkStart w:id="8966" w:name="_ETM_Q23_585779"/>
      <w:bookmarkEnd w:id="8966"/>
      <w:r>
        <w:rPr>
          <w:rtl/>
        </w:rPr>
        <w:t xml:space="preserve">חוק </w:t>
      </w:r>
      <w:bookmarkStart w:id="8967" w:name="_ETM_Q23_585959"/>
      <w:bookmarkEnd w:id="8967"/>
      <w:r>
        <w:rPr>
          <w:rtl/>
        </w:rPr>
        <w:t xml:space="preserve">לשכת </w:t>
      </w:r>
      <w:bookmarkStart w:id="8968" w:name="_ETM_Q23_586289"/>
      <w:bookmarkEnd w:id="8968"/>
      <w:r>
        <w:rPr>
          <w:rtl/>
        </w:rPr>
        <w:t>עו</w:t>
      </w:r>
      <w:r>
        <w:rPr>
          <w:rFonts w:hint="cs"/>
          <w:rtl/>
        </w:rPr>
        <w:t xml:space="preserve">רכי הדין </w:t>
      </w:r>
      <w:bookmarkStart w:id="8969" w:name="_ETM_Q23_587069"/>
      <w:bookmarkEnd w:id="8969"/>
      <w:r>
        <w:rPr>
          <w:rFonts w:hint="cs"/>
          <w:rtl/>
        </w:rPr>
        <w:t>(</w:t>
      </w:r>
      <w:r>
        <w:rPr>
          <w:rtl/>
        </w:rPr>
        <w:t xml:space="preserve">תיקון </w:t>
      </w:r>
      <w:bookmarkStart w:id="8970" w:name="_ETM_Q23_587399"/>
      <w:bookmarkEnd w:id="8970"/>
      <w:r>
        <w:rPr>
          <w:rtl/>
        </w:rPr>
        <w:t>מס</w:t>
      </w:r>
      <w:r>
        <w:rPr>
          <w:rFonts w:hint="cs"/>
          <w:rtl/>
        </w:rPr>
        <w:t>'</w:t>
      </w:r>
      <w:r>
        <w:rPr>
          <w:rtl/>
        </w:rPr>
        <w:t xml:space="preserve"> </w:t>
      </w:r>
      <w:bookmarkStart w:id="8971" w:name="_ETM_Q23_587670"/>
      <w:bookmarkEnd w:id="8971"/>
      <w:r>
        <w:rPr>
          <w:rtl/>
        </w:rPr>
        <w:t>42</w:t>
      </w:r>
      <w:r>
        <w:rPr>
          <w:rFonts w:hint="cs"/>
          <w:rtl/>
        </w:rPr>
        <w:t>)</w:t>
      </w:r>
      <w:r w:rsidR="00A72ED5">
        <w:rPr>
          <w:rFonts w:hint="cs"/>
          <w:rtl/>
        </w:rPr>
        <w:t xml:space="preserve"> </w:t>
      </w:r>
      <w:bookmarkStart w:id="8972" w:name="_ETM_Q23_589100"/>
      <w:bookmarkEnd w:id="8972"/>
      <w:r>
        <w:rPr>
          <w:rFonts w:hint="cs"/>
          <w:rtl/>
        </w:rPr>
        <w:t>(</w:t>
      </w:r>
      <w:r>
        <w:rPr>
          <w:rtl/>
        </w:rPr>
        <w:t xml:space="preserve">שמירת </w:t>
      </w:r>
      <w:bookmarkStart w:id="8973" w:name="_ETM_Q23_589579"/>
      <w:bookmarkEnd w:id="8973"/>
      <w:r>
        <w:rPr>
          <w:rtl/>
        </w:rPr>
        <w:t xml:space="preserve">חומר </w:t>
      </w:r>
      <w:bookmarkStart w:id="8974" w:name="_ETM_Q23_589819"/>
      <w:bookmarkEnd w:id="8974"/>
      <w:r>
        <w:rPr>
          <w:rtl/>
        </w:rPr>
        <w:t xml:space="preserve">ארכיוני </w:t>
      </w:r>
      <w:bookmarkStart w:id="8975" w:name="_ETM_Q23_590389"/>
      <w:bookmarkEnd w:id="8975"/>
      <w:r>
        <w:rPr>
          <w:rtl/>
        </w:rPr>
        <w:t xml:space="preserve">בידי </w:t>
      </w:r>
      <w:bookmarkStart w:id="8976" w:name="_ETM_Q23_590659"/>
      <w:bookmarkEnd w:id="8976"/>
      <w:r>
        <w:rPr>
          <w:rtl/>
        </w:rPr>
        <w:t>עו</w:t>
      </w:r>
      <w:r>
        <w:rPr>
          <w:rFonts w:hint="cs"/>
          <w:rtl/>
        </w:rPr>
        <w:t>רך דין),</w:t>
      </w:r>
      <w:r>
        <w:rPr>
          <w:rtl/>
        </w:rPr>
        <w:t xml:space="preserve"> </w:t>
      </w:r>
      <w:bookmarkStart w:id="8977" w:name="_ETM_Q23_591170"/>
      <w:bookmarkEnd w:id="8977"/>
      <w:r>
        <w:rPr>
          <w:rtl/>
        </w:rPr>
        <w:t>התשפ"ד</w:t>
      </w:r>
      <w:r>
        <w:rPr>
          <w:rFonts w:hint="cs"/>
          <w:rtl/>
        </w:rPr>
        <w:t>–2024</w:t>
      </w:r>
      <w:bookmarkStart w:id="8978" w:name="_ETM_Q23_591589"/>
      <w:bookmarkStart w:id="8979" w:name="_ETM_Q23_591829"/>
      <w:bookmarkEnd w:id="8978"/>
      <w:bookmarkEnd w:id="8979"/>
      <w:r>
        <w:rPr>
          <w:rFonts w:hint="cs"/>
          <w:rtl/>
        </w:rPr>
        <w:t>,</w:t>
      </w:r>
      <w:r>
        <w:rPr>
          <w:rtl/>
        </w:rPr>
        <w:t xml:space="preserve"> </w:t>
      </w:r>
      <w:r w:rsidR="00857071">
        <w:rPr>
          <w:rFonts w:hint="cs"/>
          <w:rtl/>
        </w:rPr>
        <w:t>ל</w:t>
      </w:r>
      <w:r>
        <w:rPr>
          <w:rtl/>
        </w:rPr>
        <w:t xml:space="preserve">קריאה </w:t>
      </w:r>
      <w:bookmarkStart w:id="8980" w:name="_ETM_Q23_592670"/>
      <w:bookmarkEnd w:id="8980"/>
      <w:r>
        <w:rPr>
          <w:rtl/>
        </w:rPr>
        <w:t>ראשונה</w:t>
      </w:r>
      <w:r>
        <w:rPr>
          <w:rFonts w:hint="cs"/>
          <w:rtl/>
        </w:rPr>
        <w:t>.</w:t>
      </w:r>
      <w:r>
        <w:rPr>
          <w:rtl/>
        </w:rPr>
        <w:t xml:space="preserve"> </w:t>
      </w:r>
      <w:bookmarkStart w:id="8981" w:name="_ETM_Q23_593420"/>
      <w:bookmarkStart w:id="8982" w:name="_ETM_Q23_593539"/>
      <w:bookmarkEnd w:id="8981"/>
      <w:bookmarkEnd w:id="8982"/>
      <w:r>
        <w:rPr>
          <w:rFonts w:hint="cs"/>
          <w:rtl/>
        </w:rPr>
        <w:t xml:space="preserve">אני </w:t>
      </w:r>
      <w:r>
        <w:rPr>
          <w:rtl/>
        </w:rPr>
        <w:t xml:space="preserve">כבר </w:t>
      </w:r>
      <w:bookmarkStart w:id="8983" w:name="_ETM_Q23_593659"/>
      <w:bookmarkEnd w:id="8983"/>
      <w:r>
        <w:rPr>
          <w:rtl/>
        </w:rPr>
        <w:t xml:space="preserve">חשבתי </w:t>
      </w:r>
      <w:bookmarkStart w:id="8984" w:name="_ETM_Q23_594719"/>
      <w:bookmarkEnd w:id="8984"/>
      <w:r>
        <w:rPr>
          <w:rtl/>
        </w:rPr>
        <w:t xml:space="preserve">משהו </w:t>
      </w:r>
      <w:bookmarkStart w:id="8985" w:name="_ETM_Q23_595049"/>
      <w:bookmarkEnd w:id="8985"/>
      <w:r>
        <w:rPr>
          <w:rtl/>
        </w:rPr>
        <w:t>אחר</w:t>
      </w:r>
      <w:r>
        <w:rPr>
          <w:rFonts w:hint="cs"/>
          <w:rtl/>
        </w:rPr>
        <w:t>.</w:t>
      </w:r>
      <w:r>
        <w:rPr>
          <w:rtl/>
        </w:rPr>
        <w:t xml:space="preserve"> </w:t>
      </w:r>
      <w:bookmarkStart w:id="8986" w:name="_ETM_Q23_595670"/>
      <w:bookmarkStart w:id="8987" w:name="_ETM_Q23_592192"/>
      <w:bookmarkStart w:id="8988" w:name="_ETM_Q23_592281"/>
      <w:bookmarkStart w:id="8989" w:name="_ETM_Q23_592369"/>
      <w:bookmarkStart w:id="8990" w:name="_ETM_Q23_592442"/>
      <w:bookmarkEnd w:id="8986"/>
      <w:bookmarkEnd w:id="8987"/>
      <w:bookmarkEnd w:id="8988"/>
      <w:bookmarkEnd w:id="8989"/>
      <w:bookmarkEnd w:id="8990"/>
      <w:r>
        <w:rPr>
          <w:rtl/>
        </w:rPr>
        <w:t xml:space="preserve">אני </w:t>
      </w:r>
      <w:bookmarkStart w:id="8991" w:name="_ETM_Q23_595880"/>
      <w:bookmarkEnd w:id="8991"/>
      <w:r>
        <w:rPr>
          <w:rtl/>
        </w:rPr>
        <w:t xml:space="preserve">מזמין </w:t>
      </w:r>
      <w:bookmarkStart w:id="8992" w:name="_ETM_Q23_596240"/>
      <w:bookmarkEnd w:id="8992"/>
      <w:r>
        <w:rPr>
          <w:rtl/>
        </w:rPr>
        <w:t xml:space="preserve">את </w:t>
      </w:r>
      <w:bookmarkStart w:id="8993" w:name="_ETM_Q23_596329"/>
      <w:bookmarkEnd w:id="8993"/>
      <w:r>
        <w:rPr>
          <w:rtl/>
        </w:rPr>
        <w:t xml:space="preserve">שר </w:t>
      </w:r>
      <w:bookmarkStart w:id="8994" w:name="_ETM_Q23_596509"/>
      <w:bookmarkEnd w:id="8994"/>
      <w:r>
        <w:rPr>
          <w:rtl/>
        </w:rPr>
        <w:t xml:space="preserve">המשפטים </w:t>
      </w:r>
      <w:bookmarkStart w:id="8995" w:name="_ETM_Q23_597079"/>
      <w:bookmarkEnd w:id="8995"/>
      <w:r>
        <w:rPr>
          <w:rtl/>
        </w:rPr>
        <w:t xml:space="preserve">חבר </w:t>
      </w:r>
      <w:bookmarkStart w:id="8996" w:name="_ETM_Q23_597380"/>
      <w:bookmarkEnd w:id="8996"/>
      <w:r>
        <w:rPr>
          <w:rtl/>
        </w:rPr>
        <w:t xml:space="preserve">הכנסת </w:t>
      </w:r>
      <w:bookmarkStart w:id="8997" w:name="_ETM_Q23_597799"/>
      <w:bookmarkEnd w:id="8997"/>
      <w:r>
        <w:rPr>
          <w:rtl/>
        </w:rPr>
        <w:t xml:space="preserve">יריב </w:t>
      </w:r>
      <w:bookmarkStart w:id="8998" w:name="_ETM_Q23_598070"/>
      <w:bookmarkEnd w:id="8998"/>
      <w:r>
        <w:rPr>
          <w:rtl/>
        </w:rPr>
        <w:t xml:space="preserve">לוין </w:t>
      </w:r>
      <w:bookmarkStart w:id="8999" w:name="_ETM_Q23_598929"/>
      <w:bookmarkEnd w:id="8999"/>
      <w:r>
        <w:rPr>
          <w:rtl/>
        </w:rPr>
        <w:t xml:space="preserve">להציג </w:t>
      </w:r>
      <w:bookmarkStart w:id="9000" w:name="_ETM_Q23_599469"/>
      <w:bookmarkEnd w:id="9000"/>
      <w:r>
        <w:rPr>
          <w:rtl/>
        </w:rPr>
        <w:t xml:space="preserve">את </w:t>
      </w:r>
      <w:bookmarkStart w:id="9001" w:name="_ETM_Q23_599560"/>
      <w:bookmarkEnd w:id="9001"/>
      <w:r>
        <w:rPr>
          <w:rtl/>
        </w:rPr>
        <w:t xml:space="preserve">הצעת </w:t>
      </w:r>
      <w:bookmarkStart w:id="9002" w:name="_ETM_Q23_599919"/>
      <w:bookmarkEnd w:id="9002"/>
      <w:r>
        <w:rPr>
          <w:rtl/>
        </w:rPr>
        <w:t>החוק</w:t>
      </w:r>
      <w:r>
        <w:rPr>
          <w:rFonts w:hint="cs"/>
          <w:rtl/>
        </w:rPr>
        <w:t>.</w:t>
      </w:r>
      <w:r>
        <w:rPr>
          <w:rtl/>
        </w:rPr>
        <w:t xml:space="preserve"> </w:t>
      </w:r>
      <w:bookmarkStart w:id="9003" w:name="_ETM_Q23_603509"/>
      <w:bookmarkEnd w:id="9003"/>
    </w:p>
    <w:p w:rsidR="002C509E" w:rsidRDefault="002C509E" w:rsidP="00891B8D">
      <w:pPr>
        <w:rPr>
          <w:rtl/>
        </w:rPr>
      </w:pPr>
      <w:bookmarkStart w:id="9004" w:name="_ETM_Q23_602000"/>
      <w:bookmarkStart w:id="9005" w:name="_ETM_Q23_602070"/>
      <w:bookmarkEnd w:id="9004"/>
      <w:bookmarkEnd w:id="9005"/>
    </w:p>
    <w:p w:rsidR="002C509E" w:rsidRDefault="002C509E" w:rsidP="00891B8D">
      <w:pPr>
        <w:pStyle w:val="af5"/>
        <w:keepNext/>
        <w:rPr>
          <w:rtl/>
        </w:rPr>
      </w:pPr>
      <w:bookmarkStart w:id="9006" w:name="ET_interruption_6156_59"/>
      <w:r w:rsidRPr="00FB5BCA">
        <w:rPr>
          <w:rStyle w:val="TagStyle"/>
          <w:rtl/>
        </w:rPr>
        <w:t xml:space="preserve"> &lt;&lt; קריאה &gt;&gt; </w:t>
      </w:r>
      <w:r>
        <w:rPr>
          <w:rtl/>
        </w:rPr>
        <w:t>גלעד קריב (העבודה):</w:t>
      </w:r>
      <w:r w:rsidRPr="00FB5BCA">
        <w:rPr>
          <w:rStyle w:val="TagStyle"/>
          <w:rtl/>
        </w:rPr>
        <w:t xml:space="preserve"> &lt;&lt; קריאה &gt;&gt;</w:t>
      </w:r>
      <w:r>
        <w:rPr>
          <w:rtl/>
        </w:rPr>
        <w:t xml:space="preserve">   </w:t>
      </w:r>
      <w:bookmarkEnd w:id="9006"/>
    </w:p>
    <w:p w:rsidR="002C509E" w:rsidRDefault="002C509E" w:rsidP="00A72ED5">
      <w:pPr>
        <w:rPr>
          <w:rtl/>
        </w:rPr>
      </w:pPr>
    </w:p>
    <w:p w:rsidR="002C509E" w:rsidRDefault="00A72ED5" w:rsidP="00891B8D">
      <w:pPr>
        <w:rPr>
          <w:rtl/>
        </w:rPr>
      </w:pPr>
      <w:bookmarkStart w:id="9007" w:name="_ETM_Q23_602918"/>
      <w:bookmarkStart w:id="9008" w:name="_ETM_Q23_603210"/>
      <w:bookmarkStart w:id="9009" w:name="_ETM_Q23_603315"/>
      <w:bookmarkEnd w:id="9007"/>
      <w:bookmarkEnd w:id="9008"/>
      <w:bookmarkEnd w:id="9009"/>
      <w:r>
        <w:rPr>
          <w:rFonts w:hint="cs"/>
          <w:rtl/>
        </w:rPr>
        <w:t>– – –</w:t>
      </w:r>
      <w:r w:rsidR="002C509E">
        <w:rPr>
          <w:rFonts w:hint="cs"/>
          <w:rtl/>
        </w:rPr>
        <w:t xml:space="preserve"> היושב-ראש. </w:t>
      </w:r>
    </w:p>
    <w:p w:rsidR="002C509E" w:rsidRDefault="002C509E" w:rsidP="00891B8D">
      <w:pPr>
        <w:rPr>
          <w:rtl/>
        </w:rPr>
      </w:pPr>
      <w:bookmarkStart w:id="9010" w:name="_ETM_Q23_602385"/>
      <w:bookmarkStart w:id="9011" w:name="_ETM_Q23_602479"/>
      <w:bookmarkEnd w:id="9010"/>
      <w:bookmarkEnd w:id="9011"/>
    </w:p>
    <w:p w:rsidR="002C509E" w:rsidRDefault="002C509E" w:rsidP="00891B8D">
      <w:pPr>
        <w:pStyle w:val="af5"/>
        <w:keepNext/>
        <w:rPr>
          <w:rtl/>
        </w:rPr>
      </w:pPr>
      <w:bookmarkStart w:id="9012" w:name="ET_interruption_6345_61"/>
      <w:r w:rsidRPr="00FB5BCA">
        <w:rPr>
          <w:rStyle w:val="TagStyle"/>
          <w:rtl/>
        </w:rPr>
        <w:t xml:space="preserve"> &lt;&lt; קריאה &gt;&gt; </w:t>
      </w:r>
      <w:r>
        <w:rPr>
          <w:rtl/>
        </w:rPr>
        <w:t>טלי גוטליב (הליכוד):</w:t>
      </w:r>
      <w:r w:rsidRPr="00FB5BCA">
        <w:rPr>
          <w:rStyle w:val="TagStyle"/>
          <w:rtl/>
        </w:rPr>
        <w:t xml:space="preserve"> &lt;&lt; קריאה &gt;&gt;</w:t>
      </w:r>
      <w:r>
        <w:rPr>
          <w:rtl/>
        </w:rPr>
        <w:t xml:space="preserve">   </w:t>
      </w:r>
      <w:bookmarkEnd w:id="9012"/>
    </w:p>
    <w:p w:rsidR="002C509E" w:rsidRDefault="002C509E" w:rsidP="00A72ED5">
      <w:pPr>
        <w:rPr>
          <w:rtl/>
        </w:rPr>
      </w:pPr>
    </w:p>
    <w:p w:rsidR="002C509E" w:rsidRDefault="002C509E" w:rsidP="00891B8D">
      <w:pPr>
        <w:rPr>
          <w:rtl/>
        </w:rPr>
      </w:pPr>
      <w:r>
        <w:rPr>
          <w:rFonts w:hint="cs"/>
          <w:rtl/>
        </w:rPr>
        <w:t xml:space="preserve">לפחות, גלעד, </w:t>
      </w:r>
      <w:bookmarkStart w:id="9013" w:name="_ETM_Q23_603564"/>
      <w:bookmarkEnd w:id="9013"/>
      <w:r>
        <w:rPr>
          <w:rFonts w:hint="cs"/>
          <w:rtl/>
        </w:rPr>
        <w:t xml:space="preserve">השר הולך לחסוך לנו את הארכיון </w:t>
      </w:r>
      <w:r w:rsidR="00A72ED5">
        <w:rPr>
          <w:rFonts w:hint="cs"/>
          <w:rtl/>
        </w:rPr>
        <w:t>– – –</w:t>
      </w:r>
      <w:r>
        <w:rPr>
          <w:rFonts w:hint="cs"/>
          <w:rtl/>
        </w:rPr>
        <w:t xml:space="preserve"> </w:t>
      </w:r>
    </w:p>
    <w:p w:rsidR="002C509E" w:rsidRPr="00FB5BCA" w:rsidRDefault="002C509E" w:rsidP="00891B8D">
      <w:pPr>
        <w:rPr>
          <w:rtl/>
        </w:rPr>
      </w:pPr>
      <w:bookmarkStart w:id="9014" w:name="_ETM_Q23_604108"/>
      <w:bookmarkStart w:id="9015" w:name="_ETM_Q23_604189"/>
      <w:bookmarkEnd w:id="9014"/>
      <w:bookmarkEnd w:id="9015"/>
    </w:p>
    <w:p w:rsidR="002C509E" w:rsidRDefault="002C509E" w:rsidP="00891B8D">
      <w:pPr>
        <w:pStyle w:val="af6"/>
        <w:keepNext/>
        <w:rPr>
          <w:rtl/>
        </w:rPr>
      </w:pPr>
      <w:bookmarkStart w:id="9016" w:name="ET_yor_6593_60"/>
      <w:r w:rsidRPr="00FB5BCA">
        <w:rPr>
          <w:rStyle w:val="TagStyle"/>
          <w:rtl/>
        </w:rPr>
        <w:t xml:space="preserve"> &lt;&lt; יור &gt;&gt; </w:t>
      </w:r>
      <w:r>
        <w:rPr>
          <w:rtl/>
        </w:rPr>
        <w:t>היו"ר חנוך דב מלביצקי:</w:t>
      </w:r>
      <w:r w:rsidRPr="00FB5BCA">
        <w:rPr>
          <w:rStyle w:val="TagStyle"/>
          <w:rtl/>
        </w:rPr>
        <w:t xml:space="preserve"> &lt;&lt; יור &gt;&gt;</w:t>
      </w:r>
      <w:r>
        <w:rPr>
          <w:rtl/>
        </w:rPr>
        <w:t xml:space="preserve">   </w:t>
      </w:r>
      <w:bookmarkEnd w:id="9016"/>
    </w:p>
    <w:p w:rsidR="002C509E" w:rsidRDefault="002C509E" w:rsidP="00A72ED5">
      <w:pPr>
        <w:rPr>
          <w:rtl/>
        </w:rPr>
      </w:pPr>
    </w:p>
    <w:p w:rsidR="002C509E" w:rsidRDefault="002C509E" w:rsidP="00891B8D">
      <w:pPr>
        <w:rPr>
          <w:rtl/>
        </w:rPr>
      </w:pPr>
      <w:bookmarkStart w:id="9017" w:name="_ETM_Q23_606145"/>
      <w:bookmarkEnd w:id="9017"/>
      <w:r>
        <w:rPr>
          <w:rFonts w:hint="cs"/>
          <w:rtl/>
        </w:rPr>
        <w:t xml:space="preserve">מה, אדוני? סליחה? </w:t>
      </w:r>
      <w:bookmarkStart w:id="9018" w:name="_ETM_Q23_606024"/>
      <w:bookmarkStart w:id="9019" w:name="_ETM_Q23_606098"/>
      <w:bookmarkStart w:id="9020" w:name="_ETM_Q23_606582"/>
      <w:bookmarkStart w:id="9021" w:name="_ETM_Q23_602336"/>
      <w:bookmarkStart w:id="9022" w:name="_ETM_Q23_602398"/>
      <w:bookmarkStart w:id="9023" w:name="_ETM_Q23_603659"/>
      <w:bookmarkStart w:id="9024" w:name="_ETM_Q23_603959"/>
      <w:bookmarkStart w:id="9025" w:name="_ETM_Q23_606270"/>
      <w:bookmarkStart w:id="9026" w:name="_ETM_Q23_606570"/>
      <w:bookmarkStart w:id="9027" w:name="_ETM_Q23_606960"/>
      <w:bookmarkStart w:id="9028" w:name="_ETM_Q23_607560"/>
      <w:bookmarkStart w:id="9029" w:name="_ETM_Q23_608000"/>
      <w:bookmarkStart w:id="9030" w:name="_ETM_Q23_609320"/>
      <w:bookmarkEnd w:id="9018"/>
      <w:bookmarkEnd w:id="9019"/>
      <w:bookmarkEnd w:id="9020"/>
      <w:bookmarkEnd w:id="9021"/>
      <w:bookmarkEnd w:id="9022"/>
      <w:bookmarkEnd w:id="9023"/>
      <w:bookmarkEnd w:id="9024"/>
      <w:bookmarkEnd w:id="9025"/>
      <w:bookmarkEnd w:id="9026"/>
      <w:bookmarkEnd w:id="9027"/>
      <w:bookmarkEnd w:id="9028"/>
      <w:bookmarkEnd w:id="9029"/>
      <w:bookmarkEnd w:id="9030"/>
      <w:r>
        <w:rPr>
          <w:rFonts w:hint="cs"/>
          <w:rtl/>
        </w:rPr>
        <w:t xml:space="preserve">אני </w:t>
      </w:r>
      <w:r w:rsidRPr="00035084">
        <w:rPr>
          <w:rFonts w:hint="cs"/>
          <w:rtl/>
        </w:rPr>
        <w:t>לרגע שמחתי,</w:t>
      </w:r>
      <w:r>
        <w:rPr>
          <w:rFonts w:hint="cs"/>
          <w:rtl/>
        </w:rPr>
        <w:t xml:space="preserve"> אבל לא. </w:t>
      </w:r>
    </w:p>
    <w:p w:rsidR="002C509E" w:rsidRDefault="002C509E" w:rsidP="00891B8D">
      <w:pPr>
        <w:rPr>
          <w:rtl/>
        </w:rPr>
      </w:pPr>
    </w:p>
    <w:p w:rsidR="002C509E" w:rsidRDefault="002C509E" w:rsidP="00891B8D">
      <w:pPr>
        <w:pStyle w:val="a4"/>
        <w:keepNext/>
        <w:rPr>
          <w:rtl/>
        </w:rPr>
      </w:pPr>
      <w:bookmarkStart w:id="9031" w:name="ET_speaker_6392_64"/>
      <w:r w:rsidRPr="00FB5BCA">
        <w:rPr>
          <w:rStyle w:val="TagStyle"/>
          <w:rtl/>
        </w:rPr>
        <w:t xml:space="preserve"> &lt;&lt; דובר &gt;&gt; </w:t>
      </w:r>
      <w:bookmarkStart w:id="9032" w:name="_Toc157016661"/>
      <w:bookmarkStart w:id="9033" w:name="_Toc157018225"/>
      <w:r>
        <w:rPr>
          <w:rtl/>
        </w:rPr>
        <w:t>שר המשפטים יריב לוין:</w:t>
      </w:r>
      <w:bookmarkEnd w:id="9032"/>
      <w:bookmarkEnd w:id="9033"/>
      <w:r w:rsidRPr="00FB5BCA">
        <w:rPr>
          <w:rStyle w:val="TagStyle"/>
          <w:rtl/>
        </w:rPr>
        <w:t xml:space="preserve"> &lt;&lt; דובר &gt;&gt;</w:t>
      </w:r>
      <w:r>
        <w:rPr>
          <w:rtl/>
        </w:rPr>
        <w:t xml:space="preserve">   </w:t>
      </w:r>
      <w:bookmarkEnd w:id="9031"/>
    </w:p>
    <w:p w:rsidR="002C509E" w:rsidRDefault="002C509E" w:rsidP="00A72ED5">
      <w:pPr>
        <w:rPr>
          <w:rtl/>
        </w:rPr>
      </w:pPr>
    </w:p>
    <w:p w:rsidR="002C509E" w:rsidRDefault="002C509E" w:rsidP="00891B8D">
      <w:pPr>
        <w:rPr>
          <w:rtl/>
        </w:rPr>
      </w:pPr>
      <w:r>
        <w:rPr>
          <w:rtl/>
        </w:rPr>
        <w:t>טוב</w:t>
      </w:r>
      <w:r>
        <w:rPr>
          <w:rFonts w:hint="cs"/>
          <w:rtl/>
        </w:rPr>
        <w:t>.</w:t>
      </w:r>
      <w:r>
        <w:rPr>
          <w:rtl/>
        </w:rPr>
        <w:t xml:space="preserve"> </w:t>
      </w:r>
      <w:bookmarkStart w:id="9034" w:name="_ETM_Q23_610160"/>
      <w:bookmarkEnd w:id="9034"/>
      <w:r>
        <w:rPr>
          <w:rtl/>
        </w:rPr>
        <w:t xml:space="preserve">תודה </w:t>
      </w:r>
      <w:bookmarkStart w:id="9035" w:name="_ETM_Q23_610460"/>
      <w:bookmarkEnd w:id="9035"/>
      <w:r>
        <w:rPr>
          <w:rtl/>
        </w:rPr>
        <w:t>רבה</w:t>
      </w:r>
      <w:r>
        <w:rPr>
          <w:rFonts w:hint="cs"/>
          <w:rtl/>
        </w:rPr>
        <w:t>,</w:t>
      </w:r>
      <w:r>
        <w:rPr>
          <w:rtl/>
        </w:rPr>
        <w:t xml:space="preserve"> </w:t>
      </w:r>
      <w:bookmarkStart w:id="9036" w:name="_ETM_Q23_611300"/>
      <w:bookmarkEnd w:id="9036"/>
      <w:r>
        <w:rPr>
          <w:rtl/>
        </w:rPr>
        <w:t xml:space="preserve">אדוני </w:t>
      </w:r>
      <w:bookmarkStart w:id="9037" w:name="_ETM_Q23_611720"/>
      <w:bookmarkEnd w:id="9037"/>
      <w:r>
        <w:rPr>
          <w:rtl/>
        </w:rPr>
        <w:t>היושב-ראש</w:t>
      </w:r>
      <w:r>
        <w:rPr>
          <w:rFonts w:hint="cs"/>
          <w:rtl/>
        </w:rPr>
        <w:t>.</w:t>
      </w:r>
      <w:r>
        <w:rPr>
          <w:rtl/>
        </w:rPr>
        <w:t xml:space="preserve"> </w:t>
      </w:r>
      <w:bookmarkStart w:id="9038" w:name="_ETM_Q23_612260"/>
      <w:bookmarkEnd w:id="9038"/>
      <w:r>
        <w:rPr>
          <w:rtl/>
        </w:rPr>
        <w:t>השר</w:t>
      </w:r>
      <w:r>
        <w:rPr>
          <w:rFonts w:hint="cs"/>
          <w:rtl/>
        </w:rPr>
        <w:t>,</w:t>
      </w:r>
      <w:r>
        <w:rPr>
          <w:rtl/>
        </w:rPr>
        <w:t xml:space="preserve"> </w:t>
      </w:r>
      <w:bookmarkStart w:id="9039" w:name="_ETM_Q23_612650"/>
      <w:bookmarkEnd w:id="9039"/>
      <w:r>
        <w:rPr>
          <w:rtl/>
        </w:rPr>
        <w:t xml:space="preserve">חברות </w:t>
      </w:r>
      <w:bookmarkStart w:id="9040" w:name="_ETM_Q23_612980"/>
      <w:bookmarkEnd w:id="9040"/>
      <w:r>
        <w:rPr>
          <w:rtl/>
        </w:rPr>
        <w:t xml:space="preserve">וחברי </w:t>
      </w:r>
      <w:bookmarkStart w:id="9041" w:name="_ETM_Q23_613490"/>
      <w:bookmarkEnd w:id="9041"/>
      <w:r>
        <w:rPr>
          <w:rtl/>
        </w:rPr>
        <w:t>הכנסת</w:t>
      </w:r>
      <w:r>
        <w:rPr>
          <w:rFonts w:hint="cs"/>
          <w:rtl/>
        </w:rPr>
        <w:t>,</w:t>
      </w:r>
      <w:r>
        <w:rPr>
          <w:rtl/>
        </w:rPr>
        <w:t xml:space="preserve"> </w:t>
      </w:r>
      <w:bookmarkStart w:id="9042" w:name="_ETM_Q23_615540"/>
      <w:bookmarkEnd w:id="9042"/>
      <w:r>
        <w:rPr>
          <w:rtl/>
        </w:rPr>
        <w:t xml:space="preserve">קודם </w:t>
      </w:r>
      <w:bookmarkStart w:id="9043" w:name="_ETM_Q23_615840"/>
      <w:bookmarkEnd w:id="9043"/>
      <w:r>
        <w:rPr>
          <w:rtl/>
        </w:rPr>
        <w:t>כ</w:t>
      </w:r>
      <w:r>
        <w:rPr>
          <w:rFonts w:hint="cs"/>
          <w:rtl/>
        </w:rPr>
        <w:t>ו</w:t>
      </w:r>
      <w:r>
        <w:rPr>
          <w:rtl/>
        </w:rPr>
        <w:t>ל</w:t>
      </w:r>
      <w:r>
        <w:rPr>
          <w:rFonts w:hint="cs"/>
          <w:rtl/>
        </w:rPr>
        <w:t xml:space="preserve">, </w:t>
      </w:r>
      <w:bookmarkStart w:id="9044" w:name="_ETM_Q23_616297"/>
      <w:bookmarkEnd w:id="9044"/>
      <w:r>
        <w:rPr>
          <w:rFonts w:hint="cs"/>
          <w:rtl/>
        </w:rPr>
        <w:t xml:space="preserve">הינה, </w:t>
      </w:r>
      <w:bookmarkStart w:id="9045" w:name="_ETM_Q23_616080"/>
      <w:bookmarkStart w:id="9046" w:name="_ETM_Q23_616290"/>
      <w:bookmarkEnd w:id="9045"/>
      <w:bookmarkEnd w:id="9046"/>
      <w:r>
        <w:rPr>
          <w:rtl/>
        </w:rPr>
        <w:t xml:space="preserve">אכן </w:t>
      </w:r>
      <w:bookmarkStart w:id="9047" w:name="_ETM_Q23_616590"/>
      <w:bookmarkEnd w:id="9047"/>
      <w:r>
        <w:rPr>
          <w:rtl/>
        </w:rPr>
        <w:t xml:space="preserve">צירוף </w:t>
      </w:r>
      <w:bookmarkStart w:id="9048" w:name="_ETM_Q23_616980"/>
      <w:bookmarkEnd w:id="9048"/>
      <w:r>
        <w:rPr>
          <w:rtl/>
        </w:rPr>
        <w:t>מקרים</w:t>
      </w:r>
      <w:r>
        <w:rPr>
          <w:rFonts w:hint="cs"/>
          <w:rtl/>
        </w:rPr>
        <w:t>,</w:t>
      </w:r>
      <w:r>
        <w:rPr>
          <w:rtl/>
        </w:rPr>
        <w:t xml:space="preserve"> </w:t>
      </w:r>
      <w:bookmarkStart w:id="9049" w:name="_ETM_Q23_617460"/>
      <w:bookmarkEnd w:id="9049"/>
      <w:r>
        <w:rPr>
          <w:rtl/>
        </w:rPr>
        <w:t xml:space="preserve">אדוני </w:t>
      </w:r>
      <w:bookmarkStart w:id="9050" w:name="_ETM_Q23_617790"/>
      <w:bookmarkEnd w:id="9050"/>
      <w:r>
        <w:rPr>
          <w:rtl/>
        </w:rPr>
        <w:t>היושב-ראש</w:t>
      </w:r>
      <w:r>
        <w:rPr>
          <w:rFonts w:hint="cs"/>
          <w:rtl/>
        </w:rPr>
        <w:t>,</w:t>
      </w:r>
      <w:r>
        <w:rPr>
          <w:rtl/>
        </w:rPr>
        <w:t xml:space="preserve"> </w:t>
      </w:r>
      <w:bookmarkStart w:id="9051" w:name="_ETM_Q23_618270"/>
      <w:bookmarkEnd w:id="9051"/>
      <w:r>
        <w:rPr>
          <w:rtl/>
        </w:rPr>
        <w:t xml:space="preserve">שדווקא </w:t>
      </w:r>
      <w:bookmarkStart w:id="9052" w:name="_ETM_Q23_618780"/>
      <w:bookmarkEnd w:id="9052"/>
      <w:r>
        <w:rPr>
          <w:rtl/>
        </w:rPr>
        <w:t xml:space="preserve">אתה </w:t>
      </w:r>
      <w:bookmarkStart w:id="9053" w:name="_ETM_Q23_620070"/>
      <w:bookmarkEnd w:id="9053"/>
      <w:r>
        <w:rPr>
          <w:rtl/>
        </w:rPr>
        <w:t xml:space="preserve">מנהל </w:t>
      </w:r>
      <w:bookmarkStart w:id="9054" w:name="_ETM_Q23_620550"/>
      <w:bookmarkEnd w:id="9054"/>
      <w:r>
        <w:rPr>
          <w:rtl/>
        </w:rPr>
        <w:t xml:space="preserve">את </w:t>
      </w:r>
      <w:bookmarkStart w:id="9055" w:name="_ETM_Q23_620730"/>
      <w:bookmarkEnd w:id="9055"/>
      <w:r>
        <w:rPr>
          <w:rtl/>
        </w:rPr>
        <w:t xml:space="preserve">הישיבה </w:t>
      </w:r>
      <w:bookmarkStart w:id="9056" w:name="_ETM_Q23_621390"/>
      <w:bookmarkEnd w:id="9056"/>
      <w:r>
        <w:rPr>
          <w:rtl/>
        </w:rPr>
        <w:t xml:space="preserve">כשהחוק </w:t>
      </w:r>
      <w:bookmarkStart w:id="9057" w:name="_ETM_Q23_621870"/>
      <w:bookmarkEnd w:id="9057"/>
      <w:r>
        <w:rPr>
          <w:rtl/>
        </w:rPr>
        <w:t xml:space="preserve">הזה </w:t>
      </w:r>
      <w:bookmarkStart w:id="9058" w:name="_ETM_Q23_622560"/>
      <w:bookmarkEnd w:id="9058"/>
      <w:r>
        <w:rPr>
          <w:rtl/>
        </w:rPr>
        <w:t>מגיע</w:t>
      </w:r>
      <w:r>
        <w:rPr>
          <w:rFonts w:hint="cs"/>
          <w:rtl/>
        </w:rPr>
        <w:t>.</w:t>
      </w:r>
      <w:bookmarkStart w:id="9059" w:name="_ETM_Q23_624100"/>
      <w:bookmarkEnd w:id="9059"/>
      <w:r>
        <w:rPr>
          <w:rFonts w:hint="cs"/>
          <w:rtl/>
        </w:rPr>
        <w:t xml:space="preserve"> </w:t>
      </w:r>
      <w:r>
        <w:rPr>
          <w:rtl/>
        </w:rPr>
        <w:t xml:space="preserve">החוק </w:t>
      </w:r>
      <w:bookmarkStart w:id="9060" w:name="_ETM_Q23_624490"/>
      <w:bookmarkEnd w:id="9060"/>
      <w:r>
        <w:rPr>
          <w:rtl/>
        </w:rPr>
        <w:t xml:space="preserve">הזה </w:t>
      </w:r>
      <w:bookmarkStart w:id="9061" w:name="_ETM_Q23_624880"/>
      <w:bookmarkEnd w:id="9061"/>
      <w:r>
        <w:rPr>
          <w:rtl/>
        </w:rPr>
        <w:t xml:space="preserve">הוא </w:t>
      </w:r>
      <w:bookmarkStart w:id="9062" w:name="_ETM_Q23_625090"/>
      <w:bookmarkEnd w:id="9062"/>
      <w:r>
        <w:rPr>
          <w:rtl/>
        </w:rPr>
        <w:t xml:space="preserve">ההוכחה </w:t>
      </w:r>
      <w:bookmarkStart w:id="9063" w:name="_ETM_Q23_626440"/>
      <w:bookmarkEnd w:id="9063"/>
      <w:r>
        <w:rPr>
          <w:rtl/>
        </w:rPr>
        <w:t xml:space="preserve">שגם </w:t>
      </w:r>
      <w:bookmarkStart w:id="9064" w:name="_ETM_Q23_626800"/>
      <w:bookmarkEnd w:id="9064"/>
      <w:r>
        <w:rPr>
          <w:rtl/>
        </w:rPr>
        <w:t xml:space="preserve">הדברים </w:t>
      </w:r>
      <w:bookmarkStart w:id="9065" w:name="_ETM_Q23_627160"/>
      <w:bookmarkEnd w:id="9065"/>
      <w:r>
        <w:rPr>
          <w:rtl/>
        </w:rPr>
        <w:t xml:space="preserve">שאתה </w:t>
      </w:r>
      <w:bookmarkStart w:id="9066" w:name="_ETM_Q23_627580"/>
      <w:bookmarkEnd w:id="9066"/>
      <w:r>
        <w:rPr>
          <w:rtl/>
        </w:rPr>
        <w:t xml:space="preserve">עושה </w:t>
      </w:r>
      <w:bookmarkStart w:id="9067" w:name="_ETM_Q23_628150"/>
      <w:bookmarkEnd w:id="9067"/>
      <w:r>
        <w:rPr>
          <w:rtl/>
        </w:rPr>
        <w:t xml:space="preserve">וגם </w:t>
      </w:r>
      <w:bookmarkStart w:id="9068" w:name="_ETM_Q23_629230"/>
      <w:bookmarkEnd w:id="9068"/>
      <w:r>
        <w:rPr>
          <w:rtl/>
        </w:rPr>
        <w:t xml:space="preserve">הדברים </w:t>
      </w:r>
      <w:bookmarkStart w:id="9069" w:name="_ETM_Q23_629650"/>
      <w:bookmarkEnd w:id="9069"/>
      <w:r>
        <w:rPr>
          <w:rtl/>
        </w:rPr>
        <w:t>ש</w:t>
      </w:r>
      <w:r>
        <w:rPr>
          <w:rFonts w:hint="cs"/>
          <w:rtl/>
        </w:rPr>
        <w:t>אני מנסה לעשות ה</w:t>
      </w:r>
      <w:bookmarkStart w:id="9070" w:name="_ETM_Q23_631000"/>
      <w:bookmarkEnd w:id="9070"/>
      <w:r>
        <w:rPr>
          <w:rtl/>
        </w:rPr>
        <w:t xml:space="preserve">ם </w:t>
      </w:r>
      <w:bookmarkStart w:id="9071" w:name="_ETM_Q23_631360"/>
      <w:bookmarkEnd w:id="9071"/>
      <w:r>
        <w:rPr>
          <w:rtl/>
        </w:rPr>
        <w:t xml:space="preserve">באמת </w:t>
      </w:r>
      <w:bookmarkStart w:id="9072" w:name="_ETM_Q23_631690"/>
      <w:bookmarkEnd w:id="9072"/>
      <w:r>
        <w:rPr>
          <w:rtl/>
        </w:rPr>
        <w:t xml:space="preserve">לגופו </w:t>
      </w:r>
      <w:bookmarkStart w:id="9073" w:name="_ETM_Q23_632080"/>
      <w:bookmarkEnd w:id="9073"/>
      <w:r>
        <w:rPr>
          <w:rtl/>
        </w:rPr>
        <w:t xml:space="preserve">של </w:t>
      </w:r>
      <w:bookmarkStart w:id="9074" w:name="_ETM_Q23_632290"/>
      <w:bookmarkEnd w:id="9074"/>
      <w:r>
        <w:rPr>
          <w:rtl/>
        </w:rPr>
        <w:t>עניין</w:t>
      </w:r>
      <w:r>
        <w:rPr>
          <w:rFonts w:hint="cs"/>
          <w:rtl/>
        </w:rPr>
        <w:t>,</w:t>
      </w:r>
      <w:r>
        <w:rPr>
          <w:rtl/>
        </w:rPr>
        <w:t xml:space="preserve"> </w:t>
      </w:r>
      <w:bookmarkStart w:id="9075" w:name="_ETM_Q23_632710"/>
      <w:bookmarkEnd w:id="9075"/>
      <w:r>
        <w:rPr>
          <w:rtl/>
        </w:rPr>
        <w:t xml:space="preserve">כשם </w:t>
      </w:r>
      <w:bookmarkStart w:id="9076" w:name="_ETM_Q23_633070"/>
      <w:bookmarkEnd w:id="9076"/>
      <w:r>
        <w:rPr>
          <w:rtl/>
        </w:rPr>
        <w:t xml:space="preserve">שקידמנו </w:t>
      </w:r>
      <w:bookmarkStart w:id="9077" w:name="_ETM_Q23_634690"/>
      <w:bookmarkEnd w:id="9077"/>
      <w:r>
        <w:rPr>
          <w:rtl/>
        </w:rPr>
        <w:t xml:space="preserve">מהלך </w:t>
      </w:r>
      <w:bookmarkStart w:id="9078" w:name="_ETM_Q23_635260"/>
      <w:bookmarkEnd w:id="9078"/>
      <w:r>
        <w:rPr>
          <w:rtl/>
        </w:rPr>
        <w:t xml:space="preserve">חשוב </w:t>
      </w:r>
      <w:bookmarkStart w:id="9079" w:name="_ETM_Q23_635770"/>
      <w:bookmarkEnd w:id="9079"/>
      <w:r>
        <w:rPr>
          <w:rtl/>
        </w:rPr>
        <w:t xml:space="preserve">לסייע </w:t>
      </w:r>
      <w:bookmarkStart w:id="9080" w:name="_ETM_Q23_636460"/>
      <w:bookmarkEnd w:id="9080"/>
      <w:r>
        <w:rPr>
          <w:rtl/>
        </w:rPr>
        <w:t xml:space="preserve">למתמחים </w:t>
      </w:r>
      <w:bookmarkStart w:id="9081" w:name="_ETM_Q23_637450"/>
      <w:bookmarkEnd w:id="9081"/>
      <w:r>
        <w:rPr>
          <w:rtl/>
        </w:rPr>
        <w:t xml:space="preserve">בתקופה </w:t>
      </w:r>
      <w:bookmarkStart w:id="9082" w:name="_ETM_Q23_638050"/>
      <w:bookmarkEnd w:id="9082"/>
      <w:r>
        <w:rPr>
          <w:rtl/>
        </w:rPr>
        <w:t xml:space="preserve">הקשה </w:t>
      </w:r>
      <w:bookmarkStart w:id="9083" w:name="_ETM_Q23_638500"/>
      <w:bookmarkEnd w:id="9083"/>
      <w:r>
        <w:rPr>
          <w:rtl/>
        </w:rPr>
        <w:t>הזאת</w:t>
      </w:r>
      <w:r>
        <w:rPr>
          <w:rFonts w:hint="cs"/>
          <w:rtl/>
        </w:rPr>
        <w:t>,</w:t>
      </w:r>
      <w:r>
        <w:rPr>
          <w:rtl/>
        </w:rPr>
        <w:t xml:space="preserve"> </w:t>
      </w:r>
      <w:bookmarkStart w:id="9084" w:name="_ETM_Q23_638860"/>
      <w:bookmarkEnd w:id="9084"/>
      <w:r>
        <w:rPr>
          <w:rtl/>
        </w:rPr>
        <w:t xml:space="preserve">ואני </w:t>
      </w:r>
      <w:bookmarkStart w:id="9085" w:name="_ETM_Q23_639100"/>
      <w:bookmarkEnd w:id="9085"/>
      <w:r>
        <w:rPr>
          <w:rtl/>
        </w:rPr>
        <w:t xml:space="preserve">מקווה </w:t>
      </w:r>
      <w:bookmarkStart w:id="9086" w:name="_ETM_Q23_639400"/>
      <w:bookmarkEnd w:id="9086"/>
      <w:r>
        <w:rPr>
          <w:rtl/>
        </w:rPr>
        <w:t xml:space="preserve">שהוא </w:t>
      </w:r>
      <w:bookmarkStart w:id="9087" w:name="_ETM_Q23_639580"/>
      <w:bookmarkEnd w:id="9087"/>
      <w:r>
        <w:rPr>
          <w:rtl/>
        </w:rPr>
        <w:t xml:space="preserve">יגיע </w:t>
      </w:r>
      <w:bookmarkStart w:id="9088" w:name="_ETM_Q23_639910"/>
      <w:bookmarkEnd w:id="9088"/>
      <w:r>
        <w:rPr>
          <w:rtl/>
        </w:rPr>
        <w:t xml:space="preserve">לקריאה </w:t>
      </w:r>
      <w:bookmarkStart w:id="9089" w:name="_ETM_Q23_640240"/>
      <w:bookmarkEnd w:id="9089"/>
      <w:r>
        <w:rPr>
          <w:rtl/>
        </w:rPr>
        <w:t xml:space="preserve">שנייה </w:t>
      </w:r>
      <w:bookmarkStart w:id="9090" w:name="_ETM_Q23_640570"/>
      <w:bookmarkEnd w:id="9090"/>
      <w:r>
        <w:rPr>
          <w:rtl/>
        </w:rPr>
        <w:t>ושלישית</w:t>
      </w:r>
      <w:bookmarkStart w:id="9091" w:name="_ETM_Q23_642170"/>
      <w:bookmarkEnd w:id="9091"/>
      <w:r>
        <w:rPr>
          <w:rFonts w:hint="cs"/>
          <w:rtl/>
        </w:rPr>
        <w:t xml:space="preserve"> </w:t>
      </w:r>
      <w:r>
        <w:rPr>
          <w:rtl/>
        </w:rPr>
        <w:t xml:space="preserve">באמת </w:t>
      </w:r>
      <w:bookmarkStart w:id="9092" w:name="_ETM_Q23_643310"/>
      <w:bookmarkEnd w:id="9092"/>
      <w:r>
        <w:rPr>
          <w:rtl/>
        </w:rPr>
        <w:t xml:space="preserve">בהקדם </w:t>
      </w:r>
      <w:bookmarkStart w:id="9093" w:name="_ETM_Q23_643790"/>
      <w:bookmarkEnd w:id="9093"/>
      <w:r>
        <w:rPr>
          <w:rtl/>
        </w:rPr>
        <w:t xml:space="preserve">האפשרי </w:t>
      </w:r>
      <w:bookmarkStart w:id="9094" w:name="_ETM_Q23_644390"/>
      <w:bookmarkEnd w:id="9094"/>
      <w:r>
        <w:rPr>
          <w:rtl/>
        </w:rPr>
        <w:t xml:space="preserve">כאן </w:t>
      </w:r>
      <w:bookmarkStart w:id="9095" w:name="_ETM_Q23_644959"/>
      <w:bookmarkEnd w:id="9095"/>
      <w:r>
        <w:rPr>
          <w:rtl/>
        </w:rPr>
        <w:t>במליאה</w:t>
      </w:r>
      <w:r>
        <w:rPr>
          <w:rFonts w:hint="cs"/>
          <w:rtl/>
        </w:rPr>
        <w:t>.</w:t>
      </w:r>
      <w:r>
        <w:rPr>
          <w:rtl/>
        </w:rPr>
        <w:t xml:space="preserve"> </w:t>
      </w:r>
      <w:bookmarkStart w:id="9096" w:name="_ETM_Q23_647069"/>
      <w:bookmarkEnd w:id="9096"/>
    </w:p>
    <w:p w:rsidR="002C509E" w:rsidRDefault="002C509E" w:rsidP="00891B8D">
      <w:pPr>
        <w:rPr>
          <w:rtl/>
        </w:rPr>
      </w:pPr>
      <w:bookmarkStart w:id="9097" w:name="_ETM_Q23_660233"/>
      <w:bookmarkStart w:id="9098" w:name="_ETM_Q23_660286"/>
      <w:bookmarkEnd w:id="9097"/>
      <w:bookmarkEnd w:id="9098"/>
    </w:p>
    <w:p w:rsidR="002C509E" w:rsidRDefault="002C509E" w:rsidP="00857071">
      <w:pPr>
        <w:rPr>
          <w:rtl/>
        </w:rPr>
      </w:pPr>
      <w:bookmarkStart w:id="9099" w:name="_ETM_Q23_660378"/>
      <w:bookmarkStart w:id="9100" w:name="_ETM_Q23_660442"/>
      <w:bookmarkEnd w:id="9099"/>
      <w:bookmarkEnd w:id="9100"/>
      <w:r>
        <w:rPr>
          <w:rtl/>
        </w:rPr>
        <w:t xml:space="preserve">יש </w:t>
      </w:r>
      <w:bookmarkStart w:id="9101" w:name="_ETM_Q23_647370"/>
      <w:bookmarkEnd w:id="9101"/>
      <w:r>
        <w:rPr>
          <w:rtl/>
        </w:rPr>
        <w:t xml:space="preserve">גם </w:t>
      </w:r>
      <w:bookmarkStart w:id="9102" w:name="_ETM_Q23_647849"/>
      <w:bookmarkEnd w:id="9102"/>
      <w:r>
        <w:rPr>
          <w:rtl/>
        </w:rPr>
        <w:t xml:space="preserve">דברים </w:t>
      </w:r>
      <w:bookmarkStart w:id="9103" w:name="_ETM_Q23_648209"/>
      <w:bookmarkEnd w:id="9103"/>
      <w:r>
        <w:rPr>
          <w:rtl/>
        </w:rPr>
        <w:t xml:space="preserve">שבהם </w:t>
      </w:r>
      <w:bookmarkStart w:id="9104" w:name="_ETM_Q23_648599"/>
      <w:bookmarkEnd w:id="9104"/>
      <w:r>
        <w:rPr>
          <w:rtl/>
        </w:rPr>
        <w:t xml:space="preserve">צריך </w:t>
      </w:r>
      <w:bookmarkStart w:id="9105" w:name="_ETM_Q23_648840"/>
      <w:bookmarkEnd w:id="9105"/>
      <w:r>
        <w:rPr>
          <w:rtl/>
        </w:rPr>
        <w:t xml:space="preserve">לסייע </w:t>
      </w:r>
      <w:bookmarkStart w:id="9106" w:name="_ETM_Q23_649530"/>
      <w:bookmarkEnd w:id="9106"/>
      <w:r>
        <w:rPr>
          <w:rFonts w:hint="cs"/>
          <w:rtl/>
        </w:rPr>
        <w:t>ל</w:t>
      </w:r>
      <w:r>
        <w:rPr>
          <w:rtl/>
        </w:rPr>
        <w:t xml:space="preserve">ציבור </w:t>
      </w:r>
      <w:bookmarkStart w:id="9107" w:name="_ETM_Q23_649920"/>
      <w:bookmarkEnd w:id="9107"/>
      <w:r>
        <w:rPr>
          <w:rtl/>
        </w:rPr>
        <w:t>עו</w:t>
      </w:r>
      <w:r>
        <w:rPr>
          <w:rFonts w:hint="cs"/>
          <w:rtl/>
        </w:rPr>
        <w:t xml:space="preserve">רכי הדין </w:t>
      </w:r>
      <w:bookmarkStart w:id="9108" w:name="_ETM_Q23_650610"/>
      <w:bookmarkEnd w:id="9108"/>
      <w:r>
        <w:rPr>
          <w:rtl/>
        </w:rPr>
        <w:t xml:space="preserve">ולציבור </w:t>
      </w:r>
      <w:bookmarkStart w:id="9109" w:name="_ETM_Q23_651180"/>
      <w:bookmarkEnd w:id="9109"/>
      <w:r>
        <w:rPr>
          <w:rtl/>
        </w:rPr>
        <w:t>עו</w:t>
      </w:r>
      <w:r>
        <w:rPr>
          <w:rFonts w:hint="cs"/>
          <w:rtl/>
        </w:rPr>
        <w:t xml:space="preserve">רכי הדין </w:t>
      </w:r>
      <w:bookmarkStart w:id="9110" w:name="_ETM_Q23_651690"/>
      <w:bookmarkEnd w:id="9110"/>
      <w:r>
        <w:rPr>
          <w:rtl/>
        </w:rPr>
        <w:t>שפ</w:t>
      </w:r>
      <w:r>
        <w:rPr>
          <w:rFonts w:hint="cs"/>
          <w:rtl/>
        </w:rPr>
        <w:t>ר</w:t>
      </w:r>
      <w:r>
        <w:rPr>
          <w:rtl/>
        </w:rPr>
        <w:t>שו</w:t>
      </w:r>
      <w:r>
        <w:rPr>
          <w:rFonts w:hint="cs"/>
          <w:rtl/>
        </w:rPr>
        <w:t>.</w:t>
      </w:r>
      <w:r>
        <w:rPr>
          <w:rtl/>
        </w:rPr>
        <w:t xml:space="preserve"> </w:t>
      </w:r>
      <w:bookmarkStart w:id="9111" w:name="_ETM_Q23_654030"/>
      <w:bookmarkEnd w:id="9111"/>
      <w:r>
        <w:rPr>
          <w:rtl/>
        </w:rPr>
        <w:t xml:space="preserve">כאשר </w:t>
      </w:r>
      <w:bookmarkStart w:id="9112" w:name="_ETM_Q23_655920"/>
      <w:bookmarkEnd w:id="9112"/>
      <w:r>
        <w:rPr>
          <w:rtl/>
        </w:rPr>
        <w:t xml:space="preserve">יש </w:t>
      </w:r>
      <w:bookmarkStart w:id="9113" w:name="_ETM_Q23_656490"/>
      <w:bookmarkEnd w:id="9113"/>
      <w:r>
        <w:rPr>
          <w:rtl/>
        </w:rPr>
        <w:t xml:space="preserve">דבר </w:t>
      </w:r>
      <w:bookmarkStart w:id="9114" w:name="_ETM_Q23_656820"/>
      <w:bookmarkEnd w:id="9114"/>
      <w:r>
        <w:rPr>
          <w:rtl/>
        </w:rPr>
        <w:t>כזה</w:t>
      </w:r>
      <w:r>
        <w:rPr>
          <w:rFonts w:hint="cs"/>
          <w:rtl/>
        </w:rPr>
        <w:t>,</w:t>
      </w:r>
      <w:r>
        <w:rPr>
          <w:rtl/>
        </w:rPr>
        <w:t xml:space="preserve"> </w:t>
      </w:r>
      <w:bookmarkStart w:id="9115" w:name="_ETM_Q23_657180"/>
      <w:bookmarkEnd w:id="9115"/>
      <w:r>
        <w:rPr>
          <w:rtl/>
        </w:rPr>
        <w:t>שוב</w:t>
      </w:r>
      <w:r>
        <w:rPr>
          <w:rFonts w:hint="cs"/>
          <w:rtl/>
        </w:rPr>
        <w:t>,</w:t>
      </w:r>
      <w:r>
        <w:rPr>
          <w:rtl/>
        </w:rPr>
        <w:t xml:space="preserve"> </w:t>
      </w:r>
      <w:bookmarkStart w:id="9116" w:name="_ETM_Q23_657450"/>
      <w:bookmarkEnd w:id="9116"/>
      <w:r>
        <w:rPr>
          <w:rtl/>
        </w:rPr>
        <w:t xml:space="preserve">באופן </w:t>
      </w:r>
      <w:bookmarkStart w:id="9117" w:name="_ETM_Q23_657840"/>
      <w:bookmarkEnd w:id="9117"/>
      <w:r>
        <w:rPr>
          <w:rtl/>
        </w:rPr>
        <w:t xml:space="preserve">ענייני </w:t>
      </w:r>
      <w:bookmarkStart w:id="9118" w:name="_ETM_Q23_658230"/>
      <w:bookmarkEnd w:id="9118"/>
      <w:r>
        <w:rPr>
          <w:rtl/>
        </w:rPr>
        <w:t xml:space="preserve">לחלוטין </w:t>
      </w:r>
      <w:bookmarkStart w:id="9119" w:name="_ETM_Q23_658800"/>
      <w:bookmarkEnd w:id="9119"/>
      <w:r>
        <w:rPr>
          <w:rtl/>
        </w:rPr>
        <w:t xml:space="preserve">אני </w:t>
      </w:r>
      <w:bookmarkStart w:id="9120" w:name="_ETM_Q23_658950"/>
      <w:bookmarkEnd w:id="9120"/>
      <w:r>
        <w:rPr>
          <w:rtl/>
        </w:rPr>
        <w:t xml:space="preserve">חושב </w:t>
      </w:r>
      <w:bookmarkStart w:id="9121" w:name="_ETM_Q23_659160"/>
      <w:bookmarkEnd w:id="9121"/>
      <w:r>
        <w:rPr>
          <w:rtl/>
        </w:rPr>
        <w:t xml:space="preserve">שצריך </w:t>
      </w:r>
      <w:bookmarkStart w:id="9122" w:name="_ETM_Q23_659490"/>
      <w:bookmarkEnd w:id="9122"/>
      <w:r>
        <w:rPr>
          <w:rtl/>
        </w:rPr>
        <w:t xml:space="preserve">להתגייס </w:t>
      </w:r>
      <w:bookmarkStart w:id="9123" w:name="_ETM_Q23_660090"/>
      <w:bookmarkEnd w:id="9123"/>
      <w:r>
        <w:rPr>
          <w:rtl/>
        </w:rPr>
        <w:t>ולעשות</w:t>
      </w:r>
      <w:r>
        <w:rPr>
          <w:rFonts w:hint="cs"/>
          <w:rtl/>
        </w:rPr>
        <w:t>,</w:t>
      </w:r>
      <w:r>
        <w:rPr>
          <w:rtl/>
        </w:rPr>
        <w:t xml:space="preserve"> </w:t>
      </w:r>
      <w:bookmarkStart w:id="9124" w:name="_ETM_Q23_660750"/>
      <w:bookmarkEnd w:id="9124"/>
      <w:r>
        <w:rPr>
          <w:rtl/>
        </w:rPr>
        <w:t>וכ</w:t>
      </w:r>
      <w:r>
        <w:rPr>
          <w:rFonts w:hint="cs"/>
          <w:rtl/>
        </w:rPr>
        <w:t>ך</w:t>
      </w:r>
      <w:r>
        <w:rPr>
          <w:rtl/>
        </w:rPr>
        <w:t xml:space="preserve"> </w:t>
      </w:r>
      <w:bookmarkStart w:id="9125" w:name="_ETM_Q23_661170"/>
      <w:bookmarkEnd w:id="9125"/>
      <w:r>
        <w:rPr>
          <w:rtl/>
        </w:rPr>
        <w:t xml:space="preserve">אני </w:t>
      </w:r>
      <w:bookmarkStart w:id="9126" w:name="_ETM_Q23_661530"/>
      <w:bookmarkEnd w:id="9126"/>
      <w:r>
        <w:rPr>
          <w:rtl/>
        </w:rPr>
        <w:t xml:space="preserve">משתדל </w:t>
      </w:r>
      <w:bookmarkStart w:id="9127" w:name="_ETM_Q23_662040"/>
      <w:bookmarkEnd w:id="9127"/>
      <w:r>
        <w:rPr>
          <w:rtl/>
        </w:rPr>
        <w:t>לפעול</w:t>
      </w:r>
      <w:r>
        <w:rPr>
          <w:rFonts w:hint="cs"/>
          <w:rtl/>
        </w:rPr>
        <w:t>.</w:t>
      </w:r>
      <w:r>
        <w:rPr>
          <w:rtl/>
        </w:rPr>
        <w:t xml:space="preserve"> </w:t>
      </w:r>
      <w:bookmarkStart w:id="9128" w:name="_ETM_Q23_663959"/>
      <w:bookmarkEnd w:id="9128"/>
      <w:r>
        <w:rPr>
          <w:rtl/>
        </w:rPr>
        <w:t>לכן</w:t>
      </w:r>
      <w:r>
        <w:rPr>
          <w:rFonts w:hint="cs"/>
          <w:rtl/>
        </w:rPr>
        <w:t>,</w:t>
      </w:r>
      <w:r>
        <w:rPr>
          <w:rtl/>
        </w:rPr>
        <w:t xml:space="preserve"> </w:t>
      </w:r>
      <w:bookmarkStart w:id="9129" w:name="_ETM_Q23_664319"/>
      <w:bookmarkEnd w:id="9129"/>
      <w:r>
        <w:rPr>
          <w:rtl/>
        </w:rPr>
        <w:t xml:space="preserve">אני </w:t>
      </w:r>
      <w:bookmarkStart w:id="9130" w:name="_ETM_Q23_665069"/>
      <w:bookmarkEnd w:id="9130"/>
      <w:r>
        <w:rPr>
          <w:rtl/>
        </w:rPr>
        <w:t xml:space="preserve">מתכבד </w:t>
      </w:r>
      <w:bookmarkStart w:id="9131" w:name="_ETM_Q23_665579"/>
      <w:bookmarkEnd w:id="9131"/>
      <w:r>
        <w:rPr>
          <w:rtl/>
        </w:rPr>
        <w:t xml:space="preserve">באמת </w:t>
      </w:r>
      <w:bookmarkStart w:id="9132" w:name="_ETM_Q23_665879"/>
      <w:bookmarkEnd w:id="9132"/>
      <w:r>
        <w:rPr>
          <w:rtl/>
        </w:rPr>
        <w:t xml:space="preserve">להביא </w:t>
      </w:r>
      <w:bookmarkStart w:id="9133" w:name="_ETM_Q23_666180"/>
      <w:bookmarkEnd w:id="9133"/>
      <w:r>
        <w:rPr>
          <w:rtl/>
        </w:rPr>
        <w:t xml:space="preserve">בפני </w:t>
      </w:r>
      <w:bookmarkStart w:id="9134" w:name="_ETM_Q23_666450"/>
      <w:bookmarkEnd w:id="9134"/>
      <w:r>
        <w:rPr>
          <w:rtl/>
        </w:rPr>
        <w:t xml:space="preserve">הכנסת </w:t>
      </w:r>
      <w:bookmarkStart w:id="9135" w:name="_ETM_Q23_666780"/>
      <w:bookmarkEnd w:id="9135"/>
      <w:r>
        <w:rPr>
          <w:rtl/>
        </w:rPr>
        <w:t xml:space="preserve">לקריאה </w:t>
      </w:r>
      <w:bookmarkStart w:id="9136" w:name="_ETM_Q23_667079"/>
      <w:bookmarkEnd w:id="9136"/>
      <w:r>
        <w:rPr>
          <w:rtl/>
        </w:rPr>
        <w:t xml:space="preserve">ראשונה </w:t>
      </w:r>
      <w:bookmarkStart w:id="9137" w:name="_ETM_Q23_667470"/>
      <w:bookmarkEnd w:id="9137"/>
      <w:r>
        <w:rPr>
          <w:rtl/>
        </w:rPr>
        <w:t xml:space="preserve">את </w:t>
      </w:r>
      <w:bookmarkStart w:id="9138" w:name="_ETM_Q23_667590"/>
      <w:bookmarkEnd w:id="9138"/>
      <w:r>
        <w:rPr>
          <w:rtl/>
        </w:rPr>
        <w:t xml:space="preserve">הצעת </w:t>
      </w:r>
      <w:bookmarkStart w:id="9139" w:name="_ETM_Q23_667950"/>
      <w:bookmarkEnd w:id="9139"/>
      <w:r>
        <w:rPr>
          <w:rtl/>
        </w:rPr>
        <w:t xml:space="preserve">חוק </w:t>
      </w:r>
      <w:bookmarkStart w:id="9140" w:name="_ETM_Q23_668610"/>
      <w:bookmarkEnd w:id="9140"/>
      <w:r>
        <w:rPr>
          <w:rtl/>
        </w:rPr>
        <w:t xml:space="preserve">לשכת </w:t>
      </w:r>
      <w:bookmarkStart w:id="9141" w:name="_ETM_Q23_668939"/>
      <w:bookmarkEnd w:id="9141"/>
      <w:r>
        <w:rPr>
          <w:rtl/>
        </w:rPr>
        <w:t>עו</w:t>
      </w:r>
      <w:r>
        <w:rPr>
          <w:rFonts w:hint="cs"/>
          <w:rtl/>
        </w:rPr>
        <w:t xml:space="preserve">רכי </w:t>
      </w:r>
      <w:bookmarkStart w:id="9142" w:name="_ETM_Q23_669122"/>
      <w:bookmarkStart w:id="9143" w:name="_ETM_Q23_669420"/>
      <w:bookmarkEnd w:id="9142"/>
      <w:bookmarkEnd w:id="9143"/>
      <w:r>
        <w:rPr>
          <w:rFonts w:hint="cs"/>
          <w:rtl/>
        </w:rPr>
        <w:t>(</w:t>
      </w:r>
      <w:r>
        <w:rPr>
          <w:rtl/>
        </w:rPr>
        <w:t xml:space="preserve">תיקון </w:t>
      </w:r>
      <w:bookmarkStart w:id="9144" w:name="_ETM_Q23_669689"/>
      <w:bookmarkEnd w:id="9144"/>
      <w:r>
        <w:rPr>
          <w:rtl/>
        </w:rPr>
        <w:t>מס</w:t>
      </w:r>
      <w:r>
        <w:rPr>
          <w:rFonts w:hint="cs"/>
          <w:rtl/>
        </w:rPr>
        <w:t>'</w:t>
      </w:r>
      <w:r>
        <w:rPr>
          <w:rtl/>
        </w:rPr>
        <w:t xml:space="preserve"> </w:t>
      </w:r>
      <w:bookmarkStart w:id="9145" w:name="_ETM_Q23_670019"/>
      <w:bookmarkEnd w:id="9145"/>
      <w:r>
        <w:rPr>
          <w:rtl/>
        </w:rPr>
        <w:t>42</w:t>
      </w:r>
      <w:r>
        <w:rPr>
          <w:rFonts w:hint="cs"/>
          <w:rtl/>
        </w:rPr>
        <w:t>)</w:t>
      </w:r>
      <w:r>
        <w:rPr>
          <w:rtl/>
        </w:rPr>
        <w:t xml:space="preserve"> </w:t>
      </w:r>
      <w:bookmarkStart w:id="9146" w:name="_ETM_Q23_670950"/>
      <w:bookmarkEnd w:id="9146"/>
      <w:r>
        <w:rPr>
          <w:rFonts w:hint="cs"/>
          <w:rtl/>
        </w:rPr>
        <w:t>(</w:t>
      </w:r>
      <w:r>
        <w:rPr>
          <w:rtl/>
        </w:rPr>
        <w:t xml:space="preserve">שמירת </w:t>
      </w:r>
      <w:bookmarkStart w:id="9147" w:name="_ETM_Q23_672190"/>
      <w:bookmarkEnd w:id="9147"/>
      <w:r>
        <w:rPr>
          <w:rtl/>
        </w:rPr>
        <w:t xml:space="preserve">חומר </w:t>
      </w:r>
      <w:bookmarkStart w:id="9148" w:name="_ETM_Q23_672610"/>
      <w:bookmarkEnd w:id="9148"/>
      <w:r>
        <w:rPr>
          <w:rtl/>
        </w:rPr>
        <w:t xml:space="preserve">ארכיוני </w:t>
      </w:r>
      <w:bookmarkStart w:id="9149" w:name="_ETM_Q23_673150"/>
      <w:bookmarkEnd w:id="9149"/>
      <w:r>
        <w:rPr>
          <w:rtl/>
        </w:rPr>
        <w:t xml:space="preserve">בידי </w:t>
      </w:r>
      <w:bookmarkStart w:id="9150" w:name="_ETM_Q23_673540"/>
      <w:bookmarkEnd w:id="9150"/>
      <w:r>
        <w:rPr>
          <w:rtl/>
        </w:rPr>
        <w:t>ע</w:t>
      </w:r>
      <w:r>
        <w:rPr>
          <w:rFonts w:hint="cs"/>
          <w:rtl/>
        </w:rPr>
        <w:t>ורך ד</w:t>
      </w:r>
      <w:bookmarkStart w:id="9151" w:name="_ETM_Q23_674440"/>
      <w:bookmarkEnd w:id="9151"/>
      <w:r>
        <w:rPr>
          <w:rFonts w:hint="cs"/>
          <w:rtl/>
        </w:rPr>
        <w:t xml:space="preserve">ין), </w:t>
      </w:r>
      <w:r>
        <w:rPr>
          <w:rtl/>
        </w:rPr>
        <w:t>התשפ"ד</w:t>
      </w:r>
      <w:r>
        <w:rPr>
          <w:rFonts w:hint="cs"/>
          <w:rtl/>
        </w:rPr>
        <w:t>–</w:t>
      </w:r>
      <w:bookmarkStart w:id="9152" w:name="_ETM_Q23_675190"/>
      <w:bookmarkEnd w:id="9152"/>
      <w:r>
        <w:rPr>
          <w:rtl/>
        </w:rPr>
        <w:t>2024</w:t>
      </w:r>
      <w:r>
        <w:rPr>
          <w:rFonts w:hint="cs"/>
          <w:rtl/>
        </w:rPr>
        <w:t>.</w:t>
      </w:r>
      <w:r>
        <w:rPr>
          <w:rtl/>
        </w:rPr>
        <w:t xml:space="preserve"> </w:t>
      </w:r>
      <w:bookmarkStart w:id="9153" w:name="_ETM_Q23_677799"/>
      <w:bookmarkStart w:id="9154" w:name="_ETM_Q23_675703"/>
      <w:bookmarkStart w:id="9155" w:name="_ETM_Q23_675794"/>
      <w:bookmarkStart w:id="9156" w:name="_ETM_Q23_675863"/>
      <w:bookmarkStart w:id="9157" w:name="_ETM_Q23_675926"/>
      <w:bookmarkStart w:id="9158" w:name="_ETM_Q23_678330"/>
      <w:bookmarkEnd w:id="9153"/>
      <w:bookmarkEnd w:id="9154"/>
      <w:bookmarkEnd w:id="9155"/>
      <w:bookmarkEnd w:id="9156"/>
      <w:bookmarkEnd w:id="9157"/>
      <w:bookmarkEnd w:id="9158"/>
      <w:r>
        <w:rPr>
          <w:rtl/>
        </w:rPr>
        <w:t xml:space="preserve">החוק </w:t>
      </w:r>
      <w:bookmarkStart w:id="9159" w:name="_ETM_Q23_678750"/>
      <w:bookmarkEnd w:id="9159"/>
      <w:r>
        <w:rPr>
          <w:rtl/>
        </w:rPr>
        <w:t xml:space="preserve">הזה </w:t>
      </w:r>
      <w:bookmarkStart w:id="9160" w:name="_ETM_Q23_678960"/>
      <w:bookmarkEnd w:id="9160"/>
      <w:r>
        <w:rPr>
          <w:rtl/>
        </w:rPr>
        <w:t xml:space="preserve">בא </w:t>
      </w:r>
      <w:bookmarkStart w:id="9161" w:name="_ETM_Q23_679110"/>
      <w:bookmarkEnd w:id="9161"/>
      <w:r>
        <w:rPr>
          <w:rtl/>
        </w:rPr>
        <w:t xml:space="preserve">בעצם </w:t>
      </w:r>
      <w:bookmarkStart w:id="9162" w:name="_ETM_Q23_679500"/>
      <w:bookmarkEnd w:id="9162"/>
      <w:r>
        <w:rPr>
          <w:rtl/>
        </w:rPr>
        <w:t xml:space="preserve">לתקן </w:t>
      </w:r>
      <w:bookmarkStart w:id="9163" w:name="_ETM_Q23_680040"/>
      <w:bookmarkEnd w:id="9163"/>
      <w:r>
        <w:rPr>
          <w:rtl/>
        </w:rPr>
        <w:t xml:space="preserve">את </w:t>
      </w:r>
      <w:bookmarkStart w:id="9164" w:name="_ETM_Q23_680190"/>
      <w:bookmarkEnd w:id="9164"/>
      <w:r>
        <w:rPr>
          <w:rtl/>
        </w:rPr>
        <w:t xml:space="preserve">המצב </w:t>
      </w:r>
      <w:bookmarkStart w:id="9165" w:name="_ETM_Q23_680550"/>
      <w:bookmarkEnd w:id="9165"/>
      <w:r>
        <w:rPr>
          <w:rtl/>
        </w:rPr>
        <w:t xml:space="preserve">החוקי </w:t>
      </w:r>
      <w:bookmarkStart w:id="9166" w:name="_ETM_Q23_681420"/>
      <w:bookmarkEnd w:id="9166"/>
      <w:r>
        <w:rPr>
          <w:rtl/>
        </w:rPr>
        <w:t xml:space="preserve">הקיים </w:t>
      </w:r>
      <w:bookmarkStart w:id="9167" w:name="_ETM_Q23_681960"/>
      <w:bookmarkEnd w:id="9167"/>
      <w:r>
        <w:rPr>
          <w:rtl/>
        </w:rPr>
        <w:t xml:space="preserve">שקבוע </w:t>
      </w:r>
      <w:bookmarkStart w:id="9168" w:name="_ETM_Q23_682410"/>
      <w:bookmarkEnd w:id="9168"/>
      <w:r>
        <w:rPr>
          <w:rtl/>
        </w:rPr>
        <w:t xml:space="preserve">בכללי </w:t>
      </w:r>
      <w:bookmarkStart w:id="9169" w:name="_ETM_Q23_682830"/>
      <w:bookmarkEnd w:id="9169"/>
      <w:r>
        <w:rPr>
          <w:rtl/>
        </w:rPr>
        <w:t xml:space="preserve">לשכת </w:t>
      </w:r>
      <w:bookmarkStart w:id="9170" w:name="_ETM_Q23_683130"/>
      <w:bookmarkEnd w:id="9170"/>
      <w:r>
        <w:rPr>
          <w:rtl/>
        </w:rPr>
        <w:t>עו</w:t>
      </w:r>
      <w:r>
        <w:rPr>
          <w:rFonts w:hint="cs"/>
          <w:rtl/>
        </w:rPr>
        <w:t xml:space="preserve">רכי הדין (שמירת </w:t>
      </w:r>
      <w:bookmarkStart w:id="9171" w:name="_ETM_Q23_683580"/>
      <w:bookmarkStart w:id="9172" w:name="_ETM_Q23_683880"/>
      <w:bookmarkEnd w:id="9171"/>
      <w:bookmarkEnd w:id="9172"/>
      <w:r>
        <w:rPr>
          <w:rtl/>
        </w:rPr>
        <w:t xml:space="preserve">חומר </w:t>
      </w:r>
      <w:bookmarkStart w:id="9173" w:name="_ETM_Q23_684180"/>
      <w:bookmarkEnd w:id="9173"/>
      <w:r>
        <w:rPr>
          <w:rtl/>
        </w:rPr>
        <w:t xml:space="preserve">ארכיוני </w:t>
      </w:r>
      <w:bookmarkStart w:id="9174" w:name="_ETM_Q23_684600"/>
      <w:bookmarkEnd w:id="9174"/>
      <w:r>
        <w:rPr>
          <w:rtl/>
        </w:rPr>
        <w:t xml:space="preserve">במשרדי </w:t>
      </w:r>
      <w:bookmarkStart w:id="9175" w:name="_ETM_Q23_685140"/>
      <w:bookmarkEnd w:id="9175"/>
      <w:r>
        <w:rPr>
          <w:rtl/>
        </w:rPr>
        <w:t>עו</w:t>
      </w:r>
      <w:r>
        <w:rPr>
          <w:rFonts w:hint="cs"/>
          <w:rtl/>
        </w:rPr>
        <w:t>רכי דין),</w:t>
      </w:r>
      <w:r>
        <w:rPr>
          <w:rtl/>
        </w:rPr>
        <w:t xml:space="preserve"> </w:t>
      </w:r>
      <w:bookmarkStart w:id="9176" w:name="_ETM_Q23_686220"/>
      <w:bookmarkEnd w:id="9176"/>
      <w:proofErr w:type="spellStart"/>
      <w:r>
        <w:rPr>
          <w:rtl/>
        </w:rPr>
        <w:t>התשל"א</w:t>
      </w:r>
      <w:proofErr w:type="spellEnd"/>
      <w:r>
        <w:rPr>
          <w:rFonts w:hint="cs"/>
          <w:rtl/>
        </w:rPr>
        <w:t>–</w:t>
      </w:r>
      <w:bookmarkStart w:id="9177" w:name="_ETM_Q23_687060"/>
      <w:bookmarkEnd w:id="9177"/>
      <w:r>
        <w:rPr>
          <w:rtl/>
        </w:rPr>
        <w:t xml:space="preserve">1971 </w:t>
      </w:r>
      <w:bookmarkStart w:id="9178" w:name="_ETM_Q23_688770"/>
      <w:bookmarkEnd w:id="9178"/>
      <w:r w:rsidR="00857071">
        <w:rPr>
          <w:rFonts w:hint="cs"/>
          <w:rtl/>
        </w:rPr>
        <w:t xml:space="preserve">– </w:t>
      </w:r>
      <w:r>
        <w:rPr>
          <w:rtl/>
        </w:rPr>
        <w:t xml:space="preserve">כדי </w:t>
      </w:r>
      <w:bookmarkStart w:id="9179" w:name="_ETM_Q23_689070"/>
      <w:bookmarkEnd w:id="9179"/>
      <w:r>
        <w:rPr>
          <w:rtl/>
        </w:rPr>
        <w:t xml:space="preserve">להבין </w:t>
      </w:r>
      <w:bookmarkStart w:id="9180" w:name="_ETM_Q23_689460"/>
      <w:bookmarkEnd w:id="9180"/>
      <w:r>
        <w:rPr>
          <w:rtl/>
        </w:rPr>
        <w:t xml:space="preserve">ממתי </w:t>
      </w:r>
      <w:bookmarkStart w:id="9181" w:name="_ETM_Q23_689970"/>
      <w:bookmarkEnd w:id="9181"/>
      <w:r>
        <w:rPr>
          <w:rtl/>
        </w:rPr>
        <w:t xml:space="preserve">הכללים </w:t>
      </w:r>
      <w:bookmarkStart w:id="9182" w:name="_ETM_Q23_690450"/>
      <w:bookmarkEnd w:id="9182"/>
      <w:r>
        <w:rPr>
          <w:rtl/>
        </w:rPr>
        <w:t>האלה</w:t>
      </w:r>
      <w:bookmarkStart w:id="9183" w:name="_ETM_Q23_691269"/>
      <w:bookmarkEnd w:id="9183"/>
      <w:r w:rsidR="00857071">
        <w:rPr>
          <w:rFonts w:hint="cs"/>
          <w:rtl/>
        </w:rPr>
        <w:t>,</w:t>
      </w:r>
      <w:r>
        <w:rPr>
          <w:rFonts w:hint="cs"/>
          <w:rtl/>
        </w:rPr>
        <w:t xml:space="preserve"> </w:t>
      </w:r>
      <w:r>
        <w:rPr>
          <w:rtl/>
        </w:rPr>
        <w:t xml:space="preserve">עידן </w:t>
      </w:r>
      <w:bookmarkStart w:id="9184" w:name="_ETM_Q23_692890"/>
      <w:bookmarkEnd w:id="9184"/>
      <w:r>
        <w:rPr>
          <w:rtl/>
        </w:rPr>
        <w:t xml:space="preserve">שלא </w:t>
      </w:r>
      <w:bookmarkStart w:id="9185" w:name="_ETM_Q23_693160"/>
      <w:bookmarkEnd w:id="9185"/>
      <w:r>
        <w:rPr>
          <w:rtl/>
        </w:rPr>
        <w:t xml:space="preserve">דומה </w:t>
      </w:r>
      <w:bookmarkStart w:id="9186" w:name="_ETM_Q23_693400"/>
      <w:bookmarkEnd w:id="9186"/>
      <w:r>
        <w:rPr>
          <w:rtl/>
        </w:rPr>
        <w:t xml:space="preserve">בכלל </w:t>
      </w:r>
      <w:bookmarkStart w:id="9187" w:name="_ETM_Q23_693849"/>
      <w:bookmarkEnd w:id="9187"/>
      <w:r>
        <w:rPr>
          <w:rtl/>
        </w:rPr>
        <w:t xml:space="preserve">למה </w:t>
      </w:r>
      <w:bookmarkStart w:id="9188" w:name="_ETM_Q23_694059"/>
      <w:bookmarkEnd w:id="9188"/>
      <w:r>
        <w:rPr>
          <w:rtl/>
        </w:rPr>
        <w:t xml:space="preserve">שאנחנו </w:t>
      </w:r>
      <w:bookmarkStart w:id="9189" w:name="_ETM_Q23_694540"/>
      <w:bookmarkEnd w:id="9189"/>
      <w:r>
        <w:rPr>
          <w:rtl/>
        </w:rPr>
        <w:t xml:space="preserve">חווים </w:t>
      </w:r>
      <w:bookmarkStart w:id="9190" w:name="_ETM_Q23_694989"/>
      <w:bookmarkEnd w:id="9190"/>
      <w:r>
        <w:rPr>
          <w:rtl/>
        </w:rPr>
        <w:t>היום</w:t>
      </w:r>
      <w:r>
        <w:rPr>
          <w:rFonts w:hint="cs"/>
          <w:rtl/>
        </w:rPr>
        <w:t>.</w:t>
      </w:r>
      <w:r>
        <w:rPr>
          <w:rtl/>
        </w:rPr>
        <w:t xml:space="preserve"> </w:t>
      </w:r>
      <w:bookmarkStart w:id="9191" w:name="_ETM_Q23_695290"/>
      <w:bookmarkEnd w:id="9191"/>
      <w:r>
        <w:rPr>
          <w:rtl/>
        </w:rPr>
        <w:t xml:space="preserve">צריך </w:t>
      </w:r>
      <w:bookmarkStart w:id="9192" w:name="_ETM_Q23_695590"/>
      <w:bookmarkEnd w:id="9192"/>
      <w:r>
        <w:rPr>
          <w:rtl/>
        </w:rPr>
        <w:t xml:space="preserve">לומר </w:t>
      </w:r>
      <w:bookmarkStart w:id="9193" w:name="_ETM_Q23_695920"/>
      <w:bookmarkEnd w:id="9193"/>
      <w:r>
        <w:rPr>
          <w:rtl/>
        </w:rPr>
        <w:t xml:space="preserve">שהגיונם </w:t>
      </w:r>
      <w:bookmarkStart w:id="9194" w:name="_ETM_Q23_696910"/>
      <w:bookmarkEnd w:id="9194"/>
      <w:r>
        <w:rPr>
          <w:rtl/>
        </w:rPr>
        <w:t xml:space="preserve">של </w:t>
      </w:r>
      <w:bookmarkStart w:id="9195" w:name="_ETM_Q23_697120"/>
      <w:bookmarkEnd w:id="9195"/>
      <w:r>
        <w:rPr>
          <w:rtl/>
        </w:rPr>
        <w:t xml:space="preserve">הכללים </w:t>
      </w:r>
      <w:bookmarkStart w:id="9196" w:name="_ETM_Q23_697540"/>
      <w:bookmarkEnd w:id="9196"/>
      <w:r>
        <w:rPr>
          <w:rtl/>
        </w:rPr>
        <w:t xml:space="preserve">הקיימים </w:t>
      </w:r>
      <w:bookmarkStart w:id="9197" w:name="_ETM_Q23_698080"/>
      <w:bookmarkEnd w:id="9197"/>
      <w:r>
        <w:rPr>
          <w:rtl/>
        </w:rPr>
        <w:t xml:space="preserve">לא </w:t>
      </w:r>
      <w:bookmarkStart w:id="9198" w:name="_ETM_Q23_698200"/>
      <w:bookmarkEnd w:id="9198"/>
      <w:r>
        <w:rPr>
          <w:rFonts w:hint="cs"/>
          <w:rtl/>
        </w:rPr>
        <w:t xml:space="preserve">כל </w:t>
      </w:r>
      <w:r>
        <w:rPr>
          <w:rtl/>
        </w:rPr>
        <w:t xml:space="preserve">כך </w:t>
      </w:r>
      <w:bookmarkStart w:id="9199" w:name="_ETM_Q23_698410"/>
      <w:bookmarkEnd w:id="9199"/>
      <w:r>
        <w:rPr>
          <w:rtl/>
        </w:rPr>
        <w:t xml:space="preserve">ברור </w:t>
      </w:r>
      <w:bookmarkStart w:id="9200" w:name="_ETM_Q23_698830"/>
      <w:bookmarkEnd w:id="9200"/>
      <w:r>
        <w:rPr>
          <w:rtl/>
        </w:rPr>
        <w:t xml:space="preserve">אפילו </w:t>
      </w:r>
      <w:bookmarkStart w:id="9201" w:name="_ETM_Q23_699160"/>
      <w:bookmarkStart w:id="9202" w:name="_ETM_Q23_699400"/>
      <w:bookmarkEnd w:id="9201"/>
      <w:bookmarkEnd w:id="9202"/>
      <w:r>
        <w:rPr>
          <w:rtl/>
        </w:rPr>
        <w:t>לשעתם</w:t>
      </w:r>
      <w:r>
        <w:rPr>
          <w:rFonts w:hint="cs"/>
          <w:rtl/>
        </w:rPr>
        <w:t>,</w:t>
      </w:r>
      <w:r>
        <w:rPr>
          <w:rtl/>
        </w:rPr>
        <w:t xml:space="preserve"> </w:t>
      </w:r>
      <w:bookmarkStart w:id="9203" w:name="_ETM_Q23_700120"/>
      <w:bookmarkEnd w:id="9203"/>
      <w:r>
        <w:rPr>
          <w:rtl/>
        </w:rPr>
        <w:t xml:space="preserve">כאשר </w:t>
      </w:r>
      <w:bookmarkStart w:id="9204" w:name="_ETM_Q23_700989"/>
      <w:bookmarkEnd w:id="9204"/>
      <w:r>
        <w:rPr>
          <w:rFonts w:hint="cs"/>
          <w:rtl/>
        </w:rPr>
        <w:t xml:space="preserve">הם </w:t>
      </w:r>
      <w:r>
        <w:rPr>
          <w:rtl/>
        </w:rPr>
        <w:t>נקבעו</w:t>
      </w:r>
      <w:r>
        <w:rPr>
          <w:rFonts w:hint="cs"/>
          <w:rtl/>
        </w:rPr>
        <w:t>,</w:t>
      </w:r>
      <w:r>
        <w:rPr>
          <w:rtl/>
        </w:rPr>
        <w:t xml:space="preserve"> </w:t>
      </w:r>
      <w:bookmarkStart w:id="9205" w:name="_ETM_Q23_702220"/>
      <w:bookmarkEnd w:id="9205"/>
      <w:r>
        <w:rPr>
          <w:rtl/>
        </w:rPr>
        <w:t xml:space="preserve">כי </w:t>
      </w:r>
      <w:bookmarkStart w:id="9206" w:name="_ETM_Q23_702400"/>
      <w:bookmarkEnd w:id="9206"/>
      <w:r>
        <w:rPr>
          <w:rtl/>
        </w:rPr>
        <w:t xml:space="preserve">הם </w:t>
      </w:r>
      <w:bookmarkStart w:id="9207" w:name="_ETM_Q23_702610"/>
      <w:bookmarkEnd w:id="9207"/>
      <w:r>
        <w:rPr>
          <w:rtl/>
        </w:rPr>
        <w:t xml:space="preserve">קבעו </w:t>
      </w:r>
      <w:bookmarkStart w:id="9208" w:name="_ETM_Q23_704240"/>
      <w:bookmarkEnd w:id="9208"/>
      <w:r>
        <w:rPr>
          <w:rtl/>
        </w:rPr>
        <w:t xml:space="preserve">שני </w:t>
      </w:r>
      <w:bookmarkStart w:id="9209" w:name="_ETM_Q23_704570"/>
      <w:bookmarkEnd w:id="9209"/>
      <w:r>
        <w:rPr>
          <w:rtl/>
        </w:rPr>
        <w:t xml:space="preserve">דברים </w:t>
      </w:r>
      <w:bookmarkStart w:id="9210" w:name="_ETM_Q23_705050"/>
      <w:bookmarkEnd w:id="9210"/>
      <w:r>
        <w:rPr>
          <w:rtl/>
        </w:rPr>
        <w:t xml:space="preserve">שאין </w:t>
      </w:r>
      <w:bookmarkStart w:id="9211" w:name="_ETM_Q23_705530"/>
      <w:bookmarkEnd w:id="9211"/>
      <w:r>
        <w:rPr>
          <w:rtl/>
        </w:rPr>
        <w:t xml:space="preserve">בהם </w:t>
      </w:r>
      <w:bookmarkStart w:id="9212" w:name="_ETM_Q23_705800"/>
      <w:bookmarkEnd w:id="9212"/>
      <w:r>
        <w:rPr>
          <w:rtl/>
        </w:rPr>
        <w:t xml:space="preserve">הרבה </w:t>
      </w:r>
      <w:bookmarkStart w:id="9213" w:name="_ETM_Q23_706100"/>
      <w:bookmarkEnd w:id="9213"/>
      <w:r>
        <w:rPr>
          <w:rtl/>
        </w:rPr>
        <w:t>היגיון</w:t>
      </w:r>
      <w:r>
        <w:rPr>
          <w:rFonts w:hint="cs"/>
          <w:rtl/>
        </w:rPr>
        <w:t>.</w:t>
      </w:r>
      <w:r>
        <w:rPr>
          <w:rtl/>
        </w:rPr>
        <w:t xml:space="preserve"> </w:t>
      </w:r>
      <w:bookmarkStart w:id="9214" w:name="_ETM_Q23_706520"/>
      <w:bookmarkEnd w:id="9214"/>
      <w:r>
        <w:rPr>
          <w:rtl/>
        </w:rPr>
        <w:t xml:space="preserve">מצד </w:t>
      </w:r>
      <w:bookmarkStart w:id="9215" w:name="_ETM_Q23_706940"/>
      <w:bookmarkStart w:id="9216" w:name="_ETM_Q23_707150"/>
      <w:bookmarkEnd w:id="9215"/>
      <w:bookmarkEnd w:id="9216"/>
      <w:r>
        <w:rPr>
          <w:rFonts w:hint="cs"/>
          <w:rtl/>
        </w:rPr>
        <w:t xml:space="preserve">אחד </w:t>
      </w:r>
      <w:bookmarkStart w:id="9217" w:name="_ETM_Q23_705115"/>
      <w:bookmarkEnd w:id="9217"/>
      <w:r>
        <w:rPr>
          <w:rtl/>
        </w:rPr>
        <w:t xml:space="preserve">הם </w:t>
      </w:r>
      <w:bookmarkStart w:id="9218" w:name="_ETM_Q23_707300"/>
      <w:bookmarkEnd w:id="9218"/>
      <w:r>
        <w:rPr>
          <w:rtl/>
        </w:rPr>
        <w:t xml:space="preserve">קבעו </w:t>
      </w:r>
      <w:bookmarkStart w:id="9219" w:name="_ETM_Q23_707570"/>
      <w:bookmarkEnd w:id="9219"/>
      <w:r>
        <w:rPr>
          <w:rtl/>
        </w:rPr>
        <w:t xml:space="preserve">שמירה </w:t>
      </w:r>
      <w:bookmarkStart w:id="9220" w:name="_ETM_Q23_707960"/>
      <w:bookmarkEnd w:id="9220"/>
      <w:r>
        <w:rPr>
          <w:rtl/>
        </w:rPr>
        <w:t xml:space="preserve">של </w:t>
      </w:r>
      <w:bookmarkStart w:id="9221" w:name="_ETM_Q23_708170"/>
      <w:bookmarkEnd w:id="9221"/>
      <w:r>
        <w:rPr>
          <w:rtl/>
        </w:rPr>
        <w:t xml:space="preserve">החומר </w:t>
      </w:r>
      <w:bookmarkStart w:id="9222" w:name="_ETM_Q23_708620"/>
      <w:bookmarkEnd w:id="9222"/>
      <w:r>
        <w:rPr>
          <w:rtl/>
        </w:rPr>
        <w:t xml:space="preserve">רק </w:t>
      </w:r>
      <w:bookmarkStart w:id="9223" w:name="_ETM_Q23_708830"/>
      <w:bookmarkEnd w:id="9223"/>
      <w:r>
        <w:rPr>
          <w:rtl/>
        </w:rPr>
        <w:t>ל</w:t>
      </w:r>
      <w:r>
        <w:rPr>
          <w:rFonts w:hint="cs"/>
          <w:rtl/>
        </w:rPr>
        <w:t>חמש</w:t>
      </w:r>
      <w:r>
        <w:rPr>
          <w:rtl/>
        </w:rPr>
        <w:t xml:space="preserve"> </w:t>
      </w:r>
      <w:bookmarkStart w:id="9224" w:name="_ETM_Q23_709370"/>
      <w:bookmarkEnd w:id="9224"/>
      <w:r>
        <w:rPr>
          <w:rtl/>
        </w:rPr>
        <w:t>שנים</w:t>
      </w:r>
      <w:r>
        <w:rPr>
          <w:rFonts w:hint="cs"/>
          <w:rtl/>
        </w:rPr>
        <w:t>,</w:t>
      </w:r>
      <w:r>
        <w:rPr>
          <w:rtl/>
        </w:rPr>
        <w:t xml:space="preserve"> </w:t>
      </w:r>
      <w:bookmarkStart w:id="9225" w:name="_ETM_Q23_710179"/>
      <w:bookmarkEnd w:id="9225"/>
      <w:r>
        <w:rPr>
          <w:rtl/>
        </w:rPr>
        <w:t xml:space="preserve">והדבר </w:t>
      </w:r>
      <w:bookmarkStart w:id="9226" w:name="_ETM_Q23_710750"/>
      <w:bookmarkEnd w:id="9226"/>
      <w:r>
        <w:rPr>
          <w:rtl/>
        </w:rPr>
        <w:t xml:space="preserve">הזה </w:t>
      </w:r>
      <w:bookmarkStart w:id="9227" w:name="_ETM_Q23_710959"/>
      <w:bookmarkEnd w:id="9227"/>
      <w:r>
        <w:rPr>
          <w:rtl/>
        </w:rPr>
        <w:t xml:space="preserve">מתעלם </w:t>
      </w:r>
      <w:bookmarkStart w:id="9228" w:name="_ETM_Q23_711500"/>
      <w:bookmarkEnd w:id="9228"/>
      <w:r>
        <w:rPr>
          <w:rtl/>
        </w:rPr>
        <w:t xml:space="preserve">אפילו </w:t>
      </w:r>
      <w:bookmarkStart w:id="9229" w:name="_ETM_Q23_711950"/>
      <w:bookmarkEnd w:id="9229"/>
      <w:r>
        <w:rPr>
          <w:rtl/>
        </w:rPr>
        <w:t xml:space="preserve">מאלמנט </w:t>
      </w:r>
      <w:bookmarkStart w:id="9230" w:name="_ETM_Q23_713090"/>
      <w:bookmarkEnd w:id="9230"/>
      <w:r>
        <w:rPr>
          <w:rtl/>
        </w:rPr>
        <w:t xml:space="preserve">ההתיישנות </w:t>
      </w:r>
      <w:bookmarkStart w:id="9231" w:name="_ETM_Q23_714230"/>
      <w:bookmarkEnd w:id="9231"/>
      <w:r>
        <w:rPr>
          <w:rtl/>
        </w:rPr>
        <w:t xml:space="preserve">במשפט </w:t>
      </w:r>
      <w:bookmarkStart w:id="9232" w:name="_ETM_Q23_714920"/>
      <w:bookmarkEnd w:id="9232"/>
      <w:r>
        <w:rPr>
          <w:rtl/>
        </w:rPr>
        <w:t>האזרחי</w:t>
      </w:r>
      <w:r>
        <w:rPr>
          <w:rFonts w:hint="cs"/>
          <w:rtl/>
        </w:rPr>
        <w:t>,</w:t>
      </w:r>
      <w:r>
        <w:rPr>
          <w:rtl/>
        </w:rPr>
        <w:t xml:space="preserve"> </w:t>
      </w:r>
      <w:bookmarkStart w:id="9233" w:name="_ETM_Q23_715580"/>
      <w:bookmarkEnd w:id="9233"/>
      <w:r>
        <w:rPr>
          <w:rFonts w:hint="cs"/>
          <w:rtl/>
        </w:rPr>
        <w:t>ש</w:t>
      </w:r>
      <w:r>
        <w:rPr>
          <w:rtl/>
        </w:rPr>
        <w:t xml:space="preserve">כידוע </w:t>
      </w:r>
      <w:bookmarkStart w:id="9234" w:name="_ETM_Q23_717720"/>
      <w:bookmarkEnd w:id="9234"/>
      <w:r>
        <w:rPr>
          <w:rtl/>
        </w:rPr>
        <w:t xml:space="preserve">ברוב </w:t>
      </w:r>
      <w:bookmarkStart w:id="9235" w:name="_ETM_Q23_718020"/>
      <w:bookmarkEnd w:id="9235"/>
      <w:r>
        <w:rPr>
          <w:rtl/>
        </w:rPr>
        <w:t xml:space="preserve">המקרים </w:t>
      </w:r>
      <w:bookmarkStart w:id="9236" w:name="_ETM_Q23_718559"/>
      <w:bookmarkEnd w:id="9236"/>
      <w:r>
        <w:rPr>
          <w:rtl/>
        </w:rPr>
        <w:t xml:space="preserve">היא </w:t>
      </w:r>
      <w:bookmarkStart w:id="9237" w:name="_ETM_Q23_718680"/>
      <w:bookmarkEnd w:id="9237"/>
      <w:r>
        <w:rPr>
          <w:rtl/>
        </w:rPr>
        <w:t xml:space="preserve">ארוכה </w:t>
      </w:r>
      <w:bookmarkStart w:id="9238" w:name="_ETM_Q23_719100"/>
      <w:bookmarkEnd w:id="9238"/>
      <w:r>
        <w:rPr>
          <w:rtl/>
        </w:rPr>
        <w:t>יותר</w:t>
      </w:r>
      <w:r>
        <w:rPr>
          <w:rFonts w:hint="cs"/>
          <w:rtl/>
        </w:rPr>
        <w:t>;</w:t>
      </w:r>
      <w:r>
        <w:rPr>
          <w:rtl/>
        </w:rPr>
        <w:t xml:space="preserve"> </w:t>
      </w:r>
      <w:bookmarkStart w:id="9239" w:name="_ETM_Q23_720379"/>
      <w:bookmarkEnd w:id="9239"/>
      <w:r>
        <w:rPr>
          <w:rtl/>
        </w:rPr>
        <w:t xml:space="preserve">מן </w:t>
      </w:r>
      <w:bookmarkStart w:id="9240" w:name="_ETM_Q23_721249"/>
      <w:bookmarkEnd w:id="9240"/>
      <w:r>
        <w:rPr>
          <w:rtl/>
        </w:rPr>
        <w:t xml:space="preserve">הצד </w:t>
      </w:r>
      <w:bookmarkStart w:id="9241" w:name="_ETM_Q23_721609"/>
      <w:bookmarkEnd w:id="9241"/>
      <w:r>
        <w:rPr>
          <w:rtl/>
        </w:rPr>
        <w:t>השני</w:t>
      </w:r>
      <w:r>
        <w:rPr>
          <w:rFonts w:hint="cs"/>
          <w:rtl/>
        </w:rPr>
        <w:t>,</w:t>
      </w:r>
      <w:r>
        <w:rPr>
          <w:rtl/>
        </w:rPr>
        <w:t xml:space="preserve"> </w:t>
      </w:r>
      <w:bookmarkStart w:id="9242" w:name="_ETM_Q23_722359"/>
      <w:bookmarkEnd w:id="9242"/>
      <w:r>
        <w:rPr>
          <w:rtl/>
        </w:rPr>
        <w:t xml:space="preserve">הם </w:t>
      </w:r>
      <w:bookmarkStart w:id="9243" w:name="_ETM_Q23_722599"/>
      <w:bookmarkEnd w:id="9243"/>
      <w:r>
        <w:rPr>
          <w:rtl/>
        </w:rPr>
        <w:t xml:space="preserve">גם </w:t>
      </w:r>
      <w:bookmarkStart w:id="9244" w:name="_ETM_Q23_723140"/>
      <w:bookmarkStart w:id="9245" w:name="_ETM_Q23_723710"/>
      <w:bookmarkEnd w:id="9244"/>
      <w:bookmarkEnd w:id="9245"/>
      <w:r>
        <w:rPr>
          <w:rtl/>
        </w:rPr>
        <w:t xml:space="preserve">קבעו </w:t>
      </w:r>
      <w:bookmarkStart w:id="9246" w:name="_ETM_Q23_724280"/>
      <w:bookmarkEnd w:id="9246"/>
      <w:r>
        <w:rPr>
          <w:rtl/>
        </w:rPr>
        <w:t xml:space="preserve">חובה </w:t>
      </w:r>
      <w:bookmarkStart w:id="9247" w:name="_ETM_Q23_724730"/>
      <w:bookmarkEnd w:id="9247"/>
      <w:r>
        <w:rPr>
          <w:rtl/>
        </w:rPr>
        <w:t xml:space="preserve">של </w:t>
      </w:r>
      <w:bookmarkStart w:id="9248" w:name="_ETM_Q23_724970"/>
      <w:bookmarkEnd w:id="9248"/>
      <w:r>
        <w:rPr>
          <w:rtl/>
        </w:rPr>
        <w:t>עו</w:t>
      </w:r>
      <w:r>
        <w:rPr>
          <w:rFonts w:hint="cs"/>
          <w:rtl/>
        </w:rPr>
        <w:t>רך הדין</w:t>
      </w:r>
      <w:r>
        <w:rPr>
          <w:rtl/>
        </w:rPr>
        <w:t xml:space="preserve"> </w:t>
      </w:r>
      <w:bookmarkStart w:id="9249" w:name="_ETM_Q23_726360"/>
      <w:bookmarkEnd w:id="9249"/>
      <w:r>
        <w:rPr>
          <w:rtl/>
        </w:rPr>
        <w:t xml:space="preserve">לפנות </w:t>
      </w:r>
      <w:bookmarkStart w:id="9250" w:name="_ETM_Q23_727080"/>
      <w:bookmarkEnd w:id="9250"/>
      <w:r>
        <w:rPr>
          <w:rtl/>
        </w:rPr>
        <w:t xml:space="preserve">ללקוח </w:t>
      </w:r>
      <w:bookmarkStart w:id="9251" w:name="_ETM_Q23_727920"/>
      <w:bookmarkEnd w:id="9251"/>
      <w:r>
        <w:rPr>
          <w:rFonts w:hint="cs"/>
          <w:rtl/>
        </w:rPr>
        <w:t xml:space="preserve">או </w:t>
      </w:r>
      <w:r>
        <w:rPr>
          <w:rtl/>
        </w:rPr>
        <w:t xml:space="preserve">ליורשיו </w:t>
      </w:r>
      <w:bookmarkStart w:id="9252" w:name="_ETM_Q23_728970"/>
      <w:bookmarkEnd w:id="9252"/>
      <w:r>
        <w:rPr>
          <w:rtl/>
        </w:rPr>
        <w:t xml:space="preserve">כדי </w:t>
      </w:r>
      <w:bookmarkStart w:id="9253" w:name="_ETM_Q23_729510"/>
      <w:bookmarkEnd w:id="9253"/>
      <w:r>
        <w:rPr>
          <w:rtl/>
        </w:rPr>
        <w:t>לב</w:t>
      </w:r>
      <w:r>
        <w:rPr>
          <w:rFonts w:hint="cs"/>
          <w:rtl/>
        </w:rPr>
        <w:t>ער</w:t>
      </w:r>
      <w:r>
        <w:rPr>
          <w:rtl/>
        </w:rPr>
        <w:t xml:space="preserve"> </w:t>
      </w:r>
      <w:bookmarkStart w:id="9254" w:name="_ETM_Q23_730080"/>
      <w:bookmarkEnd w:id="9254"/>
      <w:r>
        <w:rPr>
          <w:rtl/>
        </w:rPr>
        <w:t xml:space="preserve">אחר </w:t>
      </w:r>
      <w:bookmarkStart w:id="9255" w:name="_ETM_Q23_730349"/>
      <w:bookmarkEnd w:id="9255"/>
      <w:r>
        <w:rPr>
          <w:rtl/>
        </w:rPr>
        <w:t xml:space="preserve">כך </w:t>
      </w:r>
      <w:bookmarkStart w:id="9256" w:name="_ETM_Q23_730530"/>
      <w:bookmarkEnd w:id="9256"/>
      <w:r>
        <w:rPr>
          <w:rtl/>
        </w:rPr>
        <w:t xml:space="preserve">את </w:t>
      </w:r>
      <w:bookmarkStart w:id="9257" w:name="_ETM_Q23_730679"/>
      <w:bookmarkEnd w:id="9257"/>
      <w:r>
        <w:rPr>
          <w:rtl/>
        </w:rPr>
        <w:t>החומר</w:t>
      </w:r>
      <w:r>
        <w:rPr>
          <w:rFonts w:hint="cs"/>
          <w:rtl/>
        </w:rPr>
        <w:t>,</w:t>
      </w:r>
      <w:r>
        <w:rPr>
          <w:rtl/>
        </w:rPr>
        <w:t xml:space="preserve"> </w:t>
      </w:r>
      <w:bookmarkStart w:id="9258" w:name="_ETM_Q23_731220"/>
      <w:bookmarkEnd w:id="9258"/>
      <w:r>
        <w:rPr>
          <w:rtl/>
        </w:rPr>
        <w:t xml:space="preserve">תהליך </w:t>
      </w:r>
      <w:bookmarkStart w:id="9259" w:name="_ETM_Q23_731790"/>
      <w:bookmarkEnd w:id="9259"/>
      <w:r>
        <w:rPr>
          <w:rtl/>
        </w:rPr>
        <w:t xml:space="preserve">שהוא </w:t>
      </w:r>
      <w:bookmarkStart w:id="9260" w:name="_ETM_Q23_732120"/>
      <w:bookmarkEnd w:id="9260"/>
      <w:r>
        <w:rPr>
          <w:rtl/>
        </w:rPr>
        <w:t xml:space="preserve">כמעט </w:t>
      </w:r>
      <w:bookmarkStart w:id="9261" w:name="_ETM_Q23_732510"/>
      <w:bookmarkEnd w:id="9261"/>
      <w:r>
        <w:rPr>
          <w:rtl/>
        </w:rPr>
        <w:t xml:space="preserve">בלתי </w:t>
      </w:r>
      <w:bookmarkStart w:id="9262" w:name="_ETM_Q23_732870"/>
      <w:bookmarkEnd w:id="9262"/>
      <w:r>
        <w:rPr>
          <w:rtl/>
        </w:rPr>
        <w:t xml:space="preserve">אפשרי </w:t>
      </w:r>
      <w:bookmarkStart w:id="9263" w:name="_ETM_Q23_733349"/>
      <w:bookmarkEnd w:id="9263"/>
      <w:r>
        <w:rPr>
          <w:rtl/>
        </w:rPr>
        <w:t xml:space="preserve">בחלוף </w:t>
      </w:r>
      <w:bookmarkStart w:id="9264" w:name="_ETM_Q23_733860"/>
      <w:bookmarkEnd w:id="9264"/>
      <w:r>
        <w:rPr>
          <w:rtl/>
        </w:rPr>
        <w:t>השנים</w:t>
      </w:r>
      <w:r>
        <w:rPr>
          <w:rFonts w:hint="cs"/>
          <w:rtl/>
        </w:rPr>
        <w:t>,</w:t>
      </w:r>
      <w:r>
        <w:rPr>
          <w:rtl/>
        </w:rPr>
        <w:t xml:space="preserve"> </w:t>
      </w:r>
      <w:bookmarkStart w:id="9265" w:name="_ETM_Q23_736259"/>
      <w:bookmarkEnd w:id="9265"/>
      <w:r>
        <w:rPr>
          <w:rtl/>
        </w:rPr>
        <w:t xml:space="preserve">למצוא </w:t>
      </w:r>
      <w:bookmarkStart w:id="9266" w:name="_ETM_Q23_736770"/>
      <w:bookmarkEnd w:id="9266"/>
      <w:r>
        <w:rPr>
          <w:rtl/>
        </w:rPr>
        <w:t xml:space="preserve">באמת </w:t>
      </w:r>
      <w:bookmarkStart w:id="9267" w:name="_ETM_Q23_737250"/>
      <w:bookmarkEnd w:id="9267"/>
      <w:r>
        <w:rPr>
          <w:rtl/>
        </w:rPr>
        <w:t xml:space="preserve">את </w:t>
      </w:r>
      <w:bookmarkStart w:id="9268" w:name="_ETM_Q23_737400"/>
      <w:bookmarkEnd w:id="9268"/>
      <w:r>
        <w:rPr>
          <w:rtl/>
        </w:rPr>
        <w:t xml:space="preserve">הלקוחות </w:t>
      </w:r>
      <w:bookmarkStart w:id="9269" w:name="_ETM_Q23_738150"/>
      <w:bookmarkEnd w:id="9269"/>
      <w:r>
        <w:rPr>
          <w:rtl/>
        </w:rPr>
        <w:t xml:space="preserve">או </w:t>
      </w:r>
      <w:bookmarkStart w:id="9270" w:name="_ETM_Q23_738210"/>
      <w:bookmarkEnd w:id="9270"/>
      <w:r>
        <w:rPr>
          <w:rtl/>
        </w:rPr>
        <w:t xml:space="preserve">לדעת </w:t>
      </w:r>
      <w:bookmarkStart w:id="9271" w:name="_ETM_Q23_738720"/>
      <w:bookmarkEnd w:id="9271"/>
      <w:r>
        <w:rPr>
          <w:rtl/>
        </w:rPr>
        <w:t xml:space="preserve">אפילו </w:t>
      </w:r>
      <w:bookmarkStart w:id="9272" w:name="_ETM_Q23_739110"/>
      <w:bookmarkEnd w:id="9272"/>
      <w:r>
        <w:rPr>
          <w:rtl/>
        </w:rPr>
        <w:t xml:space="preserve">מי </w:t>
      </w:r>
      <w:bookmarkStart w:id="9273" w:name="_ETM_Q23_739290"/>
      <w:bookmarkEnd w:id="9273"/>
      <w:r>
        <w:rPr>
          <w:rtl/>
        </w:rPr>
        <w:t>היורשים</w:t>
      </w:r>
      <w:r>
        <w:rPr>
          <w:rFonts w:hint="cs"/>
          <w:rtl/>
        </w:rPr>
        <w:t>,</w:t>
      </w:r>
      <w:r>
        <w:rPr>
          <w:rtl/>
        </w:rPr>
        <w:t xml:space="preserve"> </w:t>
      </w:r>
      <w:bookmarkStart w:id="9274" w:name="_ETM_Q23_739949"/>
      <w:bookmarkEnd w:id="9274"/>
      <w:r>
        <w:rPr>
          <w:rtl/>
        </w:rPr>
        <w:t xml:space="preserve">לא </w:t>
      </w:r>
      <w:bookmarkStart w:id="9275" w:name="_ETM_Q23_740070"/>
      <w:bookmarkEnd w:id="9275"/>
      <w:r>
        <w:rPr>
          <w:rtl/>
        </w:rPr>
        <w:t xml:space="preserve">כל </w:t>
      </w:r>
      <w:bookmarkStart w:id="9276" w:name="_ETM_Q23_740280"/>
      <w:bookmarkEnd w:id="9276"/>
      <w:r>
        <w:rPr>
          <w:rtl/>
        </w:rPr>
        <w:t xml:space="preserve">שכן </w:t>
      </w:r>
      <w:bookmarkStart w:id="9277" w:name="_ETM_Q23_740639"/>
      <w:bookmarkEnd w:id="9277"/>
      <w:r>
        <w:rPr>
          <w:rtl/>
        </w:rPr>
        <w:t xml:space="preserve">לפנות </w:t>
      </w:r>
      <w:bookmarkStart w:id="9278" w:name="_ETM_Q23_741059"/>
      <w:bookmarkEnd w:id="9278"/>
      <w:r>
        <w:rPr>
          <w:rtl/>
        </w:rPr>
        <w:t>אליהם</w:t>
      </w:r>
      <w:bookmarkStart w:id="9279" w:name="_ETM_Q23_741389"/>
      <w:bookmarkEnd w:id="9279"/>
      <w:r>
        <w:rPr>
          <w:rFonts w:hint="cs"/>
          <w:rtl/>
        </w:rPr>
        <w:t xml:space="preserve">. </w:t>
      </w:r>
      <w:r>
        <w:rPr>
          <w:rtl/>
        </w:rPr>
        <w:t xml:space="preserve">למה </w:t>
      </w:r>
      <w:bookmarkStart w:id="9280" w:name="_ETM_Q23_741660"/>
      <w:bookmarkEnd w:id="9280"/>
      <w:r>
        <w:rPr>
          <w:rtl/>
        </w:rPr>
        <w:t>ע</w:t>
      </w:r>
      <w:r>
        <w:rPr>
          <w:rFonts w:hint="cs"/>
          <w:rtl/>
        </w:rPr>
        <w:t>ורך דין</w:t>
      </w:r>
      <w:r>
        <w:rPr>
          <w:rtl/>
        </w:rPr>
        <w:t xml:space="preserve"> </w:t>
      </w:r>
      <w:bookmarkStart w:id="9281" w:name="_ETM_Q23_742050"/>
      <w:bookmarkEnd w:id="9281"/>
      <w:r>
        <w:rPr>
          <w:rtl/>
        </w:rPr>
        <w:t xml:space="preserve">שטיפל </w:t>
      </w:r>
      <w:bookmarkStart w:id="9282" w:name="_ETM_Q23_742470"/>
      <w:bookmarkEnd w:id="9282"/>
      <w:r>
        <w:rPr>
          <w:rtl/>
        </w:rPr>
        <w:t xml:space="preserve">עבור </w:t>
      </w:r>
      <w:bookmarkStart w:id="9283" w:name="_ETM_Q23_742889"/>
      <w:bookmarkEnd w:id="9283"/>
      <w:r>
        <w:rPr>
          <w:rtl/>
        </w:rPr>
        <w:t xml:space="preserve">לקוח </w:t>
      </w:r>
      <w:bookmarkStart w:id="9284" w:name="_ETM_Q23_743940"/>
      <w:bookmarkStart w:id="9285" w:name="_ETM_Q23_745919"/>
      <w:bookmarkEnd w:id="9284"/>
      <w:bookmarkEnd w:id="9285"/>
      <w:r>
        <w:rPr>
          <w:rtl/>
        </w:rPr>
        <w:t xml:space="preserve">באיזשהו </w:t>
      </w:r>
      <w:bookmarkStart w:id="9286" w:name="_ETM_Q23_746550"/>
      <w:bookmarkEnd w:id="9286"/>
      <w:r>
        <w:rPr>
          <w:rtl/>
        </w:rPr>
        <w:t xml:space="preserve">תיק </w:t>
      </w:r>
      <w:bookmarkStart w:id="9287" w:name="_ETM_Q23_746880"/>
      <w:bookmarkEnd w:id="9287"/>
      <w:r>
        <w:rPr>
          <w:rtl/>
        </w:rPr>
        <w:t xml:space="preserve">צריך </w:t>
      </w:r>
      <w:bookmarkStart w:id="9288" w:name="_ETM_Q23_747240"/>
      <w:bookmarkEnd w:id="9288"/>
      <w:r>
        <w:rPr>
          <w:rtl/>
        </w:rPr>
        <w:t xml:space="preserve">לדעת </w:t>
      </w:r>
      <w:bookmarkStart w:id="9289" w:name="_ETM_Q23_747690"/>
      <w:bookmarkEnd w:id="9289"/>
      <w:r>
        <w:rPr>
          <w:rtl/>
        </w:rPr>
        <w:t xml:space="preserve">שהלקוח </w:t>
      </w:r>
      <w:bookmarkStart w:id="9290" w:name="_ETM_Q23_748559"/>
      <w:bookmarkEnd w:id="9290"/>
      <w:r>
        <w:rPr>
          <w:rtl/>
        </w:rPr>
        <w:t>נפטר</w:t>
      </w:r>
      <w:r>
        <w:rPr>
          <w:rFonts w:hint="cs"/>
          <w:rtl/>
        </w:rPr>
        <w:t>,</w:t>
      </w:r>
      <w:r>
        <w:rPr>
          <w:rtl/>
        </w:rPr>
        <w:t xml:space="preserve"> </w:t>
      </w:r>
      <w:bookmarkStart w:id="9291" w:name="_ETM_Q23_749280"/>
      <w:bookmarkEnd w:id="9291"/>
      <w:r>
        <w:rPr>
          <w:rtl/>
        </w:rPr>
        <w:t xml:space="preserve">ולעקוב </w:t>
      </w:r>
      <w:bookmarkStart w:id="9292" w:name="_ETM_Q23_749910"/>
      <w:bookmarkEnd w:id="9292"/>
      <w:r>
        <w:rPr>
          <w:rtl/>
        </w:rPr>
        <w:t xml:space="preserve">אחרי </w:t>
      </w:r>
      <w:bookmarkStart w:id="9293" w:name="_ETM_Q23_750300"/>
      <w:bookmarkEnd w:id="9293"/>
      <w:r>
        <w:rPr>
          <w:rtl/>
        </w:rPr>
        <w:t xml:space="preserve">כל </w:t>
      </w:r>
      <w:bookmarkStart w:id="9294" w:name="_ETM_Q23_750510"/>
      <w:bookmarkEnd w:id="9294"/>
      <w:r>
        <w:rPr>
          <w:rtl/>
        </w:rPr>
        <w:t xml:space="preserve">תולדות </w:t>
      </w:r>
      <w:bookmarkStart w:id="9295" w:name="_ETM_Q23_750900"/>
      <w:bookmarkEnd w:id="9295"/>
      <w:r>
        <w:rPr>
          <w:rtl/>
        </w:rPr>
        <w:t xml:space="preserve">חייו </w:t>
      </w:r>
      <w:bookmarkStart w:id="9296" w:name="_ETM_Q23_751440"/>
      <w:bookmarkEnd w:id="9296"/>
      <w:r>
        <w:rPr>
          <w:rtl/>
        </w:rPr>
        <w:t xml:space="preserve">ולחפש </w:t>
      </w:r>
      <w:bookmarkStart w:id="9297" w:name="_ETM_Q23_752250"/>
      <w:bookmarkEnd w:id="9297"/>
      <w:r>
        <w:rPr>
          <w:rtl/>
        </w:rPr>
        <w:t xml:space="preserve">את </w:t>
      </w:r>
      <w:bookmarkStart w:id="9298" w:name="_ETM_Q23_752340"/>
      <w:bookmarkEnd w:id="9298"/>
      <w:r>
        <w:rPr>
          <w:rtl/>
        </w:rPr>
        <w:t xml:space="preserve">צו </w:t>
      </w:r>
      <w:bookmarkStart w:id="9299" w:name="_ETM_Q23_752610"/>
      <w:bookmarkEnd w:id="9299"/>
      <w:r>
        <w:rPr>
          <w:rtl/>
        </w:rPr>
        <w:t xml:space="preserve">הירושה </w:t>
      </w:r>
      <w:bookmarkStart w:id="9300" w:name="_ETM_Q23_753120"/>
      <w:bookmarkEnd w:id="9300"/>
      <w:r>
        <w:rPr>
          <w:rtl/>
        </w:rPr>
        <w:t xml:space="preserve">שלו </w:t>
      </w:r>
      <w:bookmarkStart w:id="9301" w:name="_ETM_Q23_753480"/>
      <w:bookmarkEnd w:id="9301"/>
      <w:r>
        <w:rPr>
          <w:rtl/>
        </w:rPr>
        <w:t xml:space="preserve">ולמצוא </w:t>
      </w:r>
      <w:bookmarkStart w:id="9302" w:name="_ETM_Q23_753960"/>
      <w:bookmarkEnd w:id="9302"/>
      <w:r>
        <w:rPr>
          <w:rtl/>
        </w:rPr>
        <w:t xml:space="preserve">את </w:t>
      </w:r>
      <w:bookmarkStart w:id="9303" w:name="_ETM_Q23_754110"/>
      <w:bookmarkEnd w:id="9303"/>
      <w:r>
        <w:rPr>
          <w:rtl/>
        </w:rPr>
        <w:t>היורשים</w:t>
      </w:r>
      <w:bookmarkStart w:id="9304" w:name="_ETM_Q23_754559"/>
      <w:bookmarkEnd w:id="9304"/>
      <w:r w:rsidR="00857071">
        <w:rPr>
          <w:rFonts w:hint="cs"/>
          <w:rtl/>
        </w:rPr>
        <w:t>,</w:t>
      </w:r>
      <w:r>
        <w:rPr>
          <w:rFonts w:hint="cs"/>
          <w:rtl/>
        </w:rPr>
        <w:t xml:space="preserve"> </w:t>
      </w:r>
      <w:r>
        <w:rPr>
          <w:rtl/>
        </w:rPr>
        <w:t xml:space="preserve">כל </w:t>
      </w:r>
      <w:bookmarkStart w:id="9305" w:name="_ETM_Q23_754770"/>
      <w:bookmarkEnd w:id="9305"/>
      <w:r>
        <w:rPr>
          <w:rtl/>
        </w:rPr>
        <w:t xml:space="preserve">זה </w:t>
      </w:r>
      <w:bookmarkStart w:id="9306" w:name="_ETM_Q23_754889"/>
      <w:bookmarkEnd w:id="9306"/>
      <w:r>
        <w:rPr>
          <w:rtl/>
        </w:rPr>
        <w:t xml:space="preserve">כדי </w:t>
      </w:r>
      <w:bookmarkStart w:id="9307" w:name="_ETM_Q23_755160"/>
      <w:bookmarkEnd w:id="9307"/>
      <w:r>
        <w:rPr>
          <w:rtl/>
        </w:rPr>
        <w:t>לב</w:t>
      </w:r>
      <w:r>
        <w:rPr>
          <w:rFonts w:hint="cs"/>
          <w:rtl/>
        </w:rPr>
        <w:t>ע</w:t>
      </w:r>
      <w:r>
        <w:rPr>
          <w:rtl/>
        </w:rPr>
        <w:t xml:space="preserve">ר </w:t>
      </w:r>
      <w:bookmarkStart w:id="9308" w:name="_ETM_Q23_755669"/>
      <w:bookmarkEnd w:id="9308"/>
      <w:r>
        <w:rPr>
          <w:rtl/>
        </w:rPr>
        <w:t xml:space="preserve">איזה </w:t>
      </w:r>
      <w:bookmarkStart w:id="9309" w:name="_ETM_Q23_755940"/>
      <w:bookmarkEnd w:id="9309"/>
      <w:r>
        <w:rPr>
          <w:rtl/>
        </w:rPr>
        <w:t xml:space="preserve">תיק </w:t>
      </w:r>
      <w:bookmarkStart w:id="9310" w:name="_ETM_Q23_756270"/>
      <w:bookmarkEnd w:id="9310"/>
      <w:r>
        <w:rPr>
          <w:rtl/>
        </w:rPr>
        <w:t xml:space="preserve">שנמצא </w:t>
      </w:r>
      <w:bookmarkStart w:id="9311" w:name="_ETM_Q23_756840"/>
      <w:bookmarkEnd w:id="9311"/>
      <w:r>
        <w:rPr>
          <w:rtl/>
        </w:rPr>
        <w:t>אצלו</w:t>
      </w:r>
      <w:r>
        <w:rPr>
          <w:rFonts w:hint="cs"/>
          <w:rtl/>
        </w:rPr>
        <w:t>,</w:t>
      </w:r>
      <w:r>
        <w:rPr>
          <w:rtl/>
        </w:rPr>
        <w:t xml:space="preserve"> </w:t>
      </w:r>
      <w:bookmarkStart w:id="9312" w:name="_ETM_Q23_757719"/>
      <w:bookmarkEnd w:id="9312"/>
      <w:r>
        <w:rPr>
          <w:rtl/>
        </w:rPr>
        <w:t xml:space="preserve">אחרי </w:t>
      </w:r>
      <w:bookmarkStart w:id="9313" w:name="_ETM_Q23_758020"/>
      <w:bookmarkEnd w:id="9313"/>
      <w:r>
        <w:rPr>
          <w:rtl/>
        </w:rPr>
        <w:t xml:space="preserve">שנים </w:t>
      </w:r>
      <w:bookmarkStart w:id="9314" w:name="_ETM_Q23_758409"/>
      <w:bookmarkEnd w:id="9314"/>
      <w:r>
        <w:rPr>
          <w:rtl/>
        </w:rPr>
        <w:t xml:space="preserve">שהטיפול </w:t>
      </w:r>
      <w:bookmarkStart w:id="9315" w:name="_ETM_Q23_758949"/>
      <w:bookmarkEnd w:id="9315"/>
      <w:r>
        <w:rPr>
          <w:rtl/>
        </w:rPr>
        <w:t xml:space="preserve">בו </w:t>
      </w:r>
      <w:bookmarkStart w:id="9316" w:name="_ETM_Q23_759069"/>
      <w:bookmarkEnd w:id="9316"/>
      <w:r>
        <w:rPr>
          <w:rtl/>
        </w:rPr>
        <w:t xml:space="preserve">כבר </w:t>
      </w:r>
      <w:bookmarkStart w:id="9317" w:name="_ETM_Q23_759280"/>
      <w:bookmarkEnd w:id="9317"/>
      <w:r>
        <w:rPr>
          <w:rtl/>
        </w:rPr>
        <w:t>הסתיים</w:t>
      </w:r>
      <w:r>
        <w:rPr>
          <w:rFonts w:hint="cs"/>
          <w:rtl/>
        </w:rPr>
        <w:t>?</w:t>
      </w:r>
      <w:r>
        <w:rPr>
          <w:rtl/>
        </w:rPr>
        <w:t xml:space="preserve"> </w:t>
      </w:r>
      <w:bookmarkStart w:id="9318" w:name="_ETM_Q23_760270"/>
      <w:bookmarkEnd w:id="9318"/>
      <w:r w:rsidR="00857071">
        <w:rPr>
          <w:rFonts w:hint="cs"/>
          <w:rtl/>
        </w:rPr>
        <w:t xml:space="preserve">זה </w:t>
      </w:r>
      <w:r>
        <w:rPr>
          <w:rtl/>
        </w:rPr>
        <w:t xml:space="preserve">דבר </w:t>
      </w:r>
      <w:bookmarkStart w:id="9319" w:name="_ETM_Q23_760720"/>
      <w:bookmarkEnd w:id="9319"/>
      <w:r>
        <w:rPr>
          <w:rtl/>
        </w:rPr>
        <w:t xml:space="preserve">בלתי </w:t>
      </w:r>
      <w:bookmarkStart w:id="9320" w:name="_ETM_Q23_761830"/>
      <w:bookmarkEnd w:id="9320"/>
      <w:r>
        <w:rPr>
          <w:rtl/>
        </w:rPr>
        <w:t xml:space="preserve">הגיוני </w:t>
      </w:r>
      <w:bookmarkStart w:id="9321" w:name="_ETM_Q23_762309"/>
      <w:bookmarkEnd w:id="9321"/>
      <w:r>
        <w:rPr>
          <w:rtl/>
        </w:rPr>
        <w:t>לחלוטין</w:t>
      </w:r>
      <w:r>
        <w:rPr>
          <w:rFonts w:hint="cs"/>
          <w:rtl/>
        </w:rPr>
        <w:t>.</w:t>
      </w:r>
      <w:r>
        <w:rPr>
          <w:rtl/>
        </w:rPr>
        <w:t xml:space="preserve"> </w:t>
      </w:r>
      <w:bookmarkStart w:id="9322" w:name="_ETM_Q23_764539"/>
      <w:bookmarkEnd w:id="9322"/>
    </w:p>
    <w:p w:rsidR="002C509E" w:rsidRDefault="002C509E" w:rsidP="00891B8D">
      <w:pPr>
        <w:rPr>
          <w:rtl/>
          <w:lang w:eastAsia="he-IL"/>
        </w:rPr>
      </w:pPr>
      <w:bookmarkStart w:id="9323" w:name="_ETM_Q23_763562"/>
      <w:bookmarkStart w:id="9324" w:name="_ETM_Q23_763629"/>
      <w:bookmarkStart w:id="9325" w:name="_ETM_Q23_763722"/>
      <w:bookmarkStart w:id="9326" w:name="_ETM_Q23_763776"/>
      <w:bookmarkEnd w:id="9323"/>
      <w:bookmarkEnd w:id="9324"/>
      <w:bookmarkEnd w:id="9325"/>
      <w:bookmarkEnd w:id="9326"/>
    </w:p>
    <w:p w:rsidR="002C509E" w:rsidRDefault="002C509E" w:rsidP="00891B8D">
      <w:pPr>
        <w:rPr>
          <w:rtl/>
        </w:rPr>
      </w:pPr>
      <w:bookmarkStart w:id="9327" w:name="TOR_Q24"/>
      <w:bookmarkEnd w:id="9327"/>
      <w:r>
        <w:rPr>
          <w:rFonts w:hint="cs"/>
          <w:rtl/>
        </w:rPr>
        <w:t xml:space="preserve">לא רק זה, אלא שצריך היה, על פי הכללים </w:t>
      </w:r>
      <w:bookmarkStart w:id="9328" w:name="_ETM_Q24_166000"/>
      <w:bookmarkEnd w:id="9328"/>
      <w:r>
        <w:rPr>
          <w:rFonts w:hint="cs"/>
          <w:rtl/>
        </w:rPr>
        <w:t>האלה, לשלוח הודעה בדואר רשום, עם כל הסרבול</w:t>
      </w:r>
      <w:bookmarkStart w:id="9329" w:name="_ETM_Q24_172000"/>
      <w:bookmarkEnd w:id="9329"/>
      <w:r>
        <w:rPr>
          <w:rFonts w:hint="cs"/>
          <w:rtl/>
        </w:rPr>
        <w:t xml:space="preserve"> העצום שכרוך בעניין הזה. והדבר הכי הזוי</w:t>
      </w:r>
      <w:bookmarkStart w:id="9330" w:name="_ETM_Q24_182550"/>
      <w:bookmarkEnd w:id="9330"/>
      <w:r w:rsidRPr="00DB3420">
        <w:rPr>
          <w:rtl/>
        </w:rPr>
        <w:t xml:space="preserve"> </w:t>
      </w:r>
      <w:r>
        <w:rPr>
          <w:rtl/>
        </w:rPr>
        <w:t xml:space="preserve">בעניין </w:t>
      </w:r>
      <w:bookmarkStart w:id="9331" w:name="_ETM_Q24_183810"/>
      <w:bookmarkEnd w:id="9331"/>
      <w:r>
        <w:rPr>
          <w:rtl/>
        </w:rPr>
        <w:t>הזה</w:t>
      </w:r>
      <w:r>
        <w:rPr>
          <w:rFonts w:hint="cs"/>
          <w:rtl/>
        </w:rPr>
        <w:t xml:space="preserve">, </w:t>
      </w:r>
      <w:r>
        <w:rPr>
          <w:rtl/>
        </w:rPr>
        <w:t xml:space="preserve">אדוני </w:t>
      </w:r>
      <w:bookmarkStart w:id="9332" w:name="_ETM_Q24_182850"/>
      <w:bookmarkEnd w:id="9332"/>
      <w:r>
        <w:rPr>
          <w:rtl/>
        </w:rPr>
        <w:t>היושב-ראש</w:t>
      </w:r>
      <w:r>
        <w:rPr>
          <w:rFonts w:hint="cs"/>
          <w:rtl/>
        </w:rPr>
        <w:t>,</w:t>
      </w:r>
      <w:r>
        <w:rPr>
          <w:rtl/>
        </w:rPr>
        <w:t xml:space="preserve"> </w:t>
      </w:r>
      <w:bookmarkStart w:id="9333" w:name="_ETM_Q24_183330"/>
      <w:bookmarkStart w:id="9334" w:name="_ETM_Q24_185000"/>
      <w:bookmarkStart w:id="9335" w:name="_ETM_Q24_184740"/>
      <w:bookmarkEnd w:id="9333"/>
      <w:bookmarkEnd w:id="9334"/>
      <w:bookmarkEnd w:id="9335"/>
      <w:r>
        <w:rPr>
          <w:rtl/>
        </w:rPr>
        <w:t xml:space="preserve">כל </w:t>
      </w:r>
      <w:bookmarkStart w:id="9336" w:name="_ETM_Q24_185160"/>
      <w:bookmarkEnd w:id="9336"/>
      <w:r>
        <w:rPr>
          <w:rtl/>
        </w:rPr>
        <w:t xml:space="preserve">הסידור </w:t>
      </w:r>
      <w:bookmarkStart w:id="9337" w:name="_ETM_Q24_185609"/>
      <w:bookmarkEnd w:id="9337"/>
      <w:r>
        <w:rPr>
          <w:rtl/>
        </w:rPr>
        <w:t xml:space="preserve">הזה </w:t>
      </w:r>
      <w:bookmarkStart w:id="9338" w:name="_ETM_Q24_185910"/>
      <w:bookmarkEnd w:id="9338"/>
      <w:r>
        <w:rPr>
          <w:rtl/>
        </w:rPr>
        <w:t xml:space="preserve">טוב </w:t>
      </w:r>
      <w:bookmarkStart w:id="9339" w:name="_ETM_Q24_186299"/>
      <w:bookmarkEnd w:id="9339"/>
      <w:r>
        <w:rPr>
          <w:rtl/>
        </w:rPr>
        <w:t xml:space="preserve">כמובן </w:t>
      </w:r>
      <w:bookmarkStart w:id="9340" w:name="_ETM_Q24_186870"/>
      <w:bookmarkEnd w:id="9340"/>
      <w:r>
        <w:rPr>
          <w:rtl/>
        </w:rPr>
        <w:t xml:space="preserve">כל </w:t>
      </w:r>
      <w:bookmarkStart w:id="9341" w:name="_ETM_Q24_187140"/>
      <w:bookmarkEnd w:id="9341"/>
      <w:r>
        <w:rPr>
          <w:rtl/>
        </w:rPr>
        <w:t xml:space="preserve">עוד </w:t>
      </w:r>
      <w:bookmarkStart w:id="9342" w:name="_ETM_Q24_187589"/>
      <w:bookmarkEnd w:id="9342"/>
      <w:r>
        <w:rPr>
          <w:rtl/>
        </w:rPr>
        <w:t>עו</w:t>
      </w:r>
      <w:r>
        <w:rPr>
          <w:rFonts w:hint="cs"/>
          <w:rtl/>
        </w:rPr>
        <w:t>רך הדין</w:t>
      </w:r>
      <w:r>
        <w:rPr>
          <w:rtl/>
        </w:rPr>
        <w:t xml:space="preserve"> </w:t>
      </w:r>
      <w:bookmarkStart w:id="9343" w:name="_ETM_Q24_189150"/>
      <w:bookmarkEnd w:id="9343"/>
      <w:r>
        <w:rPr>
          <w:rtl/>
        </w:rPr>
        <w:t xml:space="preserve">נמצא </w:t>
      </w:r>
      <w:bookmarkStart w:id="9344" w:name="_ETM_Q24_189690"/>
      <w:bookmarkEnd w:id="9344"/>
      <w:r>
        <w:rPr>
          <w:rtl/>
        </w:rPr>
        <w:t>ופעיל</w:t>
      </w:r>
      <w:r>
        <w:rPr>
          <w:rFonts w:hint="cs"/>
          <w:rtl/>
        </w:rPr>
        <w:t>.</w:t>
      </w:r>
      <w:r>
        <w:rPr>
          <w:rtl/>
        </w:rPr>
        <w:t xml:space="preserve"> </w:t>
      </w:r>
      <w:bookmarkStart w:id="9345" w:name="_ETM_Q24_190900"/>
      <w:bookmarkEnd w:id="9345"/>
      <w:r>
        <w:rPr>
          <w:rtl/>
        </w:rPr>
        <w:t xml:space="preserve">אני </w:t>
      </w:r>
      <w:bookmarkStart w:id="9346" w:name="_ETM_Q24_191110"/>
      <w:bookmarkEnd w:id="9346"/>
      <w:r>
        <w:rPr>
          <w:rtl/>
        </w:rPr>
        <w:t xml:space="preserve">בכלל </w:t>
      </w:r>
      <w:bookmarkStart w:id="9347" w:name="_ETM_Q24_191440"/>
      <w:bookmarkEnd w:id="9347"/>
      <w:r>
        <w:rPr>
          <w:rtl/>
        </w:rPr>
        <w:t xml:space="preserve">לא </w:t>
      </w:r>
      <w:bookmarkStart w:id="9348" w:name="_ETM_Q24_191499"/>
      <w:bookmarkEnd w:id="9348"/>
      <w:r>
        <w:rPr>
          <w:rtl/>
        </w:rPr>
        <w:t xml:space="preserve">יודע </w:t>
      </w:r>
      <w:bookmarkStart w:id="9349" w:name="_ETM_Q24_191860"/>
      <w:bookmarkEnd w:id="9349"/>
      <w:r>
        <w:rPr>
          <w:rtl/>
        </w:rPr>
        <w:t xml:space="preserve">אם </w:t>
      </w:r>
      <w:bookmarkStart w:id="9350" w:name="_ETM_Q24_192009"/>
      <w:bookmarkEnd w:id="9350"/>
      <w:r>
        <w:rPr>
          <w:rtl/>
        </w:rPr>
        <w:t xml:space="preserve">כללים </w:t>
      </w:r>
      <w:bookmarkStart w:id="9351" w:name="_ETM_Q24_192639"/>
      <w:bookmarkEnd w:id="9351"/>
      <w:r>
        <w:rPr>
          <w:rtl/>
        </w:rPr>
        <w:t xml:space="preserve">כאלה </w:t>
      </w:r>
      <w:bookmarkStart w:id="9352" w:name="_ETM_Q24_193119"/>
      <w:bookmarkEnd w:id="9352"/>
      <w:r>
        <w:rPr>
          <w:rtl/>
        </w:rPr>
        <w:t xml:space="preserve">של </w:t>
      </w:r>
      <w:bookmarkStart w:id="9353" w:name="_ETM_Q24_193330"/>
      <w:bookmarkEnd w:id="9353"/>
      <w:r>
        <w:rPr>
          <w:rtl/>
        </w:rPr>
        <w:t xml:space="preserve">הלשכה </w:t>
      </w:r>
      <w:bookmarkStart w:id="9354" w:name="_ETM_Q24_193750"/>
      <w:bookmarkEnd w:id="9354"/>
      <w:r>
        <w:rPr>
          <w:rFonts w:hint="cs"/>
          <w:rtl/>
        </w:rPr>
        <w:t xml:space="preserve">אפשר </w:t>
      </w:r>
      <w:r>
        <w:rPr>
          <w:rtl/>
        </w:rPr>
        <w:t xml:space="preserve">בכלל </w:t>
      </w:r>
      <w:bookmarkStart w:id="9355" w:name="_ETM_Q24_194139"/>
      <w:bookmarkStart w:id="9356" w:name="_ETM_Q24_194440"/>
      <w:bookmarkEnd w:id="9355"/>
      <w:bookmarkEnd w:id="9356"/>
      <w:r>
        <w:rPr>
          <w:rtl/>
        </w:rPr>
        <w:t xml:space="preserve">להחיל </w:t>
      </w:r>
      <w:bookmarkStart w:id="9357" w:name="_ETM_Q24_194949"/>
      <w:bookmarkEnd w:id="9357"/>
      <w:r>
        <w:rPr>
          <w:rFonts w:hint="cs"/>
          <w:rtl/>
        </w:rPr>
        <w:t xml:space="preserve">למשל </w:t>
      </w:r>
      <w:r>
        <w:rPr>
          <w:rtl/>
        </w:rPr>
        <w:t xml:space="preserve">על </w:t>
      </w:r>
      <w:bookmarkStart w:id="9358" w:name="_ETM_Q24_195070"/>
      <w:bookmarkEnd w:id="9358"/>
      <w:r>
        <w:rPr>
          <w:rtl/>
        </w:rPr>
        <w:t>עו</w:t>
      </w:r>
      <w:r>
        <w:rPr>
          <w:rFonts w:hint="cs"/>
          <w:rtl/>
        </w:rPr>
        <w:t xml:space="preserve">רך דין </w:t>
      </w:r>
      <w:bookmarkStart w:id="9359" w:name="_ETM_Q24_195519"/>
      <w:bookmarkStart w:id="9360" w:name="_ETM_Q24_195969"/>
      <w:bookmarkStart w:id="9361" w:name="_ETM_Q24_196180"/>
      <w:bookmarkEnd w:id="9359"/>
      <w:bookmarkEnd w:id="9360"/>
      <w:bookmarkEnd w:id="9361"/>
      <w:r>
        <w:rPr>
          <w:rFonts w:hint="cs"/>
          <w:rtl/>
        </w:rPr>
        <w:t xml:space="preserve">שהתלה </w:t>
      </w:r>
      <w:bookmarkStart w:id="9362" w:name="_ETM_Q24_196449"/>
      <w:bookmarkStart w:id="9363" w:name="_ETM_Q24_196599"/>
      <w:bookmarkEnd w:id="9362"/>
      <w:bookmarkEnd w:id="9363"/>
      <w:r>
        <w:rPr>
          <w:rFonts w:hint="cs"/>
          <w:rtl/>
        </w:rPr>
        <w:t>את רי</w:t>
      </w:r>
      <w:r>
        <w:rPr>
          <w:rtl/>
        </w:rPr>
        <w:t xml:space="preserve">שיונו </w:t>
      </w:r>
      <w:bookmarkStart w:id="9364" w:name="_ETM_Q24_197349"/>
      <w:bookmarkEnd w:id="9364"/>
      <w:r>
        <w:rPr>
          <w:rFonts w:hint="cs"/>
          <w:rtl/>
        </w:rPr>
        <w:t xml:space="preserve">או </w:t>
      </w:r>
      <w:r>
        <w:rPr>
          <w:rtl/>
        </w:rPr>
        <w:t>פרש</w:t>
      </w:r>
      <w:r>
        <w:rPr>
          <w:rFonts w:hint="cs"/>
          <w:rtl/>
        </w:rPr>
        <w:t xml:space="preserve"> </w:t>
      </w:r>
      <w:r>
        <w:rPr>
          <w:rFonts w:hint="eastAsia"/>
          <w:rtl/>
        </w:rPr>
        <w:t>–</w:t>
      </w:r>
      <w:r>
        <w:rPr>
          <w:rtl/>
        </w:rPr>
        <w:t xml:space="preserve"> </w:t>
      </w:r>
      <w:bookmarkStart w:id="9365" w:name="_ETM_Q24_197980"/>
      <w:bookmarkEnd w:id="9365"/>
      <w:r>
        <w:rPr>
          <w:rtl/>
        </w:rPr>
        <w:t xml:space="preserve">שאלה </w:t>
      </w:r>
      <w:bookmarkStart w:id="9366" w:name="_ETM_Q24_198279"/>
      <w:bookmarkEnd w:id="9366"/>
      <w:r>
        <w:rPr>
          <w:rtl/>
        </w:rPr>
        <w:t xml:space="preserve">מאוד </w:t>
      </w:r>
      <w:bookmarkStart w:id="9367" w:name="_ETM_Q24_198520"/>
      <w:bookmarkEnd w:id="9367"/>
      <w:r>
        <w:rPr>
          <w:rtl/>
        </w:rPr>
        <w:t>גדולה</w:t>
      </w:r>
      <w:r>
        <w:rPr>
          <w:rFonts w:hint="cs"/>
          <w:rtl/>
        </w:rPr>
        <w:t>,</w:t>
      </w:r>
      <w:r>
        <w:rPr>
          <w:rtl/>
        </w:rPr>
        <w:t xml:space="preserve"> </w:t>
      </w:r>
      <w:bookmarkStart w:id="9368" w:name="_ETM_Q24_198849"/>
      <w:bookmarkEnd w:id="9368"/>
      <w:r>
        <w:rPr>
          <w:rtl/>
        </w:rPr>
        <w:t xml:space="preserve">לדעתי </w:t>
      </w:r>
      <w:bookmarkStart w:id="9369" w:name="_ETM_Q24_199239"/>
      <w:bookmarkEnd w:id="9369"/>
      <w:r>
        <w:rPr>
          <w:rtl/>
        </w:rPr>
        <w:t xml:space="preserve">בכלל </w:t>
      </w:r>
      <w:bookmarkStart w:id="9370" w:name="_ETM_Q24_199660"/>
      <w:bookmarkEnd w:id="9370"/>
      <w:r>
        <w:rPr>
          <w:rtl/>
        </w:rPr>
        <w:t>אי</w:t>
      </w:r>
      <w:bookmarkStart w:id="9371" w:name="_ETM_Q24_199750"/>
      <w:bookmarkEnd w:id="9371"/>
      <w:r>
        <w:rPr>
          <w:rFonts w:hint="cs"/>
          <w:rtl/>
        </w:rPr>
        <w:t>-</w:t>
      </w:r>
      <w:r>
        <w:rPr>
          <w:rtl/>
        </w:rPr>
        <w:t>אפשר</w:t>
      </w:r>
      <w:r>
        <w:rPr>
          <w:rFonts w:hint="cs"/>
          <w:rtl/>
        </w:rPr>
        <w:t xml:space="preserve"> </w:t>
      </w:r>
      <w:r>
        <w:rPr>
          <w:rFonts w:hint="eastAsia"/>
          <w:rtl/>
        </w:rPr>
        <w:t>–</w:t>
      </w:r>
      <w:r>
        <w:rPr>
          <w:rtl/>
        </w:rPr>
        <w:t xml:space="preserve"> </w:t>
      </w:r>
      <w:bookmarkStart w:id="9372" w:name="_ETM_Q24_200900"/>
      <w:bookmarkEnd w:id="9372"/>
      <w:r>
        <w:rPr>
          <w:rtl/>
        </w:rPr>
        <w:t xml:space="preserve">ובטח </w:t>
      </w:r>
      <w:bookmarkStart w:id="9373" w:name="_ETM_Q24_201470"/>
      <w:bookmarkEnd w:id="9373"/>
      <w:proofErr w:type="spellStart"/>
      <w:r>
        <w:rPr>
          <w:rtl/>
        </w:rPr>
        <w:t>ובטח</w:t>
      </w:r>
      <w:proofErr w:type="spellEnd"/>
      <w:r>
        <w:rPr>
          <w:rtl/>
        </w:rPr>
        <w:t xml:space="preserve"> </w:t>
      </w:r>
      <w:bookmarkStart w:id="9374" w:name="_ETM_Q24_201800"/>
      <w:bookmarkEnd w:id="9374"/>
      <w:r>
        <w:rPr>
          <w:rtl/>
        </w:rPr>
        <w:t xml:space="preserve">כאשר </w:t>
      </w:r>
      <w:bookmarkStart w:id="9375" w:name="_ETM_Q24_202610"/>
      <w:bookmarkEnd w:id="9375"/>
      <w:r>
        <w:rPr>
          <w:rtl/>
        </w:rPr>
        <w:t>עו</w:t>
      </w:r>
      <w:r>
        <w:rPr>
          <w:rFonts w:hint="cs"/>
          <w:rtl/>
        </w:rPr>
        <w:t xml:space="preserve">רך הדין </w:t>
      </w:r>
      <w:bookmarkStart w:id="9376" w:name="_ETM_Q24_203329"/>
      <w:bookmarkEnd w:id="9376"/>
      <w:r>
        <w:rPr>
          <w:rFonts w:hint="cs"/>
          <w:rtl/>
        </w:rPr>
        <w:t>נ</w:t>
      </w:r>
      <w:r>
        <w:rPr>
          <w:rtl/>
        </w:rPr>
        <w:t xml:space="preserve">פטר </w:t>
      </w:r>
      <w:bookmarkStart w:id="9377" w:name="_ETM_Q24_207320"/>
      <w:bookmarkEnd w:id="9377"/>
      <w:r>
        <w:rPr>
          <w:rtl/>
        </w:rPr>
        <w:t xml:space="preserve">והולך </w:t>
      </w:r>
      <w:bookmarkStart w:id="9378" w:name="_ETM_Q24_208010"/>
      <w:bookmarkEnd w:id="9378"/>
      <w:r>
        <w:rPr>
          <w:rtl/>
        </w:rPr>
        <w:t xml:space="preserve">לבית </w:t>
      </w:r>
      <w:bookmarkStart w:id="9379" w:name="_ETM_Q24_208400"/>
      <w:bookmarkEnd w:id="9379"/>
      <w:r>
        <w:rPr>
          <w:rtl/>
        </w:rPr>
        <w:t>עולמו</w:t>
      </w:r>
      <w:r>
        <w:rPr>
          <w:rFonts w:hint="cs"/>
          <w:rtl/>
        </w:rPr>
        <w:t>.</w:t>
      </w:r>
      <w:r>
        <w:rPr>
          <w:rtl/>
        </w:rPr>
        <w:t xml:space="preserve"> </w:t>
      </w:r>
      <w:bookmarkStart w:id="9380" w:name="_ETM_Q24_209599"/>
      <w:bookmarkEnd w:id="9380"/>
      <w:r>
        <w:rPr>
          <w:rtl/>
        </w:rPr>
        <w:t xml:space="preserve">קורה </w:t>
      </w:r>
      <w:bookmarkStart w:id="9381" w:name="_ETM_Q24_209900"/>
      <w:bookmarkEnd w:id="9381"/>
      <w:r>
        <w:rPr>
          <w:rtl/>
        </w:rPr>
        <w:t xml:space="preserve">תהליך </w:t>
      </w:r>
      <w:bookmarkStart w:id="9382" w:name="_ETM_Q24_210230"/>
      <w:bookmarkEnd w:id="9382"/>
      <w:r>
        <w:rPr>
          <w:rtl/>
        </w:rPr>
        <w:t xml:space="preserve">מאוד </w:t>
      </w:r>
      <w:bookmarkStart w:id="9383" w:name="_ETM_Q24_210439"/>
      <w:bookmarkEnd w:id="9383"/>
      <w:r>
        <w:rPr>
          <w:rtl/>
        </w:rPr>
        <w:t>פשוט</w:t>
      </w:r>
      <w:r>
        <w:rPr>
          <w:rFonts w:hint="cs"/>
          <w:rtl/>
        </w:rPr>
        <w:t>:</w:t>
      </w:r>
      <w:r>
        <w:rPr>
          <w:rtl/>
        </w:rPr>
        <w:t xml:space="preserve"> </w:t>
      </w:r>
      <w:bookmarkStart w:id="9384" w:name="_ETM_Q24_210860"/>
      <w:bookmarkEnd w:id="9384"/>
      <w:r>
        <w:rPr>
          <w:rtl/>
        </w:rPr>
        <w:t xml:space="preserve">משפחתו </w:t>
      </w:r>
      <w:bookmarkStart w:id="9385" w:name="_ETM_Q24_211460"/>
      <w:bookmarkEnd w:id="9385"/>
      <w:r>
        <w:rPr>
          <w:rtl/>
        </w:rPr>
        <w:t>ניגש</w:t>
      </w:r>
      <w:r>
        <w:rPr>
          <w:rFonts w:hint="cs"/>
          <w:rtl/>
        </w:rPr>
        <w:t>ת</w:t>
      </w:r>
      <w:r>
        <w:rPr>
          <w:rtl/>
        </w:rPr>
        <w:t xml:space="preserve"> אחר </w:t>
      </w:r>
      <w:bookmarkStart w:id="9386" w:name="_ETM_Q24_211759"/>
      <w:bookmarkEnd w:id="9386"/>
      <w:r>
        <w:rPr>
          <w:rtl/>
        </w:rPr>
        <w:t xml:space="preserve">כבוד </w:t>
      </w:r>
      <w:bookmarkStart w:id="9387" w:name="_ETM_Q24_212420"/>
      <w:bookmarkStart w:id="9388" w:name="_ETM_Q24_212840"/>
      <w:bookmarkEnd w:id="9387"/>
      <w:bookmarkEnd w:id="9388"/>
      <w:r>
        <w:rPr>
          <w:rtl/>
        </w:rPr>
        <w:t>א</w:t>
      </w:r>
      <w:r>
        <w:rPr>
          <w:rFonts w:hint="cs"/>
          <w:rtl/>
        </w:rPr>
        <w:t xml:space="preserve">ל </w:t>
      </w:r>
      <w:bookmarkStart w:id="9389" w:name="_ETM_Q24_212960"/>
      <w:bookmarkStart w:id="9390" w:name="_ETM_Q24_213140"/>
      <w:bookmarkEnd w:id="9389"/>
      <w:bookmarkEnd w:id="9390"/>
      <w:r>
        <w:rPr>
          <w:rtl/>
        </w:rPr>
        <w:t>התיקים</w:t>
      </w:r>
      <w:r>
        <w:rPr>
          <w:rFonts w:hint="cs"/>
          <w:rtl/>
        </w:rPr>
        <w:t>,</w:t>
      </w:r>
      <w:r>
        <w:rPr>
          <w:rtl/>
        </w:rPr>
        <w:t xml:space="preserve"> </w:t>
      </w:r>
      <w:bookmarkStart w:id="9391" w:name="_ETM_Q24_213860"/>
      <w:bookmarkEnd w:id="9391"/>
      <w:r>
        <w:rPr>
          <w:rtl/>
        </w:rPr>
        <w:t xml:space="preserve">מעמיסה </w:t>
      </w:r>
      <w:bookmarkStart w:id="9392" w:name="_ETM_Q24_214460"/>
      <w:bookmarkEnd w:id="9392"/>
      <w:r>
        <w:rPr>
          <w:rtl/>
        </w:rPr>
        <w:t xml:space="preserve">אותם </w:t>
      </w:r>
      <w:bookmarkStart w:id="9393" w:name="_ETM_Q24_214820"/>
      <w:bookmarkEnd w:id="9393"/>
      <w:r>
        <w:rPr>
          <w:rtl/>
        </w:rPr>
        <w:t xml:space="preserve">על </w:t>
      </w:r>
      <w:bookmarkStart w:id="9394" w:name="_ETM_Q24_215150"/>
      <w:bookmarkEnd w:id="9394"/>
      <w:r>
        <w:rPr>
          <w:rtl/>
        </w:rPr>
        <w:t xml:space="preserve">צפרדע </w:t>
      </w:r>
      <w:bookmarkStart w:id="9395" w:name="_ETM_Q24_216409"/>
      <w:bookmarkEnd w:id="9395"/>
      <w:r>
        <w:rPr>
          <w:rtl/>
        </w:rPr>
        <w:t>הז</w:t>
      </w:r>
      <w:r>
        <w:rPr>
          <w:rFonts w:hint="cs"/>
          <w:rtl/>
        </w:rPr>
        <w:t>בל</w:t>
      </w:r>
      <w:r>
        <w:rPr>
          <w:rtl/>
        </w:rPr>
        <w:t xml:space="preserve"> </w:t>
      </w:r>
      <w:bookmarkStart w:id="9396" w:name="_ETM_Q24_217040"/>
      <w:bookmarkEnd w:id="9396"/>
      <w:r>
        <w:rPr>
          <w:rFonts w:hint="cs"/>
          <w:rtl/>
        </w:rPr>
        <w:t xml:space="preserve">הקרוב, </w:t>
      </w:r>
      <w:bookmarkStart w:id="9397" w:name="_ETM_Q24_217729"/>
      <w:bookmarkEnd w:id="9397"/>
      <w:r>
        <w:rPr>
          <w:rtl/>
        </w:rPr>
        <w:t xml:space="preserve">ובזה </w:t>
      </w:r>
      <w:bookmarkStart w:id="9398" w:name="_ETM_Q24_218210"/>
      <w:bookmarkEnd w:id="9398"/>
      <w:r>
        <w:rPr>
          <w:rtl/>
        </w:rPr>
        <w:t xml:space="preserve">העניין </w:t>
      </w:r>
      <w:bookmarkStart w:id="9399" w:name="_ETM_Q24_218540"/>
      <w:bookmarkEnd w:id="9399"/>
      <w:r>
        <w:rPr>
          <w:rtl/>
        </w:rPr>
        <w:t xml:space="preserve">הזה </w:t>
      </w:r>
      <w:bookmarkStart w:id="9400" w:name="_ETM_Q24_218780"/>
      <w:bookmarkEnd w:id="9400"/>
      <w:r>
        <w:rPr>
          <w:rtl/>
        </w:rPr>
        <w:t>נגמר</w:t>
      </w:r>
      <w:r>
        <w:rPr>
          <w:rFonts w:hint="cs"/>
          <w:rtl/>
        </w:rPr>
        <w:t>,</w:t>
      </w:r>
      <w:r>
        <w:rPr>
          <w:rtl/>
        </w:rPr>
        <w:t xml:space="preserve"> </w:t>
      </w:r>
      <w:bookmarkStart w:id="9401" w:name="_ETM_Q24_220220"/>
      <w:bookmarkEnd w:id="9401"/>
      <w:r>
        <w:rPr>
          <w:rFonts w:hint="cs"/>
          <w:rtl/>
        </w:rPr>
        <w:t>ו</w:t>
      </w:r>
      <w:r>
        <w:rPr>
          <w:rtl/>
        </w:rPr>
        <w:t xml:space="preserve">אחרי </w:t>
      </w:r>
      <w:bookmarkStart w:id="9402" w:name="_ETM_Q24_220640"/>
      <w:bookmarkEnd w:id="9402"/>
      <w:r>
        <w:rPr>
          <w:rtl/>
        </w:rPr>
        <w:t xml:space="preserve">כל </w:t>
      </w:r>
      <w:bookmarkStart w:id="9403" w:name="_ETM_Q24_220940"/>
      <w:bookmarkEnd w:id="9403"/>
      <w:r>
        <w:rPr>
          <w:rtl/>
        </w:rPr>
        <w:t xml:space="preserve">שנות </w:t>
      </w:r>
      <w:bookmarkStart w:id="9404" w:name="_ETM_Q24_221360"/>
      <w:bookmarkEnd w:id="9404"/>
      <w:r>
        <w:rPr>
          <w:rtl/>
        </w:rPr>
        <w:t xml:space="preserve">השמירה </w:t>
      </w:r>
      <w:bookmarkStart w:id="9405" w:name="_ETM_Q24_221960"/>
      <w:bookmarkEnd w:id="9405"/>
      <w:r>
        <w:rPr>
          <w:rtl/>
        </w:rPr>
        <w:t xml:space="preserve">הזאת </w:t>
      </w:r>
      <w:bookmarkStart w:id="9406" w:name="_ETM_Q24_222290"/>
      <w:bookmarkEnd w:id="9406"/>
      <w:r>
        <w:rPr>
          <w:rtl/>
        </w:rPr>
        <w:t xml:space="preserve">ללא </w:t>
      </w:r>
      <w:bookmarkStart w:id="9407" w:name="_ETM_Q24_222530"/>
      <w:bookmarkEnd w:id="9407"/>
      <w:r>
        <w:rPr>
          <w:rtl/>
        </w:rPr>
        <w:t xml:space="preserve">שום </w:t>
      </w:r>
      <w:bookmarkStart w:id="9408" w:name="_ETM_Q24_222770"/>
      <w:bookmarkEnd w:id="9408"/>
      <w:r>
        <w:rPr>
          <w:rtl/>
        </w:rPr>
        <w:t>תכלית</w:t>
      </w:r>
      <w:r>
        <w:rPr>
          <w:rFonts w:hint="cs"/>
          <w:rtl/>
        </w:rPr>
        <w:t>,</w:t>
      </w:r>
      <w:r>
        <w:rPr>
          <w:rtl/>
        </w:rPr>
        <w:t xml:space="preserve"> </w:t>
      </w:r>
      <w:bookmarkStart w:id="9409" w:name="_ETM_Q24_223250"/>
      <w:bookmarkEnd w:id="9409"/>
      <w:r>
        <w:rPr>
          <w:rtl/>
        </w:rPr>
        <w:t xml:space="preserve">בסוף </w:t>
      </w:r>
      <w:bookmarkStart w:id="9410" w:name="_ETM_Q24_223640"/>
      <w:bookmarkEnd w:id="9410"/>
      <w:r>
        <w:rPr>
          <w:rtl/>
        </w:rPr>
        <w:t xml:space="preserve">גם </w:t>
      </w:r>
      <w:bookmarkStart w:id="9411" w:name="_ETM_Q24_224360"/>
      <w:bookmarkEnd w:id="9411"/>
      <w:r>
        <w:rPr>
          <w:rtl/>
        </w:rPr>
        <w:t xml:space="preserve">שום </w:t>
      </w:r>
      <w:bookmarkStart w:id="9412" w:name="_ETM_Q24_224630"/>
      <w:bookmarkEnd w:id="9412"/>
      <w:r>
        <w:rPr>
          <w:rtl/>
        </w:rPr>
        <w:t xml:space="preserve">דבר </w:t>
      </w:r>
      <w:bookmarkStart w:id="9413" w:name="_ETM_Q24_224870"/>
      <w:bookmarkEnd w:id="9413"/>
      <w:r>
        <w:rPr>
          <w:rtl/>
        </w:rPr>
        <w:t xml:space="preserve">לא </w:t>
      </w:r>
      <w:bookmarkStart w:id="9414" w:name="_ETM_Q24_225020"/>
      <w:bookmarkEnd w:id="9414"/>
      <w:r>
        <w:rPr>
          <w:rtl/>
        </w:rPr>
        <w:t xml:space="preserve">קורה </w:t>
      </w:r>
      <w:bookmarkStart w:id="9415" w:name="_ETM_Q24_225290"/>
      <w:bookmarkEnd w:id="9415"/>
      <w:r>
        <w:rPr>
          <w:rtl/>
        </w:rPr>
        <w:t xml:space="preserve">ולא </w:t>
      </w:r>
      <w:bookmarkStart w:id="9416" w:name="_ETM_Q24_225500"/>
      <w:bookmarkEnd w:id="9416"/>
      <w:r>
        <w:rPr>
          <w:rtl/>
        </w:rPr>
        <w:t xml:space="preserve">יוצא </w:t>
      </w:r>
      <w:bookmarkStart w:id="9417" w:name="_ETM_Q24_225800"/>
      <w:bookmarkEnd w:id="9417"/>
      <w:r>
        <w:rPr>
          <w:rtl/>
        </w:rPr>
        <w:t xml:space="preserve">מהעניין </w:t>
      </w:r>
      <w:bookmarkStart w:id="9418" w:name="_ETM_Q24_226220"/>
      <w:bookmarkEnd w:id="9418"/>
      <w:r>
        <w:rPr>
          <w:rtl/>
        </w:rPr>
        <w:t xml:space="preserve">הזה </w:t>
      </w:r>
      <w:bookmarkStart w:id="9419" w:name="_ETM_Q24_226460"/>
      <w:bookmarkEnd w:id="9419"/>
      <w:r>
        <w:rPr>
          <w:rtl/>
        </w:rPr>
        <w:t>כלום</w:t>
      </w:r>
      <w:r>
        <w:rPr>
          <w:rFonts w:hint="cs"/>
          <w:rtl/>
        </w:rPr>
        <w:t>.</w:t>
      </w:r>
      <w:r>
        <w:rPr>
          <w:rtl/>
        </w:rPr>
        <w:t xml:space="preserve"> </w:t>
      </w:r>
      <w:bookmarkStart w:id="9420" w:name="_ETM_Q24_227920"/>
      <w:bookmarkEnd w:id="9420"/>
      <w:r>
        <w:rPr>
          <w:rtl/>
        </w:rPr>
        <w:t xml:space="preserve">נטל </w:t>
      </w:r>
      <w:bookmarkStart w:id="9421" w:name="_ETM_Q24_228879"/>
      <w:bookmarkEnd w:id="9421"/>
      <w:r>
        <w:rPr>
          <w:rtl/>
        </w:rPr>
        <w:t xml:space="preserve">מיותר </w:t>
      </w:r>
      <w:bookmarkStart w:id="9422" w:name="_ETM_Q24_229479"/>
      <w:bookmarkEnd w:id="9422"/>
      <w:r>
        <w:rPr>
          <w:rtl/>
        </w:rPr>
        <w:t>לגמרי</w:t>
      </w:r>
      <w:r>
        <w:rPr>
          <w:rFonts w:hint="cs"/>
          <w:rtl/>
        </w:rPr>
        <w:t>,</w:t>
      </w:r>
      <w:r>
        <w:rPr>
          <w:rtl/>
        </w:rPr>
        <w:t xml:space="preserve"> </w:t>
      </w:r>
      <w:bookmarkStart w:id="9423" w:name="_ETM_Q24_230110"/>
      <w:bookmarkEnd w:id="9423"/>
      <w:r>
        <w:rPr>
          <w:rtl/>
        </w:rPr>
        <w:t xml:space="preserve">עם </w:t>
      </w:r>
      <w:bookmarkStart w:id="9424" w:name="_ETM_Q24_230290"/>
      <w:bookmarkEnd w:id="9424"/>
      <w:r>
        <w:rPr>
          <w:rtl/>
        </w:rPr>
        <w:t xml:space="preserve">עלויות </w:t>
      </w:r>
      <w:bookmarkStart w:id="9425" w:name="_ETM_Q24_230739"/>
      <w:bookmarkEnd w:id="9425"/>
      <w:r>
        <w:rPr>
          <w:rtl/>
        </w:rPr>
        <w:t xml:space="preserve">עצומות </w:t>
      </w:r>
      <w:bookmarkStart w:id="9426" w:name="_ETM_Q24_231430"/>
      <w:bookmarkStart w:id="9427" w:name="_ETM_Q24_232149"/>
      <w:bookmarkEnd w:id="9426"/>
      <w:bookmarkEnd w:id="9427"/>
      <w:r>
        <w:rPr>
          <w:rtl/>
        </w:rPr>
        <w:t xml:space="preserve">על </w:t>
      </w:r>
      <w:bookmarkStart w:id="9428" w:name="_ETM_Q24_233829"/>
      <w:bookmarkEnd w:id="9428"/>
      <w:r>
        <w:rPr>
          <w:rtl/>
        </w:rPr>
        <w:t xml:space="preserve">ציבור </w:t>
      </w:r>
      <w:bookmarkStart w:id="9429" w:name="_ETM_Q24_234250"/>
      <w:bookmarkEnd w:id="9429"/>
      <w:r>
        <w:rPr>
          <w:rtl/>
        </w:rPr>
        <w:t>עו</w:t>
      </w:r>
      <w:r>
        <w:rPr>
          <w:rFonts w:hint="cs"/>
          <w:rtl/>
        </w:rPr>
        <w:t xml:space="preserve">רכי הדין, </w:t>
      </w:r>
      <w:bookmarkStart w:id="9430" w:name="_ETM_Q24_234850"/>
      <w:bookmarkEnd w:id="9430"/>
      <w:r>
        <w:rPr>
          <w:rtl/>
        </w:rPr>
        <w:t xml:space="preserve">על </w:t>
      </w:r>
      <w:bookmarkStart w:id="9431" w:name="_ETM_Q24_234970"/>
      <w:bookmarkEnd w:id="9431"/>
      <w:r>
        <w:rPr>
          <w:rtl/>
        </w:rPr>
        <w:t xml:space="preserve">משרדי </w:t>
      </w:r>
      <w:bookmarkStart w:id="9432" w:name="_ETM_Q24_235449"/>
      <w:bookmarkEnd w:id="9432"/>
      <w:r>
        <w:rPr>
          <w:rtl/>
        </w:rPr>
        <w:t>עו</w:t>
      </w:r>
      <w:r>
        <w:rPr>
          <w:rFonts w:hint="cs"/>
          <w:rtl/>
        </w:rPr>
        <w:t>רכי הדין,</w:t>
      </w:r>
      <w:r>
        <w:rPr>
          <w:rtl/>
        </w:rPr>
        <w:t xml:space="preserve"> </w:t>
      </w:r>
      <w:bookmarkStart w:id="9433" w:name="_ETM_Q24_237010"/>
      <w:bookmarkEnd w:id="9433"/>
      <w:r>
        <w:rPr>
          <w:rtl/>
        </w:rPr>
        <w:t xml:space="preserve">בעיקר </w:t>
      </w:r>
      <w:bookmarkStart w:id="9434" w:name="_ETM_Q24_237850"/>
      <w:bookmarkEnd w:id="9434"/>
      <w:r>
        <w:rPr>
          <w:rtl/>
        </w:rPr>
        <w:t xml:space="preserve">על </w:t>
      </w:r>
      <w:bookmarkStart w:id="9435" w:name="_ETM_Q24_237970"/>
      <w:bookmarkEnd w:id="9435"/>
      <w:r>
        <w:rPr>
          <w:rtl/>
        </w:rPr>
        <w:t>עו</w:t>
      </w:r>
      <w:r>
        <w:rPr>
          <w:rFonts w:hint="cs"/>
          <w:rtl/>
        </w:rPr>
        <w:t xml:space="preserve">רכי הדין </w:t>
      </w:r>
      <w:bookmarkStart w:id="9436" w:name="_ETM_Q24_238780"/>
      <w:bookmarkEnd w:id="9436"/>
      <w:r>
        <w:rPr>
          <w:rtl/>
        </w:rPr>
        <w:t xml:space="preserve">העצמאים </w:t>
      </w:r>
      <w:bookmarkStart w:id="9437" w:name="_ETM_Q24_239769"/>
      <w:bookmarkEnd w:id="9437"/>
      <w:r>
        <w:rPr>
          <w:rtl/>
        </w:rPr>
        <w:t xml:space="preserve">שמנהלים </w:t>
      </w:r>
      <w:bookmarkStart w:id="9438" w:name="_ETM_Q24_240370"/>
      <w:bookmarkEnd w:id="9438"/>
      <w:r>
        <w:rPr>
          <w:rtl/>
        </w:rPr>
        <w:t xml:space="preserve">משרדים </w:t>
      </w:r>
      <w:bookmarkStart w:id="9439" w:name="_ETM_Q24_240910"/>
      <w:bookmarkEnd w:id="9439"/>
      <w:r>
        <w:rPr>
          <w:rtl/>
        </w:rPr>
        <w:t xml:space="preserve">קטנים </w:t>
      </w:r>
      <w:bookmarkStart w:id="9440" w:name="_ETM_Q24_242019"/>
      <w:bookmarkEnd w:id="9440"/>
      <w:r>
        <w:rPr>
          <w:rtl/>
        </w:rPr>
        <w:t>ו</w:t>
      </w:r>
      <w:bookmarkStart w:id="9441" w:name="_ETM_Q24_243159"/>
      <w:bookmarkEnd w:id="9441"/>
      <w:r>
        <w:rPr>
          <w:rFonts w:hint="cs"/>
          <w:rtl/>
        </w:rPr>
        <w:t>ש</w:t>
      </w:r>
      <w:r>
        <w:rPr>
          <w:rtl/>
        </w:rPr>
        <w:t xml:space="preserve">סובלים </w:t>
      </w:r>
      <w:bookmarkStart w:id="9442" w:name="_ETM_Q24_243670"/>
      <w:bookmarkEnd w:id="9442"/>
      <w:r>
        <w:rPr>
          <w:rtl/>
        </w:rPr>
        <w:t xml:space="preserve">פה </w:t>
      </w:r>
      <w:bookmarkStart w:id="9443" w:name="_ETM_Q24_243820"/>
      <w:bookmarkEnd w:id="9443"/>
      <w:r>
        <w:rPr>
          <w:rtl/>
        </w:rPr>
        <w:t xml:space="preserve">באמת </w:t>
      </w:r>
      <w:bookmarkStart w:id="9444" w:name="_ETM_Q24_244240"/>
      <w:bookmarkEnd w:id="9444"/>
      <w:r>
        <w:rPr>
          <w:rtl/>
        </w:rPr>
        <w:t xml:space="preserve">מנטל </w:t>
      </w:r>
      <w:bookmarkStart w:id="9445" w:name="_ETM_Q24_244720"/>
      <w:bookmarkEnd w:id="9445"/>
      <w:r>
        <w:rPr>
          <w:rtl/>
        </w:rPr>
        <w:t xml:space="preserve">רגולטורי </w:t>
      </w:r>
      <w:bookmarkStart w:id="9446" w:name="_ETM_Q24_245409"/>
      <w:bookmarkEnd w:id="9446"/>
      <w:r>
        <w:rPr>
          <w:rtl/>
        </w:rPr>
        <w:t xml:space="preserve">וכספי </w:t>
      </w:r>
      <w:bookmarkStart w:id="9447" w:name="_ETM_Q24_246009"/>
      <w:bookmarkEnd w:id="9447"/>
      <w:r>
        <w:rPr>
          <w:rtl/>
        </w:rPr>
        <w:t xml:space="preserve">שמלווה </w:t>
      </w:r>
      <w:bookmarkStart w:id="9448" w:name="_ETM_Q24_246550"/>
      <w:bookmarkEnd w:id="9448"/>
      <w:r>
        <w:rPr>
          <w:rtl/>
        </w:rPr>
        <w:t xml:space="preserve">אותם </w:t>
      </w:r>
      <w:bookmarkStart w:id="9449" w:name="_ETM_Q24_246819"/>
      <w:bookmarkEnd w:id="9449"/>
      <w:r>
        <w:rPr>
          <w:rtl/>
        </w:rPr>
        <w:t xml:space="preserve">שנים </w:t>
      </w:r>
      <w:bookmarkStart w:id="9450" w:name="_ETM_Q24_247180"/>
      <w:bookmarkEnd w:id="9450"/>
      <w:r>
        <w:rPr>
          <w:rtl/>
        </w:rPr>
        <w:t xml:space="preserve">ארוכות </w:t>
      </w:r>
      <w:bookmarkStart w:id="9451" w:name="_ETM_Q24_248670"/>
      <w:bookmarkEnd w:id="9451"/>
      <w:r>
        <w:rPr>
          <w:rtl/>
        </w:rPr>
        <w:t xml:space="preserve">ללא </w:t>
      </w:r>
      <w:bookmarkStart w:id="9452" w:name="_ETM_Q24_248970"/>
      <w:bookmarkEnd w:id="9452"/>
      <w:r>
        <w:rPr>
          <w:rtl/>
        </w:rPr>
        <w:t xml:space="preserve">שום </w:t>
      </w:r>
      <w:bookmarkStart w:id="9453" w:name="_ETM_Q24_249899"/>
      <w:bookmarkEnd w:id="9453"/>
      <w:r>
        <w:rPr>
          <w:rtl/>
        </w:rPr>
        <w:t>הצדקה</w:t>
      </w:r>
      <w:r>
        <w:rPr>
          <w:rFonts w:hint="cs"/>
          <w:rtl/>
        </w:rPr>
        <w:t>.</w:t>
      </w:r>
      <w:r>
        <w:rPr>
          <w:rtl/>
        </w:rPr>
        <w:t xml:space="preserve"> </w:t>
      </w:r>
      <w:bookmarkStart w:id="9454" w:name="_ETM_Q24_250649"/>
      <w:bookmarkEnd w:id="9454"/>
      <w:r>
        <w:rPr>
          <w:rtl/>
        </w:rPr>
        <w:t xml:space="preserve">אתם </w:t>
      </w:r>
      <w:bookmarkStart w:id="9455" w:name="_ETM_Q24_250890"/>
      <w:bookmarkEnd w:id="9455"/>
      <w:r>
        <w:rPr>
          <w:rtl/>
        </w:rPr>
        <w:t>יודעים</w:t>
      </w:r>
      <w:r>
        <w:rPr>
          <w:rFonts w:hint="cs"/>
          <w:rtl/>
        </w:rPr>
        <w:t xml:space="preserve">, זה </w:t>
      </w:r>
      <w:bookmarkStart w:id="9456" w:name="_ETM_Q24_251369"/>
      <w:bookmarkStart w:id="9457" w:name="_ETM_Q24_252970"/>
      <w:bookmarkEnd w:id="9456"/>
      <w:bookmarkEnd w:id="9457"/>
      <w:r>
        <w:rPr>
          <w:rtl/>
        </w:rPr>
        <w:t xml:space="preserve">כאילו </w:t>
      </w:r>
      <w:bookmarkStart w:id="9458" w:name="_ETM_Q24_254140"/>
      <w:bookmarkEnd w:id="9458"/>
      <w:r>
        <w:rPr>
          <w:rtl/>
        </w:rPr>
        <w:t xml:space="preserve">קרן </w:t>
      </w:r>
      <w:bookmarkStart w:id="9459" w:name="_ETM_Q24_254680"/>
      <w:bookmarkEnd w:id="9459"/>
      <w:r>
        <w:rPr>
          <w:rtl/>
        </w:rPr>
        <w:t>כזאת</w:t>
      </w:r>
      <w:r>
        <w:rPr>
          <w:rFonts w:hint="cs"/>
          <w:rtl/>
        </w:rPr>
        <w:t>,</w:t>
      </w:r>
      <w:r>
        <w:rPr>
          <w:rtl/>
        </w:rPr>
        <w:t xml:space="preserve"> </w:t>
      </w:r>
      <w:bookmarkStart w:id="9460" w:name="_ETM_Q24_255220"/>
      <w:bookmarkEnd w:id="9460"/>
      <w:r>
        <w:rPr>
          <w:rtl/>
        </w:rPr>
        <w:t xml:space="preserve">קרן </w:t>
      </w:r>
      <w:bookmarkStart w:id="9461" w:name="_ETM_Q24_255670"/>
      <w:bookmarkEnd w:id="9461"/>
      <w:r>
        <w:rPr>
          <w:rtl/>
        </w:rPr>
        <w:t xml:space="preserve">ששומרת </w:t>
      </w:r>
      <w:bookmarkStart w:id="9462" w:name="_ETM_Q24_256630"/>
      <w:bookmarkEnd w:id="9462"/>
      <w:r>
        <w:rPr>
          <w:rtl/>
        </w:rPr>
        <w:t xml:space="preserve">על </w:t>
      </w:r>
      <w:bookmarkStart w:id="9463" w:name="_ETM_Q24_257979"/>
      <w:bookmarkEnd w:id="9463"/>
      <w:r>
        <w:rPr>
          <w:rtl/>
        </w:rPr>
        <w:t xml:space="preserve">דברים </w:t>
      </w:r>
      <w:bookmarkStart w:id="9464" w:name="_ETM_Q24_258459"/>
      <w:bookmarkEnd w:id="9464"/>
      <w:r>
        <w:rPr>
          <w:rtl/>
        </w:rPr>
        <w:t xml:space="preserve">ללא </w:t>
      </w:r>
      <w:bookmarkStart w:id="9465" w:name="_ETM_Q24_258729"/>
      <w:bookmarkEnd w:id="9465"/>
      <w:r>
        <w:rPr>
          <w:rtl/>
        </w:rPr>
        <w:t>תכלית</w:t>
      </w:r>
      <w:r>
        <w:rPr>
          <w:rFonts w:hint="cs"/>
          <w:rtl/>
        </w:rPr>
        <w:t>,</w:t>
      </w:r>
      <w:r>
        <w:rPr>
          <w:rtl/>
        </w:rPr>
        <w:t xml:space="preserve"> </w:t>
      </w:r>
      <w:bookmarkStart w:id="9466" w:name="_ETM_Q24_259299"/>
      <w:bookmarkEnd w:id="9466"/>
      <w:r>
        <w:rPr>
          <w:rtl/>
        </w:rPr>
        <w:t xml:space="preserve">ללא </w:t>
      </w:r>
      <w:bookmarkStart w:id="9467" w:name="_ETM_Q24_259540"/>
      <w:bookmarkEnd w:id="9467"/>
      <w:r>
        <w:rPr>
          <w:rtl/>
        </w:rPr>
        <w:t xml:space="preserve">שיש </w:t>
      </w:r>
      <w:bookmarkStart w:id="9468" w:name="_ETM_Q24_259899"/>
      <w:bookmarkEnd w:id="9468"/>
      <w:r>
        <w:rPr>
          <w:rtl/>
        </w:rPr>
        <w:t xml:space="preserve">מישהו </w:t>
      </w:r>
      <w:bookmarkStart w:id="9469" w:name="_ETM_Q24_260200"/>
      <w:bookmarkEnd w:id="9469"/>
      <w:r>
        <w:rPr>
          <w:rtl/>
        </w:rPr>
        <w:t xml:space="preserve">שנהנה </w:t>
      </w:r>
      <w:bookmarkStart w:id="9470" w:name="_ETM_Q24_260829"/>
      <w:bookmarkEnd w:id="9470"/>
      <w:r>
        <w:rPr>
          <w:rtl/>
        </w:rPr>
        <w:t>מהם</w:t>
      </w:r>
      <w:r>
        <w:rPr>
          <w:rFonts w:hint="cs"/>
          <w:rtl/>
        </w:rPr>
        <w:t>,</w:t>
      </w:r>
      <w:r>
        <w:rPr>
          <w:rtl/>
        </w:rPr>
        <w:t xml:space="preserve"> </w:t>
      </w:r>
      <w:bookmarkStart w:id="9471" w:name="_ETM_Q24_261250"/>
      <w:bookmarkEnd w:id="9471"/>
      <w:r>
        <w:rPr>
          <w:rtl/>
        </w:rPr>
        <w:t xml:space="preserve">ורק </w:t>
      </w:r>
      <w:bookmarkStart w:id="9472" w:name="_ETM_Q24_261759"/>
      <w:bookmarkEnd w:id="9472"/>
      <w:r>
        <w:rPr>
          <w:rtl/>
        </w:rPr>
        <w:t xml:space="preserve">עם </w:t>
      </w:r>
      <w:bookmarkStart w:id="9473" w:name="_ETM_Q24_262090"/>
      <w:bookmarkEnd w:id="9473"/>
      <w:r>
        <w:rPr>
          <w:rtl/>
        </w:rPr>
        <w:t xml:space="preserve">הטלת </w:t>
      </w:r>
      <w:bookmarkStart w:id="9474" w:name="_ETM_Q24_262569"/>
      <w:bookmarkEnd w:id="9474"/>
      <w:r>
        <w:rPr>
          <w:rtl/>
        </w:rPr>
        <w:t xml:space="preserve">מגבלות </w:t>
      </w:r>
      <w:bookmarkStart w:id="9475" w:name="_ETM_Q24_264149"/>
      <w:bookmarkStart w:id="9476" w:name="_ETM_Q24_264600"/>
      <w:bookmarkEnd w:id="9475"/>
      <w:bookmarkEnd w:id="9476"/>
      <w:r>
        <w:rPr>
          <w:rFonts w:hint="cs"/>
          <w:rtl/>
        </w:rPr>
        <w:t>ו</w:t>
      </w:r>
      <w:r>
        <w:rPr>
          <w:rtl/>
        </w:rPr>
        <w:t xml:space="preserve">עלויות </w:t>
      </w:r>
      <w:bookmarkStart w:id="9477" w:name="_ETM_Q24_265439"/>
      <w:bookmarkEnd w:id="9477"/>
      <w:r>
        <w:rPr>
          <w:rtl/>
        </w:rPr>
        <w:t xml:space="preserve">שאין </w:t>
      </w:r>
      <w:bookmarkStart w:id="9478" w:name="_ETM_Q24_265770"/>
      <w:bookmarkEnd w:id="9478"/>
      <w:r>
        <w:rPr>
          <w:rtl/>
        </w:rPr>
        <w:t>לה</w:t>
      </w:r>
      <w:r>
        <w:rPr>
          <w:rFonts w:hint="cs"/>
          <w:rtl/>
        </w:rPr>
        <w:t>ן</w:t>
      </w:r>
      <w:r>
        <w:rPr>
          <w:rtl/>
        </w:rPr>
        <w:t xml:space="preserve"> </w:t>
      </w:r>
      <w:bookmarkStart w:id="9479" w:name="_ETM_Q24_266390"/>
      <w:bookmarkStart w:id="9480" w:name="_ETM_Q24_266569"/>
      <w:bookmarkEnd w:id="9479"/>
      <w:bookmarkEnd w:id="9480"/>
      <w:r>
        <w:rPr>
          <w:rtl/>
        </w:rPr>
        <w:t xml:space="preserve">שום </w:t>
      </w:r>
      <w:bookmarkStart w:id="9481" w:name="_ETM_Q24_267229"/>
      <w:bookmarkEnd w:id="9481"/>
      <w:r>
        <w:rPr>
          <w:rtl/>
        </w:rPr>
        <w:t>הצדקה</w:t>
      </w:r>
      <w:r>
        <w:rPr>
          <w:rFonts w:hint="cs"/>
          <w:rtl/>
        </w:rPr>
        <w:t>.</w:t>
      </w:r>
      <w:r>
        <w:rPr>
          <w:rtl/>
        </w:rPr>
        <w:t xml:space="preserve"> </w:t>
      </w:r>
      <w:bookmarkStart w:id="9482" w:name="_ETM_Q24_268709"/>
      <w:bookmarkEnd w:id="9482"/>
    </w:p>
    <w:p w:rsidR="002C509E" w:rsidRDefault="002C509E" w:rsidP="00891B8D">
      <w:pPr>
        <w:ind w:firstLine="0"/>
        <w:rPr>
          <w:rtl/>
        </w:rPr>
      </w:pPr>
    </w:p>
    <w:p w:rsidR="002C509E" w:rsidRDefault="002C509E" w:rsidP="00891B8D">
      <w:pPr>
        <w:rPr>
          <w:rtl/>
        </w:rPr>
      </w:pPr>
      <w:r>
        <w:rPr>
          <w:rtl/>
        </w:rPr>
        <w:t>אגב</w:t>
      </w:r>
      <w:r>
        <w:rPr>
          <w:rFonts w:hint="cs"/>
          <w:rtl/>
        </w:rPr>
        <w:t>,</w:t>
      </w:r>
      <w:r>
        <w:rPr>
          <w:rtl/>
        </w:rPr>
        <w:t xml:space="preserve"> </w:t>
      </w:r>
      <w:bookmarkStart w:id="9483" w:name="_ETM_Q24_269069"/>
      <w:bookmarkEnd w:id="9483"/>
      <w:r>
        <w:rPr>
          <w:rtl/>
        </w:rPr>
        <w:t xml:space="preserve">בדין </w:t>
      </w:r>
      <w:bookmarkStart w:id="9484" w:name="_ETM_Q24_269429"/>
      <w:bookmarkEnd w:id="9484"/>
      <w:r>
        <w:rPr>
          <w:rtl/>
        </w:rPr>
        <w:t xml:space="preserve">הקיים </w:t>
      </w:r>
      <w:bookmarkStart w:id="9485" w:name="_ETM_Q24_270149"/>
      <w:bookmarkEnd w:id="9485"/>
      <w:r>
        <w:rPr>
          <w:rFonts w:hint="cs"/>
          <w:rtl/>
        </w:rPr>
        <w:t xml:space="preserve">– </w:t>
      </w:r>
      <w:r>
        <w:rPr>
          <w:rtl/>
        </w:rPr>
        <w:t>שוב</w:t>
      </w:r>
      <w:r>
        <w:rPr>
          <w:rFonts w:hint="cs"/>
          <w:rtl/>
        </w:rPr>
        <w:t>,</w:t>
      </w:r>
      <w:r>
        <w:rPr>
          <w:rtl/>
        </w:rPr>
        <w:t xml:space="preserve"> </w:t>
      </w:r>
      <w:bookmarkStart w:id="9486" w:name="_ETM_Q24_270420"/>
      <w:bookmarkEnd w:id="9486"/>
      <w:r>
        <w:rPr>
          <w:rtl/>
        </w:rPr>
        <w:t xml:space="preserve">אין </w:t>
      </w:r>
      <w:bookmarkStart w:id="9487" w:name="_ETM_Q24_270539"/>
      <w:bookmarkEnd w:id="9487"/>
      <w:r>
        <w:rPr>
          <w:rtl/>
        </w:rPr>
        <w:t xml:space="preserve">זה </w:t>
      </w:r>
      <w:bookmarkStart w:id="9488" w:name="_ETM_Q24_270749"/>
      <w:bookmarkEnd w:id="9488"/>
      <w:r>
        <w:rPr>
          <w:rtl/>
        </w:rPr>
        <w:t xml:space="preserve">פלא </w:t>
      </w:r>
      <w:bookmarkStart w:id="9489" w:name="_ETM_Q24_271049"/>
      <w:bookmarkEnd w:id="9489"/>
      <w:r>
        <w:rPr>
          <w:rtl/>
        </w:rPr>
        <w:t xml:space="preserve">נוכח </w:t>
      </w:r>
      <w:bookmarkStart w:id="9490" w:name="_ETM_Q24_271469"/>
      <w:bookmarkEnd w:id="9490"/>
      <w:r>
        <w:rPr>
          <w:rtl/>
        </w:rPr>
        <w:t xml:space="preserve">המועד </w:t>
      </w:r>
      <w:bookmarkStart w:id="9491" w:name="_ETM_Q24_271859"/>
      <w:bookmarkEnd w:id="9491"/>
      <w:r>
        <w:rPr>
          <w:rtl/>
        </w:rPr>
        <w:t>ש</w:t>
      </w:r>
      <w:bookmarkStart w:id="9492" w:name="_ETM_Q24_272069"/>
      <w:bookmarkEnd w:id="9492"/>
      <w:r>
        <w:rPr>
          <w:rtl/>
        </w:rPr>
        <w:t xml:space="preserve">נקבע </w:t>
      </w:r>
      <w:bookmarkStart w:id="9493" w:name="_ETM_Q24_273499"/>
      <w:bookmarkEnd w:id="9493"/>
      <w:r>
        <w:rPr>
          <w:rFonts w:hint="cs"/>
          <w:rtl/>
        </w:rPr>
        <w:t xml:space="preserve">– אין </w:t>
      </w:r>
      <w:bookmarkStart w:id="9494" w:name="_ETM_Q24_273649"/>
      <w:bookmarkStart w:id="9495" w:name="_ETM_Q24_273740"/>
      <w:bookmarkEnd w:id="9494"/>
      <w:bookmarkEnd w:id="9495"/>
      <w:r>
        <w:rPr>
          <w:rtl/>
        </w:rPr>
        <w:t xml:space="preserve">בכלל </w:t>
      </w:r>
      <w:bookmarkStart w:id="9496" w:name="_ETM_Q24_274100"/>
      <w:bookmarkEnd w:id="9496"/>
      <w:r>
        <w:rPr>
          <w:rtl/>
        </w:rPr>
        <w:t xml:space="preserve">התייחסות </w:t>
      </w:r>
      <w:bookmarkStart w:id="9497" w:name="_ETM_Q24_274729"/>
      <w:bookmarkEnd w:id="9497"/>
      <w:r>
        <w:rPr>
          <w:rtl/>
        </w:rPr>
        <w:t xml:space="preserve">לכל </w:t>
      </w:r>
      <w:bookmarkStart w:id="9498" w:name="_ETM_Q24_275060"/>
      <w:bookmarkEnd w:id="9498"/>
      <w:r>
        <w:rPr>
          <w:rtl/>
        </w:rPr>
        <w:t xml:space="preserve">העולם </w:t>
      </w:r>
      <w:bookmarkStart w:id="9499" w:name="_ETM_Q24_275420"/>
      <w:bookmarkEnd w:id="9499"/>
      <w:r>
        <w:rPr>
          <w:rtl/>
        </w:rPr>
        <w:t>הדיגיטלי</w:t>
      </w:r>
      <w:r>
        <w:rPr>
          <w:rFonts w:hint="cs"/>
          <w:rtl/>
        </w:rPr>
        <w:t>.</w:t>
      </w:r>
      <w:r>
        <w:rPr>
          <w:rtl/>
        </w:rPr>
        <w:t xml:space="preserve"> </w:t>
      </w:r>
      <w:bookmarkStart w:id="9500" w:name="_ETM_Q24_277310"/>
      <w:bookmarkEnd w:id="9500"/>
      <w:r>
        <w:rPr>
          <w:rtl/>
        </w:rPr>
        <w:t>היום</w:t>
      </w:r>
      <w:r>
        <w:rPr>
          <w:rFonts w:hint="cs"/>
          <w:rtl/>
        </w:rPr>
        <w:t>,</w:t>
      </w:r>
      <w:r>
        <w:rPr>
          <w:rtl/>
        </w:rPr>
        <w:t xml:space="preserve"> </w:t>
      </w:r>
      <w:bookmarkStart w:id="9501" w:name="_ETM_Q24_277609"/>
      <w:bookmarkEnd w:id="9501"/>
      <w:r>
        <w:rPr>
          <w:rtl/>
        </w:rPr>
        <w:t xml:space="preserve">אדוני </w:t>
      </w:r>
      <w:bookmarkStart w:id="9502" w:name="_ETM_Q24_277939"/>
      <w:bookmarkEnd w:id="9502"/>
      <w:r>
        <w:rPr>
          <w:rtl/>
        </w:rPr>
        <w:t>היושב-ראש</w:t>
      </w:r>
      <w:r>
        <w:rPr>
          <w:rFonts w:hint="cs"/>
          <w:rtl/>
        </w:rPr>
        <w:t>,</w:t>
      </w:r>
      <w:r>
        <w:rPr>
          <w:rtl/>
        </w:rPr>
        <w:t xml:space="preserve"> </w:t>
      </w:r>
      <w:bookmarkStart w:id="9503" w:name="_ETM_Q24_280670"/>
      <w:bookmarkEnd w:id="9503"/>
      <w:r>
        <w:rPr>
          <w:rtl/>
        </w:rPr>
        <w:t xml:space="preserve">מה </w:t>
      </w:r>
      <w:bookmarkStart w:id="9504" w:name="_ETM_Q24_280880"/>
      <w:bookmarkEnd w:id="9504"/>
      <w:r>
        <w:rPr>
          <w:rtl/>
        </w:rPr>
        <w:t xml:space="preserve">שפעם </w:t>
      </w:r>
      <w:bookmarkStart w:id="9505" w:name="_ETM_Q24_281420"/>
      <w:bookmarkEnd w:id="9505"/>
      <w:r>
        <w:rPr>
          <w:rtl/>
        </w:rPr>
        <w:t xml:space="preserve">היה </w:t>
      </w:r>
      <w:bookmarkStart w:id="9506" w:name="_ETM_Q24_282049"/>
      <w:bookmarkEnd w:id="9506"/>
      <w:r>
        <w:rPr>
          <w:rtl/>
        </w:rPr>
        <w:t xml:space="preserve">תיקי </w:t>
      </w:r>
      <w:bookmarkStart w:id="9507" w:name="_ETM_Q24_282470"/>
      <w:bookmarkStart w:id="9508" w:name="_ETM_Q24_282590"/>
      <w:bookmarkEnd w:id="9507"/>
      <w:bookmarkEnd w:id="9508"/>
      <w:r>
        <w:rPr>
          <w:rtl/>
        </w:rPr>
        <w:t>נייר</w:t>
      </w:r>
      <w:r>
        <w:rPr>
          <w:rFonts w:hint="cs"/>
          <w:rtl/>
        </w:rPr>
        <w:t xml:space="preserve"> </w:t>
      </w:r>
      <w:r>
        <w:rPr>
          <w:rFonts w:hint="eastAsia"/>
          <w:rtl/>
        </w:rPr>
        <w:t>–</w:t>
      </w:r>
      <w:r>
        <w:rPr>
          <w:rtl/>
        </w:rPr>
        <w:t xml:space="preserve"> </w:t>
      </w:r>
      <w:bookmarkStart w:id="9509" w:name="_ETM_Q24_283220"/>
      <w:bookmarkEnd w:id="9509"/>
      <w:r>
        <w:rPr>
          <w:rtl/>
        </w:rPr>
        <w:t>ואני</w:t>
      </w:r>
      <w:r>
        <w:rPr>
          <w:rFonts w:hint="cs"/>
          <w:rtl/>
        </w:rPr>
        <w:t>,</w:t>
      </w:r>
      <w:r>
        <w:rPr>
          <w:rtl/>
        </w:rPr>
        <w:t xml:space="preserve"> </w:t>
      </w:r>
      <w:bookmarkStart w:id="9510" w:name="_ETM_Q24_283819"/>
      <w:bookmarkStart w:id="9511" w:name="_ETM_Q24_285049"/>
      <w:bookmarkStart w:id="9512" w:name="_ETM_Q24_286470"/>
      <w:bookmarkEnd w:id="9510"/>
      <w:bookmarkEnd w:id="9511"/>
      <w:bookmarkEnd w:id="9512"/>
      <w:r>
        <w:rPr>
          <w:rtl/>
        </w:rPr>
        <w:t xml:space="preserve">כשנכנסתי </w:t>
      </w:r>
      <w:bookmarkStart w:id="9513" w:name="_ETM_Q24_287130"/>
      <w:bookmarkEnd w:id="9513"/>
      <w:r>
        <w:rPr>
          <w:rtl/>
        </w:rPr>
        <w:t xml:space="preserve">לכנסת </w:t>
      </w:r>
      <w:bookmarkStart w:id="9514" w:name="_ETM_Q24_287670"/>
      <w:bookmarkEnd w:id="9514"/>
      <w:r>
        <w:rPr>
          <w:rtl/>
        </w:rPr>
        <w:t xml:space="preserve">עוד </w:t>
      </w:r>
      <w:bookmarkStart w:id="9515" w:name="_ETM_Q24_287790"/>
      <w:bookmarkEnd w:id="9515"/>
      <w:r>
        <w:rPr>
          <w:rtl/>
        </w:rPr>
        <w:t xml:space="preserve">היינו </w:t>
      </w:r>
      <w:bookmarkStart w:id="9516" w:name="_ETM_Q24_288060"/>
      <w:bookmarkEnd w:id="9516"/>
      <w:r>
        <w:rPr>
          <w:rtl/>
        </w:rPr>
        <w:t xml:space="preserve">בשלב </w:t>
      </w:r>
      <w:bookmarkStart w:id="9517" w:name="_ETM_Q24_288479"/>
      <w:bookmarkEnd w:id="9517"/>
      <w:r>
        <w:rPr>
          <w:rtl/>
        </w:rPr>
        <w:t xml:space="preserve">שהיו </w:t>
      </w:r>
      <w:bookmarkStart w:id="9518" w:name="_ETM_Q24_289439"/>
      <w:bookmarkEnd w:id="9518"/>
      <w:r>
        <w:rPr>
          <w:rtl/>
        </w:rPr>
        <w:t xml:space="preserve">ניגשים </w:t>
      </w:r>
      <w:bookmarkStart w:id="9519" w:name="_ETM_Q24_290130"/>
      <w:bookmarkEnd w:id="9519"/>
      <w:r>
        <w:rPr>
          <w:rtl/>
        </w:rPr>
        <w:t xml:space="preserve">עם </w:t>
      </w:r>
      <w:bookmarkStart w:id="9520" w:name="_ETM_Q24_290520"/>
      <w:bookmarkEnd w:id="9520"/>
      <w:r>
        <w:rPr>
          <w:rtl/>
        </w:rPr>
        <w:t xml:space="preserve">כתבי </w:t>
      </w:r>
      <w:bookmarkStart w:id="9521" w:name="_ETM_Q24_291000"/>
      <w:bookmarkEnd w:id="9521"/>
      <w:r>
        <w:rPr>
          <w:rtl/>
        </w:rPr>
        <w:t>בי</w:t>
      </w:r>
      <w:r>
        <w:rPr>
          <w:rFonts w:hint="cs"/>
          <w:rtl/>
        </w:rPr>
        <w:t xml:space="preserve">ת </w:t>
      </w:r>
      <w:r>
        <w:rPr>
          <w:rtl/>
        </w:rPr>
        <w:t xml:space="preserve">דין </w:t>
      </w:r>
      <w:bookmarkStart w:id="9522" w:name="_ETM_Q24_291890"/>
      <w:bookmarkEnd w:id="9522"/>
      <w:r>
        <w:rPr>
          <w:rtl/>
        </w:rPr>
        <w:t xml:space="preserve">ומגישים </w:t>
      </w:r>
      <w:bookmarkStart w:id="9523" w:name="_ETM_Q24_292670"/>
      <w:bookmarkEnd w:id="9523"/>
      <w:r>
        <w:rPr>
          <w:rtl/>
        </w:rPr>
        <w:t xml:space="preserve">אותם </w:t>
      </w:r>
      <w:bookmarkStart w:id="9524" w:name="_ETM_Q24_293060"/>
      <w:bookmarkEnd w:id="9524"/>
      <w:r>
        <w:rPr>
          <w:rtl/>
        </w:rPr>
        <w:t xml:space="preserve">ומקבלים </w:t>
      </w:r>
      <w:bookmarkStart w:id="9525" w:name="_ETM_Q24_293930"/>
      <w:bookmarkEnd w:id="9525"/>
      <w:r>
        <w:rPr>
          <w:rtl/>
        </w:rPr>
        <w:t xml:space="preserve">מדבקה </w:t>
      </w:r>
      <w:bookmarkStart w:id="9526" w:name="_ETM_Q24_294860"/>
      <w:bookmarkEnd w:id="9526"/>
      <w:r>
        <w:rPr>
          <w:rtl/>
        </w:rPr>
        <w:t xml:space="preserve">ושמים </w:t>
      </w:r>
      <w:bookmarkStart w:id="9527" w:name="_ETM_Q24_296180"/>
      <w:bookmarkEnd w:id="9527"/>
      <w:r>
        <w:rPr>
          <w:rtl/>
        </w:rPr>
        <w:t xml:space="preserve">אותה </w:t>
      </w:r>
      <w:bookmarkStart w:id="9528" w:name="_ETM_Q24_296540"/>
      <w:bookmarkEnd w:id="9528"/>
      <w:r>
        <w:rPr>
          <w:rtl/>
        </w:rPr>
        <w:t xml:space="preserve">על </w:t>
      </w:r>
      <w:bookmarkStart w:id="9529" w:name="_ETM_Q24_296870"/>
      <w:bookmarkEnd w:id="9529"/>
      <w:r>
        <w:rPr>
          <w:rtl/>
        </w:rPr>
        <w:t xml:space="preserve">הנייר </w:t>
      </w:r>
      <w:bookmarkStart w:id="9530" w:name="_ETM_Q24_297470"/>
      <w:bookmarkStart w:id="9531" w:name="_ETM_Q24_297710"/>
      <w:bookmarkEnd w:id="9530"/>
      <w:bookmarkEnd w:id="9531"/>
      <w:r>
        <w:rPr>
          <w:rFonts w:hint="cs"/>
          <w:rtl/>
        </w:rPr>
        <w:t>ה</w:t>
      </w:r>
      <w:r>
        <w:rPr>
          <w:rtl/>
        </w:rPr>
        <w:t xml:space="preserve">כתוב </w:t>
      </w:r>
      <w:bookmarkStart w:id="9532" w:name="_ETM_Q24_298159"/>
      <w:bookmarkEnd w:id="9532"/>
      <w:r>
        <w:rPr>
          <w:rtl/>
        </w:rPr>
        <w:t xml:space="preserve">וממציאים </w:t>
      </w:r>
      <w:bookmarkStart w:id="9533" w:name="_ETM_Q24_298909"/>
      <w:bookmarkEnd w:id="9533"/>
      <w:r>
        <w:rPr>
          <w:rtl/>
        </w:rPr>
        <w:t xml:space="preserve">את </w:t>
      </w:r>
      <w:bookmarkStart w:id="9534" w:name="_ETM_Q24_299060"/>
      <w:bookmarkEnd w:id="9534"/>
      <w:r>
        <w:rPr>
          <w:rtl/>
        </w:rPr>
        <w:t xml:space="preserve">הדברים </w:t>
      </w:r>
      <w:bookmarkStart w:id="9535" w:name="_ETM_Q24_300990"/>
      <w:bookmarkEnd w:id="9535"/>
      <w:r>
        <w:rPr>
          <w:rtl/>
        </w:rPr>
        <w:t xml:space="preserve">בדואר </w:t>
      </w:r>
      <w:bookmarkStart w:id="9536" w:name="_ETM_Q24_301590"/>
      <w:bookmarkEnd w:id="9536"/>
      <w:r>
        <w:rPr>
          <w:rtl/>
        </w:rPr>
        <w:t xml:space="preserve">וכו' </w:t>
      </w:r>
      <w:bookmarkStart w:id="9537" w:name="_ETM_Q24_302340"/>
      <w:bookmarkEnd w:id="9537"/>
      <w:r>
        <w:rPr>
          <w:rFonts w:hint="cs"/>
          <w:rtl/>
        </w:rPr>
        <w:t xml:space="preserve">– </w:t>
      </w:r>
      <w:r>
        <w:rPr>
          <w:rtl/>
        </w:rPr>
        <w:t xml:space="preserve">היום </w:t>
      </w:r>
      <w:bookmarkStart w:id="9538" w:name="_ETM_Q24_303570"/>
      <w:bookmarkEnd w:id="9538"/>
      <w:r>
        <w:rPr>
          <w:rtl/>
        </w:rPr>
        <w:t xml:space="preserve">עם </w:t>
      </w:r>
      <w:bookmarkStart w:id="9539" w:name="_ETM_Q24_303780"/>
      <w:bookmarkEnd w:id="9539"/>
      <w:r>
        <w:rPr>
          <w:rtl/>
        </w:rPr>
        <w:t xml:space="preserve">המעבר </w:t>
      </w:r>
      <w:bookmarkStart w:id="9540" w:name="_ETM_Q24_304380"/>
      <w:bookmarkEnd w:id="9540"/>
      <w:r>
        <w:rPr>
          <w:rtl/>
        </w:rPr>
        <w:t xml:space="preserve">המסיבי </w:t>
      </w:r>
      <w:bookmarkStart w:id="9541" w:name="_ETM_Q24_305040"/>
      <w:bookmarkEnd w:id="9541"/>
      <w:r>
        <w:rPr>
          <w:rtl/>
        </w:rPr>
        <w:t xml:space="preserve">לעולם </w:t>
      </w:r>
      <w:bookmarkStart w:id="9542" w:name="_ETM_Q24_305430"/>
      <w:bookmarkEnd w:id="9542"/>
      <w:r>
        <w:rPr>
          <w:rtl/>
        </w:rPr>
        <w:t xml:space="preserve">הדיגיטלי </w:t>
      </w:r>
      <w:bookmarkStart w:id="9543" w:name="_ETM_Q24_306030"/>
      <w:bookmarkEnd w:id="9543"/>
      <w:r>
        <w:rPr>
          <w:rtl/>
        </w:rPr>
        <w:t xml:space="preserve">אין </w:t>
      </w:r>
      <w:bookmarkStart w:id="9544" w:name="_ETM_Q24_306150"/>
      <w:bookmarkEnd w:id="9544"/>
      <w:r>
        <w:rPr>
          <w:rtl/>
        </w:rPr>
        <w:t xml:space="preserve">בכללים </w:t>
      </w:r>
      <w:bookmarkStart w:id="9545" w:name="_ETM_Q24_306690"/>
      <w:bookmarkEnd w:id="9545"/>
      <w:r>
        <w:rPr>
          <w:rtl/>
        </w:rPr>
        <w:t xml:space="preserve">האלה </w:t>
      </w:r>
      <w:bookmarkStart w:id="9546" w:name="_ETM_Q24_306990"/>
      <w:bookmarkEnd w:id="9546"/>
      <w:r>
        <w:rPr>
          <w:rtl/>
        </w:rPr>
        <w:t xml:space="preserve">שום </w:t>
      </w:r>
      <w:bookmarkStart w:id="9547" w:name="_ETM_Q24_307230"/>
      <w:bookmarkEnd w:id="9547"/>
      <w:r>
        <w:rPr>
          <w:rtl/>
        </w:rPr>
        <w:t xml:space="preserve">הסדרה </w:t>
      </w:r>
      <w:bookmarkStart w:id="9548" w:name="_ETM_Q24_307710"/>
      <w:bookmarkEnd w:id="9548"/>
      <w:r>
        <w:rPr>
          <w:rtl/>
        </w:rPr>
        <w:t xml:space="preserve">של </w:t>
      </w:r>
      <w:bookmarkStart w:id="9549" w:name="_ETM_Q24_307950"/>
      <w:bookmarkEnd w:id="9549"/>
      <w:r>
        <w:rPr>
          <w:rtl/>
        </w:rPr>
        <w:t>החומרים</w:t>
      </w:r>
      <w:r>
        <w:rPr>
          <w:rFonts w:hint="cs"/>
          <w:rtl/>
        </w:rPr>
        <w:t>,</w:t>
      </w:r>
      <w:r>
        <w:rPr>
          <w:rtl/>
        </w:rPr>
        <w:t xml:space="preserve"> </w:t>
      </w:r>
      <w:bookmarkStart w:id="9550" w:name="_ETM_Q24_308490"/>
      <w:bookmarkEnd w:id="9550"/>
      <w:r>
        <w:rPr>
          <w:rtl/>
        </w:rPr>
        <w:t>ש</w:t>
      </w:r>
      <w:bookmarkStart w:id="9551" w:name="_ETM_Q24_309330"/>
      <w:bookmarkEnd w:id="9551"/>
      <w:r>
        <w:rPr>
          <w:rtl/>
        </w:rPr>
        <w:t xml:space="preserve">רובם </w:t>
      </w:r>
      <w:bookmarkStart w:id="9552" w:name="_ETM_Q24_309660"/>
      <w:bookmarkEnd w:id="9552"/>
      <w:r>
        <w:rPr>
          <w:rtl/>
        </w:rPr>
        <w:t xml:space="preserve">ככולם </w:t>
      </w:r>
      <w:bookmarkStart w:id="9553" w:name="_ETM_Q24_310169"/>
      <w:bookmarkEnd w:id="9553"/>
      <w:r>
        <w:rPr>
          <w:rtl/>
        </w:rPr>
        <w:t xml:space="preserve">היום </w:t>
      </w:r>
      <w:bookmarkStart w:id="9554" w:name="_ETM_Q24_310470"/>
      <w:bookmarkEnd w:id="9554"/>
      <w:r>
        <w:rPr>
          <w:rtl/>
        </w:rPr>
        <w:t xml:space="preserve">הם </w:t>
      </w:r>
      <w:bookmarkStart w:id="9555" w:name="_ETM_Q24_310590"/>
      <w:bookmarkEnd w:id="9555"/>
      <w:r>
        <w:rPr>
          <w:rtl/>
        </w:rPr>
        <w:t xml:space="preserve">כבר </w:t>
      </w:r>
      <w:bookmarkStart w:id="9556" w:name="_ETM_Q24_310800"/>
      <w:bookmarkEnd w:id="9556"/>
      <w:r>
        <w:rPr>
          <w:rtl/>
        </w:rPr>
        <w:t xml:space="preserve">לא </w:t>
      </w:r>
      <w:bookmarkStart w:id="9557" w:name="_ETM_Q24_310919"/>
      <w:bookmarkEnd w:id="9557"/>
      <w:r>
        <w:rPr>
          <w:rtl/>
        </w:rPr>
        <w:t xml:space="preserve">חומרי </w:t>
      </w:r>
      <w:bookmarkStart w:id="9558" w:name="_ETM_Q24_311730"/>
      <w:bookmarkEnd w:id="9558"/>
      <w:r>
        <w:rPr>
          <w:rtl/>
        </w:rPr>
        <w:t>נייר</w:t>
      </w:r>
      <w:r>
        <w:rPr>
          <w:rFonts w:hint="cs"/>
          <w:rtl/>
        </w:rPr>
        <w:t>.</w:t>
      </w:r>
    </w:p>
    <w:p w:rsidR="002C509E" w:rsidRDefault="002C509E" w:rsidP="00891B8D">
      <w:pPr>
        <w:rPr>
          <w:rtl/>
        </w:rPr>
      </w:pPr>
    </w:p>
    <w:p w:rsidR="002C509E" w:rsidRDefault="002C509E" w:rsidP="00857071">
      <w:pPr>
        <w:rPr>
          <w:rtl/>
        </w:rPr>
      </w:pPr>
      <w:bookmarkStart w:id="9559" w:name="_ETM_Q24_313469"/>
      <w:bookmarkEnd w:id="9559"/>
      <w:r>
        <w:rPr>
          <w:rtl/>
        </w:rPr>
        <w:t>לכן</w:t>
      </w:r>
      <w:r>
        <w:rPr>
          <w:rFonts w:hint="cs"/>
          <w:rtl/>
        </w:rPr>
        <w:t>,</w:t>
      </w:r>
      <w:r>
        <w:rPr>
          <w:rtl/>
        </w:rPr>
        <w:t xml:space="preserve"> </w:t>
      </w:r>
      <w:bookmarkStart w:id="9560" w:name="_ETM_Q24_314579"/>
      <w:bookmarkEnd w:id="9560"/>
      <w:r>
        <w:rPr>
          <w:rtl/>
        </w:rPr>
        <w:t>לא</w:t>
      </w:r>
      <w:r>
        <w:rPr>
          <w:rFonts w:hint="cs"/>
          <w:rtl/>
        </w:rPr>
        <w:t>ור</w:t>
      </w:r>
      <w:r>
        <w:rPr>
          <w:rtl/>
        </w:rPr>
        <w:t xml:space="preserve"> </w:t>
      </w:r>
      <w:bookmarkStart w:id="9561" w:name="_ETM_Q24_315930"/>
      <w:bookmarkEnd w:id="9561"/>
      <w:r>
        <w:rPr>
          <w:rtl/>
        </w:rPr>
        <w:t xml:space="preserve">כל </w:t>
      </w:r>
      <w:bookmarkStart w:id="9562" w:name="_ETM_Q24_316230"/>
      <w:bookmarkEnd w:id="9562"/>
      <w:r>
        <w:rPr>
          <w:rtl/>
        </w:rPr>
        <w:t xml:space="preserve">הדברים </w:t>
      </w:r>
      <w:bookmarkStart w:id="9563" w:name="_ETM_Q24_316980"/>
      <w:bookmarkEnd w:id="9563"/>
      <w:r>
        <w:rPr>
          <w:rtl/>
        </w:rPr>
        <w:t>האלה</w:t>
      </w:r>
      <w:r>
        <w:rPr>
          <w:rFonts w:hint="cs"/>
          <w:rtl/>
        </w:rPr>
        <w:t>,</w:t>
      </w:r>
      <w:r>
        <w:rPr>
          <w:rtl/>
        </w:rPr>
        <w:t xml:space="preserve"> </w:t>
      </w:r>
      <w:bookmarkStart w:id="9564" w:name="_ETM_Q24_319409"/>
      <w:bookmarkEnd w:id="9564"/>
      <w:r>
        <w:rPr>
          <w:rtl/>
        </w:rPr>
        <w:t xml:space="preserve">המטרה </w:t>
      </w:r>
      <w:bookmarkStart w:id="9565" w:name="_ETM_Q24_320639"/>
      <w:bookmarkStart w:id="9566" w:name="_ETM_Q24_321719"/>
      <w:bookmarkEnd w:id="9565"/>
      <w:bookmarkEnd w:id="9566"/>
      <w:r>
        <w:rPr>
          <w:rtl/>
        </w:rPr>
        <w:t xml:space="preserve">בהצעת </w:t>
      </w:r>
      <w:bookmarkStart w:id="9567" w:name="_ETM_Q24_322169"/>
      <w:bookmarkEnd w:id="9567"/>
      <w:r>
        <w:rPr>
          <w:rtl/>
        </w:rPr>
        <w:t xml:space="preserve">החוק </w:t>
      </w:r>
      <w:bookmarkStart w:id="9568" w:name="_ETM_Q24_322469"/>
      <w:bookmarkEnd w:id="9568"/>
      <w:r>
        <w:rPr>
          <w:rtl/>
        </w:rPr>
        <w:t xml:space="preserve">הזו </w:t>
      </w:r>
      <w:bookmarkStart w:id="9569" w:name="_ETM_Q24_322769"/>
      <w:bookmarkEnd w:id="9569"/>
      <w:r>
        <w:rPr>
          <w:rtl/>
        </w:rPr>
        <w:t xml:space="preserve">היא </w:t>
      </w:r>
      <w:bookmarkStart w:id="9570" w:name="_ETM_Q24_322889"/>
      <w:bookmarkEnd w:id="9570"/>
      <w:r>
        <w:rPr>
          <w:rtl/>
        </w:rPr>
        <w:t xml:space="preserve">להסדיר </w:t>
      </w:r>
      <w:bookmarkStart w:id="9571" w:name="_ETM_Q24_323459"/>
      <w:bookmarkEnd w:id="9571"/>
      <w:r>
        <w:rPr>
          <w:rtl/>
        </w:rPr>
        <w:t xml:space="preserve">את </w:t>
      </w:r>
      <w:bookmarkStart w:id="9572" w:name="_ETM_Q24_323579"/>
      <w:bookmarkEnd w:id="9572"/>
      <w:r>
        <w:rPr>
          <w:rtl/>
        </w:rPr>
        <w:t xml:space="preserve">הטיפול </w:t>
      </w:r>
      <w:bookmarkStart w:id="9573" w:name="_ETM_Q24_323999"/>
      <w:bookmarkEnd w:id="9573"/>
      <w:r>
        <w:rPr>
          <w:rtl/>
        </w:rPr>
        <w:t>ב</w:t>
      </w:r>
      <w:r>
        <w:rPr>
          <w:rFonts w:hint="cs"/>
          <w:rtl/>
        </w:rPr>
        <w:t xml:space="preserve">חומר הארכיוני </w:t>
      </w:r>
      <w:bookmarkStart w:id="9574" w:name="_ETM_Q24_323000"/>
      <w:bookmarkStart w:id="9575" w:name="_ETM_Q24_324299"/>
      <w:bookmarkStart w:id="9576" w:name="_ETM_Q24_324599"/>
      <w:bookmarkStart w:id="9577" w:name="_ETM_Q24_324959"/>
      <w:bookmarkEnd w:id="9574"/>
      <w:bookmarkEnd w:id="9575"/>
      <w:bookmarkEnd w:id="9576"/>
      <w:bookmarkEnd w:id="9577"/>
      <w:r>
        <w:rPr>
          <w:rtl/>
        </w:rPr>
        <w:t xml:space="preserve">שנמצא </w:t>
      </w:r>
      <w:bookmarkStart w:id="9578" w:name="_ETM_Q24_325439"/>
      <w:bookmarkEnd w:id="9578"/>
      <w:r>
        <w:rPr>
          <w:rtl/>
        </w:rPr>
        <w:t xml:space="preserve">בידי </w:t>
      </w:r>
      <w:bookmarkStart w:id="9579" w:name="_ETM_Q24_325769"/>
      <w:bookmarkEnd w:id="9579"/>
      <w:r>
        <w:rPr>
          <w:rtl/>
        </w:rPr>
        <w:t>עו</w:t>
      </w:r>
      <w:r>
        <w:rPr>
          <w:rFonts w:hint="cs"/>
          <w:rtl/>
        </w:rPr>
        <w:t>רך הדין,</w:t>
      </w:r>
      <w:r>
        <w:rPr>
          <w:rtl/>
        </w:rPr>
        <w:t xml:space="preserve"> </w:t>
      </w:r>
      <w:bookmarkStart w:id="9580" w:name="_ETM_Q24_326849"/>
      <w:bookmarkEnd w:id="9580"/>
      <w:r>
        <w:rPr>
          <w:rtl/>
        </w:rPr>
        <w:t xml:space="preserve">לתקן </w:t>
      </w:r>
      <w:bookmarkStart w:id="9581" w:name="_ETM_Q24_327359"/>
      <w:bookmarkEnd w:id="9581"/>
      <w:r>
        <w:rPr>
          <w:rtl/>
        </w:rPr>
        <w:t xml:space="preserve">את </w:t>
      </w:r>
      <w:bookmarkStart w:id="9582" w:name="_ETM_Q24_327959"/>
      <w:bookmarkEnd w:id="9582"/>
      <w:r>
        <w:rPr>
          <w:rtl/>
        </w:rPr>
        <w:t xml:space="preserve">חוק </w:t>
      </w:r>
      <w:bookmarkStart w:id="9583" w:name="_ETM_Q24_328169"/>
      <w:bookmarkEnd w:id="9583"/>
      <w:r>
        <w:rPr>
          <w:rtl/>
        </w:rPr>
        <w:t xml:space="preserve">הלשכה </w:t>
      </w:r>
      <w:bookmarkStart w:id="9584" w:name="_ETM_Q24_328590"/>
      <w:bookmarkEnd w:id="9584"/>
      <w:r>
        <w:rPr>
          <w:rtl/>
        </w:rPr>
        <w:t xml:space="preserve">ולבצע </w:t>
      </w:r>
      <w:bookmarkStart w:id="9585" w:name="_ETM_Q24_329310"/>
      <w:bookmarkEnd w:id="9585"/>
      <w:r>
        <w:rPr>
          <w:rtl/>
        </w:rPr>
        <w:t xml:space="preserve">בעניין </w:t>
      </w:r>
      <w:bookmarkStart w:id="9586" w:name="_ETM_Q24_329730"/>
      <w:bookmarkEnd w:id="9586"/>
      <w:r>
        <w:rPr>
          <w:rtl/>
        </w:rPr>
        <w:t xml:space="preserve">הזה </w:t>
      </w:r>
      <w:bookmarkStart w:id="9587" w:name="_ETM_Q24_329969"/>
      <w:bookmarkEnd w:id="9587"/>
      <w:r>
        <w:rPr>
          <w:rFonts w:hint="cs"/>
          <w:rtl/>
        </w:rPr>
        <w:t>כמה</w:t>
      </w:r>
      <w:r>
        <w:rPr>
          <w:rtl/>
        </w:rPr>
        <w:t xml:space="preserve"> </w:t>
      </w:r>
      <w:bookmarkStart w:id="9588" w:name="_ETM_Q24_330959"/>
      <w:bookmarkEnd w:id="9588"/>
      <w:r>
        <w:rPr>
          <w:rtl/>
        </w:rPr>
        <w:t xml:space="preserve">תיקונים </w:t>
      </w:r>
      <w:bookmarkStart w:id="9589" w:name="_ETM_Q24_331499"/>
      <w:bookmarkEnd w:id="9589"/>
      <w:r>
        <w:rPr>
          <w:rtl/>
        </w:rPr>
        <w:t xml:space="preserve">כדי </w:t>
      </w:r>
      <w:bookmarkStart w:id="9590" w:name="_ETM_Q24_331829"/>
      <w:bookmarkEnd w:id="9590"/>
      <w:r>
        <w:rPr>
          <w:rtl/>
        </w:rPr>
        <w:t xml:space="preserve">להסדיר </w:t>
      </w:r>
      <w:bookmarkStart w:id="9591" w:name="_ETM_Q24_332700"/>
      <w:bookmarkEnd w:id="9591"/>
      <w:r>
        <w:rPr>
          <w:rtl/>
        </w:rPr>
        <w:t xml:space="preserve">את </w:t>
      </w:r>
      <w:bookmarkStart w:id="9592" w:name="_ETM_Q24_332849"/>
      <w:bookmarkEnd w:id="9592"/>
      <w:r>
        <w:rPr>
          <w:rtl/>
        </w:rPr>
        <w:t xml:space="preserve">הנושא </w:t>
      </w:r>
      <w:bookmarkStart w:id="9593" w:name="_ETM_Q24_333299"/>
      <w:bookmarkEnd w:id="9593"/>
      <w:r>
        <w:rPr>
          <w:rtl/>
        </w:rPr>
        <w:t xml:space="preserve">הזה </w:t>
      </w:r>
      <w:bookmarkStart w:id="9594" w:name="_ETM_Q24_334819"/>
      <w:bookmarkEnd w:id="9594"/>
      <w:r>
        <w:rPr>
          <w:rtl/>
        </w:rPr>
        <w:t xml:space="preserve">באופן </w:t>
      </w:r>
      <w:bookmarkStart w:id="9595" w:name="_ETM_Q24_335239"/>
      <w:bookmarkEnd w:id="9595"/>
      <w:r>
        <w:rPr>
          <w:rtl/>
        </w:rPr>
        <w:t xml:space="preserve">שמתאים </w:t>
      </w:r>
      <w:bookmarkStart w:id="9596" w:name="_ETM_Q24_335780"/>
      <w:bookmarkEnd w:id="9596"/>
      <w:r>
        <w:rPr>
          <w:rtl/>
        </w:rPr>
        <w:t>לימינו</w:t>
      </w:r>
      <w:r>
        <w:rPr>
          <w:rFonts w:hint="cs"/>
          <w:rtl/>
        </w:rPr>
        <w:t xml:space="preserve">. </w:t>
      </w:r>
      <w:bookmarkStart w:id="9597" w:name="_ETM_Q24_336439"/>
      <w:bookmarkEnd w:id="9597"/>
      <w:r>
        <w:rPr>
          <w:rtl/>
        </w:rPr>
        <w:t xml:space="preserve">קודם </w:t>
      </w:r>
      <w:bookmarkStart w:id="9598" w:name="_ETM_Q24_336680"/>
      <w:bookmarkEnd w:id="9598"/>
      <w:r>
        <w:rPr>
          <w:rtl/>
        </w:rPr>
        <w:t>כ</w:t>
      </w:r>
      <w:r>
        <w:rPr>
          <w:rFonts w:hint="cs"/>
          <w:rtl/>
        </w:rPr>
        <w:t>ו</w:t>
      </w:r>
      <w:r>
        <w:rPr>
          <w:rtl/>
        </w:rPr>
        <w:t>ל</w:t>
      </w:r>
      <w:r>
        <w:rPr>
          <w:rFonts w:hint="cs"/>
          <w:rtl/>
        </w:rPr>
        <w:t>,</w:t>
      </w:r>
      <w:r>
        <w:rPr>
          <w:rtl/>
        </w:rPr>
        <w:t xml:space="preserve"> </w:t>
      </w:r>
      <w:bookmarkStart w:id="9599" w:name="_ETM_Q24_336860"/>
      <w:bookmarkEnd w:id="9599"/>
      <w:r>
        <w:rPr>
          <w:rtl/>
        </w:rPr>
        <w:t xml:space="preserve">מוצע </w:t>
      </w:r>
      <w:bookmarkStart w:id="9600" w:name="_ETM_Q24_337250"/>
      <w:bookmarkEnd w:id="9600"/>
      <w:r>
        <w:rPr>
          <w:rtl/>
        </w:rPr>
        <w:t xml:space="preserve">לקבוע </w:t>
      </w:r>
      <w:bookmarkStart w:id="9601" w:name="_ETM_Q24_337610"/>
      <w:bookmarkEnd w:id="9601"/>
      <w:r>
        <w:rPr>
          <w:rtl/>
        </w:rPr>
        <w:t xml:space="preserve">תקופת </w:t>
      </w:r>
      <w:bookmarkStart w:id="9602" w:name="_ETM_Q24_338030"/>
      <w:bookmarkEnd w:id="9602"/>
      <w:r>
        <w:rPr>
          <w:rtl/>
        </w:rPr>
        <w:t xml:space="preserve">שמירה </w:t>
      </w:r>
      <w:bookmarkStart w:id="9603" w:name="_ETM_Q24_338480"/>
      <w:bookmarkEnd w:id="9603"/>
      <w:r>
        <w:rPr>
          <w:rtl/>
        </w:rPr>
        <w:t xml:space="preserve">עקרונית </w:t>
      </w:r>
      <w:bookmarkStart w:id="9604" w:name="_ETM_Q24_339139"/>
      <w:bookmarkEnd w:id="9604"/>
      <w:r>
        <w:rPr>
          <w:rtl/>
        </w:rPr>
        <w:t xml:space="preserve">של </w:t>
      </w:r>
      <w:bookmarkStart w:id="9605" w:name="_ETM_Q24_339409"/>
      <w:bookmarkEnd w:id="9605"/>
      <w:r>
        <w:rPr>
          <w:rFonts w:hint="cs"/>
          <w:rtl/>
        </w:rPr>
        <w:t>שבע</w:t>
      </w:r>
      <w:r>
        <w:rPr>
          <w:rtl/>
        </w:rPr>
        <w:t xml:space="preserve"> </w:t>
      </w:r>
      <w:bookmarkStart w:id="9606" w:name="_ETM_Q24_339769"/>
      <w:bookmarkEnd w:id="9606"/>
      <w:r>
        <w:rPr>
          <w:rtl/>
        </w:rPr>
        <w:t>שנים</w:t>
      </w:r>
      <w:r w:rsidR="00857071">
        <w:rPr>
          <w:rFonts w:hint="cs"/>
          <w:rtl/>
        </w:rPr>
        <w:t>.</w:t>
      </w:r>
      <w:r>
        <w:rPr>
          <w:rtl/>
        </w:rPr>
        <w:t xml:space="preserve"> </w:t>
      </w:r>
      <w:bookmarkStart w:id="9607" w:name="_ETM_Q24_341020"/>
      <w:bookmarkEnd w:id="9607"/>
      <w:r>
        <w:rPr>
          <w:rtl/>
        </w:rPr>
        <w:t xml:space="preserve">נדמה </w:t>
      </w:r>
      <w:bookmarkStart w:id="9608" w:name="_ETM_Q24_341320"/>
      <w:bookmarkEnd w:id="9608"/>
      <w:r>
        <w:rPr>
          <w:rtl/>
        </w:rPr>
        <w:t xml:space="preserve">לי </w:t>
      </w:r>
      <w:bookmarkStart w:id="9609" w:name="_ETM_Q24_341410"/>
      <w:bookmarkEnd w:id="9609"/>
      <w:r>
        <w:rPr>
          <w:rtl/>
        </w:rPr>
        <w:t xml:space="preserve">שההיגיון </w:t>
      </w:r>
      <w:bookmarkStart w:id="9610" w:name="_ETM_Q24_341980"/>
      <w:bookmarkStart w:id="9611" w:name="_ETM_Q24_342160"/>
      <w:bookmarkEnd w:id="9610"/>
      <w:bookmarkEnd w:id="9611"/>
      <w:r>
        <w:rPr>
          <w:rtl/>
        </w:rPr>
        <w:t xml:space="preserve">ברור </w:t>
      </w:r>
      <w:bookmarkStart w:id="9612" w:name="_ETM_Q24_342550"/>
      <w:bookmarkEnd w:id="9612"/>
      <w:r>
        <w:rPr>
          <w:rtl/>
        </w:rPr>
        <w:t xml:space="preserve">נוכח </w:t>
      </w:r>
      <w:bookmarkStart w:id="9613" w:name="_ETM_Q24_343300"/>
      <w:bookmarkEnd w:id="9613"/>
      <w:r>
        <w:rPr>
          <w:rFonts w:hint="cs"/>
          <w:rtl/>
        </w:rPr>
        <w:t xml:space="preserve">כללי </w:t>
      </w:r>
      <w:r>
        <w:rPr>
          <w:rtl/>
        </w:rPr>
        <w:t>ההתיישנות</w:t>
      </w:r>
      <w:r w:rsidR="00857071">
        <w:rPr>
          <w:rFonts w:hint="cs"/>
          <w:rtl/>
        </w:rPr>
        <w:t>.</w:t>
      </w:r>
      <w:r>
        <w:rPr>
          <w:rtl/>
        </w:rPr>
        <w:t xml:space="preserve"> </w:t>
      </w:r>
      <w:bookmarkStart w:id="9614" w:name="_ETM_Q24_344799"/>
      <w:bookmarkEnd w:id="9614"/>
      <w:r>
        <w:rPr>
          <w:rtl/>
        </w:rPr>
        <w:t>מוצע</w:t>
      </w:r>
      <w:r w:rsidR="00857071">
        <w:rPr>
          <w:rFonts w:hint="cs"/>
          <w:rtl/>
        </w:rPr>
        <w:t>,</w:t>
      </w:r>
      <w:r>
        <w:rPr>
          <w:rtl/>
        </w:rPr>
        <w:t xml:space="preserve"> </w:t>
      </w:r>
      <w:bookmarkStart w:id="9615" w:name="_ETM_Q24_345159"/>
      <w:bookmarkEnd w:id="9615"/>
      <w:r>
        <w:rPr>
          <w:rtl/>
        </w:rPr>
        <w:t>כמובן</w:t>
      </w:r>
      <w:r w:rsidR="00857071">
        <w:rPr>
          <w:rFonts w:hint="cs"/>
          <w:rtl/>
        </w:rPr>
        <w:t>,</w:t>
      </w:r>
      <w:r>
        <w:rPr>
          <w:rtl/>
        </w:rPr>
        <w:t xml:space="preserve"> </w:t>
      </w:r>
      <w:bookmarkStart w:id="9616" w:name="_ETM_Q24_345639"/>
      <w:bookmarkEnd w:id="9616"/>
      <w:r>
        <w:rPr>
          <w:rtl/>
        </w:rPr>
        <w:t xml:space="preserve">לאפשר </w:t>
      </w:r>
      <w:bookmarkStart w:id="9617" w:name="_ETM_Q24_346060"/>
      <w:bookmarkEnd w:id="9617"/>
      <w:r>
        <w:rPr>
          <w:rtl/>
        </w:rPr>
        <w:t>לעו</w:t>
      </w:r>
      <w:r>
        <w:rPr>
          <w:rFonts w:hint="cs"/>
          <w:rtl/>
        </w:rPr>
        <w:t>רך הדין</w:t>
      </w:r>
      <w:r>
        <w:rPr>
          <w:rtl/>
        </w:rPr>
        <w:t xml:space="preserve"> </w:t>
      </w:r>
      <w:bookmarkStart w:id="9618" w:name="_ETM_Q24_346659"/>
      <w:bookmarkEnd w:id="9618"/>
      <w:r>
        <w:rPr>
          <w:rtl/>
        </w:rPr>
        <w:t xml:space="preserve">ולקוחו </w:t>
      </w:r>
      <w:bookmarkStart w:id="9619" w:name="_ETM_Q24_347230"/>
      <w:bookmarkEnd w:id="9619"/>
      <w:r>
        <w:rPr>
          <w:rtl/>
        </w:rPr>
        <w:t xml:space="preserve">להתנות </w:t>
      </w:r>
      <w:bookmarkStart w:id="9620" w:name="_ETM_Q24_347739"/>
      <w:bookmarkEnd w:id="9620"/>
      <w:r>
        <w:rPr>
          <w:rFonts w:hint="cs"/>
          <w:rtl/>
        </w:rPr>
        <w:t xml:space="preserve">על </w:t>
      </w:r>
      <w:bookmarkStart w:id="9621" w:name="_ETM_Q24_347860"/>
      <w:bookmarkEnd w:id="9621"/>
      <w:r>
        <w:rPr>
          <w:rtl/>
        </w:rPr>
        <w:t xml:space="preserve">תקופת </w:t>
      </w:r>
      <w:bookmarkStart w:id="9622" w:name="_ETM_Q24_348280"/>
      <w:bookmarkEnd w:id="9622"/>
      <w:r>
        <w:rPr>
          <w:rtl/>
        </w:rPr>
        <w:t xml:space="preserve">השמירה </w:t>
      </w:r>
      <w:bookmarkStart w:id="9623" w:name="_ETM_Q24_348790"/>
      <w:bookmarkEnd w:id="9623"/>
      <w:r>
        <w:rPr>
          <w:rtl/>
        </w:rPr>
        <w:t>ה</w:t>
      </w:r>
      <w:r>
        <w:rPr>
          <w:rFonts w:hint="cs"/>
          <w:rtl/>
        </w:rPr>
        <w:t>א</w:t>
      </w:r>
      <w:r>
        <w:rPr>
          <w:rtl/>
        </w:rPr>
        <w:t xml:space="preserve">מורה </w:t>
      </w:r>
      <w:bookmarkStart w:id="9624" w:name="_ETM_Q24_349120"/>
      <w:bookmarkEnd w:id="9624"/>
      <w:r>
        <w:rPr>
          <w:rtl/>
        </w:rPr>
        <w:t>ול</w:t>
      </w:r>
      <w:r>
        <w:rPr>
          <w:rFonts w:hint="cs"/>
          <w:rtl/>
        </w:rPr>
        <w:t xml:space="preserve">הסכים </w:t>
      </w:r>
      <w:bookmarkStart w:id="9625" w:name="_ETM_Q24_349489"/>
      <w:bookmarkStart w:id="9626" w:name="_ETM_Q24_349760"/>
      <w:bookmarkEnd w:id="9625"/>
      <w:bookmarkEnd w:id="9626"/>
      <w:r>
        <w:rPr>
          <w:rtl/>
        </w:rPr>
        <w:t xml:space="preserve">בכתב </w:t>
      </w:r>
      <w:bookmarkStart w:id="9627" w:name="_ETM_Q24_350779"/>
      <w:bookmarkEnd w:id="9627"/>
      <w:r>
        <w:rPr>
          <w:rFonts w:hint="cs"/>
          <w:rtl/>
        </w:rPr>
        <w:t>ע</w:t>
      </w:r>
      <w:r>
        <w:rPr>
          <w:rtl/>
        </w:rPr>
        <w:t>ל</w:t>
      </w:r>
      <w:r>
        <w:rPr>
          <w:rFonts w:hint="cs"/>
          <w:rtl/>
        </w:rPr>
        <w:t xml:space="preserve"> </w:t>
      </w:r>
      <w:r>
        <w:rPr>
          <w:rtl/>
        </w:rPr>
        <w:t xml:space="preserve">תקופת </w:t>
      </w:r>
      <w:bookmarkStart w:id="9628" w:name="_ETM_Q24_351260"/>
      <w:bookmarkEnd w:id="9628"/>
      <w:r>
        <w:rPr>
          <w:rtl/>
        </w:rPr>
        <w:t xml:space="preserve">שמירה </w:t>
      </w:r>
      <w:bookmarkStart w:id="9629" w:name="_ETM_Q24_351650"/>
      <w:bookmarkEnd w:id="9629"/>
      <w:r>
        <w:rPr>
          <w:rtl/>
        </w:rPr>
        <w:t>אחרת</w:t>
      </w:r>
      <w:r>
        <w:rPr>
          <w:rFonts w:hint="cs"/>
          <w:rtl/>
        </w:rPr>
        <w:t>,</w:t>
      </w:r>
      <w:r>
        <w:rPr>
          <w:rtl/>
        </w:rPr>
        <w:t xml:space="preserve"> </w:t>
      </w:r>
      <w:bookmarkStart w:id="9630" w:name="_ETM_Q24_352099"/>
      <w:bookmarkEnd w:id="9630"/>
      <w:r>
        <w:rPr>
          <w:rtl/>
        </w:rPr>
        <w:t xml:space="preserve">ארוכה </w:t>
      </w:r>
      <w:bookmarkStart w:id="9631" w:name="_ETM_Q24_352519"/>
      <w:bookmarkEnd w:id="9631"/>
      <w:r>
        <w:rPr>
          <w:rtl/>
        </w:rPr>
        <w:t xml:space="preserve">או </w:t>
      </w:r>
      <w:bookmarkStart w:id="9632" w:name="_ETM_Q24_352609"/>
      <w:bookmarkEnd w:id="9632"/>
      <w:r>
        <w:rPr>
          <w:rtl/>
        </w:rPr>
        <w:t xml:space="preserve">קצרה </w:t>
      </w:r>
      <w:bookmarkStart w:id="9633" w:name="_ETM_Q24_352969"/>
      <w:bookmarkEnd w:id="9633"/>
      <w:r>
        <w:rPr>
          <w:rtl/>
        </w:rPr>
        <w:t>יותר</w:t>
      </w:r>
      <w:r>
        <w:rPr>
          <w:rFonts w:hint="cs"/>
          <w:rtl/>
        </w:rPr>
        <w:t xml:space="preserve">. גם </w:t>
      </w:r>
      <w:bookmarkStart w:id="9634" w:name="_ETM_Q24_353359"/>
      <w:bookmarkStart w:id="9635" w:name="_ETM_Q24_353629"/>
      <w:bookmarkEnd w:id="9634"/>
      <w:bookmarkEnd w:id="9635"/>
      <w:r>
        <w:rPr>
          <w:rFonts w:hint="cs"/>
          <w:rtl/>
        </w:rPr>
        <w:t>ה</w:t>
      </w:r>
      <w:r>
        <w:rPr>
          <w:rtl/>
        </w:rPr>
        <w:t xml:space="preserve">היגיון </w:t>
      </w:r>
      <w:bookmarkStart w:id="9636" w:name="_ETM_Q24_354049"/>
      <w:bookmarkEnd w:id="9636"/>
      <w:r>
        <w:rPr>
          <w:rtl/>
        </w:rPr>
        <w:t xml:space="preserve">בדבר </w:t>
      </w:r>
      <w:bookmarkStart w:id="9637" w:name="_ETM_Q24_354469"/>
      <w:bookmarkEnd w:id="9637"/>
      <w:r>
        <w:rPr>
          <w:rtl/>
        </w:rPr>
        <w:t xml:space="preserve">הזה </w:t>
      </w:r>
      <w:bookmarkStart w:id="9638" w:name="_ETM_Q24_354739"/>
      <w:bookmarkEnd w:id="9638"/>
      <w:r>
        <w:rPr>
          <w:rtl/>
        </w:rPr>
        <w:t>מובן</w:t>
      </w:r>
      <w:r>
        <w:rPr>
          <w:rFonts w:hint="cs"/>
          <w:rtl/>
        </w:rPr>
        <w:t>,</w:t>
      </w:r>
      <w:r>
        <w:rPr>
          <w:rtl/>
        </w:rPr>
        <w:t xml:space="preserve"> </w:t>
      </w:r>
      <w:bookmarkStart w:id="9639" w:name="_ETM_Q24_355159"/>
      <w:bookmarkEnd w:id="9639"/>
      <w:r>
        <w:rPr>
          <w:rtl/>
        </w:rPr>
        <w:t xml:space="preserve">בסוף </w:t>
      </w:r>
      <w:bookmarkStart w:id="9640" w:name="_ETM_Q24_355889"/>
      <w:bookmarkEnd w:id="9640"/>
      <w:r>
        <w:rPr>
          <w:rtl/>
        </w:rPr>
        <w:t xml:space="preserve">הלקוח </w:t>
      </w:r>
      <w:bookmarkStart w:id="9641" w:name="_ETM_Q24_356400"/>
      <w:bookmarkEnd w:id="9641"/>
      <w:r>
        <w:rPr>
          <w:rtl/>
        </w:rPr>
        <w:t xml:space="preserve">מגיע </w:t>
      </w:r>
      <w:bookmarkStart w:id="9642" w:name="_ETM_Q24_356760"/>
      <w:bookmarkEnd w:id="9642"/>
      <w:r>
        <w:rPr>
          <w:rFonts w:hint="cs"/>
          <w:rtl/>
        </w:rPr>
        <w:t xml:space="preserve">לעורך </w:t>
      </w:r>
      <w:bookmarkStart w:id="9643" w:name="_ETM_Q24_356000"/>
      <w:bookmarkEnd w:id="9643"/>
      <w:r>
        <w:rPr>
          <w:rFonts w:hint="cs"/>
          <w:rtl/>
        </w:rPr>
        <w:t xml:space="preserve">הדין </w:t>
      </w:r>
      <w:bookmarkStart w:id="9644" w:name="_ETM_Q24_357270"/>
      <w:bookmarkEnd w:id="9644"/>
      <w:r>
        <w:rPr>
          <w:rtl/>
        </w:rPr>
        <w:t xml:space="preserve">כדי </w:t>
      </w:r>
      <w:bookmarkStart w:id="9645" w:name="_ETM_Q24_357540"/>
      <w:bookmarkEnd w:id="9645"/>
      <w:r>
        <w:rPr>
          <w:rtl/>
        </w:rPr>
        <w:t xml:space="preserve">לקבל </w:t>
      </w:r>
      <w:bookmarkStart w:id="9646" w:name="_ETM_Q24_357840"/>
      <w:bookmarkEnd w:id="9646"/>
      <w:r>
        <w:rPr>
          <w:rtl/>
        </w:rPr>
        <w:t xml:space="preserve">שירות </w:t>
      </w:r>
      <w:bookmarkStart w:id="9647" w:name="_ETM_Q24_358169"/>
      <w:bookmarkEnd w:id="9647"/>
      <w:r>
        <w:rPr>
          <w:rtl/>
        </w:rPr>
        <w:t>משפטי</w:t>
      </w:r>
      <w:r>
        <w:rPr>
          <w:rFonts w:hint="cs"/>
          <w:rtl/>
        </w:rPr>
        <w:t>,</w:t>
      </w:r>
      <w:r>
        <w:rPr>
          <w:rtl/>
        </w:rPr>
        <w:t xml:space="preserve"> </w:t>
      </w:r>
      <w:bookmarkStart w:id="9648" w:name="_ETM_Q24_358710"/>
      <w:bookmarkEnd w:id="9648"/>
      <w:r>
        <w:rPr>
          <w:rtl/>
        </w:rPr>
        <w:t xml:space="preserve">לא </w:t>
      </w:r>
      <w:bookmarkStart w:id="9649" w:name="_ETM_Q24_358830"/>
      <w:bookmarkEnd w:id="9649"/>
      <w:r>
        <w:rPr>
          <w:rtl/>
        </w:rPr>
        <w:t xml:space="preserve">כדי </w:t>
      </w:r>
      <w:bookmarkStart w:id="9650" w:name="_ETM_Q24_359069"/>
      <w:bookmarkEnd w:id="9650"/>
      <w:r>
        <w:rPr>
          <w:rtl/>
        </w:rPr>
        <w:t xml:space="preserve">לקבל </w:t>
      </w:r>
      <w:bookmarkStart w:id="9651" w:name="_ETM_Q24_359400"/>
      <w:bookmarkEnd w:id="9651"/>
      <w:r>
        <w:rPr>
          <w:rtl/>
        </w:rPr>
        <w:t xml:space="preserve">שירותי </w:t>
      </w:r>
      <w:bookmarkStart w:id="9652" w:name="_ETM_Q24_359850"/>
      <w:bookmarkEnd w:id="9652"/>
      <w:r>
        <w:rPr>
          <w:rtl/>
        </w:rPr>
        <w:t>ארכיון</w:t>
      </w:r>
      <w:bookmarkStart w:id="9653" w:name="_ETM_Q24_360480"/>
      <w:bookmarkEnd w:id="9653"/>
      <w:r>
        <w:rPr>
          <w:rFonts w:hint="cs"/>
          <w:rtl/>
        </w:rPr>
        <w:t xml:space="preserve">, וזה, נדמה לי, </w:t>
      </w:r>
      <w:bookmarkStart w:id="9654" w:name="_ETM_Q24_360840"/>
      <w:bookmarkStart w:id="9655" w:name="_ETM_Q24_362560"/>
      <w:bookmarkStart w:id="9656" w:name="_ETM_Q24_362650"/>
      <w:bookmarkEnd w:id="9654"/>
      <w:bookmarkEnd w:id="9655"/>
      <w:bookmarkEnd w:id="9656"/>
      <w:r>
        <w:rPr>
          <w:rtl/>
        </w:rPr>
        <w:t xml:space="preserve">ברור </w:t>
      </w:r>
      <w:bookmarkStart w:id="9657" w:name="_ETM_Q24_363010"/>
      <w:bookmarkEnd w:id="9657"/>
      <w:r>
        <w:rPr>
          <w:rtl/>
        </w:rPr>
        <w:t>לחלוטין</w:t>
      </w:r>
      <w:bookmarkStart w:id="9658" w:name="_ETM_Q24_364930"/>
      <w:bookmarkEnd w:id="9658"/>
      <w:r>
        <w:rPr>
          <w:rFonts w:hint="cs"/>
          <w:rtl/>
        </w:rPr>
        <w:t>.</w:t>
      </w:r>
    </w:p>
    <w:p w:rsidR="002C509E" w:rsidRDefault="002C509E" w:rsidP="00891B8D">
      <w:pPr>
        <w:rPr>
          <w:rtl/>
        </w:rPr>
      </w:pPr>
    </w:p>
    <w:p w:rsidR="002C509E" w:rsidRDefault="002C509E" w:rsidP="00891B8D">
      <w:pPr>
        <w:rPr>
          <w:rtl/>
        </w:rPr>
      </w:pPr>
      <w:bookmarkStart w:id="9659" w:name="_ETM_Q24_362000"/>
      <w:bookmarkEnd w:id="9659"/>
      <w:r>
        <w:rPr>
          <w:rtl/>
        </w:rPr>
        <w:t xml:space="preserve">מוצע </w:t>
      </w:r>
      <w:bookmarkStart w:id="9660" w:name="_ETM_Q24_365410"/>
      <w:bookmarkEnd w:id="9660"/>
      <w:r>
        <w:rPr>
          <w:rtl/>
        </w:rPr>
        <w:t xml:space="preserve">לקבוע </w:t>
      </w:r>
      <w:bookmarkStart w:id="9661" w:name="_ETM_Q24_366550"/>
      <w:bookmarkEnd w:id="9661"/>
      <w:r>
        <w:rPr>
          <w:rtl/>
        </w:rPr>
        <w:t xml:space="preserve">בתוספת </w:t>
      </w:r>
      <w:bookmarkStart w:id="9662" w:name="_ETM_Q24_367270"/>
      <w:bookmarkEnd w:id="9662"/>
      <w:r>
        <w:rPr>
          <w:rtl/>
        </w:rPr>
        <w:t xml:space="preserve">השנייה </w:t>
      </w:r>
      <w:bookmarkStart w:id="9663" w:name="_ETM_Q24_367750"/>
      <w:bookmarkEnd w:id="9663"/>
      <w:r>
        <w:rPr>
          <w:rtl/>
        </w:rPr>
        <w:t xml:space="preserve">להצעת </w:t>
      </w:r>
      <w:bookmarkStart w:id="9664" w:name="_ETM_Q24_368230"/>
      <w:bookmarkEnd w:id="9664"/>
      <w:r>
        <w:rPr>
          <w:rtl/>
        </w:rPr>
        <w:t xml:space="preserve">החוק </w:t>
      </w:r>
      <w:bookmarkStart w:id="9665" w:name="_ETM_Q24_369130"/>
      <w:bookmarkEnd w:id="9665"/>
      <w:r>
        <w:rPr>
          <w:rtl/>
        </w:rPr>
        <w:t xml:space="preserve">מסמכים </w:t>
      </w:r>
      <w:bookmarkStart w:id="9666" w:name="_ETM_Q24_369970"/>
      <w:bookmarkEnd w:id="9666"/>
      <w:r>
        <w:rPr>
          <w:rtl/>
        </w:rPr>
        <w:t xml:space="preserve">ייחודיים </w:t>
      </w:r>
      <w:bookmarkStart w:id="9667" w:name="_ETM_Q24_371169"/>
      <w:bookmarkEnd w:id="9667"/>
      <w:r>
        <w:rPr>
          <w:rtl/>
        </w:rPr>
        <w:t>ש</w:t>
      </w:r>
      <w:r>
        <w:rPr>
          <w:rFonts w:hint="cs"/>
          <w:rtl/>
        </w:rPr>
        <w:t>כ</w:t>
      </w:r>
      <w:r>
        <w:rPr>
          <w:rtl/>
        </w:rPr>
        <w:t xml:space="preserve">כלל </w:t>
      </w:r>
      <w:bookmarkStart w:id="9668" w:name="_ETM_Q24_371740"/>
      <w:bookmarkEnd w:id="9668"/>
      <w:r>
        <w:rPr>
          <w:rtl/>
        </w:rPr>
        <w:t xml:space="preserve">יש </w:t>
      </w:r>
      <w:bookmarkStart w:id="9669" w:name="_ETM_Q24_371889"/>
      <w:bookmarkEnd w:id="9669"/>
      <w:r>
        <w:rPr>
          <w:rtl/>
        </w:rPr>
        <w:t xml:space="preserve">חשיבות </w:t>
      </w:r>
      <w:bookmarkStart w:id="9670" w:name="_ETM_Q24_372370"/>
      <w:bookmarkEnd w:id="9670"/>
      <w:r>
        <w:rPr>
          <w:rtl/>
        </w:rPr>
        <w:t xml:space="preserve">בשמירה </w:t>
      </w:r>
      <w:bookmarkStart w:id="9671" w:name="_ETM_Q24_372910"/>
      <w:bookmarkEnd w:id="9671"/>
      <w:r>
        <w:rPr>
          <w:rtl/>
        </w:rPr>
        <w:t xml:space="preserve">עליהם </w:t>
      </w:r>
      <w:bookmarkStart w:id="9672" w:name="_ETM_Q24_373210"/>
      <w:bookmarkEnd w:id="9672"/>
      <w:r>
        <w:rPr>
          <w:rtl/>
        </w:rPr>
        <w:t xml:space="preserve">או </w:t>
      </w:r>
      <w:bookmarkStart w:id="9673" w:name="_ETM_Q24_373270"/>
      <w:bookmarkEnd w:id="9673"/>
      <w:r>
        <w:rPr>
          <w:rtl/>
        </w:rPr>
        <w:t xml:space="preserve">בתצורת </w:t>
      </w:r>
      <w:bookmarkStart w:id="9674" w:name="_ETM_Q24_373930"/>
      <w:bookmarkEnd w:id="9674"/>
      <w:r>
        <w:rPr>
          <w:rtl/>
        </w:rPr>
        <w:t xml:space="preserve">המקור </w:t>
      </w:r>
      <w:bookmarkStart w:id="9675" w:name="_ETM_Q24_374350"/>
      <w:bookmarkEnd w:id="9675"/>
      <w:r>
        <w:rPr>
          <w:rtl/>
        </w:rPr>
        <w:t>שלהם</w:t>
      </w:r>
      <w:r>
        <w:rPr>
          <w:rFonts w:hint="cs"/>
          <w:rtl/>
        </w:rPr>
        <w:t>,</w:t>
      </w:r>
      <w:r>
        <w:rPr>
          <w:rtl/>
        </w:rPr>
        <w:t xml:space="preserve"> </w:t>
      </w:r>
      <w:bookmarkStart w:id="9676" w:name="_ETM_Q24_374800"/>
      <w:bookmarkEnd w:id="9676"/>
      <w:r>
        <w:rPr>
          <w:rtl/>
        </w:rPr>
        <w:t xml:space="preserve">כמו </w:t>
      </w:r>
      <w:bookmarkStart w:id="9677" w:name="_ETM_Q24_375070"/>
      <w:bookmarkEnd w:id="9677"/>
      <w:r>
        <w:rPr>
          <w:rtl/>
        </w:rPr>
        <w:t>צוואות</w:t>
      </w:r>
      <w:r>
        <w:rPr>
          <w:rFonts w:hint="cs"/>
          <w:rtl/>
        </w:rPr>
        <w:t>,</w:t>
      </w:r>
      <w:r>
        <w:rPr>
          <w:rtl/>
        </w:rPr>
        <w:t xml:space="preserve"> </w:t>
      </w:r>
      <w:bookmarkStart w:id="9678" w:name="_ETM_Q24_376060"/>
      <w:bookmarkEnd w:id="9678"/>
      <w:r>
        <w:rPr>
          <w:rtl/>
        </w:rPr>
        <w:t>שטרות</w:t>
      </w:r>
      <w:r>
        <w:rPr>
          <w:rFonts w:hint="cs"/>
          <w:rtl/>
        </w:rPr>
        <w:t>,</w:t>
      </w:r>
      <w:r>
        <w:rPr>
          <w:rtl/>
        </w:rPr>
        <w:t xml:space="preserve"> </w:t>
      </w:r>
      <w:bookmarkStart w:id="9679" w:name="_ETM_Q24_377440"/>
      <w:bookmarkEnd w:id="9679"/>
      <w:r>
        <w:rPr>
          <w:rtl/>
        </w:rPr>
        <w:t xml:space="preserve">שיכול </w:t>
      </w:r>
      <w:bookmarkStart w:id="9680" w:name="_ETM_Q24_377830"/>
      <w:bookmarkEnd w:id="9680"/>
      <w:r>
        <w:rPr>
          <w:rtl/>
        </w:rPr>
        <w:t xml:space="preserve">להיות </w:t>
      </w:r>
      <w:bookmarkStart w:id="9681" w:name="_ETM_Q24_378070"/>
      <w:bookmarkEnd w:id="9681"/>
      <w:r>
        <w:rPr>
          <w:rtl/>
        </w:rPr>
        <w:t xml:space="preserve">שיהיה </w:t>
      </w:r>
      <w:bookmarkStart w:id="9682" w:name="_ETM_Q24_378310"/>
      <w:bookmarkEnd w:id="9682"/>
      <w:r>
        <w:rPr>
          <w:rtl/>
        </w:rPr>
        <w:t xml:space="preserve">בהם </w:t>
      </w:r>
      <w:bookmarkStart w:id="9683" w:name="_ETM_Q24_378580"/>
      <w:bookmarkEnd w:id="9683"/>
      <w:r>
        <w:rPr>
          <w:rtl/>
        </w:rPr>
        <w:t xml:space="preserve">צורך </w:t>
      </w:r>
      <w:bookmarkStart w:id="9684" w:name="_ETM_Q24_379570"/>
      <w:bookmarkEnd w:id="9684"/>
      <w:r>
        <w:rPr>
          <w:rtl/>
        </w:rPr>
        <w:t>בהמשך</w:t>
      </w:r>
      <w:r>
        <w:rPr>
          <w:rFonts w:hint="cs"/>
          <w:rtl/>
        </w:rPr>
        <w:t>,</w:t>
      </w:r>
      <w:r>
        <w:rPr>
          <w:rtl/>
        </w:rPr>
        <w:t xml:space="preserve"> </w:t>
      </w:r>
      <w:bookmarkStart w:id="9685" w:name="_ETM_Q24_380290"/>
      <w:bookmarkEnd w:id="9685"/>
      <w:r>
        <w:rPr>
          <w:rtl/>
        </w:rPr>
        <w:t xml:space="preserve">וזאת </w:t>
      </w:r>
      <w:bookmarkStart w:id="9686" w:name="_ETM_Q24_380650"/>
      <w:bookmarkEnd w:id="9686"/>
      <w:r>
        <w:rPr>
          <w:rtl/>
        </w:rPr>
        <w:t xml:space="preserve">כדי </w:t>
      </w:r>
      <w:bookmarkStart w:id="9687" w:name="_ETM_Q24_380889"/>
      <w:bookmarkEnd w:id="9687"/>
      <w:r>
        <w:rPr>
          <w:rtl/>
        </w:rPr>
        <w:t xml:space="preserve">לאפשר </w:t>
      </w:r>
      <w:bookmarkStart w:id="9688" w:name="_ETM_Q24_381760"/>
      <w:bookmarkEnd w:id="9688"/>
      <w:r>
        <w:rPr>
          <w:rtl/>
        </w:rPr>
        <w:t xml:space="preserve">גמישות </w:t>
      </w:r>
      <w:bookmarkStart w:id="9689" w:name="_ETM_Q24_383689"/>
      <w:bookmarkEnd w:id="9689"/>
      <w:r>
        <w:rPr>
          <w:rtl/>
        </w:rPr>
        <w:t xml:space="preserve">וגם </w:t>
      </w:r>
      <w:bookmarkStart w:id="9690" w:name="_ETM_Q24_384230"/>
      <w:bookmarkEnd w:id="9690"/>
      <w:r>
        <w:rPr>
          <w:rtl/>
        </w:rPr>
        <w:t xml:space="preserve">יכולת </w:t>
      </w:r>
      <w:bookmarkStart w:id="9691" w:name="_ETM_Q24_384590"/>
      <w:bookmarkEnd w:id="9691"/>
      <w:r>
        <w:rPr>
          <w:rtl/>
        </w:rPr>
        <w:t xml:space="preserve">באמת </w:t>
      </w:r>
      <w:bookmarkStart w:id="9692" w:name="_ETM_Q24_384859"/>
      <w:bookmarkEnd w:id="9692"/>
      <w:r>
        <w:rPr>
          <w:rtl/>
        </w:rPr>
        <w:t>ל</w:t>
      </w:r>
      <w:bookmarkStart w:id="9693" w:name="_ETM_Q24_385040"/>
      <w:bookmarkEnd w:id="9693"/>
      <w:r>
        <w:rPr>
          <w:rtl/>
        </w:rPr>
        <w:t xml:space="preserve">הכניס </w:t>
      </w:r>
      <w:bookmarkStart w:id="9694" w:name="_ETM_Q24_385430"/>
      <w:bookmarkEnd w:id="9694"/>
      <w:r>
        <w:rPr>
          <w:rtl/>
        </w:rPr>
        <w:t xml:space="preserve">תיקונים </w:t>
      </w:r>
      <w:bookmarkStart w:id="9695" w:name="_ETM_Q24_385999"/>
      <w:bookmarkEnd w:id="9695"/>
      <w:r>
        <w:rPr>
          <w:rtl/>
        </w:rPr>
        <w:t xml:space="preserve">בלי </w:t>
      </w:r>
      <w:bookmarkStart w:id="9696" w:name="_ETM_Q24_386239"/>
      <w:bookmarkEnd w:id="9696"/>
      <w:r>
        <w:rPr>
          <w:rtl/>
        </w:rPr>
        <w:t xml:space="preserve">הליך </w:t>
      </w:r>
      <w:bookmarkStart w:id="9697" w:name="_ETM_Q24_386480"/>
      <w:bookmarkEnd w:id="9697"/>
      <w:r>
        <w:rPr>
          <w:rtl/>
        </w:rPr>
        <w:t xml:space="preserve">חקיקה </w:t>
      </w:r>
      <w:bookmarkStart w:id="9698" w:name="_ETM_Q24_386930"/>
      <w:bookmarkEnd w:id="9698"/>
      <w:r>
        <w:rPr>
          <w:rtl/>
        </w:rPr>
        <w:t xml:space="preserve">מלא </w:t>
      </w:r>
      <w:bookmarkStart w:id="9699" w:name="_ETM_Q24_387379"/>
      <w:bookmarkEnd w:id="9699"/>
      <w:r>
        <w:rPr>
          <w:rtl/>
        </w:rPr>
        <w:t xml:space="preserve">של </w:t>
      </w:r>
      <w:bookmarkStart w:id="9700" w:name="_ETM_Q24_387859"/>
      <w:bookmarkEnd w:id="9700"/>
      <w:r>
        <w:rPr>
          <w:rtl/>
        </w:rPr>
        <w:t xml:space="preserve">הרחבה </w:t>
      </w:r>
      <w:bookmarkStart w:id="9701" w:name="_ETM_Q24_388430"/>
      <w:bookmarkEnd w:id="9701"/>
      <w:r>
        <w:rPr>
          <w:rtl/>
        </w:rPr>
        <w:t xml:space="preserve">כזו </w:t>
      </w:r>
      <w:bookmarkStart w:id="9702" w:name="_ETM_Q24_388849"/>
      <w:bookmarkEnd w:id="9702"/>
      <w:r>
        <w:rPr>
          <w:rtl/>
        </w:rPr>
        <w:t xml:space="preserve">או </w:t>
      </w:r>
      <w:bookmarkStart w:id="9703" w:name="_ETM_Q24_388879"/>
      <w:bookmarkEnd w:id="9703"/>
      <w:r>
        <w:rPr>
          <w:rtl/>
        </w:rPr>
        <w:t>אחרת</w:t>
      </w:r>
      <w:r>
        <w:rPr>
          <w:rFonts w:hint="cs"/>
          <w:rtl/>
        </w:rPr>
        <w:t>,</w:t>
      </w:r>
      <w:r>
        <w:rPr>
          <w:rtl/>
        </w:rPr>
        <w:t xml:space="preserve"> </w:t>
      </w:r>
      <w:bookmarkStart w:id="9704" w:name="_ETM_Q24_390290"/>
      <w:bookmarkEnd w:id="9704"/>
      <w:r>
        <w:rPr>
          <w:rtl/>
        </w:rPr>
        <w:t xml:space="preserve">אם </w:t>
      </w:r>
      <w:bookmarkStart w:id="9705" w:name="_ETM_Q24_390439"/>
      <w:bookmarkEnd w:id="9705"/>
      <w:r>
        <w:rPr>
          <w:rtl/>
        </w:rPr>
        <w:t xml:space="preserve">יש </w:t>
      </w:r>
      <w:bookmarkStart w:id="9706" w:name="_ETM_Q24_390620"/>
      <w:bookmarkEnd w:id="9706"/>
      <w:r>
        <w:rPr>
          <w:rtl/>
        </w:rPr>
        <w:t>איזשה</w:t>
      </w:r>
      <w:r>
        <w:rPr>
          <w:rFonts w:hint="cs"/>
          <w:rtl/>
        </w:rPr>
        <w:t>ם</w:t>
      </w:r>
      <w:r>
        <w:rPr>
          <w:rtl/>
        </w:rPr>
        <w:t xml:space="preserve"> </w:t>
      </w:r>
      <w:bookmarkStart w:id="9707" w:name="_ETM_Q24_391709"/>
      <w:bookmarkStart w:id="9708" w:name="_ETM_Q24_391919"/>
      <w:bookmarkEnd w:id="9707"/>
      <w:bookmarkEnd w:id="9708"/>
      <w:r>
        <w:rPr>
          <w:rtl/>
        </w:rPr>
        <w:t xml:space="preserve">מסמכים </w:t>
      </w:r>
      <w:bookmarkStart w:id="9709" w:name="_ETM_Q24_392400"/>
      <w:bookmarkEnd w:id="9709"/>
      <w:r>
        <w:rPr>
          <w:rtl/>
        </w:rPr>
        <w:t xml:space="preserve">מסוימים </w:t>
      </w:r>
      <w:bookmarkStart w:id="9710" w:name="_ETM_Q24_392970"/>
      <w:bookmarkEnd w:id="9710"/>
      <w:r>
        <w:rPr>
          <w:rtl/>
        </w:rPr>
        <w:t>ש</w:t>
      </w:r>
      <w:bookmarkStart w:id="9711" w:name="_ETM_Q24_393660"/>
      <w:bookmarkEnd w:id="9711"/>
      <w:r>
        <w:rPr>
          <w:rtl/>
        </w:rPr>
        <w:t xml:space="preserve">קיימים </w:t>
      </w:r>
      <w:bookmarkStart w:id="9712" w:name="_ETM_Q24_394139"/>
      <w:bookmarkEnd w:id="9712"/>
      <w:r>
        <w:rPr>
          <w:rtl/>
        </w:rPr>
        <w:t xml:space="preserve">היום </w:t>
      </w:r>
      <w:bookmarkStart w:id="9713" w:name="_ETM_Q24_394530"/>
      <w:bookmarkEnd w:id="9713"/>
      <w:r>
        <w:rPr>
          <w:rFonts w:hint="cs"/>
          <w:rtl/>
        </w:rPr>
        <w:t>א</w:t>
      </w:r>
      <w:r>
        <w:rPr>
          <w:rtl/>
        </w:rPr>
        <w:t>ו</w:t>
      </w:r>
      <w:r>
        <w:rPr>
          <w:rFonts w:hint="cs"/>
          <w:rtl/>
        </w:rPr>
        <w:t xml:space="preserve"> </w:t>
      </w:r>
      <w:r>
        <w:rPr>
          <w:rtl/>
        </w:rPr>
        <w:t xml:space="preserve">אולי </w:t>
      </w:r>
      <w:bookmarkStart w:id="9714" w:name="_ETM_Q24_394890"/>
      <w:bookmarkEnd w:id="9714"/>
      <w:r>
        <w:rPr>
          <w:rtl/>
        </w:rPr>
        <w:t xml:space="preserve">יהיו </w:t>
      </w:r>
      <w:bookmarkStart w:id="9715" w:name="_ETM_Q24_395069"/>
      <w:bookmarkEnd w:id="9715"/>
      <w:r>
        <w:rPr>
          <w:rtl/>
        </w:rPr>
        <w:t xml:space="preserve">כאלה </w:t>
      </w:r>
      <w:bookmarkStart w:id="9716" w:name="_ETM_Q24_395459"/>
      <w:bookmarkEnd w:id="9716"/>
      <w:r>
        <w:rPr>
          <w:rtl/>
        </w:rPr>
        <w:t xml:space="preserve">בעתיד </w:t>
      </w:r>
      <w:bookmarkStart w:id="9717" w:name="_ETM_Q24_395849"/>
      <w:bookmarkEnd w:id="9717"/>
      <w:r>
        <w:rPr>
          <w:rtl/>
        </w:rPr>
        <w:t xml:space="preserve">שיש </w:t>
      </w:r>
      <w:bookmarkStart w:id="9718" w:name="_ETM_Q24_396060"/>
      <w:bookmarkEnd w:id="9718"/>
      <w:r>
        <w:rPr>
          <w:rtl/>
        </w:rPr>
        <w:t xml:space="preserve">באמת </w:t>
      </w:r>
      <w:bookmarkStart w:id="9719" w:name="_ETM_Q24_396360"/>
      <w:bookmarkEnd w:id="9719"/>
      <w:r>
        <w:rPr>
          <w:rtl/>
        </w:rPr>
        <w:t xml:space="preserve">צורך </w:t>
      </w:r>
      <w:bookmarkStart w:id="9720" w:name="_ETM_Q24_396780"/>
      <w:bookmarkEnd w:id="9720"/>
      <w:r>
        <w:rPr>
          <w:rtl/>
        </w:rPr>
        <w:t xml:space="preserve">בשמירתם </w:t>
      </w:r>
      <w:bookmarkStart w:id="9721" w:name="_ETM_Q24_397950"/>
      <w:bookmarkEnd w:id="9721"/>
      <w:r>
        <w:rPr>
          <w:rtl/>
        </w:rPr>
        <w:t xml:space="preserve">לתקופה </w:t>
      </w:r>
      <w:bookmarkStart w:id="9722" w:name="_ETM_Q24_399060"/>
      <w:bookmarkEnd w:id="9722"/>
      <w:r>
        <w:rPr>
          <w:rtl/>
        </w:rPr>
        <w:t>אחרת</w:t>
      </w:r>
      <w:r>
        <w:rPr>
          <w:rFonts w:hint="cs"/>
          <w:rtl/>
        </w:rPr>
        <w:t>.</w:t>
      </w:r>
      <w:r>
        <w:rPr>
          <w:rtl/>
        </w:rPr>
        <w:t xml:space="preserve"> </w:t>
      </w:r>
      <w:bookmarkStart w:id="9723" w:name="_ETM_Q24_400590"/>
      <w:bookmarkEnd w:id="9723"/>
      <w:r>
        <w:rPr>
          <w:rtl/>
        </w:rPr>
        <w:t xml:space="preserve">לכן </w:t>
      </w:r>
      <w:bookmarkStart w:id="9724" w:name="_ETM_Q24_401010"/>
      <w:bookmarkEnd w:id="9724"/>
      <w:r>
        <w:rPr>
          <w:rtl/>
        </w:rPr>
        <w:t xml:space="preserve">מוצע </w:t>
      </w:r>
      <w:bookmarkStart w:id="9725" w:name="_ETM_Q24_401310"/>
      <w:bookmarkEnd w:id="9725"/>
      <w:r>
        <w:rPr>
          <w:rtl/>
        </w:rPr>
        <w:t xml:space="preserve">ששר </w:t>
      </w:r>
      <w:bookmarkStart w:id="9726" w:name="_ETM_Q24_401640"/>
      <w:bookmarkEnd w:id="9726"/>
      <w:r>
        <w:rPr>
          <w:rtl/>
        </w:rPr>
        <w:t xml:space="preserve">המשפטים </w:t>
      </w:r>
      <w:bookmarkStart w:id="9727" w:name="_ETM_Q24_402120"/>
      <w:bookmarkEnd w:id="9727"/>
      <w:r>
        <w:rPr>
          <w:rtl/>
        </w:rPr>
        <w:t xml:space="preserve">יוכל </w:t>
      </w:r>
      <w:bookmarkStart w:id="9728" w:name="_ETM_Q24_402420"/>
      <w:bookmarkEnd w:id="9728"/>
      <w:r>
        <w:rPr>
          <w:rtl/>
        </w:rPr>
        <w:t xml:space="preserve">לשנות </w:t>
      </w:r>
      <w:bookmarkStart w:id="9729" w:name="_ETM_Q24_402840"/>
      <w:bookmarkEnd w:id="9729"/>
      <w:r>
        <w:rPr>
          <w:rtl/>
        </w:rPr>
        <w:t xml:space="preserve">את </w:t>
      </w:r>
      <w:bookmarkStart w:id="9730" w:name="_ETM_Q24_403019"/>
      <w:bookmarkEnd w:id="9730"/>
      <w:r>
        <w:rPr>
          <w:rtl/>
        </w:rPr>
        <w:t xml:space="preserve">התוספת </w:t>
      </w:r>
      <w:bookmarkStart w:id="9731" w:name="_ETM_Q24_403709"/>
      <w:bookmarkEnd w:id="9731"/>
      <w:r>
        <w:rPr>
          <w:rtl/>
        </w:rPr>
        <w:t xml:space="preserve">הזו </w:t>
      </w:r>
      <w:bookmarkStart w:id="9732" w:name="_ETM_Q24_404790"/>
      <w:bookmarkEnd w:id="9732"/>
      <w:r>
        <w:rPr>
          <w:rtl/>
        </w:rPr>
        <w:t xml:space="preserve">ולהוסיף </w:t>
      </w:r>
      <w:bookmarkStart w:id="9733" w:name="_ETM_Q24_405299"/>
      <w:bookmarkEnd w:id="9733"/>
      <w:r>
        <w:rPr>
          <w:rtl/>
        </w:rPr>
        <w:t xml:space="preserve">מסמכים </w:t>
      </w:r>
      <w:bookmarkStart w:id="9734" w:name="_ETM_Q24_405840"/>
      <w:bookmarkEnd w:id="9734"/>
      <w:r>
        <w:rPr>
          <w:rtl/>
        </w:rPr>
        <w:t xml:space="preserve">כאלה </w:t>
      </w:r>
      <w:bookmarkStart w:id="9735" w:name="_ETM_Q24_406170"/>
      <w:bookmarkEnd w:id="9735"/>
      <w:r>
        <w:rPr>
          <w:rtl/>
        </w:rPr>
        <w:t xml:space="preserve">ככל </w:t>
      </w:r>
      <w:bookmarkStart w:id="9736" w:name="_ETM_Q24_406500"/>
      <w:bookmarkEnd w:id="9736"/>
      <w:r>
        <w:rPr>
          <w:rtl/>
        </w:rPr>
        <w:t xml:space="preserve">שיהיה </w:t>
      </w:r>
      <w:bookmarkStart w:id="9737" w:name="_ETM_Q24_406769"/>
      <w:bookmarkEnd w:id="9737"/>
      <w:r>
        <w:rPr>
          <w:rtl/>
        </w:rPr>
        <w:t xml:space="preserve">בכך </w:t>
      </w:r>
      <w:bookmarkStart w:id="9738" w:name="_ETM_Q24_407129"/>
      <w:bookmarkEnd w:id="9738"/>
      <w:r>
        <w:rPr>
          <w:rtl/>
        </w:rPr>
        <w:t>צורך</w:t>
      </w:r>
      <w:r>
        <w:rPr>
          <w:rFonts w:hint="cs"/>
          <w:rtl/>
        </w:rPr>
        <w:t>.</w:t>
      </w:r>
    </w:p>
    <w:p w:rsidR="002C509E" w:rsidRDefault="002C509E" w:rsidP="00891B8D">
      <w:pPr>
        <w:rPr>
          <w:rtl/>
        </w:rPr>
      </w:pPr>
    </w:p>
    <w:p w:rsidR="002C509E" w:rsidRDefault="002C509E" w:rsidP="00891B8D">
      <w:pPr>
        <w:rPr>
          <w:rtl/>
        </w:rPr>
      </w:pPr>
      <w:bookmarkStart w:id="9739" w:name="_ETM_Q24_409810"/>
      <w:bookmarkEnd w:id="9739"/>
      <w:r>
        <w:rPr>
          <w:rtl/>
        </w:rPr>
        <w:t xml:space="preserve">כמו </w:t>
      </w:r>
      <w:bookmarkStart w:id="9740" w:name="_ETM_Q24_410080"/>
      <w:bookmarkEnd w:id="9740"/>
      <w:r>
        <w:rPr>
          <w:rtl/>
        </w:rPr>
        <w:t>כן</w:t>
      </w:r>
      <w:r>
        <w:rPr>
          <w:rFonts w:hint="cs"/>
          <w:rtl/>
        </w:rPr>
        <w:t>,</w:t>
      </w:r>
      <w:r>
        <w:rPr>
          <w:rtl/>
        </w:rPr>
        <w:t xml:space="preserve"> </w:t>
      </w:r>
      <w:bookmarkStart w:id="9741" w:name="_ETM_Q24_410349"/>
      <w:bookmarkEnd w:id="9741"/>
      <w:r>
        <w:rPr>
          <w:rtl/>
        </w:rPr>
        <w:t xml:space="preserve">מוצע </w:t>
      </w:r>
      <w:bookmarkStart w:id="9742" w:name="_ETM_Q24_412069"/>
      <w:bookmarkEnd w:id="9742"/>
      <w:r>
        <w:rPr>
          <w:rtl/>
        </w:rPr>
        <w:t xml:space="preserve">שבמהלך </w:t>
      </w:r>
      <w:bookmarkStart w:id="9743" w:name="_ETM_Q24_413180"/>
      <w:bookmarkEnd w:id="9743"/>
      <w:r>
        <w:rPr>
          <w:rtl/>
        </w:rPr>
        <w:t xml:space="preserve">תקופת </w:t>
      </w:r>
      <w:bookmarkStart w:id="9744" w:name="_ETM_Q24_413689"/>
      <w:bookmarkEnd w:id="9744"/>
      <w:r>
        <w:rPr>
          <w:rtl/>
        </w:rPr>
        <w:t xml:space="preserve">השמירה </w:t>
      </w:r>
      <w:bookmarkStart w:id="9745" w:name="_ETM_Q24_414319"/>
      <w:bookmarkEnd w:id="9745"/>
      <w:r>
        <w:rPr>
          <w:rtl/>
        </w:rPr>
        <w:t xml:space="preserve">שאנחנו </w:t>
      </w:r>
      <w:bookmarkStart w:id="9746" w:name="_ETM_Q24_415549"/>
      <w:bookmarkEnd w:id="9746"/>
      <w:r>
        <w:rPr>
          <w:rtl/>
        </w:rPr>
        <w:t xml:space="preserve">מגדירים </w:t>
      </w:r>
      <w:bookmarkStart w:id="9747" w:name="_ETM_Q24_416329"/>
      <w:bookmarkEnd w:id="9747"/>
      <w:r>
        <w:rPr>
          <w:rtl/>
        </w:rPr>
        <w:t xml:space="preserve">בחוק </w:t>
      </w:r>
      <w:bookmarkStart w:id="9748" w:name="_ETM_Q24_417559"/>
      <w:bookmarkEnd w:id="9748"/>
      <w:r>
        <w:rPr>
          <w:rFonts w:hint="cs"/>
          <w:rtl/>
        </w:rPr>
        <w:t xml:space="preserve">– </w:t>
      </w:r>
      <w:r>
        <w:rPr>
          <w:rtl/>
        </w:rPr>
        <w:t xml:space="preserve">ואני </w:t>
      </w:r>
      <w:bookmarkStart w:id="9749" w:name="_ETM_Q24_417829"/>
      <w:bookmarkEnd w:id="9749"/>
      <w:r>
        <w:rPr>
          <w:rtl/>
        </w:rPr>
        <w:t xml:space="preserve">מדגיש </w:t>
      </w:r>
      <w:bookmarkStart w:id="9750" w:name="_ETM_Q24_418219"/>
      <w:bookmarkEnd w:id="9750"/>
      <w:r>
        <w:rPr>
          <w:rtl/>
        </w:rPr>
        <w:t xml:space="preserve">את </w:t>
      </w:r>
      <w:bookmarkStart w:id="9751" w:name="_ETM_Q24_418309"/>
      <w:bookmarkEnd w:id="9751"/>
      <w:r>
        <w:rPr>
          <w:rtl/>
        </w:rPr>
        <w:t xml:space="preserve">העניין </w:t>
      </w:r>
      <w:bookmarkStart w:id="9752" w:name="_ETM_Q24_418669"/>
      <w:bookmarkEnd w:id="9752"/>
      <w:r>
        <w:rPr>
          <w:rtl/>
        </w:rPr>
        <w:t>הזה</w:t>
      </w:r>
      <w:r>
        <w:rPr>
          <w:rFonts w:hint="cs"/>
          <w:rtl/>
        </w:rPr>
        <w:t>,</w:t>
      </w:r>
      <w:r>
        <w:rPr>
          <w:rtl/>
        </w:rPr>
        <w:t xml:space="preserve"> </w:t>
      </w:r>
      <w:bookmarkStart w:id="9753" w:name="_ETM_Q24_418969"/>
      <w:bookmarkEnd w:id="9753"/>
      <w:r>
        <w:rPr>
          <w:rtl/>
        </w:rPr>
        <w:t xml:space="preserve">כי </w:t>
      </w:r>
      <w:bookmarkStart w:id="9754" w:name="_ETM_Q24_419359"/>
      <w:bookmarkEnd w:id="9754"/>
      <w:r>
        <w:rPr>
          <w:rtl/>
        </w:rPr>
        <w:t>לטעמי</w:t>
      </w:r>
      <w:r>
        <w:rPr>
          <w:rFonts w:hint="cs"/>
          <w:rtl/>
        </w:rPr>
        <w:t xml:space="preserve"> בניסוח של החוק</w:t>
      </w:r>
      <w:r>
        <w:rPr>
          <w:rtl/>
        </w:rPr>
        <w:t xml:space="preserve"> </w:t>
      </w:r>
      <w:bookmarkStart w:id="9755" w:name="_ETM_Q24_419930"/>
      <w:bookmarkStart w:id="9756" w:name="_ETM_Q24_420709"/>
      <w:bookmarkStart w:id="9757" w:name="_ETM_Q24_420919"/>
      <w:bookmarkStart w:id="9758" w:name="_ETM_Q24_422120"/>
      <w:bookmarkEnd w:id="9755"/>
      <w:bookmarkEnd w:id="9756"/>
      <w:bookmarkEnd w:id="9757"/>
      <w:bookmarkEnd w:id="9758"/>
      <w:r>
        <w:rPr>
          <w:rtl/>
        </w:rPr>
        <w:t xml:space="preserve">יהיה </w:t>
      </w:r>
      <w:bookmarkStart w:id="9759" w:name="_ETM_Q24_422359"/>
      <w:bookmarkEnd w:id="9759"/>
      <w:r>
        <w:rPr>
          <w:rtl/>
        </w:rPr>
        <w:t xml:space="preserve">צורך </w:t>
      </w:r>
      <w:bookmarkStart w:id="9760" w:name="_ETM_Q24_423019"/>
      <w:bookmarkEnd w:id="9760"/>
      <w:r>
        <w:rPr>
          <w:rtl/>
        </w:rPr>
        <w:t xml:space="preserve">בוועדה </w:t>
      </w:r>
      <w:bookmarkStart w:id="9761" w:name="_ETM_Q24_423559"/>
      <w:bookmarkEnd w:id="9761"/>
      <w:r>
        <w:rPr>
          <w:rtl/>
        </w:rPr>
        <w:t xml:space="preserve">לדייק </w:t>
      </w:r>
      <w:bookmarkStart w:id="9762" w:name="_ETM_Q24_424010"/>
      <w:bookmarkEnd w:id="9762"/>
      <w:r>
        <w:rPr>
          <w:rtl/>
        </w:rPr>
        <w:t xml:space="preserve">את </w:t>
      </w:r>
      <w:bookmarkStart w:id="9763" w:name="_ETM_Q24_424099"/>
      <w:bookmarkEnd w:id="9763"/>
      <w:r>
        <w:rPr>
          <w:rtl/>
        </w:rPr>
        <w:t xml:space="preserve">הניסוח </w:t>
      </w:r>
      <w:bookmarkStart w:id="9764" w:name="_ETM_Q24_424549"/>
      <w:bookmarkEnd w:id="9764"/>
      <w:r>
        <w:rPr>
          <w:rtl/>
        </w:rPr>
        <w:t xml:space="preserve">כדי </w:t>
      </w:r>
      <w:bookmarkStart w:id="9765" w:name="_ETM_Q24_424819"/>
      <w:bookmarkEnd w:id="9765"/>
      <w:r>
        <w:rPr>
          <w:rtl/>
        </w:rPr>
        <w:t xml:space="preserve">שהדברים </w:t>
      </w:r>
      <w:bookmarkStart w:id="9766" w:name="_ETM_Q24_425299"/>
      <w:bookmarkEnd w:id="9766"/>
      <w:r>
        <w:rPr>
          <w:rtl/>
        </w:rPr>
        <w:t xml:space="preserve">יהיו </w:t>
      </w:r>
      <w:bookmarkStart w:id="9767" w:name="_ETM_Q24_425479"/>
      <w:bookmarkEnd w:id="9767"/>
      <w:r>
        <w:rPr>
          <w:rtl/>
        </w:rPr>
        <w:t xml:space="preserve">לגמרי </w:t>
      </w:r>
      <w:bookmarkStart w:id="9768" w:name="_ETM_Q24_425959"/>
      <w:bookmarkEnd w:id="9768"/>
      <w:r>
        <w:rPr>
          <w:rtl/>
        </w:rPr>
        <w:t>בהירים</w:t>
      </w:r>
      <w:r>
        <w:rPr>
          <w:rFonts w:hint="cs"/>
          <w:rtl/>
        </w:rPr>
        <w:t>.</w:t>
      </w:r>
      <w:r>
        <w:rPr>
          <w:rtl/>
        </w:rPr>
        <w:t xml:space="preserve"> </w:t>
      </w:r>
      <w:bookmarkStart w:id="9769" w:name="_ETM_Q24_426589"/>
      <w:bookmarkEnd w:id="9769"/>
      <w:r>
        <w:rPr>
          <w:rtl/>
        </w:rPr>
        <w:t xml:space="preserve">אני </w:t>
      </w:r>
      <w:bookmarkStart w:id="9770" w:name="_ETM_Q24_426859"/>
      <w:bookmarkEnd w:id="9770"/>
      <w:r>
        <w:rPr>
          <w:rtl/>
        </w:rPr>
        <w:t xml:space="preserve">מוכרח </w:t>
      </w:r>
      <w:bookmarkStart w:id="9771" w:name="_ETM_Q24_427159"/>
      <w:bookmarkEnd w:id="9771"/>
      <w:r>
        <w:rPr>
          <w:rtl/>
        </w:rPr>
        <w:t xml:space="preserve">לומר </w:t>
      </w:r>
      <w:bookmarkStart w:id="9772" w:name="_ETM_Q24_427549"/>
      <w:bookmarkEnd w:id="9772"/>
      <w:r>
        <w:rPr>
          <w:rtl/>
        </w:rPr>
        <w:t>ש</w:t>
      </w:r>
      <w:r>
        <w:rPr>
          <w:rFonts w:hint="cs"/>
          <w:rtl/>
        </w:rPr>
        <w:t>כש</w:t>
      </w:r>
      <w:r>
        <w:rPr>
          <w:rtl/>
        </w:rPr>
        <w:t xml:space="preserve">קראתי </w:t>
      </w:r>
      <w:bookmarkStart w:id="9773" w:name="_ETM_Q24_428150"/>
      <w:bookmarkEnd w:id="9773"/>
      <w:r>
        <w:rPr>
          <w:rtl/>
        </w:rPr>
        <w:t xml:space="preserve">את </w:t>
      </w:r>
      <w:bookmarkStart w:id="9774" w:name="_ETM_Q24_428269"/>
      <w:bookmarkEnd w:id="9774"/>
      <w:r>
        <w:rPr>
          <w:rtl/>
        </w:rPr>
        <w:t xml:space="preserve">החוק </w:t>
      </w:r>
      <w:bookmarkStart w:id="9775" w:name="_ETM_Q24_429709"/>
      <w:bookmarkStart w:id="9776" w:name="_ETM_Q24_430819"/>
      <w:bookmarkEnd w:id="9775"/>
      <w:bookmarkEnd w:id="9776"/>
      <w:r>
        <w:rPr>
          <w:rtl/>
        </w:rPr>
        <w:t xml:space="preserve">לפני </w:t>
      </w:r>
      <w:bookmarkStart w:id="9777" w:name="_ETM_Q24_431209"/>
      <w:bookmarkEnd w:id="9777"/>
      <w:r>
        <w:rPr>
          <w:rtl/>
        </w:rPr>
        <w:t xml:space="preserve">הדיון </w:t>
      </w:r>
      <w:bookmarkStart w:id="9778" w:name="_ETM_Q24_432199"/>
      <w:bookmarkEnd w:id="9778"/>
      <w:r>
        <w:rPr>
          <w:rtl/>
        </w:rPr>
        <w:t xml:space="preserve">חשבתי </w:t>
      </w:r>
      <w:bookmarkStart w:id="9779" w:name="_ETM_Q24_432889"/>
      <w:bookmarkEnd w:id="9779"/>
      <w:r>
        <w:rPr>
          <w:rtl/>
        </w:rPr>
        <w:t xml:space="preserve">שאולי </w:t>
      </w:r>
      <w:bookmarkStart w:id="9780" w:name="_ETM_Q24_433669"/>
      <w:bookmarkEnd w:id="9780"/>
      <w:r>
        <w:rPr>
          <w:rtl/>
        </w:rPr>
        <w:t xml:space="preserve">בכל </w:t>
      </w:r>
      <w:bookmarkStart w:id="9781" w:name="_ETM_Q24_433939"/>
      <w:bookmarkEnd w:id="9781"/>
      <w:r>
        <w:rPr>
          <w:rtl/>
        </w:rPr>
        <w:t xml:space="preserve">זאת </w:t>
      </w:r>
      <w:bookmarkStart w:id="9782" w:name="_ETM_Q24_434120"/>
      <w:bookmarkEnd w:id="9782"/>
      <w:r>
        <w:rPr>
          <w:rtl/>
        </w:rPr>
        <w:t xml:space="preserve">צריך </w:t>
      </w:r>
      <w:bookmarkStart w:id="9783" w:name="_ETM_Q24_434389"/>
      <w:bookmarkEnd w:id="9783"/>
      <w:r>
        <w:rPr>
          <w:rtl/>
        </w:rPr>
        <w:t xml:space="preserve">להבהיר את </w:t>
      </w:r>
      <w:bookmarkStart w:id="9784" w:name="_ETM_Q24_434479"/>
      <w:bookmarkEnd w:id="9784"/>
      <w:r>
        <w:rPr>
          <w:rtl/>
        </w:rPr>
        <w:t xml:space="preserve">הנקודה </w:t>
      </w:r>
      <w:bookmarkStart w:id="9785" w:name="_ETM_Q24_434870"/>
      <w:bookmarkEnd w:id="9785"/>
      <w:r>
        <w:rPr>
          <w:rtl/>
        </w:rPr>
        <w:t xml:space="preserve">הזאת </w:t>
      </w:r>
      <w:bookmarkStart w:id="9786" w:name="_ETM_Q24_435139"/>
      <w:bookmarkStart w:id="9787" w:name="_ETM_Q24_435499"/>
      <w:bookmarkEnd w:id="9786"/>
      <w:bookmarkEnd w:id="9787"/>
      <w:r>
        <w:rPr>
          <w:rtl/>
        </w:rPr>
        <w:t xml:space="preserve">בצורה </w:t>
      </w:r>
      <w:bookmarkStart w:id="9788" w:name="_ETM_Q24_435859"/>
      <w:bookmarkEnd w:id="9788"/>
      <w:r>
        <w:rPr>
          <w:rtl/>
        </w:rPr>
        <w:t xml:space="preserve">יותר </w:t>
      </w:r>
      <w:bookmarkStart w:id="9789" w:name="_ETM_Q24_436129"/>
      <w:bookmarkEnd w:id="9789"/>
      <w:r>
        <w:rPr>
          <w:rtl/>
        </w:rPr>
        <w:t xml:space="preserve">טובה </w:t>
      </w:r>
      <w:bookmarkStart w:id="9790" w:name="_ETM_Q24_436460"/>
      <w:bookmarkEnd w:id="9790"/>
      <w:r>
        <w:rPr>
          <w:rtl/>
        </w:rPr>
        <w:t>בניסוח</w:t>
      </w:r>
      <w:bookmarkStart w:id="9791" w:name="_ETM_Q24_438169"/>
      <w:bookmarkEnd w:id="9791"/>
      <w:r>
        <w:rPr>
          <w:rFonts w:hint="cs"/>
          <w:rtl/>
        </w:rPr>
        <w:t xml:space="preserve">. </w:t>
      </w:r>
      <w:r>
        <w:rPr>
          <w:rtl/>
        </w:rPr>
        <w:t xml:space="preserve">הכוונה </w:t>
      </w:r>
      <w:bookmarkStart w:id="9792" w:name="_ETM_Q24_438680"/>
      <w:bookmarkEnd w:id="9792"/>
      <w:r>
        <w:rPr>
          <w:rtl/>
        </w:rPr>
        <w:t xml:space="preserve">היא </w:t>
      </w:r>
      <w:bookmarkStart w:id="9793" w:name="_ETM_Q24_438770"/>
      <w:bookmarkEnd w:id="9793"/>
      <w:r>
        <w:rPr>
          <w:rtl/>
        </w:rPr>
        <w:t>חדה</w:t>
      </w:r>
      <w:bookmarkStart w:id="9794" w:name="_ETM_Q24_439099"/>
      <w:bookmarkEnd w:id="9794"/>
      <w:r>
        <w:rPr>
          <w:rFonts w:hint="cs"/>
          <w:rtl/>
        </w:rPr>
        <w:t xml:space="preserve"> </w:t>
      </w:r>
      <w:r>
        <w:rPr>
          <w:rtl/>
        </w:rPr>
        <w:t>וברורה</w:t>
      </w:r>
      <w:r>
        <w:rPr>
          <w:rFonts w:hint="cs"/>
          <w:rtl/>
        </w:rPr>
        <w:t>:</w:t>
      </w:r>
      <w:r>
        <w:rPr>
          <w:rtl/>
        </w:rPr>
        <w:t xml:space="preserve"> </w:t>
      </w:r>
      <w:bookmarkStart w:id="9795" w:name="_ETM_Q24_439849"/>
      <w:bookmarkEnd w:id="9795"/>
      <w:r>
        <w:rPr>
          <w:rtl/>
        </w:rPr>
        <w:t xml:space="preserve">מוצע </w:t>
      </w:r>
      <w:bookmarkStart w:id="9796" w:name="_ETM_Q24_440300"/>
      <w:bookmarkEnd w:id="9796"/>
      <w:r>
        <w:rPr>
          <w:rtl/>
        </w:rPr>
        <w:t xml:space="preserve">לקבוע </w:t>
      </w:r>
      <w:bookmarkStart w:id="9797" w:name="_ETM_Q24_440750"/>
      <w:bookmarkEnd w:id="9797"/>
      <w:r>
        <w:rPr>
          <w:rtl/>
        </w:rPr>
        <w:t xml:space="preserve">באופן </w:t>
      </w:r>
      <w:bookmarkStart w:id="9798" w:name="_ETM_Q24_441349"/>
      <w:bookmarkEnd w:id="9798"/>
      <w:r>
        <w:rPr>
          <w:rtl/>
        </w:rPr>
        <w:t xml:space="preserve">מפורש </w:t>
      </w:r>
      <w:bookmarkStart w:id="9799" w:name="_ETM_Q24_442400"/>
      <w:bookmarkEnd w:id="9799"/>
      <w:r w:rsidR="00857071">
        <w:rPr>
          <w:rFonts w:hint="cs"/>
          <w:rtl/>
        </w:rPr>
        <w:t>ש</w:t>
      </w:r>
      <w:r>
        <w:rPr>
          <w:rtl/>
        </w:rPr>
        <w:t xml:space="preserve">בתוך </w:t>
      </w:r>
      <w:bookmarkStart w:id="9800" w:name="_ETM_Q24_443029"/>
      <w:bookmarkEnd w:id="9800"/>
      <w:r>
        <w:rPr>
          <w:rtl/>
        </w:rPr>
        <w:t xml:space="preserve">תקופת </w:t>
      </w:r>
      <w:bookmarkStart w:id="9801" w:name="_ETM_Q24_443539"/>
      <w:bookmarkEnd w:id="9801"/>
      <w:r>
        <w:rPr>
          <w:rtl/>
        </w:rPr>
        <w:t>השמירה</w:t>
      </w:r>
      <w:r>
        <w:rPr>
          <w:rFonts w:hint="cs"/>
          <w:rtl/>
        </w:rPr>
        <w:t xml:space="preserve"> –</w:t>
      </w:r>
      <w:r>
        <w:rPr>
          <w:rtl/>
        </w:rPr>
        <w:t xml:space="preserve"> </w:t>
      </w:r>
      <w:bookmarkStart w:id="9802" w:name="_ETM_Q24_444080"/>
      <w:bookmarkEnd w:id="9802"/>
      <w:r>
        <w:rPr>
          <w:rtl/>
        </w:rPr>
        <w:t xml:space="preserve">לא </w:t>
      </w:r>
      <w:bookmarkStart w:id="9803" w:name="_ETM_Q24_444289"/>
      <w:bookmarkEnd w:id="9803"/>
      <w:r>
        <w:rPr>
          <w:rtl/>
        </w:rPr>
        <w:t xml:space="preserve">מעבר </w:t>
      </w:r>
      <w:bookmarkStart w:id="9804" w:name="_ETM_Q24_444830"/>
      <w:bookmarkEnd w:id="9804"/>
      <w:r>
        <w:rPr>
          <w:rtl/>
        </w:rPr>
        <w:t>לה</w:t>
      </w:r>
      <w:r>
        <w:rPr>
          <w:rFonts w:hint="cs"/>
          <w:rtl/>
        </w:rPr>
        <w:t>,</w:t>
      </w:r>
      <w:r>
        <w:rPr>
          <w:rtl/>
        </w:rPr>
        <w:t xml:space="preserve"> </w:t>
      </w:r>
      <w:bookmarkStart w:id="9805" w:name="_ETM_Q24_445009"/>
      <w:bookmarkEnd w:id="9805"/>
      <w:r>
        <w:rPr>
          <w:rtl/>
        </w:rPr>
        <w:t xml:space="preserve">בתוך </w:t>
      </w:r>
      <w:bookmarkStart w:id="9806" w:name="_ETM_Q24_445589"/>
      <w:bookmarkEnd w:id="9806"/>
      <w:r>
        <w:rPr>
          <w:rtl/>
        </w:rPr>
        <w:t xml:space="preserve">תקופת </w:t>
      </w:r>
      <w:bookmarkStart w:id="9807" w:name="_ETM_Q24_446010"/>
      <w:bookmarkEnd w:id="9807"/>
      <w:r>
        <w:rPr>
          <w:rtl/>
        </w:rPr>
        <w:t>השמירה</w:t>
      </w:r>
      <w:r>
        <w:rPr>
          <w:rFonts w:hint="cs"/>
          <w:rtl/>
        </w:rPr>
        <w:t xml:space="preserve"> –</w:t>
      </w:r>
      <w:r>
        <w:rPr>
          <w:rtl/>
        </w:rPr>
        <w:t xml:space="preserve"> </w:t>
      </w:r>
      <w:bookmarkStart w:id="9808" w:name="_ETM_Q24_447089"/>
      <w:bookmarkEnd w:id="9808"/>
      <w:r>
        <w:rPr>
          <w:rtl/>
        </w:rPr>
        <w:t xml:space="preserve">תהיה </w:t>
      </w:r>
      <w:bookmarkStart w:id="9809" w:name="_ETM_Q24_447690"/>
      <w:bookmarkEnd w:id="9809"/>
      <w:r>
        <w:rPr>
          <w:rtl/>
        </w:rPr>
        <w:t xml:space="preserve">אפשרות </w:t>
      </w:r>
      <w:bookmarkStart w:id="9810" w:name="_ETM_Q24_449190"/>
      <w:bookmarkEnd w:id="9810"/>
      <w:r>
        <w:rPr>
          <w:rtl/>
        </w:rPr>
        <w:t xml:space="preserve">להמיר </w:t>
      </w:r>
      <w:bookmarkStart w:id="9811" w:name="_ETM_Q24_449790"/>
      <w:bookmarkEnd w:id="9811"/>
      <w:r>
        <w:rPr>
          <w:rtl/>
        </w:rPr>
        <w:t xml:space="preserve">חלק </w:t>
      </w:r>
      <w:bookmarkStart w:id="9812" w:name="_ETM_Q24_450150"/>
      <w:bookmarkEnd w:id="9812"/>
      <w:r>
        <w:rPr>
          <w:rtl/>
        </w:rPr>
        <w:t xml:space="preserve">מהמסמכים </w:t>
      </w:r>
      <w:bookmarkStart w:id="9813" w:name="_ETM_Q24_451500"/>
      <w:bookmarkEnd w:id="9813"/>
      <w:r>
        <w:rPr>
          <w:rtl/>
        </w:rPr>
        <w:t xml:space="preserve">למסמכים </w:t>
      </w:r>
      <w:bookmarkStart w:id="9814" w:name="_ETM_Q24_452639"/>
      <w:bookmarkEnd w:id="9814"/>
      <w:r>
        <w:rPr>
          <w:rtl/>
        </w:rPr>
        <w:t xml:space="preserve">אלקטרוניים </w:t>
      </w:r>
      <w:bookmarkStart w:id="9815" w:name="_ETM_Q24_453360"/>
      <w:bookmarkEnd w:id="9815"/>
      <w:r>
        <w:rPr>
          <w:rtl/>
        </w:rPr>
        <w:t xml:space="preserve">ולשמור </w:t>
      </w:r>
      <w:bookmarkStart w:id="9816" w:name="_ETM_Q24_453870"/>
      <w:bookmarkEnd w:id="9816"/>
      <w:r>
        <w:rPr>
          <w:rtl/>
        </w:rPr>
        <w:t xml:space="preserve">אותם </w:t>
      </w:r>
      <w:bookmarkStart w:id="9817" w:name="_ETM_Q24_454169"/>
      <w:bookmarkEnd w:id="9817"/>
      <w:r>
        <w:rPr>
          <w:rtl/>
        </w:rPr>
        <w:t xml:space="preserve">בדרך </w:t>
      </w:r>
      <w:bookmarkStart w:id="9818" w:name="_ETM_Q24_454560"/>
      <w:bookmarkEnd w:id="9818"/>
      <w:r>
        <w:rPr>
          <w:rtl/>
        </w:rPr>
        <w:t xml:space="preserve">אלקטרונית </w:t>
      </w:r>
      <w:bookmarkStart w:id="9819" w:name="_ETM_Q24_455160"/>
      <w:bookmarkEnd w:id="9819"/>
      <w:r>
        <w:rPr>
          <w:rtl/>
        </w:rPr>
        <w:t xml:space="preserve">ולאו </w:t>
      </w:r>
      <w:bookmarkStart w:id="9820" w:name="_ETM_Q24_455490"/>
      <w:bookmarkEnd w:id="9820"/>
      <w:r>
        <w:rPr>
          <w:rtl/>
        </w:rPr>
        <w:t xml:space="preserve">דווקא </w:t>
      </w:r>
      <w:bookmarkStart w:id="9821" w:name="_ETM_Q24_456720"/>
      <w:bookmarkEnd w:id="9821"/>
      <w:r>
        <w:rPr>
          <w:rtl/>
        </w:rPr>
        <w:t>פיזית</w:t>
      </w:r>
      <w:r>
        <w:rPr>
          <w:rFonts w:hint="cs"/>
          <w:rtl/>
        </w:rPr>
        <w:t>.</w:t>
      </w:r>
      <w:r>
        <w:rPr>
          <w:rtl/>
        </w:rPr>
        <w:t xml:space="preserve"> </w:t>
      </w:r>
      <w:bookmarkStart w:id="9822" w:name="_ETM_Q24_457620"/>
      <w:bookmarkEnd w:id="9822"/>
      <w:r>
        <w:rPr>
          <w:rtl/>
        </w:rPr>
        <w:t xml:space="preserve">כמובן </w:t>
      </w:r>
      <w:bookmarkStart w:id="9823" w:name="_ETM_Q24_458250"/>
      <w:bookmarkEnd w:id="9823"/>
      <w:r>
        <w:rPr>
          <w:rtl/>
        </w:rPr>
        <w:t xml:space="preserve">שלאחר </w:t>
      </w:r>
      <w:bookmarkStart w:id="9824" w:name="_ETM_Q24_458699"/>
      <w:bookmarkEnd w:id="9824"/>
      <w:r>
        <w:rPr>
          <w:rtl/>
        </w:rPr>
        <w:t xml:space="preserve">תקופת </w:t>
      </w:r>
      <w:bookmarkStart w:id="9825" w:name="_ETM_Q24_459060"/>
      <w:bookmarkEnd w:id="9825"/>
      <w:r>
        <w:rPr>
          <w:rtl/>
        </w:rPr>
        <w:t xml:space="preserve">השמירה </w:t>
      </w:r>
      <w:bookmarkStart w:id="9826" w:name="_ETM_Q24_459540"/>
      <w:bookmarkEnd w:id="9826"/>
      <w:r>
        <w:rPr>
          <w:rtl/>
        </w:rPr>
        <w:t xml:space="preserve">זה </w:t>
      </w:r>
      <w:bookmarkStart w:id="9827" w:name="_ETM_Q24_459690"/>
      <w:bookmarkEnd w:id="9827"/>
      <w:r>
        <w:rPr>
          <w:rtl/>
        </w:rPr>
        <w:t xml:space="preserve">עניין </w:t>
      </w:r>
      <w:bookmarkStart w:id="9828" w:name="_ETM_Q24_459960"/>
      <w:bookmarkEnd w:id="9828"/>
      <w:r>
        <w:rPr>
          <w:rtl/>
        </w:rPr>
        <w:t>וולונטרי</w:t>
      </w:r>
      <w:r>
        <w:rPr>
          <w:rFonts w:hint="cs"/>
          <w:rtl/>
        </w:rPr>
        <w:t xml:space="preserve"> </w:t>
      </w:r>
      <w:r>
        <w:rPr>
          <w:rFonts w:hint="eastAsia"/>
          <w:rtl/>
        </w:rPr>
        <w:t>–</w:t>
      </w:r>
      <w:r>
        <w:rPr>
          <w:rtl/>
        </w:rPr>
        <w:t xml:space="preserve"> </w:t>
      </w:r>
      <w:bookmarkStart w:id="9829" w:name="_ETM_Q24_460710"/>
      <w:bookmarkEnd w:id="9829"/>
      <w:r>
        <w:rPr>
          <w:rFonts w:hint="cs"/>
          <w:rtl/>
        </w:rPr>
        <w:t>אם עורך הדין</w:t>
      </w:r>
      <w:r>
        <w:rPr>
          <w:rtl/>
        </w:rPr>
        <w:t xml:space="preserve"> </w:t>
      </w:r>
      <w:bookmarkStart w:id="9830" w:name="_ETM_Q24_461250"/>
      <w:bookmarkEnd w:id="9830"/>
      <w:r>
        <w:rPr>
          <w:rtl/>
        </w:rPr>
        <w:t xml:space="preserve">ירצה </w:t>
      </w:r>
      <w:bookmarkStart w:id="9831" w:name="_ETM_Q24_461610"/>
      <w:bookmarkEnd w:id="9831"/>
      <w:r>
        <w:rPr>
          <w:rtl/>
        </w:rPr>
        <w:t xml:space="preserve">לסרוק </w:t>
      </w:r>
      <w:bookmarkStart w:id="9832" w:name="_ETM_Q24_462029"/>
      <w:bookmarkEnd w:id="9832"/>
      <w:r>
        <w:rPr>
          <w:rtl/>
        </w:rPr>
        <w:t xml:space="preserve">את </w:t>
      </w:r>
      <w:bookmarkStart w:id="9833" w:name="_ETM_Q24_462089"/>
      <w:bookmarkEnd w:id="9833"/>
      <w:r>
        <w:rPr>
          <w:rtl/>
        </w:rPr>
        <w:t xml:space="preserve">המסמכים </w:t>
      </w:r>
      <w:bookmarkStart w:id="9834" w:name="_ETM_Q24_462630"/>
      <w:bookmarkEnd w:id="9834"/>
      <w:r>
        <w:rPr>
          <w:rtl/>
        </w:rPr>
        <w:t xml:space="preserve">ולשמור </w:t>
      </w:r>
      <w:bookmarkStart w:id="9835" w:name="_ETM_Q24_463050"/>
      <w:bookmarkEnd w:id="9835"/>
      <w:r>
        <w:rPr>
          <w:rtl/>
        </w:rPr>
        <w:t>אותם</w:t>
      </w:r>
      <w:r>
        <w:rPr>
          <w:rFonts w:hint="cs"/>
          <w:rtl/>
        </w:rPr>
        <w:t>,</w:t>
      </w:r>
      <w:r>
        <w:rPr>
          <w:rtl/>
        </w:rPr>
        <w:t xml:space="preserve"> </w:t>
      </w:r>
      <w:bookmarkStart w:id="9836" w:name="_ETM_Q24_463320"/>
      <w:bookmarkEnd w:id="9836"/>
      <w:r>
        <w:rPr>
          <w:rtl/>
        </w:rPr>
        <w:t xml:space="preserve">הוא </w:t>
      </w:r>
      <w:bookmarkStart w:id="9837" w:name="_ETM_Q24_463380"/>
      <w:bookmarkEnd w:id="9837"/>
      <w:r>
        <w:rPr>
          <w:rtl/>
        </w:rPr>
        <w:t>יכול</w:t>
      </w:r>
      <w:r>
        <w:rPr>
          <w:rFonts w:hint="cs"/>
          <w:rtl/>
        </w:rPr>
        <w:t>,</w:t>
      </w:r>
      <w:r>
        <w:rPr>
          <w:rtl/>
        </w:rPr>
        <w:t xml:space="preserve"> </w:t>
      </w:r>
      <w:bookmarkStart w:id="9838" w:name="_ETM_Q24_463770"/>
      <w:bookmarkEnd w:id="9838"/>
      <w:r>
        <w:rPr>
          <w:rtl/>
        </w:rPr>
        <w:t xml:space="preserve">ואם </w:t>
      </w:r>
      <w:bookmarkStart w:id="9839" w:name="_ETM_Q24_463979"/>
      <w:bookmarkEnd w:id="9839"/>
      <w:r>
        <w:rPr>
          <w:rtl/>
        </w:rPr>
        <w:t xml:space="preserve">לא </w:t>
      </w:r>
      <w:bookmarkStart w:id="9840" w:name="_ETM_Q24_464130"/>
      <w:bookmarkEnd w:id="9840"/>
      <w:r>
        <w:rPr>
          <w:rFonts w:hint="cs"/>
          <w:rtl/>
        </w:rPr>
        <w:t xml:space="preserve">– הוא </w:t>
      </w:r>
      <w:r>
        <w:rPr>
          <w:rtl/>
        </w:rPr>
        <w:t xml:space="preserve">יוכל </w:t>
      </w:r>
      <w:bookmarkStart w:id="9841" w:name="_ETM_Q24_464430"/>
      <w:bookmarkEnd w:id="9841"/>
      <w:r>
        <w:rPr>
          <w:rtl/>
        </w:rPr>
        <w:t>לב</w:t>
      </w:r>
      <w:r>
        <w:rPr>
          <w:rFonts w:hint="cs"/>
          <w:rtl/>
        </w:rPr>
        <w:t>ע</w:t>
      </w:r>
      <w:r>
        <w:rPr>
          <w:rtl/>
        </w:rPr>
        <w:t xml:space="preserve">ר </w:t>
      </w:r>
      <w:bookmarkStart w:id="9842" w:name="_ETM_Q24_464820"/>
      <w:bookmarkEnd w:id="9842"/>
      <w:r>
        <w:rPr>
          <w:rtl/>
        </w:rPr>
        <w:t xml:space="preserve">אותם </w:t>
      </w:r>
      <w:bookmarkStart w:id="9843" w:name="_ETM_Q24_465089"/>
      <w:bookmarkEnd w:id="9843"/>
      <w:r>
        <w:rPr>
          <w:rtl/>
        </w:rPr>
        <w:t xml:space="preserve">ללא </w:t>
      </w:r>
      <w:bookmarkStart w:id="9844" w:name="_ETM_Q24_465360"/>
      <w:bookmarkEnd w:id="9844"/>
      <w:r>
        <w:rPr>
          <w:rtl/>
        </w:rPr>
        <w:t>סריקה</w:t>
      </w:r>
      <w:r>
        <w:rPr>
          <w:rFonts w:hint="cs"/>
          <w:rtl/>
        </w:rPr>
        <w:t>.</w:t>
      </w:r>
      <w:r>
        <w:rPr>
          <w:rtl/>
        </w:rPr>
        <w:t xml:space="preserve"> </w:t>
      </w:r>
      <w:bookmarkStart w:id="9845" w:name="_ETM_Q24_466380"/>
      <w:bookmarkEnd w:id="9845"/>
      <w:r>
        <w:rPr>
          <w:rtl/>
        </w:rPr>
        <w:t xml:space="preserve">זאת </w:t>
      </w:r>
      <w:bookmarkStart w:id="9846" w:name="_ETM_Q24_466920"/>
      <w:bookmarkEnd w:id="9846"/>
      <w:r>
        <w:rPr>
          <w:rFonts w:hint="cs"/>
          <w:rtl/>
        </w:rPr>
        <w:t xml:space="preserve">אכן </w:t>
      </w:r>
      <w:bookmarkStart w:id="9847" w:name="_ETM_Q24_467250"/>
      <w:bookmarkEnd w:id="9847"/>
      <w:r>
        <w:rPr>
          <w:rtl/>
        </w:rPr>
        <w:t>הכוונה</w:t>
      </w:r>
      <w:r>
        <w:rPr>
          <w:rFonts w:hint="cs"/>
          <w:rtl/>
        </w:rPr>
        <w:t>.</w:t>
      </w:r>
      <w:bookmarkStart w:id="9848" w:name="_ETM_Q24_473000"/>
      <w:bookmarkEnd w:id="9848"/>
      <w:r>
        <w:rPr>
          <w:rFonts w:hint="cs"/>
          <w:rtl/>
        </w:rPr>
        <w:t xml:space="preserve"> בחוק </w:t>
      </w:r>
      <w:bookmarkStart w:id="9849" w:name="_ETM_Q24_468000"/>
      <w:bookmarkStart w:id="9850" w:name="_ETM_Q24_470779"/>
      <w:bookmarkStart w:id="9851" w:name="_ETM_Q24_472339"/>
      <w:bookmarkStart w:id="9852" w:name="_ETM_Q24_472669"/>
      <w:bookmarkEnd w:id="9849"/>
      <w:bookmarkEnd w:id="9850"/>
      <w:bookmarkEnd w:id="9851"/>
      <w:bookmarkEnd w:id="9852"/>
      <w:r>
        <w:rPr>
          <w:rFonts w:hint="cs"/>
          <w:rtl/>
        </w:rPr>
        <w:t xml:space="preserve">יש באמת </w:t>
      </w:r>
      <w:r>
        <w:rPr>
          <w:rtl/>
        </w:rPr>
        <w:t xml:space="preserve">הוראות </w:t>
      </w:r>
      <w:bookmarkStart w:id="9853" w:name="_ETM_Q24_473449"/>
      <w:bookmarkEnd w:id="9853"/>
      <w:r>
        <w:rPr>
          <w:rtl/>
        </w:rPr>
        <w:t xml:space="preserve">לעניין </w:t>
      </w:r>
      <w:bookmarkStart w:id="9854" w:name="_ETM_Q24_473870"/>
      <w:bookmarkEnd w:id="9854"/>
      <w:r>
        <w:rPr>
          <w:rtl/>
        </w:rPr>
        <w:t xml:space="preserve">השמירה </w:t>
      </w:r>
      <w:bookmarkStart w:id="9855" w:name="_ETM_Q24_474500"/>
      <w:bookmarkEnd w:id="9855"/>
      <w:r>
        <w:rPr>
          <w:rtl/>
        </w:rPr>
        <w:t>הדיגיטלית</w:t>
      </w:r>
      <w:r>
        <w:rPr>
          <w:rFonts w:hint="cs"/>
          <w:rtl/>
        </w:rPr>
        <w:t>.</w:t>
      </w:r>
    </w:p>
    <w:p w:rsidR="002C509E" w:rsidRDefault="002C509E" w:rsidP="00891B8D">
      <w:pPr>
        <w:rPr>
          <w:rtl/>
        </w:rPr>
      </w:pPr>
    </w:p>
    <w:p w:rsidR="002C509E" w:rsidRDefault="002C509E" w:rsidP="00C42C2D">
      <w:pPr>
        <w:rPr>
          <w:rtl/>
        </w:rPr>
      </w:pPr>
      <w:r>
        <w:rPr>
          <w:rtl/>
        </w:rPr>
        <w:t xml:space="preserve"> </w:t>
      </w:r>
      <w:bookmarkStart w:id="9856" w:name="_ETM_Q24_476089"/>
      <w:bookmarkEnd w:id="9856"/>
      <w:r>
        <w:rPr>
          <w:rtl/>
        </w:rPr>
        <w:t xml:space="preserve">אני </w:t>
      </w:r>
      <w:bookmarkStart w:id="9857" w:name="_ETM_Q24_476270"/>
      <w:bookmarkEnd w:id="9857"/>
      <w:r>
        <w:rPr>
          <w:rtl/>
        </w:rPr>
        <w:t xml:space="preserve">חושב </w:t>
      </w:r>
      <w:bookmarkStart w:id="9858" w:name="_ETM_Q24_476449"/>
      <w:bookmarkEnd w:id="9858"/>
      <w:r>
        <w:rPr>
          <w:rtl/>
        </w:rPr>
        <w:t>שההס</w:t>
      </w:r>
      <w:r>
        <w:rPr>
          <w:rFonts w:hint="cs"/>
          <w:rtl/>
        </w:rPr>
        <w:t>ד</w:t>
      </w:r>
      <w:r>
        <w:rPr>
          <w:rtl/>
        </w:rPr>
        <w:t xml:space="preserve">ר </w:t>
      </w:r>
      <w:bookmarkStart w:id="9859" w:name="_ETM_Q24_476930"/>
      <w:bookmarkEnd w:id="9859"/>
      <w:r>
        <w:rPr>
          <w:rtl/>
        </w:rPr>
        <w:t xml:space="preserve">שהצעת </w:t>
      </w:r>
      <w:bookmarkStart w:id="9860" w:name="_ETM_Q24_477380"/>
      <w:bookmarkEnd w:id="9860"/>
      <w:r>
        <w:rPr>
          <w:rtl/>
        </w:rPr>
        <w:t xml:space="preserve">החוק </w:t>
      </w:r>
      <w:bookmarkStart w:id="9861" w:name="_ETM_Q24_478040"/>
      <w:bookmarkStart w:id="9862" w:name="_ETM_Q24_478400"/>
      <w:bookmarkEnd w:id="9861"/>
      <w:bookmarkEnd w:id="9862"/>
      <w:r>
        <w:rPr>
          <w:rtl/>
        </w:rPr>
        <w:t xml:space="preserve">מביאה </w:t>
      </w:r>
      <w:bookmarkStart w:id="9863" w:name="_ETM_Q24_480009"/>
      <w:bookmarkEnd w:id="9863"/>
      <w:r>
        <w:rPr>
          <w:rtl/>
        </w:rPr>
        <w:t xml:space="preserve">הוא </w:t>
      </w:r>
      <w:bookmarkStart w:id="9864" w:name="_ETM_Q24_480130"/>
      <w:bookmarkEnd w:id="9864"/>
      <w:r>
        <w:rPr>
          <w:rtl/>
        </w:rPr>
        <w:t xml:space="preserve">הסדר </w:t>
      </w:r>
      <w:bookmarkStart w:id="9865" w:name="_ETM_Q24_480460"/>
      <w:bookmarkEnd w:id="9865"/>
      <w:r>
        <w:rPr>
          <w:rtl/>
        </w:rPr>
        <w:t>מאוזן</w:t>
      </w:r>
      <w:r>
        <w:rPr>
          <w:rFonts w:hint="cs"/>
          <w:rtl/>
        </w:rPr>
        <w:t>:</w:t>
      </w:r>
      <w:r>
        <w:rPr>
          <w:rtl/>
        </w:rPr>
        <w:t xml:space="preserve"> </w:t>
      </w:r>
      <w:bookmarkStart w:id="9866" w:name="_ETM_Q24_481029"/>
      <w:bookmarkEnd w:id="9866"/>
      <w:r>
        <w:rPr>
          <w:rtl/>
        </w:rPr>
        <w:t xml:space="preserve">מחד </w:t>
      </w:r>
      <w:bookmarkStart w:id="9867" w:name="_ETM_Q24_481479"/>
      <w:bookmarkEnd w:id="9867"/>
      <w:r>
        <w:rPr>
          <w:rtl/>
        </w:rPr>
        <w:t xml:space="preserve">גיסא </w:t>
      </w:r>
      <w:bookmarkStart w:id="9868" w:name="_ETM_Q24_482050"/>
      <w:bookmarkEnd w:id="9868"/>
      <w:r>
        <w:rPr>
          <w:rFonts w:hint="cs"/>
          <w:rtl/>
        </w:rPr>
        <w:t xml:space="preserve">הוא </w:t>
      </w:r>
      <w:r>
        <w:rPr>
          <w:rtl/>
        </w:rPr>
        <w:t>נות</w:t>
      </w:r>
      <w:r>
        <w:rPr>
          <w:rFonts w:hint="cs"/>
          <w:rtl/>
        </w:rPr>
        <w:t xml:space="preserve">ן </w:t>
      </w:r>
      <w:bookmarkStart w:id="9869" w:name="_ETM_Q24_480420"/>
      <w:bookmarkStart w:id="9870" w:name="_ETM_Q24_480510"/>
      <w:bookmarkStart w:id="9871" w:name="_ETM_Q24_480839"/>
      <w:bookmarkStart w:id="9872" w:name="_ETM_Q24_481439"/>
      <w:bookmarkStart w:id="9873" w:name="_ETM_Q24_481890"/>
      <w:bookmarkStart w:id="9874" w:name="_ETM_Q24_482460"/>
      <w:bookmarkStart w:id="9875" w:name="_ETM_Q24_482850"/>
      <w:bookmarkStart w:id="9876" w:name="_ETM_Q24_483510"/>
      <w:bookmarkEnd w:id="9869"/>
      <w:bookmarkEnd w:id="9870"/>
      <w:bookmarkEnd w:id="9871"/>
      <w:bookmarkEnd w:id="9872"/>
      <w:bookmarkEnd w:id="9873"/>
      <w:bookmarkEnd w:id="9874"/>
      <w:bookmarkEnd w:id="9875"/>
      <w:bookmarkEnd w:id="9876"/>
      <w:r>
        <w:rPr>
          <w:rFonts w:hint="cs"/>
          <w:rtl/>
        </w:rPr>
        <w:t>הארכה של כמה</w:t>
      </w:r>
      <w:r>
        <w:rPr>
          <w:rtl/>
        </w:rPr>
        <w:t xml:space="preserve"> </w:t>
      </w:r>
      <w:bookmarkStart w:id="9877" w:name="_ETM_Q24_484049"/>
      <w:bookmarkEnd w:id="9877"/>
      <w:r>
        <w:rPr>
          <w:rtl/>
        </w:rPr>
        <w:t>שנים</w:t>
      </w:r>
      <w:r>
        <w:rPr>
          <w:rFonts w:hint="cs"/>
          <w:rtl/>
        </w:rPr>
        <w:t>,</w:t>
      </w:r>
      <w:r>
        <w:rPr>
          <w:rtl/>
        </w:rPr>
        <w:t xml:space="preserve"> </w:t>
      </w:r>
      <w:bookmarkStart w:id="9878" w:name="_ETM_Q24_484529"/>
      <w:bookmarkEnd w:id="9878"/>
      <w:r>
        <w:rPr>
          <w:rtl/>
        </w:rPr>
        <w:t xml:space="preserve">מקיים </w:t>
      </w:r>
      <w:bookmarkStart w:id="9879" w:name="_ETM_Q24_484980"/>
      <w:bookmarkEnd w:id="9879"/>
      <w:r>
        <w:rPr>
          <w:rtl/>
        </w:rPr>
        <w:t xml:space="preserve">את </w:t>
      </w:r>
      <w:bookmarkStart w:id="9880" w:name="_ETM_Q24_485100"/>
      <w:bookmarkEnd w:id="9880"/>
      <w:r>
        <w:rPr>
          <w:rtl/>
        </w:rPr>
        <w:t xml:space="preserve">התכלית </w:t>
      </w:r>
      <w:bookmarkStart w:id="9881" w:name="_ETM_Q24_485609"/>
      <w:bookmarkEnd w:id="9881"/>
      <w:r>
        <w:rPr>
          <w:rtl/>
        </w:rPr>
        <w:t xml:space="preserve">האמיתית </w:t>
      </w:r>
      <w:bookmarkStart w:id="9882" w:name="_ETM_Q24_486089"/>
      <w:bookmarkEnd w:id="9882"/>
      <w:r>
        <w:rPr>
          <w:rtl/>
        </w:rPr>
        <w:t xml:space="preserve">של </w:t>
      </w:r>
      <w:bookmarkStart w:id="9883" w:name="_ETM_Q24_486270"/>
      <w:bookmarkEnd w:id="9883"/>
      <w:r>
        <w:rPr>
          <w:rtl/>
        </w:rPr>
        <w:t xml:space="preserve">שמירת </w:t>
      </w:r>
      <w:bookmarkStart w:id="9884" w:name="_ETM_Q24_486690"/>
      <w:bookmarkEnd w:id="9884"/>
      <w:r>
        <w:rPr>
          <w:rtl/>
        </w:rPr>
        <w:t>המסמכים</w:t>
      </w:r>
      <w:bookmarkStart w:id="9885" w:name="_ETM_Q24_487379"/>
      <w:bookmarkEnd w:id="9885"/>
      <w:r>
        <w:rPr>
          <w:rFonts w:hint="cs"/>
          <w:rtl/>
        </w:rPr>
        <w:t>, ו</w:t>
      </w:r>
      <w:r>
        <w:rPr>
          <w:rtl/>
        </w:rPr>
        <w:t xml:space="preserve">מצד </w:t>
      </w:r>
      <w:bookmarkStart w:id="9886" w:name="_ETM_Q24_487680"/>
      <w:bookmarkEnd w:id="9886"/>
      <w:r>
        <w:rPr>
          <w:rtl/>
        </w:rPr>
        <w:t xml:space="preserve">שני </w:t>
      </w:r>
      <w:bookmarkStart w:id="9887" w:name="_ETM_Q24_488910"/>
      <w:bookmarkEnd w:id="9887"/>
      <w:r>
        <w:rPr>
          <w:rtl/>
        </w:rPr>
        <w:t xml:space="preserve">מייצר </w:t>
      </w:r>
      <w:bookmarkStart w:id="9888" w:name="_ETM_Q24_489630"/>
      <w:bookmarkEnd w:id="9888"/>
      <w:r>
        <w:rPr>
          <w:rtl/>
        </w:rPr>
        <w:t xml:space="preserve">בהירות </w:t>
      </w:r>
      <w:bookmarkStart w:id="9889" w:name="_ETM_Q24_490050"/>
      <w:bookmarkEnd w:id="9889"/>
      <w:r>
        <w:rPr>
          <w:rtl/>
        </w:rPr>
        <w:t xml:space="preserve">וודאות </w:t>
      </w:r>
      <w:bookmarkStart w:id="9890" w:name="_ETM_Q24_490679"/>
      <w:bookmarkEnd w:id="9890"/>
      <w:r>
        <w:rPr>
          <w:rtl/>
        </w:rPr>
        <w:t xml:space="preserve">לגבי </w:t>
      </w:r>
      <w:bookmarkStart w:id="9891" w:name="_ETM_Q24_491130"/>
      <w:bookmarkEnd w:id="9891"/>
      <w:r>
        <w:rPr>
          <w:rtl/>
        </w:rPr>
        <w:t xml:space="preserve">היכולת </w:t>
      </w:r>
      <w:bookmarkStart w:id="9892" w:name="_ETM_Q24_491700"/>
      <w:bookmarkEnd w:id="9892"/>
      <w:r>
        <w:rPr>
          <w:rtl/>
        </w:rPr>
        <w:t>לב</w:t>
      </w:r>
      <w:r>
        <w:rPr>
          <w:rFonts w:hint="cs"/>
          <w:rtl/>
        </w:rPr>
        <w:t>ע</w:t>
      </w:r>
      <w:r>
        <w:rPr>
          <w:rtl/>
        </w:rPr>
        <w:t xml:space="preserve">ר </w:t>
      </w:r>
      <w:bookmarkStart w:id="9893" w:name="_ETM_Q24_492179"/>
      <w:bookmarkEnd w:id="9893"/>
      <w:r>
        <w:rPr>
          <w:rtl/>
        </w:rPr>
        <w:t xml:space="preserve">את </w:t>
      </w:r>
      <w:bookmarkStart w:id="9894" w:name="_ETM_Q24_492300"/>
      <w:bookmarkEnd w:id="9894"/>
      <w:r>
        <w:rPr>
          <w:rtl/>
        </w:rPr>
        <w:t>המסמכים</w:t>
      </w:r>
      <w:r>
        <w:rPr>
          <w:rFonts w:hint="cs"/>
          <w:rtl/>
        </w:rPr>
        <w:t>,</w:t>
      </w:r>
      <w:r>
        <w:rPr>
          <w:rtl/>
        </w:rPr>
        <w:t xml:space="preserve"> </w:t>
      </w:r>
      <w:bookmarkStart w:id="9895" w:name="_ETM_Q24_494139"/>
      <w:bookmarkEnd w:id="9895"/>
      <w:r>
        <w:rPr>
          <w:rtl/>
        </w:rPr>
        <w:t xml:space="preserve">מפסיק </w:t>
      </w:r>
      <w:bookmarkStart w:id="9896" w:name="_ETM_Q24_494619"/>
      <w:bookmarkEnd w:id="9896"/>
      <w:r>
        <w:rPr>
          <w:rtl/>
        </w:rPr>
        <w:t xml:space="preserve">את </w:t>
      </w:r>
      <w:bookmarkStart w:id="9897" w:name="_ETM_Q24_494769"/>
      <w:bookmarkEnd w:id="9897"/>
      <w:r>
        <w:rPr>
          <w:rtl/>
        </w:rPr>
        <w:t xml:space="preserve">המצב </w:t>
      </w:r>
      <w:bookmarkStart w:id="9898" w:name="_ETM_Q24_495219"/>
      <w:bookmarkEnd w:id="9898"/>
      <w:r>
        <w:rPr>
          <w:rtl/>
        </w:rPr>
        <w:t>ש</w:t>
      </w:r>
      <w:r>
        <w:rPr>
          <w:rFonts w:hint="cs"/>
          <w:rtl/>
        </w:rPr>
        <w:t xml:space="preserve">תיארתי </w:t>
      </w:r>
      <w:bookmarkStart w:id="9899" w:name="_ETM_Q24_494000"/>
      <w:bookmarkStart w:id="9900" w:name="_ETM_Q24_497110"/>
      <w:bookmarkEnd w:id="9899"/>
      <w:bookmarkEnd w:id="9900"/>
      <w:r>
        <w:rPr>
          <w:rtl/>
        </w:rPr>
        <w:t xml:space="preserve">אותו </w:t>
      </w:r>
      <w:bookmarkStart w:id="9901" w:name="_ETM_Q24_497320"/>
      <w:bookmarkEnd w:id="9901"/>
      <w:r>
        <w:rPr>
          <w:rtl/>
        </w:rPr>
        <w:t>קודם</w:t>
      </w:r>
      <w:r>
        <w:rPr>
          <w:rFonts w:hint="cs"/>
          <w:rtl/>
        </w:rPr>
        <w:t>,</w:t>
      </w:r>
      <w:r>
        <w:rPr>
          <w:rtl/>
        </w:rPr>
        <w:t xml:space="preserve"> </w:t>
      </w:r>
      <w:bookmarkStart w:id="9902" w:name="_ETM_Q24_497680"/>
      <w:bookmarkEnd w:id="9902"/>
      <w:r>
        <w:rPr>
          <w:rtl/>
        </w:rPr>
        <w:t xml:space="preserve">שאין </w:t>
      </w:r>
      <w:bookmarkStart w:id="9903" w:name="_ETM_Q24_498010"/>
      <w:bookmarkEnd w:id="9903"/>
      <w:r>
        <w:rPr>
          <w:rtl/>
        </w:rPr>
        <w:t xml:space="preserve">בו </w:t>
      </w:r>
      <w:bookmarkStart w:id="9904" w:name="_ETM_Q24_498610"/>
      <w:bookmarkEnd w:id="9904"/>
      <w:r>
        <w:rPr>
          <w:rtl/>
        </w:rPr>
        <w:t xml:space="preserve">שום </w:t>
      </w:r>
      <w:bookmarkStart w:id="9905" w:name="_ETM_Q24_499089"/>
      <w:bookmarkStart w:id="9906" w:name="_ETM_Q24_499330"/>
      <w:bookmarkEnd w:id="9905"/>
      <w:bookmarkEnd w:id="9906"/>
      <w:r>
        <w:rPr>
          <w:rtl/>
        </w:rPr>
        <w:t>הצדקה</w:t>
      </w:r>
      <w:r>
        <w:rPr>
          <w:rFonts w:hint="cs"/>
          <w:rtl/>
        </w:rPr>
        <w:t>.</w:t>
      </w:r>
      <w:bookmarkStart w:id="9907" w:name="_ETM_Q24_502000"/>
      <w:bookmarkStart w:id="9908" w:name="_ETM_Q24_501419"/>
      <w:bookmarkEnd w:id="9907"/>
      <w:bookmarkEnd w:id="9908"/>
      <w:r w:rsidR="00C42C2D">
        <w:rPr>
          <w:rFonts w:hint="cs"/>
          <w:rtl/>
        </w:rPr>
        <w:t xml:space="preserve"> </w:t>
      </w:r>
      <w:r>
        <w:rPr>
          <w:rtl/>
        </w:rPr>
        <w:t xml:space="preserve">חשוב </w:t>
      </w:r>
      <w:bookmarkStart w:id="9909" w:name="_ETM_Q24_501869"/>
      <w:bookmarkEnd w:id="9909"/>
      <w:r>
        <w:rPr>
          <w:rtl/>
        </w:rPr>
        <w:t xml:space="preserve">לי </w:t>
      </w:r>
      <w:bookmarkStart w:id="9910" w:name="_ETM_Q24_501960"/>
      <w:bookmarkEnd w:id="9910"/>
      <w:r>
        <w:rPr>
          <w:rtl/>
        </w:rPr>
        <w:t xml:space="preserve">גם </w:t>
      </w:r>
      <w:bookmarkStart w:id="9911" w:name="_ETM_Q24_502140"/>
      <w:bookmarkEnd w:id="9911"/>
      <w:r>
        <w:rPr>
          <w:rtl/>
        </w:rPr>
        <w:t xml:space="preserve">לומר </w:t>
      </w:r>
      <w:bookmarkStart w:id="9912" w:name="_ETM_Q24_502560"/>
      <w:bookmarkEnd w:id="9912"/>
      <w:r>
        <w:rPr>
          <w:rtl/>
        </w:rPr>
        <w:t xml:space="preserve">שההצעה </w:t>
      </w:r>
      <w:bookmarkStart w:id="9913" w:name="_ETM_Q24_503279"/>
      <w:bookmarkEnd w:id="9913"/>
      <w:r>
        <w:rPr>
          <w:rtl/>
        </w:rPr>
        <w:t xml:space="preserve">הזו </w:t>
      </w:r>
      <w:bookmarkStart w:id="9914" w:name="_ETM_Q24_503640"/>
      <w:bookmarkEnd w:id="9914"/>
      <w:r>
        <w:rPr>
          <w:rtl/>
        </w:rPr>
        <w:t xml:space="preserve">לא </w:t>
      </w:r>
      <w:bookmarkStart w:id="9915" w:name="_ETM_Q24_503820"/>
      <w:bookmarkEnd w:id="9915"/>
      <w:r>
        <w:rPr>
          <w:rtl/>
        </w:rPr>
        <w:t xml:space="preserve">גובשה </w:t>
      </w:r>
      <w:bookmarkStart w:id="9916" w:name="_ETM_Q24_504390"/>
      <w:bookmarkEnd w:id="9916"/>
      <w:r>
        <w:rPr>
          <w:rtl/>
        </w:rPr>
        <w:t xml:space="preserve">בחלל </w:t>
      </w:r>
      <w:bookmarkStart w:id="9917" w:name="_ETM_Q24_504929"/>
      <w:bookmarkEnd w:id="9917"/>
      <w:r>
        <w:rPr>
          <w:rtl/>
        </w:rPr>
        <w:t>הריק</w:t>
      </w:r>
      <w:r>
        <w:rPr>
          <w:rFonts w:hint="cs"/>
          <w:rtl/>
        </w:rPr>
        <w:t>.</w:t>
      </w:r>
      <w:r>
        <w:rPr>
          <w:rtl/>
        </w:rPr>
        <w:t xml:space="preserve"> </w:t>
      </w:r>
      <w:bookmarkStart w:id="9918" w:name="_ETM_Q24_506029"/>
      <w:bookmarkEnd w:id="9918"/>
      <w:r>
        <w:rPr>
          <w:rtl/>
        </w:rPr>
        <w:t xml:space="preserve">נעשה </w:t>
      </w:r>
      <w:bookmarkStart w:id="9919" w:name="_ETM_Q24_506390"/>
      <w:bookmarkEnd w:id="9919"/>
      <w:r>
        <w:rPr>
          <w:rtl/>
        </w:rPr>
        <w:t xml:space="preserve">כאן </w:t>
      </w:r>
      <w:bookmarkStart w:id="9920" w:name="_ETM_Q24_506600"/>
      <w:bookmarkEnd w:id="9920"/>
      <w:r>
        <w:rPr>
          <w:rtl/>
        </w:rPr>
        <w:t xml:space="preserve">תהליך </w:t>
      </w:r>
      <w:bookmarkStart w:id="9921" w:name="_ETM_Q24_507170"/>
      <w:bookmarkEnd w:id="9921"/>
      <w:r>
        <w:rPr>
          <w:rtl/>
        </w:rPr>
        <w:t xml:space="preserve">ארוך </w:t>
      </w:r>
      <w:bookmarkStart w:id="9922" w:name="_ETM_Q24_507560"/>
      <w:bookmarkEnd w:id="9922"/>
      <w:r>
        <w:rPr>
          <w:rtl/>
        </w:rPr>
        <w:t>מאוד</w:t>
      </w:r>
      <w:r>
        <w:rPr>
          <w:rFonts w:hint="cs"/>
          <w:rtl/>
        </w:rPr>
        <w:t>,</w:t>
      </w:r>
      <w:r>
        <w:rPr>
          <w:rtl/>
        </w:rPr>
        <w:t xml:space="preserve"> </w:t>
      </w:r>
      <w:bookmarkStart w:id="9923" w:name="_ETM_Q24_509199"/>
      <w:bookmarkEnd w:id="9923"/>
      <w:r>
        <w:rPr>
          <w:rtl/>
        </w:rPr>
        <w:t xml:space="preserve">ואני </w:t>
      </w:r>
      <w:bookmarkStart w:id="9924" w:name="_ETM_Q24_510189"/>
      <w:bookmarkEnd w:id="9924"/>
      <w:r>
        <w:rPr>
          <w:rtl/>
        </w:rPr>
        <w:t xml:space="preserve">רוצה </w:t>
      </w:r>
      <w:bookmarkStart w:id="9925" w:name="_ETM_Q24_510609"/>
      <w:bookmarkEnd w:id="9925"/>
      <w:r>
        <w:rPr>
          <w:rtl/>
        </w:rPr>
        <w:t xml:space="preserve">להודות </w:t>
      </w:r>
      <w:bookmarkStart w:id="9926" w:name="_ETM_Q24_511300"/>
      <w:bookmarkEnd w:id="9926"/>
      <w:r>
        <w:rPr>
          <w:rtl/>
        </w:rPr>
        <w:t xml:space="preserve">לכל </w:t>
      </w:r>
      <w:bookmarkStart w:id="9927" w:name="_ETM_Q24_511630"/>
      <w:bookmarkEnd w:id="9927"/>
      <w:r>
        <w:rPr>
          <w:rtl/>
        </w:rPr>
        <w:t xml:space="preserve">הגורמים </w:t>
      </w:r>
      <w:bookmarkStart w:id="9928" w:name="_ETM_Q24_512469"/>
      <w:bookmarkEnd w:id="9928"/>
      <w:r>
        <w:rPr>
          <w:rtl/>
        </w:rPr>
        <w:t xml:space="preserve">שעסקו </w:t>
      </w:r>
      <w:bookmarkStart w:id="9929" w:name="_ETM_Q24_513070"/>
      <w:bookmarkEnd w:id="9929"/>
      <w:r>
        <w:rPr>
          <w:rtl/>
        </w:rPr>
        <w:t xml:space="preserve">בעניין </w:t>
      </w:r>
      <w:bookmarkStart w:id="9930" w:name="_ETM_Q24_513550"/>
      <w:bookmarkEnd w:id="9930"/>
      <w:r>
        <w:rPr>
          <w:rtl/>
        </w:rPr>
        <w:t>הזה</w:t>
      </w:r>
      <w:r>
        <w:rPr>
          <w:rFonts w:hint="cs"/>
          <w:rtl/>
        </w:rPr>
        <w:t>,</w:t>
      </w:r>
      <w:r>
        <w:rPr>
          <w:rtl/>
        </w:rPr>
        <w:t xml:space="preserve"> </w:t>
      </w:r>
      <w:bookmarkStart w:id="9931" w:name="_ETM_Q24_514210"/>
      <w:bookmarkEnd w:id="9931"/>
      <w:r w:rsidR="00C42C2D">
        <w:rPr>
          <w:rFonts w:hint="cs"/>
          <w:rtl/>
        </w:rPr>
        <w:t>ו</w:t>
      </w:r>
      <w:r>
        <w:rPr>
          <w:rFonts w:hint="cs"/>
          <w:rtl/>
        </w:rPr>
        <w:t>בראשם ליועצת</w:t>
      </w:r>
      <w:r>
        <w:rPr>
          <w:rtl/>
        </w:rPr>
        <w:t xml:space="preserve"> </w:t>
      </w:r>
      <w:bookmarkStart w:id="9932" w:name="_ETM_Q24_516020"/>
      <w:bookmarkEnd w:id="9932"/>
      <w:r>
        <w:rPr>
          <w:rtl/>
        </w:rPr>
        <w:t xml:space="preserve">המשפטית </w:t>
      </w:r>
      <w:bookmarkStart w:id="9933" w:name="_ETM_Q24_516589"/>
      <w:bookmarkEnd w:id="9933"/>
      <w:r>
        <w:rPr>
          <w:rtl/>
        </w:rPr>
        <w:t xml:space="preserve">של </w:t>
      </w:r>
      <w:bookmarkStart w:id="9934" w:name="_ETM_Q24_517400"/>
      <w:bookmarkEnd w:id="9934"/>
      <w:r>
        <w:rPr>
          <w:rtl/>
        </w:rPr>
        <w:t xml:space="preserve">משרד </w:t>
      </w:r>
      <w:bookmarkStart w:id="9935" w:name="_ETM_Q24_517790"/>
      <w:bookmarkEnd w:id="9935"/>
      <w:r>
        <w:rPr>
          <w:rtl/>
        </w:rPr>
        <w:t xml:space="preserve">המשפטים </w:t>
      </w:r>
      <w:bookmarkStart w:id="9936" w:name="_ETM_Q24_518660"/>
      <w:bookmarkEnd w:id="9936"/>
      <w:r>
        <w:rPr>
          <w:rtl/>
        </w:rPr>
        <w:t>עו"ד</w:t>
      </w:r>
      <w:r>
        <w:rPr>
          <w:rFonts w:hint="cs"/>
          <w:rtl/>
        </w:rPr>
        <w:t xml:space="preserve"> לאה </w:t>
      </w:r>
      <w:proofErr w:type="spellStart"/>
      <w:r>
        <w:rPr>
          <w:rFonts w:hint="cs"/>
          <w:rtl/>
        </w:rPr>
        <w:t>רקובר</w:t>
      </w:r>
      <w:proofErr w:type="spellEnd"/>
      <w:r>
        <w:rPr>
          <w:rtl/>
        </w:rPr>
        <w:t xml:space="preserve"> </w:t>
      </w:r>
      <w:bookmarkStart w:id="9937" w:name="_ETM_Q24_520220"/>
      <w:bookmarkEnd w:id="9937"/>
      <w:r>
        <w:rPr>
          <w:rtl/>
        </w:rPr>
        <w:t xml:space="preserve">ולצוות </w:t>
      </w:r>
      <w:bookmarkStart w:id="9938" w:name="_ETM_Q24_520850"/>
      <w:bookmarkEnd w:id="9938"/>
      <w:r>
        <w:rPr>
          <w:rtl/>
        </w:rPr>
        <w:t>של</w:t>
      </w:r>
      <w:r>
        <w:rPr>
          <w:rFonts w:hint="cs"/>
          <w:rtl/>
        </w:rPr>
        <w:t>ה.</w:t>
      </w:r>
      <w:r>
        <w:rPr>
          <w:rtl/>
        </w:rPr>
        <w:t xml:space="preserve"> </w:t>
      </w:r>
      <w:bookmarkStart w:id="9939" w:name="_ETM_Q24_522769"/>
      <w:bookmarkEnd w:id="9939"/>
      <w:r>
        <w:rPr>
          <w:rtl/>
        </w:rPr>
        <w:t xml:space="preserve">נעשה </w:t>
      </w:r>
      <w:bookmarkStart w:id="9940" w:name="_ETM_Q24_523190"/>
      <w:bookmarkEnd w:id="9940"/>
      <w:r>
        <w:rPr>
          <w:rtl/>
        </w:rPr>
        <w:t xml:space="preserve">כאן </w:t>
      </w:r>
      <w:bookmarkStart w:id="9941" w:name="_ETM_Q24_523670"/>
      <w:bookmarkEnd w:id="9941"/>
      <w:r>
        <w:rPr>
          <w:rtl/>
        </w:rPr>
        <w:t xml:space="preserve">תהליך </w:t>
      </w:r>
      <w:bookmarkStart w:id="9942" w:name="_ETM_Q24_525870"/>
      <w:bookmarkEnd w:id="9942"/>
      <w:r>
        <w:rPr>
          <w:rtl/>
        </w:rPr>
        <w:t xml:space="preserve">של </w:t>
      </w:r>
      <w:bookmarkStart w:id="9943" w:name="_ETM_Q24_526110"/>
      <w:bookmarkEnd w:id="9943"/>
      <w:r>
        <w:rPr>
          <w:rtl/>
        </w:rPr>
        <w:t xml:space="preserve">שיתוף </w:t>
      </w:r>
      <w:bookmarkStart w:id="9944" w:name="_ETM_Q24_526529"/>
      <w:bookmarkEnd w:id="9944"/>
      <w:r>
        <w:rPr>
          <w:rtl/>
        </w:rPr>
        <w:t>ציבור</w:t>
      </w:r>
      <w:r>
        <w:rPr>
          <w:rFonts w:hint="cs"/>
          <w:rtl/>
        </w:rPr>
        <w:t>;</w:t>
      </w:r>
      <w:r>
        <w:rPr>
          <w:rtl/>
        </w:rPr>
        <w:t xml:space="preserve"> </w:t>
      </w:r>
      <w:bookmarkStart w:id="9945" w:name="_ETM_Q24_527460"/>
      <w:bookmarkEnd w:id="9945"/>
      <w:r>
        <w:rPr>
          <w:rtl/>
        </w:rPr>
        <w:t xml:space="preserve">תהליך </w:t>
      </w:r>
      <w:bookmarkStart w:id="9946" w:name="_ETM_Q24_527850"/>
      <w:bookmarkEnd w:id="9946"/>
      <w:r>
        <w:rPr>
          <w:rtl/>
        </w:rPr>
        <w:t xml:space="preserve">של </w:t>
      </w:r>
      <w:bookmarkStart w:id="9947" w:name="_ETM_Q24_528029"/>
      <w:bookmarkEnd w:id="9947"/>
      <w:r>
        <w:rPr>
          <w:rtl/>
        </w:rPr>
        <w:t xml:space="preserve">בחינת </w:t>
      </w:r>
      <w:bookmarkStart w:id="9948" w:name="_ETM_Q24_528510"/>
      <w:bookmarkEnd w:id="9948"/>
      <w:r>
        <w:rPr>
          <w:rtl/>
        </w:rPr>
        <w:t xml:space="preserve">השפעות </w:t>
      </w:r>
      <w:bookmarkStart w:id="9949" w:name="_ETM_Q24_528989"/>
      <w:bookmarkEnd w:id="9949"/>
      <w:r>
        <w:rPr>
          <w:rtl/>
        </w:rPr>
        <w:t xml:space="preserve">הרגולציה </w:t>
      </w:r>
      <w:bookmarkStart w:id="9950" w:name="_ETM_Q24_529710"/>
      <w:bookmarkEnd w:id="9950"/>
      <w:r>
        <w:rPr>
          <w:rtl/>
        </w:rPr>
        <w:t xml:space="preserve">על </w:t>
      </w:r>
      <w:bookmarkStart w:id="9951" w:name="_ETM_Q24_529800"/>
      <w:bookmarkEnd w:id="9951"/>
      <w:r>
        <w:rPr>
          <w:rtl/>
        </w:rPr>
        <w:t xml:space="preserve">ציבור </w:t>
      </w:r>
      <w:bookmarkStart w:id="9952" w:name="_ETM_Q24_530279"/>
      <w:bookmarkEnd w:id="9952"/>
      <w:r>
        <w:rPr>
          <w:rtl/>
        </w:rPr>
        <w:t>עו</w:t>
      </w:r>
      <w:r>
        <w:rPr>
          <w:rFonts w:hint="cs"/>
          <w:rtl/>
        </w:rPr>
        <w:t>רכי הדין;</w:t>
      </w:r>
      <w:r>
        <w:rPr>
          <w:rtl/>
        </w:rPr>
        <w:t xml:space="preserve"> </w:t>
      </w:r>
      <w:bookmarkStart w:id="9953" w:name="_ETM_Q24_531640"/>
      <w:bookmarkEnd w:id="9953"/>
      <w:r>
        <w:rPr>
          <w:rtl/>
        </w:rPr>
        <w:t xml:space="preserve">נעשתה </w:t>
      </w:r>
      <w:bookmarkStart w:id="9954" w:name="_ETM_Q24_532180"/>
      <w:bookmarkEnd w:id="9954"/>
      <w:r>
        <w:rPr>
          <w:rtl/>
        </w:rPr>
        <w:t xml:space="preserve">סקירה </w:t>
      </w:r>
      <w:bookmarkStart w:id="9955" w:name="_ETM_Q24_532660"/>
      <w:bookmarkEnd w:id="9955"/>
      <w:r>
        <w:rPr>
          <w:rFonts w:hint="cs"/>
          <w:rtl/>
        </w:rPr>
        <w:t xml:space="preserve">משווה </w:t>
      </w:r>
      <w:bookmarkStart w:id="9956" w:name="_ETM_Q24_533140"/>
      <w:bookmarkEnd w:id="9956"/>
      <w:r>
        <w:rPr>
          <w:rtl/>
        </w:rPr>
        <w:t>בי</w:t>
      </w:r>
      <w:r>
        <w:rPr>
          <w:rFonts w:hint="cs"/>
          <w:rtl/>
        </w:rPr>
        <w:t>ן-</w:t>
      </w:r>
      <w:r>
        <w:rPr>
          <w:rtl/>
        </w:rPr>
        <w:t xml:space="preserve">לאומית </w:t>
      </w:r>
      <w:bookmarkStart w:id="9957" w:name="_ETM_Q24_533769"/>
      <w:bookmarkEnd w:id="9957"/>
      <w:r>
        <w:rPr>
          <w:rtl/>
        </w:rPr>
        <w:t xml:space="preserve">לבחינת </w:t>
      </w:r>
      <w:bookmarkStart w:id="9958" w:name="_ETM_Q24_535120"/>
      <w:bookmarkEnd w:id="9958"/>
      <w:r>
        <w:rPr>
          <w:rtl/>
        </w:rPr>
        <w:t xml:space="preserve">החובה </w:t>
      </w:r>
      <w:bookmarkStart w:id="9959" w:name="_ETM_Q24_535690"/>
      <w:bookmarkEnd w:id="9959"/>
      <w:r>
        <w:rPr>
          <w:rFonts w:hint="cs"/>
          <w:rtl/>
        </w:rPr>
        <w:t>ה</w:t>
      </w:r>
      <w:r>
        <w:rPr>
          <w:rtl/>
        </w:rPr>
        <w:t xml:space="preserve">קיימת </w:t>
      </w:r>
      <w:bookmarkStart w:id="9960" w:name="_ETM_Q24_536170"/>
      <w:bookmarkEnd w:id="9960"/>
      <w:r>
        <w:rPr>
          <w:rtl/>
        </w:rPr>
        <w:t xml:space="preserve">בנושא </w:t>
      </w:r>
      <w:bookmarkStart w:id="9961" w:name="_ETM_Q24_536649"/>
      <w:bookmarkEnd w:id="9961"/>
      <w:r>
        <w:rPr>
          <w:rtl/>
        </w:rPr>
        <w:t xml:space="preserve">הזה </w:t>
      </w:r>
      <w:bookmarkStart w:id="9962" w:name="_ETM_Q24_536860"/>
      <w:bookmarkEnd w:id="9962"/>
      <w:r>
        <w:rPr>
          <w:rtl/>
        </w:rPr>
        <w:t xml:space="preserve">במדינות </w:t>
      </w:r>
      <w:bookmarkStart w:id="9963" w:name="_ETM_Q24_537399"/>
      <w:bookmarkEnd w:id="9963"/>
      <w:r>
        <w:rPr>
          <w:rtl/>
        </w:rPr>
        <w:t>אחרות</w:t>
      </w:r>
      <w:r>
        <w:rPr>
          <w:rFonts w:hint="cs"/>
          <w:rtl/>
        </w:rPr>
        <w:t>;</w:t>
      </w:r>
      <w:r>
        <w:rPr>
          <w:rtl/>
        </w:rPr>
        <w:t xml:space="preserve"> </w:t>
      </w:r>
      <w:bookmarkStart w:id="9964" w:name="_ETM_Q24_538420"/>
      <w:bookmarkEnd w:id="9964"/>
      <w:r>
        <w:rPr>
          <w:rtl/>
        </w:rPr>
        <w:t xml:space="preserve">נעשה </w:t>
      </w:r>
      <w:bookmarkStart w:id="9965" w:name="_ETM_Q24_538960"/>
      <w:bookmarkStart w:id="9966" w:name="_ETM_Q24_539109"/>
      <w:bookmarkEnd w:id="9965"/>
      <w:bookmarkEnd w:id="9966"/>
      <w:r>
        <w:rPr>
          <w:rtl/>
        </w:rPr>
        <w:t xml:space="preserve">שיתוף </w:t>
      </w:r>
      <w:bookmarkStart w:id="9967" w:name="_ETM_Q24_539529"/>
      <w:bookmarkEnd w:id="9967"/>
      <w:r>
        <w:rPr>
          <w:rtl/>
        </w:rPr>
        <w:t xml:space="preserve">ציבור </w:t>
      </w:r>
      <w:bookmarkStart w:id="9968" w:name="_ETM_Q24_539890"/>
      <w:bookmarkEnd w:id="9968"/>
      <w:r>
        <w:rPr>
          <w:rtl/>
        </w:rPr>
        <w:t xml:space="preserve">בעזרת </w:t>
      </w:r>
      <w:bookmarkStart w:id="9969" w:name="_ETM_Q24_540250"/>
      <w:bookmarkEnd w:id="9969"/>
      <w:r>
        <w:rPr>
          <w:rtl/>
        </w:rPr>
        <w:t xml:space="preserve">פרסום </w:t>
      </w:r>
      <w:bookmarkStart w:id="9970" w:name="_ETM_Q24_540670"/>
      <w:bookmarkEnd w:id="9970"/>
      <w:r>
        <w:rPr>
          <w:rtl/>
        </w:rPr>
        <w:t xml:space="preserve">התזכיר </w:t>
      </w:r>
      <w:bookmarkStart w:id="9971" w:name="_ETM_Q24_541120"/>
      <w:bookmarkEnd w:id="9971"/>
      <w:r>
        <w:rPr>
          <w:rtl/>
        </w:rPr>
        <w:t xml:space="preserve">המוצע </w:t>
      </w:r>
      <w:bookmarkStart w:id="9972" w:name="_ETM_Q24_541539"/>
      <w:bookmarkEnd w:id="9972"/>
      <w:r>
        <w:rPr>
          <w:rtl/>
        </w:rPr>
        <w:t xml:space="preserve">באתר </w:t>
      </w:r>
      <w:bookmarkStart w:id="9973" w:name="_ETM_Q24_541899"/>
      <w:bookmarkEnd w:id="9973"/>
      <w:r>
        <w:rPr>
          <w:rtl/>
        </w:rPr>
        <w:t xml:space="preserve">חקיקה </w:t>
      </w:r>
      <w:bookmarkStart w:id="9974" w:name="_ETM_Q24_542379"/>
      <w:bookmarkEnd w:id="9974"/>
      <w:r>
        <w:rPr>
          <w:rtl/>
        </w:rPr>
        <w:t xml:space="preserve">ממשלתי </w:t>
      </w:r>
      <w:bookmarkStart w:id="9975" w:name="_ETM_Q24_543190"/>
      <w:bookmarkEnd w:id="9975"/>
      <w:r>
        <w:rPr>
          <w:rtl/>
        </w:rPr>
        <w:t xml:space="preserve">וכמובן </w:t>
      </w:r>
      <w:bookmarkStart w:id="9976" w:name="_ETM_Q24_543640"/>
      <w:bookmarkEnd w:id="9976"/>
      <w:r>
        <w:rPr>
          <w:rtl/>
        </w:rPr>
        <w:t xml:space="preserve">פתיחתו </w:t>
      </w:r>
      <w:bookmarkStart w:id="9977" w:name="_ETM_Q24_544060"/>
      <w:bookmarkEnd w:id="9977"/>
      <w:r>
        <w:rPr>
          <w:rtl/>
        </w:rPr>
        <w:t xml:space="preserve">לתגובות </w:t>
      </w:r>
      <w:bookmarkStart w:id="9978" w:name="_ETM_Q24_544630"/>
      <w:bookmarkEnd w:id="9978"/>
      <w:r>
        <w:rPr>
          <w:rtl/>
        </w:rPr>
        <w:t>הציבור</w:t>
      </w:r>
      <w:r>
        <w:rPr>
          <w:rFonts w:hint="cs"/>
          <w:rtl/>
        </w:rPr>
        <w:t>;</w:t>
      </w:r>
      <w:r>
        <w:rPr>
          <w:rtl/>
        </w:rPr>
        <w:t xml:space="preserve"> </w:t>
      </w:r>
      <w:bookmarkStart w:id="9979" w:name="_ETM_Q24_545229"/>
      <w:bookmarkEnd w:id="9979"/>
      <w:r>
        <w:rPr>
          <w:rtl/>
        </w:rPr>
        <w:t xml:space="preserve">נעשה </w:t>
      </w:r>
      <w:bookmarkStart w:id="9980" w:name="_ETM_Q24_545650"/>
      <w:bookmarkEnd w:id="9980"/>
      <w:r>
        <w:rPr>
          <w:rtl/>
        </w:rPr>
        <w:t xml:space="preserve">סקר </w:t>
      </w:r>
      <w:bookmarkStart w:id="9981" w:name="_ETM_Q24_547300"/>
      <w:bookmarkEnd w:id="9981"/>
      <w:r>
        <w:rPr>
          <w:rtl/>
        </w:rPr>
        <w:t xml:space="preserve">גם </w:t>
      </w:r>
      <w:bookmarkStart w:id="9982" w:name="_ETM_Q24_547570"/>
      <w:bookmarkEnd w:id="9982"/>
      <w:r>
        <w:rPr>
          <w:rtl/>
        </w:rPr>
        <w:t xml:space="preserve">בעניין </w:t>
      </w:r>
      <w:bookmarkStart w:id="9983" w:name="_ETM_Q24_548050"/>
      <w:bookmarkEnd w:id="9983"/>
      <w:r>
        <w:rPr>
          <w:rtl/>
        </w:rPr>
        <w:t xml:space="preserve">הזה </w:t>
      </w:r>
      <w:bookmarkStart w:id="9984" w:name="_ETM_Q24_548470"/>
      <w:bookmarkStart w:id="9985" w:name="_ETM_Q24_548920"/>
      <w:bookmarkEnd w:id="9984"/>
      <w:bookmarkEnd w:id="9985"/>
      <w:r>
        <w:rPr>
          <w:rFonts w:hint="cs"/>
          <w:rtl/>
        </w:rPr>
        <w:t>ו</w:t>
      </w:r>
      <w:r>
        <w:rPr>
          <w:rtl/>
        </w:rPr>
        <w:t>נערכ</w:t>
      </w:r>
      <w:r>
        <w:rPr>
          <w:rFonts w:hint="cs"/>
          <w:rtl/>
        </w:rPr>
        <w:t>ה</w:t>
      </w:r>
      <w:r>
        <w:rPr>
          <w:rtl/>
        </w:rPr>
        <w:t xml:space="preserve"> </w:t>
      </w:r>
      <w:bookmarkStart w:id="9986" w:name="_ETM_Q24_549370"/>
      <w:bookmarkEnd w:id="9986"/>
      <w:r>
        <w:rPr>
          <w:rtl/>
        </w:rPr>
        <w:t xml:space="preserve">קבוצת </w:t>
      </w:r>
      <w:bookmarkStart w:id="9987" w:name="_ETM_Q24_550150"/>
      <w:bookmarkStart w:id="9988" w:name="_ETM_Q24_550510"/>
      <w:bookmarkStart w:id="9989" w:name="_ETM_Q24_551170"/>
      <w:bookmarkEnd w:id="9987"/>
      <w:bookmarkEnd w:id="9988"/>
      <w:bookmarkEnd w:id="9989"/>
      <w:r>
        <w:rPr>
          <w:rtl/>
        </w:rPr>
        <w:t xml:space="preserve">מיקוד </w:t>
      </w:r>
      <w:bookmarkStart w:id="9990" w:name="_ETM_Q24_552190"/>
      <w:bookmarkEnd w:id="9990"/>
      <w:r>
        <w:rPr>
          <w:rtl/>
        </w:rPr>
        <w:t xml:space="preserve">עם </w:t>
      </w:r>
      <w:bookmarkStart w:id="9991" w:name="_ETM_Q24_552340"/>
      <w:bookmarkEnd w:id="9991"/>
      <w:r>
        <w:rPr>
          <w:rtl/>
        </w:rPr>
        <w:t xml:space="preserve">נציגים </w:t>
      </w:r>
      <w:bookmarkStart w:id="9992" w:name="_ETM_Q24_552820"/>
      <w:bookmarkEnd w:id="9992"/>
      <w:r>
        <w:rPr>
          <w:rtl/>
        </w:rPr>
        <w:t xml:space="preserve">ממשרדי </w:t>
      </w:r>
      <w:bookmarkStart w:id="9993" w:name="_ETM_Q24_553390"/>
      <w:bookmarkEnd w:id="9993"/>
      <w:r>
        <w:rPr>
          <w:rtl/>
        </w:rPr>
        <w:t>עו</w:t>
      </w:r>
      <w:r>
        <w:rPr>
          <w:rFonts w:hint="cs"/>
          <w:rtl/>
        </w:rPr>
        <w:t>רכי דין</w:t>
      </w:r>
      <w:r>
        <w:rPr>
          <w:rtl/>
        </w:rPr>
        <w:t xml:space="preserve"> </w:t>
      </w:r>
      <w:bookmarkStart w:id="9994" w:name="_ETM_Q24_554380"/>
      <w:bookmarkEnd w:id="9994"/>
      <w:r>
        <w:rPr>
          <w:rtl/>
        </w:rPr>
        <w:t xml:space="preserve">ובהשתתפות </w:t>
      </w:r>
      <w:bookmarkStart w:id="9995" w:name="_ETM_Q24_555160"/>
      <w:bookmarkEnd w:id="9995"/>
      <w:r>
        <w:rPr>
          <w:rtl/>
        </w:rPr>
        <w:t xml:space="preserve">נציגי </w:t>
      </w:r>
      <w:bookmarkStart w:id="9996" w:name="_ETM_Q24_555580"/>
      <w:bookmarkEnd w:id="9996"/>
      <w:r>
        <w:rPr>
          <w:rtl/>
        </w:rPr>
        <w:t xml:space="preserve">ועדת </w:t>
      </w:r>
      <w:bookmarkStart w:id="9997" w:name="_ETM_Q24_555940"/>
      <w:bookmarkEnd w:id="9997"/>
      <w:r>
        <w:rPr>
          <w:rtl/>
        </w:rPr>
        <w:t xml:space="preserve">האתיקה </w:t>
      </w:r>
      <w:bookmarkStart w:id="9998" w:name="_ETM_Q24_556390"/>
      <w:bookmarkEnd w:id="9998"/>
      <w:r>
        <w:rPr>
          <w:rtl/>
        </w:rPr>
        <w:t xml:space="preserve">הארצית </w:t>
      </w:r>
      <w:bookmarkStart w:id="9999" w:name="_ETM_Q24_556810"/>
      <w:bookmarkEnd w:id="9999"/>
      <w:r>
        <w:rPr>
          <w:rtl/>
        </w:rPr>
        <w:t xml:space="preserve">של </w:t>
      </w:r>
      <w:bookmarkStart w:id="10000" w:name="_ETM_Q24_557680"/>
      <w:bookmarkEnd w:id="10000"/>
      <w:r>
        <w:rPr>
          <w:rtl/>
        </w:rPr>
        <w:t xml:space="preserve">לשכת </w:t>
      </w:r>
      <w:bookmarkStart w:id="10001" w:name="_ETM_Q24_558130"/>
      <w:bookmarkEnd w:id="10001"/>
      <w:r>
        <w:rPr>
          <w:rtl/>
        </w:rPr>
        <w:t>עו</w:t>
      </w:r>
      <w:r>
        <w:rPr>
          <w:rFonts w:hint="cs"/>
          <w:rtl/>
        </w:rPr>
        <w:t xml:space="preserve">רכי הדין. </w:t>
      </w:r>
      <w:bookmarkStart w:id="10002" w:name="_ETM_Q24_559830"/>
      <w:bookmarkEnd w:id="10002"/>
    </w:p>
    <w:p w:rsidR="002C509E" w:rsidRDefault="002C509E" w:rsidP="00891B8D">
      <w:pPr>
        <w:rPr>
          <w:rtl/>
        </w:rPr>
      </w:pPr>
    </w:p>
    <w:p w:rsidR="002C509E" w:rsidRDefault="002C509E" w:rsidP="00891B8D">
      <w:pPr>
        <w:rPr>
          <w:rtl/>
        </w:rPr>
      </w:pPr>
      <w:bookmarkStart w:id="10003" w:name="_ETM_Q24_573000"/>
      <w:bookmarkEnd w:id="10003"/>
      <w:r>
        <w:rPr>
          <w:rtl/>
        </w:rPr>
        <w:t xml:space="preserve">אני </w:t>
      </w:r>
      <w:bookmarkStart w:id="10004" w:name="_ETM_Q24_560070"/>
      <w:bookmarkEnd w:id="10004"/>
      <w:r>
        <w:rPr>
          <w:rtl/>
        </w:rPr>
        <w:t xml:space="preserve">חושב </w:t>
      </w:r>
      <w:bookmarkStart w:id="10005" w:name="_ETM_Q24_560279"/>
      <w:bookmarkEnd w:id="10005"/>
      <w:r>
        <w:rPr>
          <w:rtl/>
        </w:rPr>
        <w:t xml:space="preserve">שהתוצאה </w:t>
      </w:r>
      <w:bookmarkStart w:id="10006" w:name="_ETM_Q24_560820"/>
      <w:bookmarkEnd w:id="10006"/>
      <w:r>
        <w:rPr>
          <w:rtl/>
        </w:rPr>
        <w:t xml:space="preserve">שמובאת </w:t>
      </w:r>
      <w:bookmarkStart w:id="10007" w:name="_ETM_Q24_561299"/>
      <w:bookmarkEnd w:id="10007"/>
      <w:r>
        <w:rPr>
          <w:rtl/>
        </w:rPr>
        <w:t xml:space="preserve">כאן </w:t>
      </w:r>
      <w:bookmarkStart w:id="10008" w:name="_ETM_Q24_561570"/>
      <w:bookmarkEnd w:id="10008"/>
      <w:r>
        <w:rPr>
          <w:rFonts w:hint="cs"/>
          <w:rtl/>
        </w:rPr>
        <w:t xml:space="preserve">היא </w:t>
      </w:r>
      <w:r>
        <w:rPr>
          <w:rtl/>
        </w:rPr>
        <w:t xml:space="preserve">באמת </w:t>
      </w:r>
      <w:bookmarkStart w:id="10009" w:name="_ETM_Q24_561869"/>
      <w:bookmarkEnd w:id="10009"/>
      <w:r>
        <w:rPr>
          <w:rtl/>
        </w:rPr>
        <w:t xml:space="preserve">תוצאה </w:t>
      </w:r>
      <w:bookmarkStart w:id="10010" w:name="_ETM_Q24_562320"/>
      <w:bookmarkStart w:id="10011" w:name="_ETM_Q24_562500"/>
      <w:bookmarkEnd w:id="10010"/>
      <w:bookmarkEnd w:id="10011"/>
      <w:r>
        <w:rPr>
          <w:rtl/>
        </w:rPr>
        <w:t>קוהרנטית</w:t>
      </w:r>
      <w:r>
        <w:rPr>
          <w:rFonts w:hint="cs"/>
          <w:rtl/>
        </w:rPr>
        <w:t>,</w:t>
      </w:r>
      <w:r>
        <w:rPr>
          <w:rtl/>
        </w:rPr>
        <w:t xml:space="preserve"> </w:t>
      </w:r>
      <w:bookmarkStart w:id="10012" w:name="_ETM_Q24_563520"/>
      <w:bookmarkEnd w:id="10012"/>
      <w:r>
        <w:rPr>
          <w:rtl/>
        </w:rPr>
        <w:t>מעמיקה</w:t>
      </w:r>
      <w:r>
        <w:rPr>
          <w:rFonts w:hint="cs"/>
          <w:rtl/>
        </w:rPr>
        <w:t>,</w:t>
      </w:r>
      <w:r>
        <w:rPr>
          <w:rtl/>
        </w:rPr>
        <w:t xml:space="preserve"> </w:t>
      </w:r>
      <w:bookmarkStart w:id="10013" w:name="_ETM_Q24_564119"/>
      <w:bookmarkEnd w:id="10013"/>
      <w:r>
        <w:rPr>
          <w:rtl/>
        </w:rPr>
        <w:t>מסודרת</w:t>
      </w:r>
      <w:r>
        <w:rPr>
          <w:rFonts w:hint="cs"/>
          <w:rtl/>
        </w:rPr>
        <w:t>,</w:t>
      </w:r>
      <w:r>
        <w:rPr>
          <w:rtl/>
        </w:rPr>
        <w:t xml:space="preserve"> </w:t>
      </w:r>
      <w:bookmarkStart w:id="10014" w:name="_ETM_Q24_564779"/>
      <w:bookmarkEnd w:id="10014"/>
      <w:r>
        <w:rPr>
          <w:rtl/>
        </w:rPr>
        <w:t xml:space="preserve">שתעשה </w:t>
      </w:r>
      <w:bookmarkStart w:id="10015" w:name="_ETM_Q24_565290"/>
      <w:bookmarkEnd w:id="10015"/>
      <w:r>
        <w:rPr>
          <w:rtl/>
        </w:rPr>
        <w:t xml:space="preserve">סדר </w:t>
      </w:r>
      <w:bookmarkStart w:id="10016" w:name="_ETM_Q24_565680"/>
      <w:bookmarkEnd w:id="10016"/>
      <w:r>
        <w:rPr>
          <w:rtl/>
        </w:rPr>
        <w:t xml:space="preserve">בתחום </w:t>
      </w:r>
      <w:bookmarkStart w:id="10017" w:name="_ETM_Q24_566100"/>
      <w:bookmarkEnd w:id="10017"/>
      <w:r>
        <w:rPr>
          <w:rtl/>
        </w:rPr>
        <w:t xml:space="preserve">הזה </w:t>
      </w:r>
      <w:bookmarkStart w:id="10018" w:name="_ETM_Q24_567710"/>
      <w:bookmarkEnd w:id="10018"/>
      <w:r>
        <w:rPr>
          <w:rtl/>
        </w:rPr>
        <w:t xml:space="preserve">ובהחלט </w:t>
      </w:r>
      <w:bookmarkStart w:id="10019" w:name="_ETM_Q24_569540"/>
      <w:bookmarkEnd w:id="10019"/>
      <w:r>
        <w:rPr>
          <w:rtl/>
        </w:rPr>
        <w:t xml:space="preserve">תעשה </w:t>
      </w:r>
      <w:bookmarkStart w:id="10020" w:name="_ETM_Q24_569960"/>
      <w:bookmarkEnd w:id="10020"/>
      <w:r>
        <w:rPr>
          <w:rFonts w:hint="cs"/>
          <w:rtl/>
        </w:rPr>
        <w:t>א</w:t>
      </w:r>
      <w:r>
        <w:rPr>
          <w:rtl/>
        </w:rPr>
        <w:t xml:space="preserve">סדרה </w:t>
      </w:r>
      <w:bookmarkStart w:id="10021" w:name="_ETM_Q24_570410"/>
      <w:bookmarkEnd w:id="10021"/>
      <w:r>
        <w:rPr>
          <w:rtl/>
        </w:rPr>
        <w:t xml:space="preserve">שתהיה </w:t>
      </w:r>
      <w:bookmarkStart w:id="10022" w:name="_ETM_Q24_570800"/>
      <w:bookmarkEnd w:id="10022"/>
      <w:r>
        <w:rPr>
          <w:rtl/>
        </w:rPr>
        <w:t xml:space="preserve">לתועלת </w:t>
      </w:r>
      <w:bookmarkStart w:id="10023" w:name="_ETM_Q24_571310"/>
      <w:bookmarkEnd w:id="10023"/>
      <w:r>
        <w:rPr>
          <w:rtl/>
        </w:rPr>
        <w:t xml:space="preserve">כולם </w:t>
      </w:r>
      <w:bookmarkStart w:id="10024" w:name="_ETM_Q24_572690"/>
      <w:bookmarkEnd w:id="10024"/>
      <w:r>
        <w:rPr>
          <w:rtl/>
        </w:rPr>
        <w:t xml:space="preserve">ותקל </w:t>
      </w:r>
      <w:bookmarkStart w:id="10025" w:name="_ETM_Q24_574040"/>
      <w:bookmarkEnd w:id="10025"/>
      <w:r>
        <w:rPr>
          <w:rtl/>
        </w:rPr>
        <w:t xml:space="preserve">על </w:t>
      </w:r>
      <w:bookmarkStart w:id="10026" w:name="_ETM_Q24_574460"/>
      <w:bookmarkEnd w:id="10026"/>
      <w:r>
        <w:rPr>
          <w:rtl/>
        </w:rPr>
        <w:t xml:space="preserve">נטל </w:t>
      </w:r>
      <w:bookmarkStart w:id="10027" w:name="_ETM_Q24_575090"/>
      <w:bookmarkEnd w:id="10027"/>
      <w:r>
        <w:rPr>
          <w:rtl/>
        </w:rPr>
        <w:t xml:space="preserve">מיותר </w:t>
      </w:r>
      <w:bookmarkStart w:id="10028" w:name="_ETM_Q24_575630"/>
      <w:bookmarkEnd w:id="10028"/>
      <w:r>
        <w:rPr>
          <w:rtl/>
        </w:rPr>
        <w:t xml:space="preserve">שקיים </w:t>
      </w:r>
      <w:bookmarkStart w:id="10029" w:name="_ETM_Q24_576170"/>
      <w:bookmarkEnd w:id="10029"/>
      <w:r>
        <w:rPr>
          <w:rtl/>
        </w:rPr>
        <w:t xml:space="preserve">היום </w:t>
      </w:r>
      <w:bookmarkStart w:id="10030" w:name="_ETM_Q24_576500"/>
      <w:bookmarkEnd w:id="10030"/>
      <w:r>
        <w:rPr>
          <w:rtl/>
        </w:rPr>
        <w:t xml:space="preserve">ואיננו </w:t>
      </w:r>
      <w:bookmarkStart w:id="10031" w:name="_ETM_Q24_577400"/>
      <w:bookmarkEnd w:id="10031"/>
      <w:r>
        <w:rPr>
          <w:rtl/>
        </w:rPr>
        <w:t xml:space="preserve">מביא </w:t>
      </w:r>
      <w:bookmarkStart w:id="10032" w:name="_ETM_Q24_577730"/>
      <w:bookmarkEnd w:id="10032"/>
      <w:r>
        <w:rPr>
          <w:rtl/>
        </w:rPr>
        <w:t>תועלת</w:t>
      </w:r>
      <w:r>
        <w:rPr>
          <w:rFonts w:hint="cs"/>
          <w:rtl/>
        </w:rPr>
        <w:t>.</w:t>
      </w:r>
      <w:r>
        <w:rPr>
          <w:rtl/>
        </w:rPr>
        <w:t xml:space="preserve"> </w:t>
      </w:r>
      <w:bookmarkStart w:id="10033" w:name="_ETM_Q24_579430"/>
      <w:bookmarkEnd w:id="10033"/>
      <w:r>
        <w:rPr>
          <w:rtl/>
        </w:rPr>
        <w:t xml:space="preserve">על </w:t>
      </w:r>
      <w:bookmarkStart w:id="10034" w:name="_ETM_Q24_579940"/>
      <w:bookmarkEnd w:id="10034"/>
      <w:r>
        <w:rPr>
          <w:rtl/>
        </w:rPr>
        <w:t>כן</w:t>
      </w:r>
      <w:r>
        <w:rPr>
          <w:rFonts w:hint="cs"/>
          <w:rtl/>
        </w:rPr>
        <w:t>,</w:t>
      </w:r>
      <w:r>
        <w:rPr>
          <w:rtl/>
        </w:rPr>
        <w:t xml:space="preserve"> </w:t>
      </w:r>
      <w:bookmarkStart w:id="10035" w:name="_ETM_Q24_580420"/>
      <w:bookmarkEnd w:id="10035"/>
      <w:r>
        <w:rPr>
          <w:rtl/>
        </w:rPr>
        <w:t xml:space="preserve">אדוני </w:t>
      </w:r>
      <w:bookmarkStart w:id="10036" w:name="_ETM_Q24_580779"/>
      <w:bookmarkEnd w:id="10036"/>
      <w:r>
        <w:rPr>
          <w:rtl/>
        </w:rPr>
        <w:t>היושב-ראש</w:t>
      </w:r>
      <w:r>
        <w:rPr>
          <w:rFonts w:hint="cs"/>
          <w:rtl/>
        </w:rPr>
        <w:t>,</w:t>
      </w:r>
      <w:r>
        <w:rPr>
          <w:rtl/>
        </w:rPr>
        <w:t xml:space="preserve"> </w:t>
      </w:r>
      <w:bookmarkStart w:id="10037" w:name="_ETM_Q24_581529"/>
      <w:bookmarkStart w:id="10038" w:name="_ETM_Q24_582220"/>
      <w:bookmarkEnd w:id="10037"/>
      <w:bookmarkEnd w:id="10038"/>
      <w:r>
        <w:rPr>
          <w:rFonts w:hint="cs"/>
          <w:rtl/>
        </w:rPr>
        <w:t xml:space="preserve">אני </w:t>
      </w:r>
      <w:r>
        <w:rPr>
          <w:rtl/>
        </w:rPr>
        <w:t xml:space="preserve">כמובן </w:t>
      </w:r>
      <w:bookmarkStart w:id="10039" w:name="_ETM_Q24_582700"/>
      <w:bookmarkStart w:id="10040" w:name="_ETM_Q24_584189"/>
      <w:bookmarkEnd w:id="10039"/>
      <w:bookmarkEnd w:id="10040"/>
      <w:r>
        <w:rPr>
          <w:rtl/>
        </w:rPr>
        <w:t xml:space="preserve">מבקש </w:t>
      </w:r>
      <w:bookmarkStart w:id="10041" w:name="_ETM_Q24_585029"/>
      <w:bookmarkEnd w:id="10041"/>
      <w:r>
        <w:rPr>
          <w:rFonts w:hint="cs"/>
          <w:rtl/>
        </w:rPr>
        <w:t>ש</w:t>
      </w:r>
      <w:r>
        <w:rPr>
          <w:rtl/>
        </w:rPr>
        <w:t xml:space="preserve">ההצעה </w:t>
      </w:r>
      <w:bookmarkStart w:id="10042" w:name="_ETM_Q24_586049"/>
      <w:bookmarkEnd w:id="10042"/>
      <w:r>
        <w:rPr>
          <w:rtl/>
        </w:rPr>
        <w:t xml:space="preserve">הזאת </w:t>
      </w:r>
      <w:bookmarkStart w:id="10043" w:name="_ETM_Q24_586350"/>
      <w:bookmarkEnd w:id="10043"/>
      <w:r>
        <w:rPr>
          <w:rtl/>
        </w:rPr>
        <w:t xml:space="preserve">תאושר </w:t>
      </w:r>
      <w:bookmarkStart w:id="10044" w:name="_ETM_Q24_586740"/>
      <w:bookmarkEnd w:id="10044"/>
      <w:r>
        <w:rPr>
          <w:rtl/>
        </w:rPr>
        <w:t xml:space="preserve">בקריאה </w:t>
      </w:r>
      <w:bookmarkStart w:id="10045" w:name="_ETM_Q24_587250"/>
      <w:bookmarkEnd w:id="10045"/>
      <w:r>
        <w:rPr>
          <w:rtl/>
        </w:rPr>
        <w:t xml:space="preserve">ראשונה </w:t>
      </w:r>
      <w:bookmarkStart w:id="10046" w:name="_ETM_Q24_587850"/>
      <w:bookmarkEnd w:id="10046"/>
      <w:r>
        <w:rPr>
          <w:rtl/>
        </w:rPr>
        <w:t>ותועבר</w:t>
      </w:r>
      <w:r>
        <w:rPr>
          <w:rFonts w:hint="cs"/>
          <w:rtl/>
        </w:rPr>
        <w:t xml:space="preserve"> </w:t>
      </w:r>
      <w:r>
        <w:rPr>
          <w:rtl/>
        </w:rPr>
        <w:softHyphen/>
      </w:r>
      <w:r>
        <w:rPr>
          <w:rFonts w:hint="cs"/>
          <w:rtl/>
        </w:rPr>
        <w:t>–</w:t>
      </w:r>
      <w:r>
        <w:rPr>
          <w:rtl/>
        </w:rPr>
        <w:t xml:space="preserve"> </w:t>
      </w:r>
      <w:bookmarkStart w:id="10047" w:name="_ETM_Q24_588719"/>
      <w:bookmarkEnd w:id="10047"/>
      <w:r>
        <w:rPr>
          <w:rtl/>
        </w:rPr>
        <w:t xml:space="preserve">אני </w:t>
      </w:r>
      <w:bookmarkStart w:id="10048" w:name="_ETM_Q24_588930"/>
      <w:bookmarkEnd w:id="10048"/>
      <w:r>
        <w:rPr>
          <w:rtl/>
        </w:rPr>
        <w:t xml:space="preserve">מניח </w:t>
      </w:r>
      <w:bookmarkStart w:id="10049" w:name="_ETM_Q24_589350"/>
      <w:bookmarkEnd w:id="10049"/>
      <w:r>
        <w:rPr>
          <w:rFonts w:hint="cs"/>
          <w:rtl/>
        </w:rPr>
        <w:t xml:space="preserve">– </w:t>
      </w:r>
      <w:r>
        <w:rPr>
          <w:rtl/>
        </w:rPr>
        <w:t xml:space="preserve">לוועדת </w:t>
      </w:r>
      <w:bookmarkStart w:id="10050" w:name="_ETM_Q24_589890"/>
      <w:bookmarkEnd w:id="10050"/>
      <w:r>
        <w:rPr>
          <w:rtl/>
        </w:rPr>
        <w:t>החוקה</w:t>
      </w:r>
      <w:r>
        <w:rPr>
          <w:rFonts w:hint="cs"/>
          <w:rtl/>
        </w:rPr>
        <w:t>,</w:t>
      </w:r>
      <w:r>
        <w:rPr>
          <w:rtl/>
        </w:rPr>
        <w:t xml:space="preserve"> </w:t>
      </w:r>
      <w:bookmarkStart w:id="10051" w:name="_ETM_Q24_590250"/>
      <w:bookmarkEnd w:id="10051"/>
      <w:r>
        <w:rPr>
          <w:rtl/>
        </w:rPr>
        <w:t xml:space="preserve">חוק </w:t>
      </w:r>
      <w:bookmarkStart w:id="10052" w:name="_ETM_Q24_590460"/>
      <w:bookmarkEnd w:id="10052"/>
      <w:r>
        <w:rPr>
          <w:rtl/>
        </w:rPr>
        <w:t xml:space="preserve">ומשפט </w:t>
      </w:r>
      <w:bookmarkStart w:id="10053" w:name="_ETM_Q24_591869"/>
      <w:bookmarkEnd w:id="10053"/>
      <w:r>
        <w:rPr>
          <w:rtl/>
        </w:rPr>
        <w:t xml:space="preserve">לצורך </w:t>
      </w:r>
      <w:bookmarkStart w:id="10054" w:name="_ETM_Q24_593130"/>
      <w:bookmarkEnd w:id="10054"/>
      <w:r>
        <w:rPr>
          <w:rtl/>
        </w:rPr>
        <w:t xml:space="preserve">המשך </w:t>
      </w:r>
      <w:bookmarkStart w:id="10055" w:name="_ETM_Q24_593579"/>
      <w:bookmarkEnd w:id="10055"/>
      <w:r>
        <w:rPr>
          <w:rtl/>
        </w:rPr>
        <w:t xml:space="preserve">הליכי </w:t>
      </w:r>
      <w:bookmarkStart w:id="10056" w:name="_ETM_Q24_593909"/>
      <w:bookmarkEnd w:id="10056"/>
      <w:r>
        <w:rPr>
          <w:rtl/>
        </w:rPr>
        <w:t>החקיקה</w:t>
      </w:r>
      <w:r>
        <w:rPr>
          <w:rFonts w:hint="cs"/>
          <w:rtl/>
        </w:rPr>
        <w:t>.</w:t>
      </w:r>
      <w:r>
        <w:rPr>
          <w:rtl/>
        </w:rPr>
        <w:t xml:space="preserve"> </w:t>
      </w:r>
      <w:bookmarkStart w:id="10057" w:name="_ETM_Q24_594750"/>
      <w:bookmarkEnd w:id="10057"/>
      <w:r>
        <w:rPr>
          <w:rtl/>
        </w:rPr>
        <w:t xml:space="preserve">תודה </w:t>
      </w:r>
      <w:bookmarkStart w:id="10058" w:name="_ETM_Q24_594990"/>
      <w:bookmarkEnd w:id="10058"/>
      <w:r>
        <w:rPr>
          <w:rtl/>
        </w:rPr>
        <w:t>רבה</w:t>
      </w:r>
      <w:r>
        <w:rPr>
          <w:rFonts w:hint="cs"/>
          <w:rtl/>
        </w:rPr>
        <w:t>.</w:t>
      </w:r>
    </w:p>
    <w:p w:rsidR="002C509E" w:rsidRDefault="002C509E" w:rsidP="00891B8D">
      <w:pPr>
        <w:rPr>
          <w:rtl/>
        </w:rPr>
      </w:pPr>
    </w:p>
    <w:p w:rsidR="002C509E" w:rsidRDefault="002C509E" w:rsidP="00891B8D">
      <w:pPr>
        <w:pStyle w:val="af6"/>
        <w:keepNext/>
        <w:rPr>
          <w:rtl/>
        </w:rPr>
      </w:pPr>
      <w:bookmarkStart w:id="10059" w:name="ET_yor_6593_1"/>
      <w:r w:rsidRPr="00DE044C">
        <w:rPr>
          <w:rStyle w:val="TagStyle"/>
          <w:rtl/>
        </w:rPr>
        <w:t xml:space="preserve"> &lt;&lt; יור &gt;&gt;</w:t>
      </w:r>
      <w:r w:rsidRPr="00745240">
        <w:rPr>
          <w:rStyle w:val="TagStyle"/>
          <w:rtl/>
        </w:rPr>
        <w:t xml:space="preserve"> </w:t>
      </w:r>
      <w:r>
        <w:rPr>
          <w:rtl/>
        </w:rPr>
        <w:t>היו"ר חנוך דב מלביצקי:</w:t>
      </w:r>
      <w:r w:rsidRPr="00745240">
        <w:rPr>
          <w:rStyle w:val="TagStyle"/>
          <w:rtl/>
        </w:rPr>
        <w:t xml:space="preserve"> </w:t>
      </w:r>
      <w:r w:rsidRPr="00DE044C">
        <w:rPr>
          <w:rStyle w:val="TagStyle"/>
          <w:rtl/>
        </w:rPr>
        <w:t>&lt;&lt; יור &gt;&gt;</w:t>
      </w:r>
      <w:r>
        <w:rPr>
          <w:rtl/>
        </w:rPr>
        <w:t xml:space="preserve"> </w:t>
      </w:r>
      <w:bookmarkEnd w:id="10059"/>
    </w:p>
    <w:p w:rsidR="002C509E" w:rsidRDefault="002C509E" w:rsidP="00A72ED5">
      <w:pPr>
        <w:rPr>
          <w:rtl/>
        </w:rPr>
      </w:pPr>
    </w:p>
    <w:p w:rsidR="002C509E" w:rsidRDefault="002C509E" w:rsidP="00891B8D">
      <w:pPr>
        <w:rPr>
          <w:rtl/>
        </w:rPr>
      </w:pPr>
      <w:bookmarkStart w:id="10060" w:name="_ETM_Q24_596149"/>
      <w:bookmarkEnd w:id="10060"/>
      <w:r>
        <w:rPr>
          <w:rtl/>
        </w:rPr>
        <w:t>תודה</w:t>
      </w:r>
      <w:r>
        <w:rPr>
          <w:rFonts w:hint="cs"/>
          <w:rtl/>
        </w:rPr>
        <w:t>,</w:t>
      </w:r>
      <w:r>
        <w:rPr>
          <w:rtl/>
        </w:rPr>
        <w:t xml:space="preserve"> </w:t>
      </w:r>
      <w:bookmarkStart w:id="10061" w:name="_ETM_Q24_596479"/>
      <w:bookmarkEnd w:id="10061"/>
      <w:r>
        <w:rPr>
          <w:rtl/>
        </w:rPr>
        <w:t>אדוני</w:t>
      </w:r>
      <w:r>
        <w:rPr>
          <w:rFonts w:hint="cs"/>
          <w:rtl/>
        </w:rPr>
        <w:t>.</w:t>
      </w:r>
      <w:r>
        <w:rPr>
          <w:rtl/>
        </w:rPr>
        <w:t xml:space="preserve"> </w:t>
      </w:r>
      <w:bookmarkStart w:id="10062" w:name="_ETM_Q24_597799"/>
      <w:bookmarkEnd w:id="10062"/>
      <w:r>
        <w:rPr>
          <w:rtl/>
        </w:rPr>
        <w:t xml:space="preserve">רשימת </w:t>
      </w:r>
      <w:bookmarkStart w:id="10063" w:name="_ETM_Q24_598390"/>
      <w:bookmarkEnd w:id="10063"/>
      <w:r>
        <w:rPr>
          <w:rFonts w:hint="cs"/>
          <w:rtl/>
        </w:rPr>
        <w:t xml:space="preserve">הדוברים </w:t>
      </w:r>
      <w:bookmarkStart w:id="10064" w:name="_ETM_Q24_598690"/>
      <w:bookmarkEnd w:id="10064"/>
      <w:r>
        <w:rPr>
          <w:rtl/>
        </w:rPr>
        <w:t>סגורה</w:t>
      </w:r>
      <w:r>
        <w:rPr>
          <w:rFonts w:hint="cs"/>
          <w:rtl/>
        </w:rPr>
        <w:t>.</w:t>
      </w:r>
      <w:r>
        <w:rPr>
          <w:rtl/>
        </w:rPr>
        <w:t xml:space="preserve"> </w:t>
      </w:r>
      <w:bookmarkStart w:id="10065" w:name="_ETM_Q24_600000"/>
      <w:bookmarkEnd w:id="10065"/>
      <w:r>
        <w:rPr>
          <w:rtl/>
        </w:rPr>
        <w:t xml:space="preserve">חבר </w:t>
      </w:r>
      <w:bookmarkStart w:id="10066" w:name="_ETM_Q24_600300"/>
      <w:bookmarkEnd w:id="10066"/>
      <w:r>
        <w:rPr>
          <w:rFonts w:hint="cs"/>
          <w:rtl/>
        </w:rPr>
        <w:t xml:space="preserve">הכנסת גלעד </w:t>
      </w:r>
      <w:bookmarkStart w:id="10067" w:name="_ETM_Q24_600420"/>
      <w:bookmarkStart w:id="10068" w:name="_ETM_Q24_600779"/>
      <w:bookmarkEnd w:id="10067"/>
      <w:bookmarkEnd w:id="10068"/>
      <w:r>
        <w:rPr>
          <w:rtl/>
        </w:rPr>
        <w:t>קריב</w:t>
      </w:r>
      <w:r>
        <w:rPr>
          <w:rFonts w:hint="cs"/>
          <w:rtl/>
        </w:rPr>
        <w:t>,</w:t>
      </w:r>
      <w:r>
        <w:rPr>
          <w:rtl/>
        </w:rPr>
        <w:t xml:space="preserve"> </w:t>
      </w:r>
      <w:bookmarkStart w:id="10069" w:name="_ETM_Q24_601380"/>
      <w:bookmarkEnd w:id="10069"/>
      <w:r>
        <w:rPr>
          <w:rtl/>
        </w:rPr>
        <w:t>בבקשה</w:t>
      </w:r>
      <w:r>
        <w:rPr>
          <w:rFonts w:hint="cs"/>
          <w:rtl/>
        </w:rPr>
        <w:t>.</w:t>
      </w:r>
    </w:p>
    <w:p w:rsidR="002C509E" w:rsidRDefault="002C509E" w:rsidP="00891B8D">
      <w:pPr>
        <w:rPr>
          <w:rtl/>
        </w:rPr>
      </w:pPr>
      <w:bookmarkStart w:id="10070" w:name="_ETM_Q24_604000"/>
      <w:bookmarkEnd w:id="10070"/>
    </w:p>
    <w:p w:rsidR="002C509E" w:rsidRDefault="002C509E" w:rsidP="00891B8D">
      <w:pPr>
        <w:pStyle w:val="a4"/>
        <w:keepNext/>
        <w:rPr>
          <w:rtl/>
        </w:rPr>
      </w:pPr>
      <w:bookmarkStart w:id="10071" w:name="ET_speaker_6156_2"/>
      <w:r w:rsidRPr="00DE044C">
        <w:rPr>
          <w:rStyle w:val="TagStyle"/>
          <w:rtl/>
        </w:rPr>
        <w:t xml:space="preserve"> &lt;&lt; דובר &gt;&gt;</w:t>
      </w:r>
      <w:r w:rsidRPr="00745240">
        <w:rPr>
          <w:rStyle w:val="TagStyle"/>
          <w:rtl/>
        </w:rPr>
        <w:t xml:space="preserve"> </w:t>
      </w:r>
      <w:bookmarkStart w:id="10072" w:name="_Toc157016662"/>
      <w:bookmarkStart w:id="10073" w:name="_Toc157018226"/>
      <w:r>
        <w:rPr>
          <w:rtl/>
        </w:rPr>
        <w:t>גלעד קריב (העבודה):</w:t>
      </w:r>
      <w:bookmarkEnd w:id="10072"/>
      <w:bookmarkEnd w:id="10073"/>
      <w:r w:rsidRPr="00745240">
        <w:rPr>
          <w:rStyle w:val="TagStyle"/>
          <w:rtl/>
        </w:rPr>
        <w:t xml:space="preserve"> </w:t>
      </w:r>
      <w:r w:rsidRPr="00DE044C">
        <w:rPr>
          <w:rStyle w:val="TagStyle"/>
          <w:rtl/>
        </w:rPr>
        <w:t>&lt;&lt; דובר &gt;&gt;</w:t>
      </w:r>
      <w:r>
        <w:rPr>
          <w:rtl/>
        </w:rPr>
        <w:t xml:space="preserve"> </w:t>
      </w:r>
      <w:bookmarkEnd w:id="10071"/>
    </w:p>
    <w:p w:rsidR="002C509E" w:rsidRDefault="002C509E" w:rsidP="00A72ED5">
      <w:pPr>
        <w:rPr>
          <w:rtl/>
        </w:rPr>
      </w:pPr>
    </w:p>
    <w:p w:rsidR="002C509E" w:rsidRDefault="002C509E" w:rsidP="00891B8D">
      <w:pPr>
        <w:rPr>
          <w:rtl/>
        </w:rPr>
      </w:pPr>
      <w:bookmarkStart w:id="10074" w:name="_ETM_Q24_609000"/>
      <w:bookmarkStart w:id="10075" w:name="_ETM_Q24_605000"/>
      <w:bookmarkStart w:id="10076" w:name="_ETM_Q24_624090"/>
      <w:bookmarkEnd w:id="10074"/>
      <w:bookmarkEnd w:id="10075"/>
      <w:bookmarkEnd w:id="10076"/>
      <w:r>
        <w:rPr>
          <w:rtl/>
        </w:rPr>
        <w:t xml:space="preserve">אדוני </w:t>
      </w:r>
      <w:bookmarkStart w:id="10077" w:name="_ETM_Q24_624420"/>
      <w:bookmarkEnd w:id="10077"/>
      <w:r>
        <w:rPr>
          <w:rtl/>
        </w:rPr>
        <w:t>היושב-ראש</w:t>
      </w:r>
      <w:r>
        <w:rPr>
          <w:rFonts w:hint="cs"/>
          <w:rtl/>
        </w:rPr>
        <w:t>,</w:t>
      </w:r>
      <w:r>
        <w:rPr>
          <w:rtl/>
        </w:rPr>
        <w:t xml:space="preserve"> </w:t>
      </w:r>
      <w:bookmarkStart w:id="10078" w:name="_ETM_Q24_625530"/>
      <w:bookmarkEnd w:id="10078"/>
      <w:r>
        <w:rPr>
          <w:rtl/>
        </w:rPr>
        <w:t xml:space="preserve">חבריי </w:t>
      </w:r>
      <w:bookmarkStart w:id="10079" w:name="_ETM_Q24_626010"/>
      <w:bookmarkEnd w:id="10079"/>
      <w:r>
        <w:rPr>
          <w:rtl/>
        </w:rPr>
        <w:t xml:space="preserve">וחברותיי </w:t>
      </w:r>
      <w:bookmarkStart w:id="10080" w:name="_ETM_Q24_626670"/>
      <w:bookmarkEnd w:id="10080"/>
      <w:r>
        <w:rPr>
          <w:rtl/>
        </w:rPr>
        <w:t xml:space="preserve">חברי </w:t>
      </w:r>
      <w:bookmarkStart w:id="10081" w:name="_ETM_Q24_627030"/>
      <w:bookmarkEnd w:id="10081"/>
      <w:r>
        <w:rPr>
          <w:rtl/>
        </w:rPr>
        <w:t>הכנסת</w:t>
      </w:r>
      <w:r>
        <w:rPr>
          <w:rFonts w:hint="cs"/>
          <w:rtl/>
        </w:rPr>
        <w:t>,</w:t>
      </w:r>
      <w:r>
        <w:rPr>
          <w:rtl/>
        </w:rPr>
        <w:t xml:space="preserve"> </w:t>
      </w:r>
      <w:bookmarkStart w:id="10082" w:name="_ETM_Q24_627989"/>
      <w:bookmarkEnd w:id="10082"/>
      <w:r>
        <w:rPr>
          <w:rtl/>
        </w:rPr>
        <w:t xml:space="preserve">מכובדיי </w:t>
      </w:r>
      <w:bookmarkStart w:id="10083" w:name="_ETM_Q24_628769"/>
      <w:bookmarkEnd w:id="10083"/>
      <w:r>
        <w:rPr>
          <w:rtl/>
        </w:rPr>
        <w:t>השרים</w:t>
      </w:r>
      <w:r>
        <w:rPr>
          <w:rFonts w:hint="cs"/>
          <w:rtl/>
        </w:rPr>
        <w:t>,</w:t>
      </w:r>
      <w:r>
        <w:rPr>
          <w:rtl/>
        </w:rPr>
        <w:t xml:space="preserve"> </w:t>
      </w:r>
      <w:bookmarkStart w:id="10084" w:name="_ETM_Q24_630270"/>
      <w:bookmarkEnd w:id="10084"/>
      <w:r>
        <w:rPr>
          <w:rtl/>
        </w:rPr>
        <w:t xml:space="preserve">אני </w:t>
      </w:r>
      <w:bookmarkStart w:id="10085" w:name="_ETM_Q24_630569"/>
      <w:bookmarkEnd w:id="10085"/>
      <w:r>
        <w:rPr>
          <w:rtl/>
        </w:rPr>
        <w:t xml:space="preserve">מבקש </w:t>
      </w:r>
      <w:bookmarkStart w:id="10086" w:name="_ETM_Q24_632220"/>
      <w:bookmarkEnd w:id="10086"/>
      <w:r>
        <w:rPr>
          <w:rtl/>
        </w:rPr>
        <w:t xml:space="preserve">לנצל </w:t>
      </w:r>
      <w:bookmarkStart w:id="10087" w:name="_ETM_Q24_632610"/>
      <w:bookmarkEnd w:id="10087"/>
      <w:r>
        <w:rPr>
          <w:rtl/>
        </w:rPr>
        <w:t xml:space="preserve">את </w:t>
      </w:r>
      <w:bookmarkStart w:id="10088" w:name="_ETM_Q24_632700"/>
      <w:bookmarkEnd w:id="10088"/>
      <w:r>
        <w:rPr>
          <w:rFonts w:hint="cs"/>
          <w:rtl/>
        </w:rPr>
        <w:t xml:space="preserve">שלוש </w:t>
      </w:r>
      <w:bookmarkStart w:id="10089" w:name="_ETM_Q24_633120"/>
      <w:bookmarkEnd w:id="10089"/>
      <w:r>
        <w:rPr>
          <w:rtl/>
        </w:rPr>
        <w:t xml:space="preserve">הדקות </w:t>
      </w:r>
      <w:bookmarkStart w:id="10090" w:name="_ETM_Q24_633540"/>
      <w:bookmarkEnd w:id="10090"/>
      <w:r>
        <w:rPr>
          <w:rtl/>
        </w:rPr>
        <w:t xml:space="preserve">שעומדות </w:t>
      </w:r>
      <w:bookmarkStart w:id="10091" w:name="_ETM_Q24_633959"/>
      <w:bookmarkEnd w:id="10091"/>
      <w:r>
        <w:rPr>
          <w:rtl/>
        </w:rPr>
        <w:t xml:space="preserve">לרשותי </w:t>
      </w:r>
      <w:bookmarkStart w:id="10092" w:name="_ETM_Q24_635210"/>
      <w:bookmarkEnd w:id="10092"/>
      <w:r>
        <w:rPr>
          <w:rtl/>
        </w:rPr>
        <w:t xml:space="preserve">על </w:t>
      </w:r>
      <w:bookmarkStart w:id="10093" w:name="_ETM_Q24_635435"/>
      <w:bookmarkEnd w:id="10093"/>
      <w:r>
        <w:rPr>
          <w:rtl/>
        </w:rPr>
        <w:t xml:space="preserve">מנת </w:t>
      </w:r>
      <w:bookmarkStart w:id="10094" w:name="_ETM_Q24_635660"/>
      <w:bookmarkEnd w:id="10094"/>
      <w:r>
        <w:rPr>
          <w:rtl/>
        </w:rPr>
        <w:t xml:space="preserve">לדבר </w:t>
      </w:r>
      <w:bookmarkStart w:id="10095" w:name="_ETM_Q24_636260"/>
      <w:bookmarkEnd w:id="10095"/>
      <w:r>
        <w:rPr>
          <w:rtl/>
        </w:rPr>
        <w:t xml:space="preserve">בעניינם </w:t>
      </w:r>
      <w:bookmarkStart w:id="10096" w:name="_ETM_Q24_637130"/>
      <w:bookmarkEnd w:id="10096"/>
      <w:r>
        <w:rPr>
          <w:rtl/>
        </w:rPr>
        <w:t xml:space="preserve">של </w:t>
      </w:r>
      <w:bookmarkStart w:id="10097" w:name="_ETM_Q24_637370"/>
      <w:bookmarkEnd w:id="10097"/>
      <w:r>
        <w:rPr>
          <w:rtl/>
        </w:rPr>
        <w:t>החטופים</w:t>
      </w:r>
      <w:r>
        <w:rPr>
          <w:rFonts w:hint="cs"/>
          <w:rtl/>
        </w:rPr>
        <w:t xml:space="preserve">, אך </w:t>
      </w:r>
      <w:bookmarkStart w:id="10098" w:name="_ETM_Q24_638240"/>
      <w:bookmarkStart w:id="10099" w:name="_ETM_Q24_638750"/>
      <w:bookmarkEnd w:id="10098"/>
      <w:bookmarkEnd w:id="10099"/>
      <w:r>
        <w:rPr>
          <w:rtl/>
        </w:rPr>
        <w:t xml:space="preserve">ארשה </w:t>
      </w:r>
      <w:bookmarkStart w:id="10100" w:name="_ETM_Q24_639050"/>
      <w:bookmarkEnd w:id="10100"/>
      <w:r>
        <w:rPr>
          <w:rtl/>
        </w:rPr>
        <w:t xml:space="preserve">לעצמי </w:t>
      </w:r>
      <w:bookmarkStart w:id="10101" w:name="_ETM_Q24_639920"/>
      <w:bookmarkEnd w:id="10101"/>
      <w:r>
        <w:rPr>
          <w:rtl/>
        </w:rPr>
        <w:t>לומר</w:t>
      </w:r>
      <w:r>
        <w:rPr>
          <w:rFonts w:hint="cs"/>
          <w:rtl/>
        </w:rPr>
        <w:t xml:space="preserve"> </w:t>
      </w:r>
      <w:r>
        <w:rPr>
          <w:rFonts w:hint="eastAsia"/>
          <w:rtl/>
        </w:rPr>
        <w:t>–</w:t>
      </w:r>
      <w:r>
        <w:rPr>
          <w:rtl/>
        </w:rPr>
        <w:t xml:space="preserve"> </w:t>
      </w:r>
      <w:bookmarkStart w:id="10102" w:name="_ETM_Q24_641020"/>
      <w:bookmarkEnd w:id="10102"/>
      <w:r>
        <w:rPr>
          <w:rtl/>
        </w:rPr>
        <w:t xml:space="preserve">לא </w:t>
      </w:r>
      <w:bookmarkStart w:id="10103" w:name="_ETM_Q24_641200"/>
      <w:bookmarkEnd w:id="10103"/>
      <w:r>
        <w:rPr>
          <w:rtl/>
        </w:rPr>
        <w:t>בציניות</w:t>
      </w:r>
      <w:r>
        <w:rPr>
          <w:rFonts w:hint="cs"/>
          <w:rtl/>
        </w:rPr>
        <w:t>,</w:t>
      </w:r>
      <w:r>
        <w:rPr>
          <w:rtl/>
        </w:rPr>
        <w:t xml:space="preserve"> </w:t>
      </w:r>
      <w:bookmarkStart w:id="10104" w:name="_ETM_Q24_641830"/>
      <w:bookmarkEnd w:id="10104"/>
      <w:r>
        <w:rPr>
          <w:rtl/>
        </w:rPr>
        <w:t xml:space="preserve">אדוני </w:t>
      </w:r>
      <w:bookmarkStart w:id="10105" w:name="_ETM_Q24_642190"/>
      <w:bookmarkEnd w:id="10105"/>
      <w:r>
        <w:rPr>
          <w:rtl/>
        </w:rPr>
        <w:t>השר</w:t>
      </w:r>
      <w:r>
        <w:rPr>
          <w:rFonts w:hint="cs"/>
          <w:rtl/>
        </w:rPr>
        <w:t xml:space="preserve"> </w:t>
      </w:r>
      <w:bookmarkStart w:id="10106" w:name="_ETM_Q24_642000"/>
      <w:bookmarkEnd w:id="10106"/>
      <w:r>
        <w:rPr>
          <w:rFonts w:hint="eastAsia"/>
          <w:rtl/>
        </w:rPr>
        <w:t>–</w:t>
      </w:r>
      <w:r>
        <w:rPr>
          <w:rtl/>
        </w:rPr>
        <w:t xml:space="preserve"> </w:t>
      </w:r>
      <w:bookmarkStart w:id="10107" w:name="_ETM_Q24_643200"/>
      <w:bookmarkEnd w:id="10107"/>
      <w:r>
        <w:rPr>
          <w:rtl/>
        </w:rPr>
        <w:t xml:space="preserve">שהלוואי </w:t>
      </w:r>
      <w:bookmarkStart w:id="10108" w:name="_ETM_Q24_644010"/>
      <w:bookmarkEnd w:id="10108"/>
      <w:r>
        <w:rPr>
          <w:rFonts w:hint="cs"/>
          <w:rtl/>
        </w:rPr>
        <w:t>ש</w:t>
      </w:r>
      <w:r>
        <w:rPr>
          <w:rtl/>
        </w:rPr>
        <w:t xml:space="preserve">כל </w:t>
      </w:r>
      <w:bookmarkStart w:id="10109" w:name="_ETM_Q24_644370"/>
      <w:bookmarkEnd w:id="10109"/>
      <w:r>
        <w:rPr>
          <w:rtl/>
        </w:rPr>
        <w:t xml:space="preserve">המהלכים </w:t>
      </w:r>
      <w:bookmarkStart w:id="10110" w:name="_ETM_Q24_645299"/>
      <w:bookmarkEnd w:id="10110"/>
      <w:r>
        <w:rPr>
          <w:rtl/>
        </w:rPr>
        <w:t xml:space="preserve">שלך </w:t>
      </w:r>
      <w:bookmarkStart w:id="10111" w:name="_ETM_Q24_645930"/>
      <w:bookmarkEnd w:id="10111"/>
      <w:r>
        <w:rPr>
          <w:rtl/>
        </w:rPr>
        <w:t xml:space="preserve">מול </w:t>
      </w:r>
      <w:bookmarkStart w:id="10112" w:name="_ETM_Q24_646620"/>
      <w:bookmarkEnd w:id="10112"/>
      <w:r>
        <w:rPr>
          <w:rtl/>
        </w:rPr>
        <w:t xml:space="preserve">השחקנים </w:t>
      </w:r>
      <w:bookmarkStart w:id="10113" w:name="_ETM_Q24_647519"/>
      <w:bookmarkEnd w:id="10113"/>
      <w:r>
        <w:rPr>
          <w:rtl/>
        </w:rPr>
        <w:t xml:space="preserve">הנוספים </w:t>
      </w:r>
      <w:bookmarkStart w:id="10114" w:name="_ETM_Q24_648720"/>
      <w:bookmarkEnd w:id="10114"/>
      <w:r>
        <w:rPr>
          <w:rtl/>
        </w:rPr>
        <w:t xml:space="preserve">בעולם </w:t>
      </w:r>
      <w:bookmarkStart w:id="10115" w:name="_ETM_Q24_649200"/>
      <w:bookmarkEnd w:id="10115"/>
      <w:r>
        <w:rPr>
          <w:rtl/>
        </w:rPr>
        <w:t xml:space="preserve">המשפט </w:t>
      </w:r>
      <w:bookmarkStart w:id="10116" w:name="_ETM_Q24_649680"/>
      <w:bookmarkEnd w:id="10116"/>
      <w:r>
        <w:rPr>
          <w:rtl/>
        </w:rPr>
        <w:t xml:space="preserve">הישראלי </w:t>
      </w:r>
      <w:bookmarkStart w:id="10117" w:name="_ETM_Q24_651030"/>
      <w:bookmarkEnd w:id="10117"/>
      <w:r>
        <w:rPr>
          <w:rtl/>
        </w:rPr>
        <w:t xml:space="preserve">אכן </w:t>
      </w:r>
      <w:bookmarkStart w:id="10118" w:name="_ETM_Q24_651420"/>
      <w:bookmarkEnd w:id="10118"/>
      <w:r>
        <w:rPr>
          <w:rFonts w:hint="cs"/>
          <w:rtl/>
        </w:rPr>
        <w:t>י</w:t>
      </w:r>
      <w:r>
        <w:rPr>
          <w:rtl/>
        </w:rPr>
        <w:t xml:space="preserve">יעשו </w:t>
      </w:r>
      <w:bookmarkStart w:id="10119" w:name="_ETM_Q24_652560"/>
      <w:bookmarkEnd w:id="10119"/>
      <w:r>
        <w:rPr>
          <w:rtl/>
        </w:rPr>
        <w:t xml:space="preserve">בענייניות </w:t>
      </w:r>
      <w:bookmarkStart w:id="10120" w:name="_ETM_Q24_653579"/>
      <w:bookmarkEnd w:id="10120"/>
      <w:r>
        <w:rPr>
          <w:rtl/>
        </w:rPr>
        <w:t>גריד</w:t>
      </w:r>
      <w:r>
        <w:rPr>
          <w:rFonts w:hint="cs"/>
          <w:rtl/>
        </w:rPr>
        <w:t>א,</w:t>
      </w:r>
      <w:r>
        <w:rPr>
          <w:rtl/>
        </w:rPr>
        <w:t xml:space="preserve"> </w:t>
      </w:r>
      <w:bookmarkStart w:id="10121" w:name="_ETM_Q24_655099"/>
      <w:bookmarkEnd w:id="10121"/>
      <w:r>
        <w:rPr>
          <w:rtl/>
        </w:rPr>
        <w:t xml:space="preserve">לרבות </w:t>
      </w:r>
      <w:bookmarkStart w:id="10122" w:name="_ETM_Q24_655940"/>
      <w:bookmarkEnd w:id="10122"/>
      <w:r>
        <w:rPr>
          <w:rtl/>
        </w:rPr>
        <w:t xml:space="preserve">קידום </w:t>
      </w:r>
      <w:bookmarkStart w:id="10123" w:name="_ETM_Q24_656690"/>
      <w:bookmarkEnd w:id="10123"/>
      <w:r>
        <w:rPr>
          <w:rtl/>
        </w:rPr>
        <w:t xml:space="preserve">מינוים </w:t>
      </w:r>
      <w:bookmarkStart w:id="10124" w:name="_ETM_Q24_657470"/>
      <w:bookmarkEnd w:id="10124"/>
      <w:r>
        <w:rPr>
          <w:rtl/>
        </w:rPr>
        <w:t xml:space="preserve">של </w:t>
      </w:r>
      <w:bookmarkStart w:id="10125" w:name="_ETM_Q24_658129"/>
      <w:bookmarkEnd w:id="10125"/>
      <w:r>
        <w:rPr>
          <w:rtl/>
        </w:rPr>
        <w:t xml:space="preserve">עשרות </w:t>
      </w:r>
      <w:bookmarkStart w:id="10126" w:name="_ETM_Q24_658640"/>
      <w:bookmarkEnd w:id="10126"/>
      <w:r>
        <w:rPr>
          <w:rtl/>
        </w:rPr>
        <w:t xml:space="preserve">שופטים </w:t>
      </w:r>
      <w:bookmarkStart w:id="10127" w:name="_ETM_Q24_659840"/>
      <w:bookmarkEnd w:id="10127"/>
      <w:r>
        <w:rPr>
          <w:rtl/>
        </w:rPr>
        <w:t xml:space="preserve">שחסרים </w:t>
      </w:r>
      <w:bookmarkStart w:id="10128" w:name="_ETM_Q24_661670"/>
      <w:bookmarkEnd w:id="10128"/>
      <w:r>
        <w:rPr>
          <w:rtl/>
        </w:rPr>
        <w:t xml:space="preserve">בבתי </w:t>
      </w:r>
      <w:bookmarkStart w:id="10129" w:name="_ETM_Q24_662150"/>
      <w:bookmarkEnd w:id="10129"/>
      <w:r>
        <w:rPr>
          <w:rtl/>
        </w:rPr>
        <w:t xml:space="preserve">המשפט </w:t>
      </w:r>
      <w:bookmarkStart w:id="10130" w:name="_ETM_Q24_662660"/>
      <w:bookmarkEnd w:id="10130"/>
      <w:r>
        <w:rPr>
          <w:rtl/>
        </w:rPr>
        <w:t xml:space="preserve">בכל </w:t>
      </w:r>
      <w:bookmarkStart w:id="10131" w:name="_ETM_Q24_663050"/>
      <w:bookmarkEnd w:id="10131"/>
      <w:r>
        <w:rPr>
          <w:rtl/>
        </w:rPr>
        <w:t>הערכאות</w:t>
      </w:r>
      <w:r>
        <w:rPr>
          <w:rFonts w:hint="cs"/>
          <w:rtl/>
        </w:rPr>
        <w:t>.</w:t>
      </w:r>
      <w:r>
        <w:rPr>
          <w:rtl/>
        </w:rPr>
        <w:t xml:space="preserve"> </w:t>
      </w:r>
      <w:bookmarkStart w:id="10132" w:name="_ETM_Q24_663890"/>
      <w:bookmarkEnd w:id="10132"/>
      <w:r>
        <w:rPr>
          <w:rtl/>
        </w:rPr>
        <w:t xml:space="preserve">אני </w:t>
      </w:r>
      <w:bookmarkStart w:id="10133" w:name="_ETM_Q24_664370"/>
      <w:bookmarkEnd w:id="10133"/>
      <w:r>
        <w:rPr>
          <w:rtl/>
        </w:rPr>
        <w:t xml:space="preserve">מקווה </w:t>
      </w:r>
      <w:bookmarkStart w:id="10134" w:name="_ETM_Q24_665530"/>
      <w:bookmarkEnd w:id="10134"/>
      <w:r>
        <w:rPr>
          <w:rtl/>
        </w:rPr>
        <w:t xml:space="preserve">שסדרי </w:t>
      </w:r>
      <w:bookmarkStart w:id="10135" w:name="_ETM_Q24_667680"/>
      <w:bookmarkEnd w:id="10135"/>
      <w:r>
        <w:rPr>
          <w:rtl/>
        </w:rPr>
        <w:t xml:space="preserve">העדיפויות </w:t>
      </w:r>
      <w:bookmarkStart w:id="10136" w:name="_ETM_Q24_668519"/>
      <w:bookmarkEnd w:id="10136"/>
      <w:r>
        <w:rPr>
          <w:rtl/>
        </w:rPr>
        <w:t xml:space="preserve">שכולנו </w:t>
      </w:r>
      <w:bookmarkStart w:id="10137" w:name="_ETM_Q24_670560"/>
      <w:bookmarkEnd w:id="10137"/>
      <w:r>
        <w:rPr>
          <w:rtl/>
        </w:rPr>
        <w:t xml:space="preserve">מחויבים </w:t>
      </w:r>
      <w:bookmarkStart w:id="10138" w:name="_ETM_Q24_671280"/>
      <w:bookmarkEnd w:id="10138"/>
      <w:r>
        <w:rPr>
          <w:rtl/>
        </w:rPr>
        <w:t xml:space="preserve">לאמץ </w:t>
      </w:r>
      <w:bookmarkStart w:id="10139" w:name="_ETM_Q24_671989"/>
      <w:bookmarkEnd w:id="10139"/>
      <w:r>
        <w:rPr>
          <w:rtl/>
        </w:rPr>
        <w:t xml:space="preserve">בעקבות </w:t>
      </w:r>
      <w:bookmarkStart w:id="10140" w:name="_ETM_Q24_672859"/>
      <w:bookmarkEnd w:id="10140"/>
      <w:r>
        <w:rPr>
          <w:rtl/>
        </w:rPr>
        <w:t xml:space="preserve">התקופה </w:t>
      </w:r>
      <w:bookmarkStart w:id="10141" w:name="_ETM_Q24_673519"/>
      <w:bookmarkEnd w:id="10141"/>
      <w:r>
        <w:rPr>
          <w:rtl/>
        </w:rPr>
        <w:t xml:space="preserve">הקשה </w:t>
      </w:r>
      <w:bookmarkStart w:id="10142" w:name="_ETM_Q24_673879"/>
      <w:bookmarkEnd w:id="10142"/>
      <w:r>
        <w:rPr>
          <w:rtl/>
        </w:rPr>
        <w:t xml:space="preserve">שאנחנו </w:t>
      </w:r>
      <w:bookmarkStart w:id="10143" w:name="_ETM_Q24_674359"/>
      <w:bookmarkEnd w:id="10143"/>
      <w:r>
        <w:rPr>
          <w:rtl/>
        </w:rPr>
        <w:t xml:space="preserve">מצויים </w:t>
      </w:r>
      <w:bookmarkStart w:id="10144" w:name="_ETM_Q24_674900"/>
      <w:bookmarkEnd w:id="10144"/>
      <w:r>
        <w:rPr>
          <w:rtl/>
        </w:rPr>
        <w:t>ב</w:t>
      </w:r>
      <w:r>
        <w:rPr>
          <w:rFonts w:hint="cs"/>
          <w:rtl/>
        </w:rPr>
        <w:t>ה יחלשו גם</w:t>
      </w:r>
      <w:r>
        <w:rPr>
          <w:rtl/>
        </w:rPr>
        <w:t xml:space="preserve"> </w:t>
      </w:r>
      <w:bookmarkStart w:id="10145" w:name="_ETM_Q24_676200"/>
      <w:bookmarkStart w:id="10146" w:name="_ETM_Q24_676650"/>
      <w:bookmarkStart w:id="10147" w:name="_ETM_Q24_677160"/>
      <w:bookmarkStart w:id="10148" w:name="_ETM_Q24_677370"/>
      <w:bookmarkEnd w:id="10145"/>
      <w:bookmarkEnd w:id="10146"/>
      <w:bookmarkEnd w:id="10147"/>
      <w:bookmarkEnd w:id="10148"/>
      <w:r>
        <w:rPr>
          <w:rFonts w:hint="cs"/>
          <w:rtl/>
        </w:rPr>
        <w:t xml:space="preserve">על </w:t>
      </w:r>
      <w:r>
        <w:rPr>
          <w:rtl/>
        </w:rPr>
        <w:t xml:space="preserve">ההתנהלות </w:t>
      </w:r>
      <w:bookmarkStart w:id="10149" w:name="_ETM_Q24_678390"/>
      <w:bookmarkEnd w:id="10149"/>
      <w:r>
        <w:rPr>
          <w:rtl/>
        </w:rPr>
        <w:t xml:space="preserve">בתחום </w:t>
      </w:r>
      <w:bookmarkStart w:id="10150" w:name="_ETM_Q24_678840"/>
      <w:bookmarkEnd w:id="10150"/>
      <w:r>
        <w:rPr>
          <w:rtl/>
        </w:rPr>
        <w:t>הזה</w:t>
      </w:r>
      <w:r>
        <w:rPr>
          <w:rFonts w:hint="cs"/>
          <w:rtl/>
        </w:rPr>
        <w:t>.</w:t>
      </w:r>
    </w:p>
    <w:p w:rsidR="002C509E" w:rsidRDefault="002C509E" w:rsidP="00891B8D">
      <w:pPr>
        <w:rPr>
          <w:rtl/>
        </w:rPr>
      </w:pPr>
    </w:p>
    <w:p w:rsidR="002C509E" w:rsidRDefault="002C509E" w:rsidP="00C42C2D">
      <w:pPr>
        <w:rPr>
          <w:rtl/>
        </w:rPr>
      </w:pPr>
      <w:bookmarkStart w:id="10151" w:name="_ETM_Q24_679000"/>
      <w:bookmarkStart w:id="10152" w:name="_ETM_Q24_679930"/>
      <w:bookmarkStart w:id="10153" w:name="_ETM_Q24_680140"/>
      <w:bookmarkEnd w:id="10151"/>
      <w:bookmarkEnd w:id="10152"/>
      <w:bookmarkEnd w:id="10153"/>
      <w:r>
        <w:rPr>
          <w:rtl/>
        </w:rPr>
        <w:t xml:space="preserve">מכובדיי </w:t>
      </w:r>
      <w:bookmarkStart w:id="10154" w:name="_ETM_Q24_680920"/>
      <w:bookmarkEnd w:id="10154"/>
      <w:r>
        <w:rPr>
          <w:rtl/>
        </w:rPr>
        <w:t>השרים</w:t>
      </w:r>
      <w:r>
        <w:rPr>
          <w:rFonts w:hint="cs"/>
          <w:rtl/>
        </w:rPr>
        <w:t>,</w:t>
      </w:r>
      <w:r>
        <w:rPr>
          <w:rtl/>
        </w:rPr>
        <w:t xml:space="preserve"> </w:t>
      </w:r>
      <w:bookmarkStart w:id="10155" w:name="_ETM_Q24_681340"/>
      <w:bookmarkEnd w:id="10155"/>
      <w:r>
        <w:rPr>
          <w:rtl/>
        </w:rPr>
        <w:t>כאמור</w:t>
      </w:r>
      <w:r>
        <w:rPr>
          <w:rFonts w:hint="cs"/>
          <w:rtl/>
        </w:rPr>
        <w:t>,</w:t>
      </w:r>
      <w:r>
        <w:rPr>
          <w:rtl/>
        </w:rPr>
        <w:t xml:space="preserve"> </w:t>
      </w:r>
      <w:bookmarkStart w:id="10156" w:name="_ETM_Q24_681730"/>
      <w:bookmarkEnd w:id="10156"/>
      <w:r>
        <w:rPr>
          <w:rtl/>
        </w:rPr>
        <w:t xml:space="preserve">אני </w:t>
      </w:r>
      <w:bookmarkStart w:id="10157" w:name="_ETM_Q24_681879"/>
      <w:bookmarkEnd w:id="10157"/>
      <w:r>
        <w:rPr>
          <w:rtl/>
        </w:rPr>
        <w:t xml:space="preserve">מבקש </w:t>
      </w:r>
      <w:bookmarkStart w:id="10158" w:name="_ETM_Q24_682629"/>
      <w:bookmarkEnd w:id="10158"/>
      <w:r>
        <w:rPr>
          <w:rtl/>
        </w:rPr>
        <w:t xml:space="preserve">להתייחס </w:t>
      </w:r>
      <w:bookmarkStart w:id="10159" w:name="_ETM_Q24_683530"/>
      <w:bookmarkEnd w:id="10159"/>
      <w:r>
        <w:rPr>
          <w:rtl/>
        </w:rPr>
        <w:t xml:space="preserve">לסוגיית </w:t>
      </w:r>
      <w:bookmarkStart w:id="10160" w:name="_ETM_Q24_684790"/>
      <w:bookmarkEnd w:id="10160"/>
      <w:r>
        <w:rPr>
          <w:rFonts w:hint="cs"/>
          <w:rtl/>
        </w:rPr>
        <w:t xml:space="preserve">החטופים. </w:t>
      </w:r>
      <w:bookmarkStart w:id="10161" w:name="_ETM_Q24_685849"/>
      <w:bookmarkEnd w:id="10161"/>
      <w:r>
        <w:rPr>
          <w:rtl/>
        </w:rPr>
        <w:t xml:space="preserve">לפני </w:t>
      </w:r>
      <w:bookmarkStart w:id="10162" w:name="_ETM_Q24_686779"/>
      <w:bookmarkEnd w:id="10162"/>
      <w:r>
        <w:rPr>
          <w:rtl/>
        </w:rPr>
        <w:t xml:space="preserve">שעה </w:t>
      </w:r>
      <w:bookmarkStart w:id="10163" w:name="_ETM_Q24_687260"/>
      <w:bookmarkEnd w:id="10163"/>
      <w:r>
        <w:rPr>
          <w:rtl/>
        </w:rPr>
        <w:t xml:space="preserve">לא </w:t>
      </w:r>
      <w:bookmarkStart w:id="10164" w:name="_ETM_Q24_687439"/>
      <w:bookmarkEnd w:id="10164"/>
      <w:r>
        <w:rPr>
          <w:rtl/>
        </w:rPr>
        <w:t xml:space="preserve">ארוכה </w:t>
      </w:r>
      <w:bookmarkStart w:id="10165" w:name="_ETM_Q24_688010"/>
      <w:bookmarkEnd w:id="10165"/>
      <w:r>
        <w:rPr>
          <w:rtl/>
        </w:rPr>
        <w:t xml:space="preserve">עמדה </w:t>
      </w:r>
      <w:bookmarkStart w:id="10166" w:name="_ETM_Q24_688309"/>
      <w:bookmarkEnd w:id="10166"/>
      <w:r>
        <w:rPr>
          <w:rtl/>
        </w:rPr>
        <w:t xml:space="preserve">כאן </w:t>
      </w:r>
      <w:bookmarkStart w:id="10167" w:name="_ETM_Q24_688879"/>
      <w:bookmarkEnd w:id="10167"/>
      <w:r>
        <w:rPr>
          <w:rtl/>
        </w:rPr>
        <w:t xml:space="preserve">השרה </w:t>
      </w:r>
      <w:bookmarkStart w:id="10168" w:name="_ETM_Q24_689809"/>
      <w:bookmarkEnd w:id="10168"/>
      <w:r>
        <w:rPr>
          <w:rtl/>
        </w:rPr>
        <w:t>סטרוק</w:t>
      </w:r>
      <w:r>
        <w:rPr>
          <w:rFonts w:hint="cs"/>
          <w:rtl/>
        </w:rPr>
        <w:t>,</w:t>
      </w:r>
      <w:r>
        <w:rPr>
          <w:rtl/>
        </w:rPr>
        <w:t xml:space="preserve"> </w:t>
      </w:r>
      <w:bookmarkStart w:id="10169" w:name="_ETM_Q24_691030"/>
      <w:bookmarkEnd w:id="10169"/>
      <w:r>
        <w:rPr>
          <w:rtl/>
        </w:rPr>
        <w:t xml:space="preserve">דיברה </w:t>
      </w:r>
      <w:bookmarkStart w:id="10170" w:name="_ETM_Q24_691510"/>
      <w:bookmarkEnd w:id="10170"/>
      <w:r>
        <w:rPr>
          <w:rtl/>
        </w:rPr>
        <w:t xml:space="preserve">ברגישות </w:t>
      </w:r>
      <w:bookmarkStart w:id="10171" w:name="_ETM_Q24_692260"/>
      <w:bookmarkEnd w:id="10171"/>
      <w:r>
        <w:rPr>
          <w:rtl/>
        </w:rPr>
        <w:t xml:space="preserve">רבה </w:t>
      </w:r>
      <w:bookmarkStart w:id="10172" w:name="_ETM_Q24_693370"/>
      <w:bookmarkEnd w:id="10172"/>
      <w:r>
        <w:rPr>
          <w:rtl/>
        </w:rPr>
        <w:t xml:space="preserve">על </w:t>
      </w:r>
      <w:bookmarkStart w:id="10173" w:name="_ETM_Q24_694150"/>
      <w:bookmarkEnd w:id="10173"/>
      <w:r>
        <w:rPr>
          <w:rtl/>
        </w:rPr>
        <w:t xml:space="preserve">עניינם </w:t>
      </w:r>
      <w:bookmarkStart w:id="10174" w:name="_ETM_Q24_694750"/>
      <w:bookmarkEnd w:id="10174"/>
      <w:r>
        <w:rPr>
          <w:rtl/>
        </w:rPr>
        <w:t xml:space="preserve">של </w:t>
      </w:r>
      <w:bookmarkStart w:id="10175" w:name="_ETM_Q24_694990"/>
      <w:bookmarkEnd w:id="10175"/>
      <w:r>
        <w:rPr>
          <w:rtl/>
        </w:rPr>
        <w:t xml:space="preserve">החטופים </w:t>
      </w:r>
      <w:bookmarkStart w:id="10176" w:name="_ETM_Q24_695770"/>
      <w:bookmarkEnd w:id="10176"/>
      <w:r>
        <w:rPr>
          <w:rtl/>
        </w:rPr>
        <w:t xml:space="preserve">ועל </w:t>
      </w:r>
      <w:bookmarkStart w:id="10177" w:name="_ETM_Q24_696010"/>
      <w:bookmarkEnd w:id="10177"/>
      <w:r>
        <w:rPr>
          <w:rtl/>
        </w:rPr>
        <w:t xml:space="preserve">משפחות </w:t>
      </w:r>
      <w:bookmarkStart w:id="10178" w:name="_ETM_Q24_696640"/>
      <w:bookmarkEnd w:id="10178"/>
      <w:r>
        <w:rPr>
          <w:rtl/>
        </w:rPr>
        <w:t>החטופים</w:t>
      </w:r>
      <w:r>
        <w:rPr>
          <w:rFonts w:hint="cs"/>
          <w:rtl/>
        </w:rPr>
        <w:t>. השרה סטרוק</w:t>
      </w:r>
      <w:r>
        <w:rPr>
          <w:rtl/>
        </w:rPr>
        <w:t xml:space="preserve"> </w:t>
      </w:r>
      <w:bookmarkStart w:id="10179" w:name="_ETM_Q24_699489"/>
      <w:bookmarkEnd w:id="10179"/>
      <w:r>
        <w:rPr>
          <w:rtl/>
        </w:rPr>
        <w:t xml:space="preserve">ביקשה </w:t>
      </w:r>
      <w:bookmarkStart w:id="10180" w:name="_ETM_Q24_700730"/>
      <w:bookmarkEnd w:id="10180"/>
      <w:r>
        <w:rPr>
          <w:rtl/>
        </w:rPr>
        <w:t xml:space="preserve">להביע </w:t>
      </w:r>
      <w:bookmarkStart w:id="10181" w:name="_ETM_Q24_701659"/>
      <w:bookmarkEnd w:id="10181"/>
      <w:r>
        <w:rPr>
          <w:rtl/>
        </w:rPr>
        <w:t xml:space="preserve">הערכה </w:t>
      </w:r>
      <w:bookmarkStart w:id="10182" w:name="_ETM_Q24_702409"/>
      <w:bookmarkEnd w:id="10182"/>
      <w:r>
        <w:rPr>
          <w:rtl/>
        </w:rPr>
        <w:t xml:space="preserve">במיוחד </w:t>
      </w:r>
      <w:bookmarkStart w:id="10183" w:name="_ETM_Q24_703780"/>
      <w:bookmarkEnd w:id="10183"/>
      <w:r>
        <w:rPr>
          <w:rtl/>
        </w:rPr>
        <w:t>ל</w:t>
      </w:r>
      <w:bookmarkStart w:id="10184" w:name="_ETM_Q24_704980"/>
      <w:bookmarkEnd w:id="10184"/>
      <w:r>
        <w:rPr>
          <w:rtl/>
        </w:rPr>
        <w:t xml:space="preserve">משפחת </w:t>
      </w:r>
      <w:bookmarkStart w:id="10185" w:name="_ETM_Q24_705820"/>
      <w:bookmarkEnd w:id="10185"/>
      <w:proofErr w:type="spellStart"/>
      <w:r>
        <w:rPr>
          <w:rtl/>
        </w:rPr>
        <w:t>ל</w:t>
      </w:r>
      <w:r>
        <w:rPr>
          <w:rFonts w:hint="cs"/>
          <w:rtl/>
        </w:rPr>
        <w:t>יבמן</w:t>
      </w:r>
      <w:proofErr w:type="spellEnd"/>
      <w:r>
        <w:rPr>
          <w:rFonts w:hint="cs"/>
          <w:rtl/>
        </w:rPr>
        <w:t xml:space="preserve"> </w:t>
      </w:r>
      <w:bookmarkStart w:id="10186" w:name="_ETM_Q24_707050"/>
      <w:bookmarkEnd w:id="10186"/>
      <w:r>
        <w:rPr>
          <w:rtl/>
        </w:rPr>
        <w:t>ו</w:t>
      </w:r>
      <w:r>
        <w:rPr>
          <w:rFonts w:hint="cs"/>
          <w:rtl/>
        </w:rPr>
        <w:t>ל</w:t>
      </w:r>
      <w:r>
        <w:rPr>
          <w:rtl/>
        </w:rPr>
        <w:t xml:space="preserve">אותן </w:t>
      </w:r>
      <w:bookmarkStart w:id="10187" w:name="_ETM_Q24_708220"/>
      <w:bookmarkEnd w:id="10187"/>
      <w:r>
        <w:rPr>
          <w:rtl/>
        </w:rPr>
        <w:t xml:space="preserve">משפחות </w:t>
      </w:r>
      <w:bookmarkStart w:id="10188" w:name="_ETM_Q24_709120"/>
      <w:bookmarkEnd w:id="10188"/>
      <w:r>
        <w:rPr>
          <w:rtl/>
        </w:rPr>
        <w:t xml:space="preserve">חטופים </w:t>
      </w:r>
      <w:bookmarkStart w:id="10189" w:name="_ETM_Q24_709870"/>
      <w:bookmarkEnd w:id="10189"/>
      <w:r>
        <w:rPr>
          <w:rtl/>
        </w:rPr>
        <w:t xml:space="preserve">שמציגות </w:t>
      </w:r>
      <w:bookmarkStart w:id="10190" w:name="_ETM_Q24_711010"/>
      <w:bookmarkEnd w:id="10190"/>
      <w:r>
        <w:rPr>
          <w:rtl/>
        </w:rPr>
        <w:t xml:space="preserve">עמדה </w:t>
      </w:r>
      <w:bookmarkStart w:id="10191" w:name="_ETM_Q24_711400"/>
      <w:bookmarkEnd w:id="10191"/>
      <w:r>
        <w:rPr>
          <w:rtl/>
        </w:rPr>
        <w:t xml:space="preserve">מסוימת </w:t>
      </w:r>
      <w:bookmarkStart w:id="10192" w:name="_ETM_Q24_712760"/>
      <w:bookmarkEnd w:id="10192"/>
      <w:r>
        <w:rPr>
          <w:rtl/>
        </w:rPr>
        <w:t xml:space="preserve">לגבי </w:t>
      </w:r>
      <w:bookmarkStart w:id="10193" w:name="_ETM_Q24_713390"/>
      <w:bookmarkEnd w:id="10193"/>
      <w:r>
        <w:rPr>
          <w:rtl/>
        </w:rPr>
        <w:t xml:space="preserve">המאמצים </w:t>
      </w:r>
      <w:bookmarkStart w:id="10194" w:name="_ETM_Q24_714470"/>
      <w:bookmarkEnd w:id="10194"/>
      <w:r>
        <w:rPr>
          <w:rtl/>
        </w:rPr>
        <w:t xml:space="preserve">המדיניים </w:t>
      </w:r>
      <w:bookmarkStart w:id="10195" w:name="_ETM_Q24_715700"/>
      <w:bookmarkEnd w:id="10195"/>
      <w:r>
        <w:rPr>
          <w:rtl/>
        </w:rPr>
        <w:t>והבי</w:t>
      </w:r>
      <w:r>
        <w:rPr>
          <w:rFonts w:hint="cs"/>
          <w:rtl/>
        </w:rPr>
        <w:t>ן-</w:t>
      </w:r>
      <w:r>
        <w:rPr>
          <w:rtl/>
        </w:rPr>
        <w:t xml:space="preserve">לאומיים </w:t>
      </w:r>
      <w:bookmarkStart w:id="10196" w:name="_ETM_Q24_717380"/>
      <w:bookmarkEnd w:id="10196"/>
      <w:r>
        <w:rPr>
          <w:rtl/>
        </w:rPr>
        <w:t xml:space="preserve">לשחרור </w:t>
      </w:r>
      <w:bookmarkStart w:id="10197" w:name="_ETM_Q24_718099"/>
      <w:bookmarkEnd w:id="10197"/>
      <w:r>
        <w:rPr>
          <w:rtl/>
        </w:rPr>
        <w:t>החטופים</w:t>
      </w:r>
      <w:r>
        <w:rPr>
          <w:rFonts w:hint="cs"/>
          <w:rtl/>
        </w:rPr>
        <w:t>.</w:t>
      </w:r>
      <w:r>
        <w:rPr>
          <w:rtl/>
        </w:rPr>
        <w:t xml:space="preserve"> </w:t>
      </w:r>
      <w:bookmarkStart w:id="10198" w:name="_ETM_Q24_719520"/>
      <w:bookmarkEnd w:id="10198"/>
      <w:r>
        <w:rPr>
          <w:rtl/>
        </w:rPr>
        <w:t xml:space="preserve">ואני </w:t>
      </w:r>
      <w:bookmarkStart w:id="10199" w:name="_ETM_Q24_719940"/>
      <w:bookmarkEnd w:id="10199"/>
      <w:r>
        <w:rPr>
          <w:rtl/>
        </w:rPr>
        <w:t xml:space="preserve">בהמשך </w:t>
      </w:r>
      <w:bookmarkStart w:id="10200" w:name="_ETM_Q24_720480"/>
      <w:bookmarkEnd w:id="10200"/>
      <w:r>
        <w:rPr>
          <w:rtl/>
        </w:rPr>
        <w:t xml:space="preserve">לדבריה </w:t>
      </w:r>
      <w:bookmarkStart w:id="10201" w:name="_ETM_Q24_721020"/>
      <w:bookmarkEnd w:id="10201"/>
      <w:r>
        <w:rPr>
          <w:rtl/>
        </w:rPr>
        <w:t xml:space="preserve">של </w:t>
      </w:r>
      <w:bookmarkStart w:id="10202" w:name="_ETM_Q24_721230"/>
      <w:bookmarkEnd w:id="10202"/>
      <w:r>
        <w:rPr>
          <w:rtl/>
        </w:rPr>
        <w:t xml:space="preserve">השרה </w:t>
      </w:r>
      <w:bookmarkStart w:id="10203" w:name="_ETM_Q24_721590"/>
      <w:bookmarkEnd w:id="10203"/>
      <w:r>
        <w:rPr>
          <w:rFonts w:hint="cs"/>
          <w:rtl/>
        </w:rPr>
        <w:t xml:space="preserve">סטרוק, </w:t>
      </w:r>
      <w:bookmarkStart w:id="10204" w:name="_ETM_Q24_721980"/>
      <w:bookmarkEnd w:id="10204"/>
      <w:r>
        <w:rPr>
          <w:rtl/>
        </w:rPr>
        <w:t xml:space="preserve">לא </w:t>
      </w:r>
      <w:bookmarkStart w:id="10205" w:name="_ETM_Q24_722130"/>
      <w:bookmarkEnd w:id="10205"/>
      <w:r>
        <w:rPr>
          <w:rtl/>
        </w:rPr>
        <w:t>בס</w:t>
      </w:r>
      <w:r>
        <w:rPr>
          <w:rFonts w:hint="cs"/>
          <w:rtl/>
        </w:rPr>
        <w:t>ת</w:t>
      </w:r>
      <w:r>
        <w:rPr>
          <w:rtl/>
        </w:rPr>
        <w:t>ירה</w:t>
      </w:r>
      <w:r>
        <w:rPr>
          <w:rFonts w:hint="cs"/>
          <w:rtl/>
        </w:rPr>
        <w:t>,</w:t>
      </w:r>
      <w:r>
        <w:rPr>
          <w:rtl/>
        </w:rPr>
        <w:t xml:space="preserve"> </w:t>
      </w:r>
      <w:bookmarkStart w:id="10206" w:name="_ETM_Q24_723390"/>
      <w:bookmarkEnd w:id="10206"/>
      <w:r>
        <w:rPr>
          <w:rtl/>
        </w:rPr>
        <w:t xml:space="preserve">מבקש </w:t>
      </w:r>
      <w:bookmarkStart w:id="10207" w:name="_ETM_Q24_723929"/>
      <w:bookmarkEnd w:id="10207"/>
      <w:r>
        <w:rPr>
          <w:rtl/>
        </w:rPr>
        <w:t xml:space="preserve">לנצל </w:t>
      </w:r>
      <w:bookmarkStart w:id="10208" w:name="_ETM_Q24_724590"/>
      <w:bookmarkEnd w:id="10208"/>
      <w:r>
        <w:rPr>
          <w:rtl/>
        </w:rPr>
        <w:t xml:space="preserve">את </w:t>
      </w:r>
      <w:bookmarkStart w:id="10209" w:name="_ETM_Q24_724800"/>
      <w:bookmarkEnd w:id="10209"/>
      <w:r>
        <w:rPr>
          <w:rtl/>
        </w:rPr>
        <w:t xml:space="preserve">הבמה </w:t>
      </w:r>
      <w:bookmarkStart w:id="10210" w:name="_ETM_Q24_726120"/>
      <w:bookmarkEnd w:id="10210"/>
      <w:r>
        <w:rPr>
          <w:rtl/>
        </w:rPr>
        <w:t xml:space="preserve">כדי </w:t>
      </w:r>
      <w:bookmarkStart w:id="10211" w:name="_ETM_Q24_726450"/>
      <w:bookmarkEnd w:id="10211"/>
      <w:r>
        <w:rPr>
          <w:rtl/>
        </w:rPr>
        <w:t xml:space="preserve">להביע </w:t>
      </w:r>
      <w:bookmarkStart w:id="10212" w:name="_ETM_Q24_727319"/>
      <w:bookmarkEnd w:id="10212"/>
      <w:r>
        <w:rPr>
          <w:rtl/>
        </w:rPr>
        <w:t xml:space="preserve">את </w:t>
      </w:r>
      <w:bookmarkStart w:id="10213" w:name="_ETM_Q24_727650"/>
      <w:bookmarkEnd w:id="10213"/>
      <w:r>
        <w:rPr>
          <w:rtl/>
        </w:rPr>
        <w:t xml:space="preserve">הערכתי </w:t>
      </w:r>
      <w:bookmarkStart w:id="10214" w:name="_ETM_Q24_728400"/>
      <w:bookmarkEnd w:id="10214"/>
      <w:r>
        <w:rPr>
          <w:rtl/>
        </w:rPr>
        <w:t xml:space="preserve">העמוקה </w:t>
      </w:r>
      <w:bookmarkStart w:id="10215" w:name="_ETM_Q24_729150"/>
      <w:bookmarkEnd w:id="10215"/>
      <w:r>
        <w:rPr>
          <w:rtl/>
        </w:rPr>
        <w:t xml:space="preserve">לכל </w:t>
      </w:r>
      <w:bookmarkStart w:id="10216" w:name="_ETM_Q24_729659"/>
      <w:bookmarkEnd w:id="10216"/>
      <w:r>
        <w:rPr>
          <w:rtl/>
        </w:rPr>
        <w:t xml:space="preserve">משפחות </w:t>
      </w:r>
      <w:bookmarkStart w:id="10217" w:name="_ETM_Q24_730230"/>
      <w:bookmarkEnd w:id="10217"/>
      <w:r>
        <w:rPr>
          <w:rtl/>
        </w:rPr>
        <w:t xml:space="preserve">החטופים </w:t>
      </w:r>
      <w:bookmarkStart w:id="10218" w:name="_ETM_Q24_731780"/>
      <w:bookmarkEnd w:id="10218"/>
      <w:r>
        <w:rPr>
          <w:rtl/>
        </w:rPr>
        <w:t xml:space="preserve">ולכל </w:t>
      </w:r>
      <w:bookmarkStart w:id="10219" w:name="_ETM_Q24_732890"/>
      <w:bookmarkEnd w:id="10219"/>
      <w:r>
        <w:rPr>
          <w:rtl/>
        </w:rPr>
        <w:t xml:space="preserve">אותן </w:t>
      </w:r>
      <w:bookmarkStart w:id="10220" w:name="_ETM_Q24_733280"/>
      <w:bookmarkEnd w:id="10220"/>
      <w:r>
        <w:rPr>
          <w:rtl/>
        </w:rPr>
        <w:t xml:space="preserve">משפחות </w:t>
      </w:r>
      <w:bookmarkStart w:id="10221" w:name="_ETM_Q24_735179"/>
      <w:bookmarkEnd w:id="10221"/>
      <w:r>
        <w:rPr>
          <w:rtl/>
        </w:rPr>
        <w:t xml:space="preserve">שהתאגדו </w:t>
      </w:r>
      <w:bookmarkStart w:id="10222" w:name="_ETM_Q24_736889"/>
      <w:bookmarkEnd w:id="10222"/>
      <w:r>
        <w:rPr>
          <w:rtl/>
        </w:rPr>
        <w:t xml:space="preserve">במסגרת </w:t>
      </w:r>
      <w:bookmarkStart w:id="10223" w:name="_ETM_Q24_738030"/>
      <w:bookmarkEnd w:id="10223"/>
      <w:r>
        <w:rPr>
          <w:rtl/>
        </w:rPr>
        <w:t>המטה</w:t>
      </w:r>
      <w:r>
        <w:rPr>
          <w:rFonts w:hint="cs"/>
          <w:rtl/>
        </w:rPr>
        <w:t>,</w:t>
      </w:r>
      <w:r>
        <w:rPr>
          <w:rtl/>
        </w:rPr>
        <w:t xml:space="preserve"> </w:t>
      </w:r>
      <w:bookmarkStart w:id="10224" w:name="_ETM_Q24_738990"/>
      <w:bookmarkEnd w:id="10224"/>
      <w:r>
        <w:rPr>
          <w:rtl/>
        </w:rPr>
        <w:t xml:space="preserve">מטה </w:t>
      </w:r>
      <w:bookmarkStart w:id="10225" w:name="_ETM_Q24_739410"/>
      <w:bookmarkEnd w:id="10225"/>
      <w:r>
        <w:rPr>
          <w:rtl/>
        </w:rPr>
        <w:t xml:space="preserve">המשפחות </w:t>
      </w:r>
      <w:bookmarkStart w:id="10226" w:name="_ETM_Q24_740130"/>
      <w:bookmarkEnd w:id="10226"/>
      <w:r>
        <w:rPr>
          <w:rtl/>
        </w:rPr>
        <w:t>ל</w:t>
      </w:r>
      <w:r>
        <w:rPr>
          <w:rFonts w:hint="cs"/>
          <w:rtl/>
        </w:rPr>
        <w:t>ה</w:t>
      </w:r>
      <w:r>
        <w:rPr>
          <w:rtl/>
        </w:rPr>
        <w:t xml:space="preserve">שבת </w:t>
      </w:r>
      <w:bookmarkStart w:id="10227" w:name="_ETM_Q24_740760"/>
      <w:bookmarkEnd w:id="10227"/>
      <w:r>
        <w:rPr>
          <w:rtl/>
        </w:rPr>
        <w:t>החטופים</w:t>
      </w:r>
      <w:r>
        <w:rPr>
          <w:rFonts w:hint="cs"/>
          <w:rtl/>
        </w:rPr>
        <w:t>;</w:t>
      </w:r>
      <w:r>
        <w:rPr>
          <w:rtl/>
        </w:rPr>
        <w:t xml:space="preserve"> </w:t>
      </w:r>
      <w:bookmarkStart w:id="10228" w:name="_ETM_Q24_742080"/>
      <w:bookmarkEnd w:id="10228"/>
      <w:r>
        <w:rPr>
          <w:rtl/>
        </w:rPr>
        <w:t xml:space="preserve">אותן </w:t>
      </w:r>
      <w:bookmarkStart w:id="10229" w:name="_ETM_Q24_742559"/>
      <w:bookmarkEnd w:id="10229"/>
      <w:r>
        <w:rPr>
          <w:rtl/>
        </w:rPr>
        <w:t xml:space="preserve">משפחות </w:t>
      </w:r>
      <w:bookmarkStart w:id="10230" w:name="_ETM_Q24_744179"/>
      <w:bookmarkEnd w:id="10230"/>
      <w:r>
        <w:rPr>
          <w:rtl/>
        </w:rPr>
        <w:t xml:space="preserve">שמבינות </w:t>
      </w:r>
      <w:bookmarkStart w:id="10231" w:name="_ETM_Q24_746710"/>
      <w:bookmarkEnd w:id="10231"/>
      <w:r>
        <w:rPr>
          <w:rtl/>
        </w:rPr>
        <w:t>שב</w:t>
      </w:r>
      <w:bookmarkStart w:id="10232" w:name="_ETM_Q24_748360"/>
      <w:bookmarkEnd w:id="10232"/>
      <w:r>
        <w:rPr>
          <w:rtl/>
        </w:rPr>
        <w:t xml:space="preserve">חברה </w:t>
      </w:r>
      <w:bookmarkStart w:id="10233" w:name="_ETM_Q24_748870"/>
      <w:bookmarkEnd w:id="10233"/>
      <w:r>
        <w:rPr>
          <w:rtl/>
        </w:rPr>
        <w:t>דמוקרטית</w:t>
      </w:r>
      <w:r>
        <w:rPr>
          <w:rFonts w:hint="cs"/>
          <w:rtl/>
        </w:rPr>
        <w:t>,</w:t>
      </w:r>
      <w:r>
        <w:rPr>
          <w:rtl/>
        </w:rPr>
        <w:t xml:space="preserve"> </w:t>
      </w:r>
      <w:bookmarkStart w:id="10234" w:name="_ETM_Q24_750700"/>
      <w:bookmarkEnd w:id="10234"/>
      <w:r>
        <w:rPr>
          <w:rtl/>
        </w:rPr>
        <w:t xml:space="preserve">גם </w:t>
      </w:r>
      <w:bookmarkStart w:id="10235" w:name="_ETM_Q24_751179"/>
      <w:bookmarkEnd w:id="10235"/>
      <w:r>
        <w:rPr>
          <w:rtl/>
        </w:rPr>
        <w:t xml:space="preserve">בזמן </w:t>
      </w:r>
      <w:bookmarkStart w:id="10236" w:name="_ETM_Q24_751750"/>
      <w:bookmarkEnd w:id="10236"/>
      <w:r>
        <w:rPr>
          <w:rtl/>
        </w:rPr>
        <w:t>מלחמה</w:t>
      </w:r>
      <w:r>
        <w:rPr>
          <w:rFonts w:hint="cs"/>
          <w:rtl/>
        </w:rPr>
        <w:t>,</w:t>
      </w:r>
      <w:r>
        <w:rPr>
          <w:rtl/>
        </w:rPr>
        <w:t xml:space="preserve"> </w:t>
      </w:r>
      <w:bookmarkStart w:id="10237" w:name="_ETM_Q24_753410"/>
      <w:bookmarkEnd w:id="10237"/>
      <w:r>
        <w:rPr>
          <w:rtl/>
        </w:rPr>
        <w:t xml:space="preserve">חשוב </w:t>
      </w:r>
      <w:bookmarkStart w:id="10238" w:name="_ETM_Q24_754160"/>
      <w:bookmarkEnd w:id="10238"/>
      <w:r>
        <w:rPr>
          <w:rtl/>
        </w:rPr>
        <w:t xml:space="preserve">להפעיל </w:t>
      </w:r>
      <w:bookmarkStart w:id="10239" w:name="_ETM_Q24_755030"/>
      <w:bookmarkEnd w:id="10239"/>
      <w:r>
        <w:rPr>
          <w:rtl/>
        </w:rPr>
        <w:t xml:space="preserve">את </w:t>
      </w:r>
      <w:bookmarkStart w:id="10240" w:name="_ETM_Q24_755179"/>
      <w:bookmarkEnd w:id="10240"/>
      <w:r>
        <w:rPr>
          <w:rtl/>
        </w:rPr>
        <w:t xml:space="preserve">הכלים </w:t>
      </w:r>
      <w:bookmarkStart w:id="10241" w:name="_ETM_Q24_755750"/>
      <w:bookmarkEnd w:id="10241"/>
      <w:r>
        <w:rPr>
          <w:rtl/>
        </w:rPr>
        <w:t>האזרח</w:t>
      </w:r>
      <w:r>
        <w:rPr>
          <w:rFonts w:hint="cs"/>
          <w:rtl/>
        </w:rPr>
        <w:t>י</w:t>
      </w:r>
      <w:r>
        <w:rPr>
          <w:rtl/>
        </w:rPr>
        <w:t xml:space="preserve">ים </w:t>
      </w:r>
      <w:bookmarkStart w:id="10242" w:name="_ETM_Q24_756530"/>
      <w:bookmarkEnd w:id="10242"/>
      <w:r>
        <w:rPr>
          <w:rtl/>
        </w:rPr>
        <w:t xml:space="preserve">והדמוקרטיים </w:t>
      </w:r>
      <w:bookmarkStart w:id="10243" w:name="_ETM_Q24_758120"/>
      <w:bookmarkEnd w:id="10243"/>
      <w:r>
        <w:rPr>
          <w:rtl/>
        </w:rPr>
        <w:t xml:space="preserve">שעומדים </w:t>
      </w:r>
      <w:bookmarkStart w:id="10244" w:name="_ETM_Q24_758780"/>
      <w:bookmarkEnd w:id="10244"/>
      <w:r>
        <w:rPr>
          <w:rtl/>
        </w:rPr>
        <w:t xml:space="preserve">לרשותנו </w:t>
      </w:r>
      <w:bookmarkStart w:id="10245" w:name="_ETM_Q24_759650"/>
      <w:bookmarkEnd w:id="10245"/>
      <w:r>
        <w:rPr>
          <w:rtl/>
        </w:rPr>
        <w:t xml:space="preserve">האזרחים </w:t>
      </w:r>
      <w:bookmarkStart w:id="10246" w:name="_ETM_Q24_761250"/>
      <w:bookmarkEnd w:id="10246"/>
      <w:r>
        <w:rPr>
          <w:rtl/>
        </w:rPr>
        <w:t xml:space="preserve">על </w:t>
      </w:r>
      <w:bookmarkStart w:id="10247" w:name="_ETM_Q24_761460"/>
      <w:bookmarkEnd w:id="10247"/>
      <w:r>
        <w:rPr>
          <w:rtl/>
        </w:rPr>
        <w:t xml:space="preserve">מנת </w:t>
      </w:r>
      <w:bookmarkStart w:id="10248" w:name="_ETM_Q24_761940"/>
      <w:bookmarkEnd w:id="10248"/>
      <w:r>
        <w:rPr>
          <w:rtl/>
        </w:rPr>
        <w:t xml:space="preserve">להבטיח </w:t>
      </w:r>
      <w:bookmarkStart w:id="10249" w:name="_ETM_Q24_763290"/>
      <w:bookmarkEnd w:id="10249"/>
      <w:r>
        <w:rPr>
          <w:rtl/>
        </w:rPr>
        <w:t xml:space="preserve">שנושא </w:t>
      </w:r>
      <w:bookmarkStart w:id="10250" w:name="_ETM_Q24_764010"/>
      <w:bookmarkEnd w:id="10250"/>
      <w:r>
        <w:rPr>
          <w:rtl/>
        </w:rPr>
        <w:t xml:space="preserve">גורלי </w:t>
      </w:r>
      <w:bookmarkStart w:id="10251" w:name="_ETM_Q24_765300"/>
      <w:bookmarkEnd w:id="10251"/>
      <w:r>
        <w:rPr>
          <w:rFonts w:hint="cs"/>
          <w:rtl/>
        </w:rPr>
        <w:t xml:space="preserve">יימצא </w:t>
      </w:r>
      <w:bookmarkStart w:id="10252" w:name="_ETM_Q24_766000"/>
      <w:bookmarkStart w:id="10253" w:name="_ETM_Q24_765539"/>
      <w:bookmarkStart w:id="10254" w:name="_ETM_Q24_765659"/>
      <w:bookmarkStart w:id="10255" w:name="_ETM_Q24_765990"/>
      <w:bookmarkEnd w:id="10252"/>
      <w:bookmarkEnd w:id="10253"/>
      <w:bookmarkEnd w:id="10254"/>
      <w:bookmarkEnd w:id="10255"/>
      <w:r>
        <w:rPr>
          <w:rtl/>
        </w:rPr>
        <w:t xml:space="preserve">באמת </w:t>
      </w:r>
      <w:bookmarkStart w:id="10256" w:name="_ETM_Q24_766860"/>
      <w:bookmarkEnd w:id="10256"/>
      <w:r>
        <w:rPr>
          <w:rtl/>
        </w:rPr>
        <w:t xml:space="preserve">ובתמים </w:t>
      </w:r>
      <w:bookmarkStart w:id="10257" w:name="_ETM_Q24_767819"/>
      <w:bookmarkEnd w:id="10257"/>
      <w:r>
        <w:rPr>
          <w:rFonts w:hint="cs"/>
          <w:rtl/>
        </w:rPr>
        <w:t>ל</w:t>
      </w:r>
      <w:r>
        <w:rPr>
          <w:rtl/>
        </w:rPr>
        <w:t xml:space="preserve">נגד </w:t>
      </w:r>
      <w:bookmarkStart w:id="10258" w:name="_ETM_Q24_768809"/>
      <w:bookmarkEnd w:id="10258"/>
      <w:r>
        <w:rPr>
          <w:rtl/>
        </w:rPr>
        <w:t xml:space="preserve">כל </w:t>
      </w:r>
      <w:bookmarkStart w:id="10259" w:name="_ETM_Q24_769169"/>
      <w:bookmarkEnd w:id="10259"/>
      <w:r>
        <w:rPr>
          <w:rtl/>
        </w:rPr>
        <w:t xml:space="preserve">העוסקים </w:t>
      </w:r>
      <w:bookmarkStart w:id="10260" w:name="_ETM_Q24_769740"/>
      <w:bookmarkEnd w:id="10260"/>
      <w:r>
        <w:rPr>
          <w:rtl/>
        </w:rPr>
        <w:t>במלאכה</w:t>
      </w:r>
      <w:r>
        <w:rPr>
          <w:rFonts w:hint="cs"/>
          <w:rtl/>
        </w:rPr>
        <w:t>.</w:t>
      </w:r>
      <w:r w:rsidR="00C42C2D">
        <w:rPr>
          <w:rFonts w:hint="cs"/>
          <w:rtl/>
        </w:rPr>
        <w:t xml:space="preserve"> </w:t>
      </w:r>
      <w:bookmarkStart w:id="10261" w:name="TOR_Q25"/>
      <w:bookmarkEnd w:id="10261"/>
      <w:r>
        <w:rPr>
          <w:rFonts w:hint="cs"/>
          <w:rtl/>
        </w:rPr>
        <w:t xml:space="preserve">ואין לי חשד שמישהו ממקבלי ההחלטות פועל פה בציניות. אבל בשל ריבוי המשימות והאתגרים הלאומיים, צריך לומר שאלמלא משפחות החטופים הציבו בצורה ברורה ובעוצמה ציבורית את עניין </w:t>
      </w:r>
      <w:bookmarkStart w:id="10262" w:name="_ETM_Q25_194000"/>
      <w:bookmarkEnd w:id="10262"/>
      <w:r>
        <w:rPr>
          <w:rFonts w:hint="cs"/>
          <w:rtl/>
        </w:rPr>
        <w:t>יקיריהן על סדר-היום התקשורתי והפוליטי, ריבוי המשימות וריבוי האתגרים עלול להביא למצב שבו המשימה הזו, שהיא הדחופה ביותר מבחינת לוחות הזמנים, תידחק הצידה.</w:t>
      </w:r>
    </w:p>
    <w:p w:rsidR="002C509E" w:rsidRDefault="002C509E" w:rsidP="00891B8D">
      <w:pPr>
        <w:rPr>
          <w:rtl/>
        </w:rPr>
      </w:pPr>
    </w:p>
    <w:p w:rsidR="002C509E" w:rsidRDefault="002C509E" w:rsidP="00891B8D">
      <w:pPr>
        <w:rPr>
          <w:rtl/>
        </w:rPr>
      </w:pPr>
      <w:r>
        <w:rPr>
          <w:rFonts w:hint="cs"/>
          <w:rtl/>
        </w:rPr>
        <w:t>ובהקשר הזה, אדוני, ובכך אסיים, אני מבקש לומר בצורה ברורה: הניסיון להציג את התזה שמרחב הפעולה היחיד שיש לממשלת ישראל בעניינם</w:t>
      </w:r>
      <w:bookmarkStart w:id="10263" w:name="_ETM_Q25_228000"/>
      <w:bookmarkEnd w:id="10263"/>
      <w:r>
        <w:rPr>
          <w:rFonts w:hint="cs"/>
          <w:rtl/>
        </w:rPr>
        <w:t xml:space="preserve"> של החטופים הוא או המשך הלחימה או עצירה מוחלטת ונסיגה – זהו משחק לידי החמאס. על ממשלת ישראל מוטלת החובה להציג מדי יום רעיונות יצירתיים ויוזמות ומהלכים בזירה הבין-לאומית, ובדיאלוג ישיר עם הגורמים הרלוונטיים, על מנת לקדם את עניינם של החטופים ולהביא לעסקה נוספת. </w:t>
      </w:r>
    </w:p>
    <w:p w:rsidR="002C509E" w:rsidRDefault="002C509E" w:rsidP="00891B8D">
      <w:pPr>
        <w:rPr>
          <w:rtl/>
        </w:rPr>
      </w:pPr>
    </w:p>
    <w:p w:rsidR="002C509E" w:rsidRDefault="002C509E" w:rsidP="00891B8D">
      <w:pPr>
        <w:rPr>
          <w:rtl/>
        </w:rPr>
      </w:pPr>
      <w:bookmarkStart w:id="10264" w:name="_ETM_Q25_260000"/>
      <w:bookmarkEnd w:id="10264"/>
      <w:r>
        <w:rPr>
          <w:rFonts w:hint="cs"/>
          <w:rtl/>
        </w:rPr>
        <w:t xml:space="preserve">ואני מחזק את ידי המשפחות הפועלות במסגרת המטה, שמגיעות לכאן </w:t>
      </w:r>
      <w:r>
        <w:rPr>
          <w:rtl/>
        </w:rPr>
        <w:t>–</w:t>
      </w:r>
      <w:r>
        <w:rPr>
          <w:rFonts w:hint="cs"/>
          <w:rtl/>
        </w:rPr>
        <w:t xml:space="preserve"> תודה שאתן מזכירות לנו את החובה שלנו כנבחרי ציבור לעשות הכול </w:t>
      </w:r>
      <w:r w:rsidR="00A72ED5">
        <w:rPr>
          <w:rFonts w:hint="cs"/>
          <w:rtl/>
        </w:rPr>
        <w:t>– –</w:t>
      </w:r>
      <w:r>
        <w:rPr>
          <w:rFonts w:hint="cs"/>
          <w:rtl/>
        </w:rPr>
        <w:t xml:space="preserve"> </w:t>
      </w:r>
    </w:p>
    <w:p w:rsidR="002C509E" w:rsidRDefault="002C509E" w:rsidP="00891B8D">
      <w:pPr>
        <w:rPr>
          <w:rtl/>
        </w:rPr>
      </w:pPr>
    </w:p>
    <w:p w:rsidR="002C509E" w:rsidRDefault="002C509E" w:rsidP="00891B8D">
      <w:pPr>
        <w:pStyle w:val="af6"/>
        <w:keepNext/>
        <w:rPr>
          <w:rtl/>
        </w:rPr>
      </w:pPr>
      <w:r w:rsidRPr="00716243">
        <w:rPr>
          <w:rStyle w:val="TagStyle"/>
          <w:rtl/>
        </w:rPr>
        <w:t xml:space="preserve"> &lt;&lt; יור &gt;&gt; </w:t>
      </w:r>
      <w:r>
        <w:rPr>
          <w:rtl/>
        </w:rPr>
        <w:t>היו"ר חנוך דב מלביצקי:</w:t>
      </w:r>
      <w:r w:rsidRPr="00716243">
        <w:rPr>
          <w:rStyle w:val="TagStyle"/>
          <w:rtl/>
        </w:rPr>
        <w:t xml:space="preserve"> &lt;&lt; יור &gt;&gt;</w:t>
      </w:r>
    </w:p>
    <w:p w:rsidR="002C509E" w:rsidRDefault="002C509E" w:rsidP="00A72ED5">
      <w:pPr>
        <w:rPr>
          <w:rtl/>
          <w:lang w:eastAsia="he-IL"/>
        </w:rPr>
      </w:pPr>
    </w:p>
    <w:p w:rsidR="002C509E" w:rsidRDefault="002C509E" w:rsidP="00891B8D">
      <w:pPr>
        <w:rPr>
          <w:rtl/>
          <w:lang w:eastAsia="he-IL"/>
        </w:rPr>
      </w:pPr>
      <w:r>
        <w:rPr>
          <w:rFonts w:hint="cs"/>
          <w:rtl/>
          <w:lang w:eastAsia="he-IL"/>
        </w:rPr>
        <w:t>תודה, אדוני.</w:t>
      </w:r>
    </w:p>
    <w:p w:rsidR="002C509E" w:rsidRDefault="002C509E" w:rsidP="00891B8D">
      <w:pPr>
        <w:rPr>
          <w:rtl/>
          <w:lang w:eastAsia="he-IL"/>
        </w:rPr>
      </w:pPr>
    </w:p>
    <w:p w:rsidR="002C509E" w:rsidRDefault="002C509E" w:rsidP="00891B8D">
      <w:pPr>
        <w:pStyle w:val="-"/>
        <w:keepNext/>
        <w:rPr>
          <w:rtl/>
        </w:rPr>
      </w:pPr>
      <w:bookmarkStart w:id="10265" w:name="ET_speakercontinue_6156_4"/>
      <w:r w:rsidRPr="00716243">
        <w:rPr>
          <w:rStyle w:val="TagStyle"/>
          <w:rtl/>
        </w:rPr>
        <w:t xml:space="preserve"> &lt;&lt; דובר_המשך &gt;&gt; </w:t>
      </w:r>
      <w:r>
        <w:rPr>
          <w:rtl/>
        </w:rPr>
        <w:t>גלעד קריב (העבודה):</w:t>
      </w:r>
      <w:r w:rsidRPr="00716243">
        <w:rPr>
          <w:rStyle w:val="TagStyle"/>
          <w:rtl/>
        </w:rPr>
        <w:t xml:space="preserve"> &lt;&lt; דובר_המשך &gt;&gt;</w:t>
      </w:r>
      <w:r>
        <w:rPr>
          <w:rtl/>
        </w:rPr>
        <w:t xml:space="preserve"> </w:t>
      </w:r>
      <w:bookmarkEnd w:id="10265"/>
    </w:p>
    <w:p w:rsidR="002C509E" w:rsidRDefault="002C509E" w:rsidP="00A72ED5">
      <w:pPr>
        <w:rPr>
          <w:rtl/>
          <w:lang w:eastAsia="he-IL"/>
        </w:rPr>
      </w:pPr>
    </w:p>
    <w:p w:rsidR="002C509E" w:rsidRDefault="00A72ED5" w:rsidP="00891B8D">
      <w:pPr>
        <w:rPr>
          <w:rtl/>
          <w:lang w:eastAsia="he-IL"/>
        </w:rPr>
      </w:pPr>
      <w:r>
        <w:rPr>
          <w:rFonts w:hint="cs"/>
          <w:rtl/>
          <w:lang w:eastAsia="he-IL"/>
        </w:rPr>
        <w:t>– –</w:t>
      </w:r>
      <w:r w:rsidR="002C509E">
        <w:rPr>
          <w:rFonts w:hint="cs"/>
          <w:rtl/>
          <w:lang w:eastAsia="he-IL"/>
        </w:rPr>
        <w:t xml:space="preserve"> לא ברמת </w:t>
      </w:r>
      <w:bookmarkStart w:id="10266" w:name="_ETM_Q25_273000"/>
      <w:bookmarkEnd w:id="10266"/>
      <w:r w:rsidR="002C509E">
        <w:rPr>
          <w:rFonts w:hint="cs"/>
          <w:rtl/>
          <w:lang w:eastAsia="he-IL"/>
        </w:rPr>
        <w:t>הסיסמאות, אלא בפעולה מדינית, פוליטית וצבאית על מנת להשיב את אותם יקירים הביתה. תודה רבה.</w:t>
      </w:r>
    </w:p>
    <w:p w:rsidR="002C509E" w:rsidRDefault="002C509E" w:rsidP="00891B8D">
      <w:pPr>
        <w:rPr>
          <w:rtl/>
          <w:lang w:eastAsia="he-IL"/>
        </w:rPr>
      </w:pPr>
    </w:p>
    <w:p w:rsidR="002C509E" w:rsidRDefault="002C509E" w:rsidP="00891B8D">
      <w:pPr>
        <w:pStyle w:val="af6"/>
        <w:keepNext/>
        <w:rPr>
          <w:rtl/>
        </w:rPr>
      </w:pPr>
      <w:bookmarkStart w:id="10267" w:name="ET_yor_6593_5"/>
      <w:r w:rsidRPr="00716243">
        <w:rPr>
          <w:rStyle w:val="TagStyle"/>
          <w:rtl/>
        </w:rPr>
        <w:t xml:space="preserve"> &lt;&lt; יור &gt;&gt; </w:t>
      </w:r>
      <w:r>
        <w:rPr>
          <w:rtl/>
        </w:rPr>
        <w:t>היו"ר חנוך דב מלביצקי:</w:t>
      </w:r>
      <w:r w:rsidRPr="00716243">
        <w:rPr>
          <w:rStyle w:val="TagStyle"/>
          <w:rtl/>
        </w:rPr>
        <w:t xml:space="preserve"> &lt;&lt; יור &gt;&gt;</w:t>
      </w:r>
      <w:r>
        <w:rPr>
          <w:rtl/>
        </w:rPr>
        <w:t xml:space="preserve"> </w:t>
      </w:r>
      <w:bookmarkEnd w:id="10267"/>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אדוני. חבר הכנסת אריאל קלנר </w:t>
      </w:r>
      <w:r>
        <w:rPr>
          <w:rtl/>
          <w:lang w:eastAsia="he-IL"/>
        </w:rPr>
        <w:t>–</w:t>
      </w:r>
      <w:r>
        <w:rPr>
          <w:rFonts w:hint="cs"/>
          <w:rtl/>
          <w:lang w:eastAsia="he-IL"/>
        </w:rPr>
        <w:t xml:space="preserve"> לא נמצא. חבר הכנסת ניסים ואטורי, בבקשה, אדוני.</w:t>
      </w:r>
    </w:p>
    <w:p w:rsidR="002C509E" w:rsidRDefault="002C509E" w:rsidP="00891B8D">
      <w:pPr>
        <w:rPr>
          <w:rtl/>
          <w:lang w:eastAsia="he-IL"/>
        </w:rPr>
      </w:pPr>
    </w:p>
    <w:p w:rsidR="002C509E" w:rsidRDefault="002C509E" w:rsidP="00891B8D">
      <w:pPr>
        <w:pStyle w:val="a4"/>
        <w:keepNext/>
        <w:rPr>
          <w:rtl/>
        </w:rPr>
      </w:pPr>
      <w:bookmarkStart w:id="10268" w:name="ET_speaker_6162_6"/>
      <w:r w:rsidRPr="00716243">
        <w:rPr>
          <w:rStyle w:val="TagStyle"/>
          <w:rtl/>
        </w:rPr>
        <w:t xml:space="preserve"> &lt;&lt; דובר &gt;&gt; </w:t>
      </w:r>
      <w:bookmarkStart w:id="10269" w:name="_Toc157016663"/>
      <w:bookmarkStart w:id="10270" w:name="_Toc157018227"/>
      <w:r>
        <w:rPr>
          <w:rtl/>
        </w:rPr>
        <w:t>ניסים ואטורי (הליכוד):</w:t>
      </w:r>
      <w:bookmarkEnd w:id="10269"/>
      <w:bookmarkEnd w:id="10270"/>
      <w:r w:rsidRPr="00716243">
        <w:rPr>
          <w:rStyle w:val="TagStyle"/>
          <w:rtl/>
        </w:rPr>
        <w:t xml:space="preserve"> &lt;&lt; דובר &gt;&gt;</w:t>
      </w:r>
      <w:bookmarkEnd w:id="10268"/>
    </w:p>
    <w:p w:rsidR="002C509E" w:rsidRDefault="002C509E" w:rsidP="00A72ED5">
      <w:pPr>
        <w:rPr>
          <w:rtl/>
          <w:lang w:eastAsia="he-IL"/>
        </w:rPr>
      </w:pPr>
    </w:p>
    <w:p w:rsidR="002C509E" w:rsidRDefault="002C509E" w:rsidP="00C42C2D">
      <w:pPr>
        <w:rPr>
          <w:rtl/>
          <w:lang w:eastAsia="he-IL"/>
        </w:rPr>
      </w:pPr>
      <w:r>
        <w:rPr>
          <w:rFonts w:hint="cs"/>
          <w:rtl/>
          <w:lang w:eastAsia="he-IL"/>
        </w:rPr>
        <w:t xml:space="preserve">שאלו אותי כאן מאחור לאן נעלמתי. אז לא נעלמתי. אני חושב </w:t>
      </w:r>
      <w:bookmarkStart w:id="10271" w:name="_ETM_Q25_316000"/>
      <w:bookmarkEnd w:id="10271"/>
      <w:r>
        <w:rPr>
          <w:rFonts w:hint="cs"/>
          <w:rtl/>
          <w:lang w:eastAsia="he-IL"/>
        </w:rPr>
        <w:t>שכדאי לשמור על שיח מכבד בינינו, חברי הכנסת, כדי להוות דוגמה לציבור הישראלי. חשוב,</w:t>
      </w:r>
      <w:bookmarkStart w:id="10272" w:name="_ETM_Q25_325000"/>
      <w:bookmarkEnd w:id="10272"/>
      <w:r>
        <w:rPr>
          <w:rFonts w:hint="cs"/>
          <w:rtl/>
          <w:lang w:eastAsia="he-IL"/>
        </w:rPr>
        <w:t xml:space="preserve"> בין היתר, מעבר לכבוד ההדדי שיש בינינו, גם להראות את זה כלפי העם, עם כל הנחישות, גם בלחימה, גם בהחזרת החטופים. אני רוצה לחזק את המשפחות קודם כול. כולנו עושים ימים ולילות </w:t>
      </w:r>
      <w:r>
        <w:rPr>
          <w:rtl/>
          <w:lang w:eastAsia="he-IL"/>
        </w:rPr>
        <w:t>–</w:t>
      </w:r>
      <w:r>
        <w:rPr>
          <w:rFonts w:hint="cs"/>
          <w:rtl/>
          <w:lang w:eastAsia="he-IL"/>
        </w:rPr>
        <w:t xml:space="preserve"> גם בוועדות, </w:t>
      </w:r>
      <w:bookmarkStart w:id="10273" w:name="_ETM_Q25_338000"/>
      <w:bookmarkEnd w:id="10273"/>
      <w:r>
        <w:rPr>
          <w:rFonts w:hint="cs"/>
          <w:rtl/>
          <w:lang w:eastAsia="he-IL"/>
        </w:rPr>
        <w:t xml:space="preserve">גם בחוץ, גם בתודעה הכללית לגבי החטופים, חשיבות עליונה להחזיר אותם. חשיבות לא פחותה היא ניצחון על החמאס, לנצח את החמאס. </w:t>
      </w:r>
    </w:p>
    <w:p w:rsidR="002C509E" w:rsidRDefault="002C509E" w:rsidP="00891B8D">
      <w:pPr>
        <w:rPr>
          <w:rtl/>
          <w:lang w:eastAsia="he-IL"/>
        </w:rPr>
      </w:pPr>
    </w:p>
    <w:p w:rsidR="002C509E" w:rsidRDefault="002C509E" w:rsidP="00C42C2D">
      <w:pPr>
        <w:rPr>
          <w:rtl/>
          <w:lang w:eastAsia="he-IL"/>
        </w:rPr>
      </w:pPr>
      <w:r>
        <w:rPr>
          <w:rFonts w:hint="cs"/>
          <w:rtl/>
          <w:lang w:eastAsia="he-IL"/>
        </w:rPr>
        <w:t xml:space="preserve">אתה יודע, אני מנצל את זה לדבר פה – אני מקווה שלא עושים </w:t>
      </w:r>
      <w:r w:rsidR="00C42C2D">
        <w:rPr>
          <w:rFonts w:hint="cs"/>
          <w:rtl/>
          <w:lang w:eastAsia="he-IL"/>
        </w:rPr>
        <w:t>פה ה</w:t>
      </w:r>
      <w:r>
        <w:rPr>
          <w:rFonts w:hint="cs"/>
          <w:rtl/>
          <w:lang w:eastAsia="he-IL"/>
        </w:rPr>
        <w:t>דבקות, חוץ מהניו-מדיה אולי, בכנסת. אני חושב שלא פחות חשוב זה שגם לתקשורת יש אחריות – זאת אומרת, לא לסלף דברים. אתם יודעים, אני לא דיברתי בתקשורת כשבועיים</w:t>
      </w:r>
      <w:r w:rsidR="00C42C2D">
        <w:rPr>
          <w:rFonts w:hint="cs"/>
          <w:rtl/>
          <w:lang w:eastAsia="he-IL"/>
        </w:rPr>
        <w:t>,</w:t>
      </w:r>
      <w:r>
        <w:rPr>
          <w:rFonts w:hint="cs"/>
          <w:rtl/>
          <w:lang w:eastAsia="he-IL"/>
        </w:rPr>
        <w:t xml:space="preserve"> </w:t>
      </w:r>
      <w:bookmarkStart w:id="10274" w:name="_ETM_Q25_365000"/>
      <w:bookmarkEnd w:id="10274"/>
      <w:r>
        <w:rPr>
          <w:rFonts w:hint="cs"/>
          <w:rtl/>
          <w:lang w:eastAsia="he-IL"/>
        </w:rPr>
        <w:t xml:space="preserve">לא, אופיר? לא שמעתם אותי, כי אני גיליתי שגם כשאתה בא לדבר משהו חיובי, בסוף לוקחים את המילה הראשונה, המילה האחרונה, </w:t>
      </w:r>
      <w:r w:rsidR="00C42C2D">
        <w:rPr>
          <w:rFonts w:hint="cs"/>
          <w:rtl/>
          <w:lang w:eastAsia="he-IL"/>
        </w:rPr>
        <w:t>ו</w:t>
      </w:r>
      <w:r>
        <w:rPr>
          <w:rFonts w:hint="cs"/>
          <w:rtl/>
          <w:lang w:eastAsia="he-IL"/>
        </w:rPr>
        <w:t xml:space="preserve">הופכים את זה למשהו רע. אני קורא לכולם פה, גם לתקשורת </w:t>
      </w:r>
      <w:r>
        <w:rPr>
          <w:rtl/>
          <w:lang w:eastAsia="he-IL"/>
        </w:rPr>
        <w:t>–</w:t>
      </w:r>
      <w:r>
        <w:rPr>
          <w:rFonts w:hint="cs"/>
          <w:rtl/>
          <w:lang w:eastAsia="he-IL"/>
        </w:rPr>
        <w:t xml:space="preserve"> אני מבין שיש לכם את הרצון לטרוף חבר כנסת מימין, </w:t>
      </w:r>
      <w:bookmarkStart w:id="10275" w:name="_ETM_Q25_379000"/>
      <w:bookmarkEnd w:id="10275"/>
      <w:r>
        <w:rPr>
          <w:rFonts w:hint="cs"/>
          <w:rtl/>
          <w:lang w:eastAsia="he-IL"/>
        </w:rPr>
        <w:t xml:space="preserve">אבל תבינו דבר אחד: גם לכם יש אחריות. כולנו, כל עם ישראל כרגע צריך להיות מאוחד סביב המטרה והאתגרים שבדרך. לא צריכים להילחם אחד בשני, לא להילחם אחד בשני, אני אומר עוד פעם, </w:t>
      </w:r>
      <w:bookmarkStart w:id="10276" w:name="_ETM_Q25_391000"/>
      <w:bookmarkEnd w:id="10276"/>
      <w:r>
        <w:rPr>
          <w:rFonts w:hint="cs"/>
          <w:rtl/>
          <w:lang w:eastAsia="he-IL"/>
        </w:rPr>
        <w:t>לא לסלף דברים, לא להמציא דברים,</w:t>
      </w:r>
      <w:bookmarkStart w:id="10277" w:name="_ETM_Q25_392000"/>
      <w:bookmarkEnd w:id="10277"/>
      <w:r>
        <w:rPr>
          <w:rFonts w:hint="cs"/>
          <w:rtl/>
          <w:lang w:eastAsia="he-IL"/>
        </w:rPr>
        <w:t xml:space="preserve"> לא ליצור שנאה יש מאין. </w:t>
      </w:r>
    </w:p>
    <w:p w:rsidR="002C509E" w:rsidRDefault="002C509E" w:rsidP="00891B8D">
      <w:pPr>
        <w:rPr>
          <w:rtl/>
          <w:lang w:eastAsia="he-IL"/>
        </w:rPr>
      </w:pPr>
    </w:p>
    <w:p w:rsidR="002C509E" w:rsidRDefault="002C509E" w:rsidP="00891B8D">
      <w:pPr>
        <w:rPr>
          <w:rtl/>
          <w:lang w:eastAsia="he-IL"/>
        </w:rPr>
      </w:pPr>
      <w:bookmarkStart w:id="10278" w:name="_ETM_Q25_396000"/>
      <w:bookmarkEnd w:id="10278"/>
      <w:r>
        <w:rPr>
          <w:rFonts w:hint="cs"/>
          <w:rtl/>
          <w:lang w:eastAsia="he-IL"/>
        </w:rPr>
        <w:t>ואני אומר עוד פעם: גם האויבים שלנו, שלא יחשבו שאנחנו נחלשנו איפשהו. אנחנו עדיין חזקים, בכל</w:t>
      </w:r>
      <w:bookmarkStart w:id="10279" w:name="_ETM_Q25_410000"/>
      <w:bookmarkEnd w:id="10279"/>
      <w:r>
        <w:rPr>
          <w:rFonts w:hint="cs"/>
          <w:rtl/>
          <w:lang w:eastAsia="he-IL"/>
        </w:rPr>
        <w:t xml:space="preserve"> הכוח בלחימה מול האויבים, ושם צריך לרכז את</w:t>
      </w:r>
      <w:bookmarkStart w:id="10280" w:name="_ETM_Q25_417000"/>
      <w:bookmarkEnd w:id="10280"/>
      <w:r>
        <w:rPr>
          <w:rFonts w:hint="cs"/>
          <w:rtl/>
          <w:lang w:eastAsia="he-IL"/>
        </w:rPr>
        <w:t xml:space="preserve"> הכוח שלנו ואת המאמץ שלנו. כולנו ביחד, כולם. כמעט כולם. בזה אנחנו צריכים להתעסק היום. בגלל זה אני קורא לשלום בין האחים, בין </w:t>
      </w:r>
      <w:r w:rsidRPr="00C1667D">
        <w:rPr>
          <w:rFonts w:hint="cs"/>
          <w:rtl/>
          <w:lang w:eastAsia="he-IL"/>
        </w:rPr>
        <w:t xml:space="preserve">עם ישראל, כולנו ביחד. ראיתי שהדברים </w:t>
      </w:r>
      <w:bookmarkStart w:id="10281" w:name="_ETM_Q25_428000"/>
      <w:bookmarkEnd w:id="10281"/>
      <w:r w:rsidRPr="00C1667D">
        <w:rPr>
          <w:rFonts w:hint="cs"/>
          <w:rtl/>
          <w:lang w:eastAsia="he-IL"/>
        </w:rPr>
        <w:t>עולים לרמות כאלה שהעדפתי לא לדבר יותר בתקשורת</w:t>
      </w:r>
      <w:r>
        <w:rPr>
          <w:rFonts w:hint="cs"/>
          <w:rtl/>
          <w:lang w:eastAsia="he-IL"/>
        </w:rPr>
        <w:t xml:space="preserve"> בתקופה האחרונה, ואני עוד אחזור כשהדברים ישתנו, אופיר.</w:t>
      </w:r>
    </w:p>
    <w:p w:rsidR="002C509E" w:rsidRDefault="002C509E" w:rsidP="00891B8D">
      <w:pPr>
        <w:rPr>
          <w:rtl/>
          <w:lang w:eastAsia="he-IL"/>
        </w:rPr>
      </w:pPr>
    </w:p>
    <w:p w:rsidR="002C509E" w:rsidRDefault="002C509E" w:rsidP="00891B8D">
      <w:pPr>
        <w:pStyle w:val="af5"/>
        <w:keepNext/>
        <w:rPr>
          <w:rtl/>
        </w:rPr>
      </w:pPr>
      <w:r w:rsidRPr="00716243">
        <w:rPr>
          <w:rStyle w:val="TagStyle"/>
          <w:rtl/>
        </w:rPr>
        <w:t xml:space="preserve"> &lt;&lt; קריאה &gt;&gt; </w:t>
      </w:r>
      <w:r>
        <w:rPr>
          <w:rtl/>
        </w:rPr>
        <w:t>מיקי לוי (יש עתיד):</w:t>
      </w:r>
      <w:r w:rsidRPr="00716243">
        <w:rPr>
          <w:rStyle w:val="TagStyle"/>
          <w:rtl/>
        </w:rPr>
        <w:t xml:space="preserve"> &lt;&lt; קריאה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הם מחכים לך.</w:t>
      </w:r>
    </w:p>
    <w:p w:rsidR="002C509E" w:rsidRDefault="002C509E" w:rsidP="00891B8D">
      <w:pPr>
        <w:rPr>
          <w:rtl/>
        </w:rPr>
      </w:pPr>
    </w:p>
    <w:p w:rsidR="002C509E" w:rsidRDefault="002C509E" w:rsidP="00891B8D">
      <w:pPr>
        <w:pStyle w:val="-"/>
        <w:keepNext/>
        <w:rPr>
          <w:rtl/>
        </w:rPr>
      </w:pPr>
      <w:bookmarkStart w:id="10282" w:name="ET_speakercontinue_6162_9"/>
      <w:r w:rsidRPr="00716243">
        <w:rPr>
          <w:rStyle w:val="TagStyle"/>
          <w:rtl/>
        </w:rPr>
        <w:t xml:space="preserve"> &lt;&lt; דובר_המשך &gt;&gt; </w:t>
      </w:r>
      <w:r>
        <w:rPr>
          <w:rtl/>
        </w:rPr>
        <w:t>ניסים ואטורי (הליכוד):</w:t>
      </w:r>
      <w:r w:rsidRPr="00716243">
        <w:rPr>
          <w:rStyle w:val="TagStyle"/>
          <w:rtl/>
        </w:rPr>
        <w:t xml:space="preserve"> &lt;&lt; דובר_המשך &gt;&gt;</w:t>
      </w:r>
      <w:r>
        <w:rPr>
          <w:rtl/>
        </w:rPr>
        <w:t xml:space="preserve"> </w:t>
      </w:r>
      <w:bookmarkEnd w:id="10282"/>
    </w:p>
    <w:p w:rsidR="002C509E" w:rsidRDefault="002C509E" w:rsidP="00A72ED5">
      <w:pPr>
        <w:rPr>
          <w:rtl/>
        </w:rPr>
      </w:pPr>
    </w:p>
    <w:p w:rsidR="002C509E" w:rsidRDefault="002C509E" w:rsidP="00891B8D">
      <w:pPr>
        <w:rPr>
          <w:rtl/>
        </w:rPr>
      </w:pPr>
      <w:r>
        <w:rPr>
          <w:rFonts w:hint="cs"/>
          <w:rtl/>
        </w:rPr>
        <w:t>שיחכו.</w:t>
      </w:r>
      <w:bookmarkStart w:id="10283" w:name="_ETM_Q25_437000"/>
      <w:bookmarkEnd w:id="10283"/>
      <w:r>
        <w:rPr>
          <w:rFonts w:hint="cs"/>
          <w:rtl/>
        </w:rPr>
        <w:t xml:space="preserve"> שתהיה סבלנות. קודם כול ננצח את החמאס </w:t>
      </w:r>
      <w:r>
        <w:rPr>
          <w:rFonts w:hint="eastAsia"/>
        </w:rPr>
        <w:t>–</w:t>
      </w:r>
      <w:r>
        <w:rPr>
          <w:rFonts w:hint="cs"/>
          <w:rtl/>
        </w:rPr>
        <w:t xml:space="preserve"> יותר חשוב</w:t>
      </w:r>
      <w:bookmarkStart w:id="10284" w:name="_ETM_Q25_442000"/>
      <w:bookmarkEnd w:id="10284"/>
      <w:r>
        <w:rPr>
          <w:rFonts w:hint="cs"/>
          <w:rtl/>
        </w:rPr>
        <w:t xml:space="preserve"> מאשר לנצח אחד את השני בתוך עם ישראל, זה</w:t>
      </w:r>
      <w:bookmarkStart w:id="10285" w:name="_ETM_Q25_445000"/>
      <w:bookmarkEnd w:id="10285"/>
      <w:r>
        <w:rPr>
          <w:rFonts w:hint="cs"/>
          <w:rtl/>
        </w:rPr>
        <w:t xml:space="preserve"> מה שאני חוש</w:t>
      </w:r>
      <w:bookmarkStart w:id="10286" w:name="_ETM_Q25_447000"/>
      <w:bookmarkEnd w:id="10286"/>
      <w:r>
        <w:rPr>
          <w:rFonts w:hint="cs"/>
          <w:rtl/>
        </w:rPr>
        <w:t>ב.</w:t>
      </w:r>
    </w:p>
    <w:p w:rsidR="002C509E" w:rsidRDefault="002C509E" w:rsidP="00891B8D">
      <w:pPr>
        <w:rPr>
          <w:rtl/>
        </w:rPr>
      </w:pPr>
    </w:p>
    <w:p w:rsidR="002C509E" w:rsidRDefault="002C509E" w:rsidP="00C42C2D">
      <w:pPr>
        <w:rPr>
          <w:rtl/>
        </w:rPr>
      </w:pPr>
      <w:r>
        <w:rPr>
          <w:rFonts w:hint="cs"/>
          <w:rtl/>
        </w:rPr>
        <w:t>אני רוצה לשלוח תנחומים למשפחות. הסיפור הזה, הוא קורע את כולנו</w:t>
      </w:r>
      <w:r w:rsidR="00C42C2D">
        <w:rPr>
          <w:rFonts w:hint="cs"/>
          <w:rtl/>
        </w:rPr>
        <w:t>.</w:t>
      </w:r>
      <w:r>
        <w:rPr>
          <w:rFonts w:hint="cs"/>
          <w:rtl/>
        </w:rPr>
        <w:t xml:space="preserve"> אנחנו רואים שהנופלים </w:t>
      </w:r>
      <w:r>
        <w:rPr>
          <w:rtl/>
        </w:rPr>
        <w:t>–</w:t>
      </w:r>
      <w:r>
        <w:rPr>
          <w:rFonts w:hint="cs"/>
          <w:rtl/>
        </w:rPr>
        <w:t xml:space="preserve"> גם באסון שקרה לפני יומיים וגם בכלל </w:t>
      </w:r>
      <w:bookmarkStart w:id="10287" w:name="_ETM_Q25_453000"/>
      <w:bookmarkEnd w:id="10287"/>
      <w:r>
        <w:rPr>
          <w:rFonts w:hint="cs"/>
          <w:rtl/>
        </w:rPr>
        <w:t>בלחימה הזאת אנחנו רואים שזה פוגע בכל חלקי העם. אנחנו</w:t>
      </w:r>
      <w:bookmarkStart w:id="10288" w:name="_ETM_Q25_461000"/>
      <w:bookmarkEnd w:id="10288"/>
      <w:r>
        <w:rPr>
          <w:rFonts w:hint="cs"/>
          <w:rtl/>
        </w:rPr>
        <w:t xml:space="preserve"> רואים לפי שמות הנופלים והאזורים של הנופלים </w:t>
      </w:r>
      <w:r>
        <w:rPr>
          <w:rFonts w:hint="eastAsia"/>
          <w:rtl/>
        </w:rPr>
        <w:t>–</w:t>
      </w:r>
      <w:r>
        <w:rPr>
          <w:rFonts w:hint="cs"/>
          <w:rtl/>
        </w:rPr>
        <w:t xml:space="preserve"> אם זה קיבוצים, מושבים, מתיישבים – שיש כאלה שאוהבים לקרוא להם מתנחלים – מיהודה ושומרון, מהצפון, </w:t>
      </w:r>
      <w:bookmarkStart w:id="10289" w:name="_ETM_Q25_471000"/>
      <w:bookmarkEnd w:id="10289"/>
      <w:r>
        <w:rPr>
          <w:rFonts w:hint="cs"/>
          <w:rtl/>
        </w:rPr>
        <w:t>מהגולן, מכל הארץ. המלחמה הזאת לא דילגה על אף אחד. המחירים שאנחנו משלמים כבדים מאוד. אני</w:t>
      </w:r>
      <w:bookmarkStart w:id="10290" w:name="_ETM_Q25_476000"/>
      <w:bookmarkEnd w:id="10290"/>
      <w:r>
        <w:rPr>
          <w:rFonts w:hint="cs"/>
          <w:rtl/>
        </w:rPr>
        <w:t xml:space="preserve"> שולח תנחומים למשפחות.</w:t>
      </w:r>
    </w:p>
    <w:p w:rsidR="002C509E" w:rsidRDefault="002C509E" w:rsidP="00891B8D">
      <w:pPr>
        <w:rPr>
          <w:rtl/>
        </w:rPr>
      </w:pPr>
    </w:p>
    <w:p w:rsidR="002C509E" w:rsidRDefault="002C509E" w:rsidP="00891B8D">
      <w:pPr>
        <w:rPr>
          <w:rtl/>
        </w:rPr>
      </w:pPr>
      <w:r>
        <w:rPr>
          <w:rFonts w:hint="cs"/>
          <w:rtl/>
        </w:rPr>
        <w:t>אני רוצה להגיד שהחיילים שלנו גיבורים – גיבורים – והם מוערכים על ידי כולנו, וכולנו מאחוריכם. בזכותכם מדינת ישראל קיימת. בזכותכם כנסת ישראל קיימת. תודה רבה.</w:t>
      </w:r>
    </w:p>
    <w:p w:rsidR="002C509E" w:rsidRDefault="002C509E" w:rsidP="00891B8D">
      <w:pPr>
        <w:rPr>
          <w:rtl/>
        </w:rPr>
      </w:pPr>
    </w:p>
    <w:p w:rsidR="002C509E" w:rsidRDefault="002C509E" w:rsidP="00891B8D">
      <w:pPr>
        <w:pStyle w:val="af6"/>
        <w:keepNext/>
        <w:rPr>
          <w:rtl/>
        </w:rPr>
      </w:pPr>
      <w:r w:rsidRPr="00716243">
        <w:rPr>
          <w:rStyle w:val="TagStyle"/>
          <w:rtl/>
        </w:rPr>
        <w:t xml:space="preserve"> &lt;&lt; יור &gt;&gt; </w:t>
      </w:r>
      <w:r>
        <w:rPr>
          <w:rtl/>
        </w:rPr>
        <w:t>היו"ר חנוך דב מלביצקי:</w:t>
      </w:r>
      <w:r w:rsidRPr="00716243">
        <w:rPr>
          <w:rStyle w:val="TagStyle"/>
          <w:rtl/>
        </w:rPr>
        <w:t xml:space="preserve"> &lt;&lt; יור &gt;&gt;</w:t>
      </w:r>
    </w:p>
    <w:p w:rsidR="002C509E" w:rsidRDefault="002C509E" w:rsidP="00A72ED5">
      <w:pPr>
        <w:rPr>
          <w:rtl/>
          <w:lang w:eastAsia="he-IL"/>
        </w:rPr>
      </w:pPr>
    </w:p>
    <w:p w:rsidR="002C509E" w:rsidRDefault="002C509E" w:rsidP="00891B8D">
      <w:pPr>
        <w:rPr>
          <w:rtl/>
          <w:lang w:eastAsia="he-IL"/>
        </w:rPr>
      </w:pPr>
      <w:r>
        <w:rPr>
          <w:rFonts w:hint="cs"/>
          <w:rtl/>
          <w:lang w:eastAsia="he-IL"/>
        </w:rPr>
        <w:t>תודה, אדוני. חברת הכנסת גלית דיסטל אטבריאן, בבקשה.</w:t>
      </w:r>
    </w:p>
    <w:p w:rsidR="002C509E" w:rsidRDefault="002C509E" w:rsidP="00891B8D">
      <w:pPr>
        <w:rPr>
          <w:rtl/>
          <w:lang w:eastAsia="he-IL"/>
        </w:rPr>
      </w:pPr>
    </w:p>
    <w:p w:rsidR="002C509E" w:rsidRDefault="002C509E" w:rsidP="00891B8D">
      <w:pPr>
        <w:pStyle w:val="a4"/>
        <w:keepNext/>
        <w:rPr>
          <w:rtl/>
        </w:rPr>
      </w:pPr>
      <w:bookmarkStart w:id="10291" w:name="ET_speaker_6149_11"/>
      <w:r w:rsidRPr="00716243">
        <w:rPr>
          <w:rStyle w:val="TagStyle"/>
          <w:rtl/>
        </w:rPr>
        <w:t xml:space="preserve"> &lt;&lt; דובר &gt;&gt; </w:t>
      </w:r>
      <w:bookmarkStart w:id="10292" w:name="_Toc157016664"/>
      <w:bookmarkStart w:id="10293" w:name="_Toc157018228"/>
      <w:r>
        <w:rPr>
          <w:rtl/>
        </w:rPr>
        <w:t>גלית דיסטל אטבריאן (הליכוד):</w:t>
      </w:r>
      <w:bookmarkEnd w:id="10292"/>
      <w:bookmarkEnd w:id="10293"/>
      <w:r w:rsidRPr="00716243">
        <w:rPr>
          <w:rStyle w:val="TagStyle"/>
          <w:rtl/>
        </w:rPr>
        <w:t xml:space="preserve"> &lt;&lt; דובר &gt;&gt;</w:t>
      </w:r>
      <w:r>
        <w:rPr>
          <w:rtl/>
        </w:rPr>
        <w:t xml:space="preserve"> </w:t>
      </w:r>
      <w:bookmarkEnd w:id="10291"/>
    </w:p>
    <w:p w:rsidR="002C509E" w:rsidRDefault="002C509E" w:rsidP="00A72ED5">
      <w:pPr>
        <w:rPr>
          <w:rtl/>
          <w:lang w:eastAsia="he-IL"/>
        </w:rPr>
      </w:pPr>
    </w:p>
    <w:p w:rsidR="002C509E" w:rsidRDefault="002C509E" w:rsidP="00C42C2D">
      <w:pPr>
        <w:rPr>
          <w:rtl/>
          <w:lang w:eastAsia="he-IL"/>
        </w:rPr>
      </w:pPr>
      <w:r>
        <w:rPr>
          <w:rFonts w:hint="cs"/>
          <w:rtl/>
          <w:lang w:eastAsia="he-IL"/>
        </w:rPr>
        <w:t xml:space="preserve">תודה רבה, אדוני היושב-ראש. הקשבתי רוב קשב היום לנאום של ראש האופוזיציה יאיר </w:t>
      </w:r>
      <w:bookmarkStart w:id="10294" w:name="_ETM_Q25_521000"/>
      <w:bookmarkEnd w:id="10294"/>
      <w:r>
        <w:rPr>
          <w:rFonts w:hint="cs"/>
          <w:rtl/>
          <w:lang w:eastAsia="he-IL"/>
        </w:rPr>
        <w:t>לפיד. אני רוצה לצטט כמה חלקים מהנאום שלו ביום החגיגי</w:t>
      </w:r>
      <w:bookmarkStart w:id="10295" w:name="_ETM_Q25_526000"/>
      <w:bookmarkEnd w:id="10295"/>
      <w:r>
        <w:rPr>
          <w:rFonts w:hint="cs"/>
          <w:rtl/>
          <w:lang w:eastAsia="he-IL"/>
        </w:rPr>
        <w:t xml:space="preserve"> של ציון 75 שנות כנסת. אני מצטטת: "</w:t>
      </w:r>
      <w:r w:rsidRPr="009327F4">
        <w:rPr>
          <w:rtl/>
          <w:lang w:eastAsia="he-IL"/>
        </w:rPr>
        <w:t xml:space="preserve">הכוח לקום מחדש קיים בתוכנו. תמיד היה ותמיד יהיה </w:t>
      </w:r>
      <w:r w:rsidR="00A72ED5">
        <w:rPr>
          <w:rFonts w:hint="cs"/>
          <w:rtl/>
          <w:lang w:eastAsia="he-IL"/>
        </w:rPr>
        <w:t>– – –</w:t>
      </w:r>
      <w:r w:rsidR="00C42C2D">
        <w:rPr>
          <w:rFonts w:hint="cs"/>
          <w:rtl/>
          <w:lang w:eastAsia="he-IL"/>
        </w:rPr>
        <w:t xml:space="preserve"> </w:t>
      </w:r>
      <w:r>
        <w:rPr>
          <w:rFonts w:hint="cs"/>
          <w:rtl/>
          <w:lang w:eastAsia="he-IL"/>
        </w:rPr>
        <w:t xml:space="preserve">אנחנו נמצא </w:t>
      </w:r>
      <w:bookmarkStart w:id="10296" w:name="_ETM_Q25_535000"/>
      <w:bookmarkEnd w:id="10296"/>
      <w:r>
        <w:rPr>
          <w:rFonts w:hint="cs"/>
          <w:rtl/>
          <w:lang w:eastAsia="he-IL"/>
        </w:rPr>
        <w:t xml:space="preserve">בתוכנו את הרוח והשכל כדי לבנות מדינה </w:t>
      </w:r>
      <w:r w:rsidR="00A72ED5">
        <w:rPr>
          <w:rFonts w:hint="cs"/>
          <w:rtl/>
          <w:lang w:eastAsia="he-IL"/>
        </w:rPr>
        <w:t>– – –</w:t>
      </w:r>
      <w:r w:rsidR="00C42C2D">
        <w:rPr>
          <w:rFonts w:hint="cs"/>
          <w:rtl/>
          <w:lang w:eastAsia="he-IL"/>
        </w:rPr>
        <w:t xml:space="preserve"> </w:t>
      </w:r>
      <w:r>
        <w:rPr>
          <w:rFonts w:hint="cs"/>
          <w:rtl/>
          <w:lang w:eastAsia="he-IL"/>
        </w:rPr>
        <w:t>ישראל תעשה את</w:t>
      </w:r>
      <w:bookmarkStart w:id="10297" w:name="_ETM_Q25_544000"/>
      <w:bookmarkEnd w:id="10297"/>
      <w:r>
        <w:rPr>
          <w:rFonts w:hint="cs"/>
          <w:rtl/>
          <w:lang w:eastAsia="he-IL"/>
        </w:rPr>
        <w:t xml:space="preserve"> השינוי שהיא חייבת לעשות".</w:t>
      </w:r>
      <w:bookmarkStart w:id="10298" w:name="_ETM_Q25_545000"/>
      <w:bookmarkEnd w:id="10298"/>
      <w:r w:rsidR="00C42C2D">
        <w:rPr>
          <w:rFonts w:hint="cs"/>
          <w:rtl/>
          <w:lang w:eastAsia="he-IL"/>
        </w:rPr>
        <w:t xml:space="preserve"> </w:t>
      </w:r>
      <w:r>
        <w:rPr>
          <w:rFonts w:hint="cs"/>
          <w:rtl/>
          <w:lang w:eastAsia="he-IL"/>
        </w:rPr>
        <w:t>ויש לי שאלה ליאיר לפיד: מה עם השינוי שאתה חייב לעשות, יאיר? איך יכול להיות שאחרי הטבח נשארת בול אותו דבר? איך יכול להיות שלא למדת כלום? איך יכול להיות שלא הפקת אף לקח? איך יכול להיות שאתה עומד פה ונואם, וז</w:t>
      </w:r>
      <w:bookmarkStart w:id="10299" w:name="_ETM_Q25_573000"/>
      <w:bookmarkEnd w:id="10299"/>
      <w:r>
        <w:rPr>
          <w:rFonts w:hint="cs"/>
          <w:rtl/>
          <w:lang w:eastAsia="he-IL"/>
        </w:rPr>
        <w:t xml:space="preserve">ה ברור לחלוטין לכל מי שמקשיב שאתה מסרב לעשות בדק בית? איך המדינה הזו תעשה שינוי </w:t>
      </w:r>
      <w:r w:rsidR="00C42C2D">
        <w:rPr>
          <w:rFonts w:hint="eastAsia"/>
          <w:rtl/>
          <w:lang w:eastAsia="he-IL"/>
        </w:rPr>
        <w:t>–</w:t>
      </w:r>
      <w:r w:rsidR="00C42C2D">
        <w:rPr>
          <w:rFonts w:hint="cs"/>
          <w:rtl/>
          <w:lang w:eastAsia="he-IL"/>
        </w:rPr>
        <w:t xml:space="preserve"> את </w:t>
      </w:r>
      <w:r>
        <w:rPr>
          <w:rFonts w:hint="cs"/>
          <w:rtl/>
          <w:lang w:eastAsia="he-IL"/>
        </w:rPr>
        <w:t>השינוי</w:t>
      </w:r>
      <w:r w:rsidR="00C42C2D">
        <w:rPr>
          <w:rFonts w:hint="cs"/>
          <w:rtl/>
          <w:lang w:eastAsia="he-IL"/>
        </w:rPr>
        <w:t xml:space="preserve">, </w:t>
      </w:r>
      <w:r>
        <w:rPr>
          <w:rFonts w:hint="cs"/>
          <w:rtl/>
          <w:lang w:eastAsia="he-IL"/>
        </w:rPr>
        <w:t xml:space="preserve">אתה צודק, </w:t>
      </w:r>
      <w:r w:rsidR="00C42C2D">
        <w:rPr>
          <w:rFonts w:hint="cs"/>
          <w:rtl/>
          <w:lang w:eastAsia="he-IL"/>
        </w:rPr>
        <w:t>ש</w:t>
      </w:r>
      <w:r>
        <w:rPr>
          <w:rFonts w:hint="cs"/>
          <w:rtl/>
          <w:lang w:eastAsia="he-IL"/>
        </w:rPr>
        <w:t xml:space="preserve">היא חייבת לעשות </w:t>
      </w:r>
      <w:r w:rsidR="00C42C2D">
        <w:rPr>
          <w:rFonts w:hint="eastAsia"/>
          <w:rtl/>
          <w:lang w:eastAsia="he-IL"/>
        </w:rPr>
        <w:t>–</w:t>
      </w:r>
      <w:r w:rsidR="00C42C2D">
        <w:rPr>
          <w:rFonts w:hint="cs"/>
          <w:rtl/>
          <w:lang w:eastAsia="he-IL"/>
        </w:rPr>
        <w:t xml:space="preserve"> </w:t>
      </w:r>
      <w:r>
        <w:rPr>
          <w:rFonts w:hint="cs"/>
          <w:rtl/>
          <w:lang w:eastAsia="he-IL"/>
        </w:rPr>
        <w:t xml:space="preserve">אם אתה לא משתנה במאומה, לא לוקח אחריות? </w:t>
      </w:r>
    </w:p>
    <w:p w:rsidR="002C509E" w:rsidRDefault="002C509E" w:rsidP="00891B8D">
      <w:pPr>
        <w:rPr>
          <w:rtl/>
          <w:lang w:eastAsia="he-IL"/>
        </w:rPr>
      </w:pPr>
    </w:p>
    <w:p w:rsidR="002C509E" w:rsidRDefault="002C509E" w:rsidP="00891B8D">
      <w:pPr>
        <w:rPr>
          <w:rtl/>
          <w:lang w:eastAsia="he-IL"/>
        </w:rPr>
      </w:pPr>
      <w:r>
        <w:rPr>
          <w:rFonts w:hint="cs"/>
          <w:rtl/>
          <w:lang w:eastAsia="he-IL"/>
        </w:rPr>
        <w:t xml:space="preserve">תרשה לי לצטט </w:t>
      </w:r>
      <w:r>
        <w:rPr>
          <w:rFonts w:hint="eastAsia"/>
          <w:rtl/>
          <w:lang w:eastAsia="he-IL"/>
        </w:rPr>
        <w:t>–</w:t>
      </w:r>
      <w:r>
        <w:rPr>
          <w:rFonts w:hint="cs"/>
          <w:rtl/>
          <w:lang w:eastAsia="he-IL"/>
        </w:rPr>
        <w:t xml:space="preserve"> אני חושבת</w:t>
      </w:r>
      <w:bookmarkStart w:id="10300" w:name="_ETM_Q25_589000"/>
      <w:bookmarkEnd w:id="10300"/>
      <w:r>
        <w:rPr>
          <w:rFonts w:hint="cs"/>
          <w:rtl/>
          <w:lang w:eastAsia="he-IL"/>
        </w:rPr>
        <w:t xml:space="preserve"> שהוא ידיד שלך </w:t>
      </w:r>
      <w:r>
        <w:rPr>
          <w:rFonts w:hint="eastAsia"/>
          <w:rtl/>
          <w:lang w:eastAsia="he-IL"/>
        </w:rPr>
        <w:t>–</w:t>
      </w:r>
      <w:r>
        <w:rPr>
          <w:rFonts w:hint="cs"/>
          <w:rtl/>
          <w:lang w:eastAsia="he-IL"/>
        </w:rPr>
        <w:t xml:space="preserve"> את אביב גפן. רוצה שינוי?</w:t>
      </w:r>
      <w:bookmarkStart w:id="10301" w:name="_ETM_Q25_596000"/>
      <w:bookmarkEnd w:id="10301"/>
      <w:r>
        <w:rPr>
          <w:rFonts w:hint="cs"/>
          <w:rtl/>
          <w:lang w:eastAsia="he-IL"/>
        </w:rPr>
        <w:t xml:space="preserve"> אני כאן כדי לעזור לך להבין מאיפה השינוי מתחיל.</w:t>
      </w:r>
      <w:bookmarkStart w:id="10302" w:name="_ETM_Q25_600000"/>
      <w:bookmarkEnd w:id="10302"/>
      <w:r>
        <w:rPr>
          <w:rFonts w:hint="cs"/>
          <w:rtl/>
          <w:lang w:eastAsia="he-IL"/>
        </w:rPr>
        <w:t xml:space="preserve"> השינוי מתחיל, יאיר לפיד, בזה שאתה כבר לא מפנה אצבע</w:t>
      </w:r>
      <w:bookmarkStart w:id="10303" w:name="_ETM_Q25_604000"/>
      <w:bookmarkEnd w:id="10303"/>
      <w:r>
        <w:rPr>
          <w:rFonts w:hint="cs"/>
          <w:rtl/>
          <w:lang w:eastAsia="he-IL"/>
        </w:rPr>
        <w:t xml:space="preserve"> לחרדים, ולא מפנה אצבע לציונות הדתית, ולא מפנה אצבע למכונת הרעל – קרי, למעלה ממיליון ליכודניקים שהיו צריכים</w:t>
      </w:r>
      <w:bookmarkStart w:id="10304" w:name="_ETM_Q25_613000"/>
      <w:bookmarkEnd w:id="10304"/>
      <w:r>
        <w:rPr>
          <w:rFonts w:hint="cs"/>
          <w:rtl/>
          <w:lang w:eastAsia="he-IL"/>
        </w:rPr>
        <w:t xml:space="preserve"> לספוג את ההשפלה של קללות וגידופים מצד ראש ממשלה מכהן. השינוי מתחיל מזה שאתה מפנה את האצבע המאשימה אליך </w:t>
      </w:r>
      <w:bookmarkStart w:id="10305" w:name="_ETM_Q25_622000"/>
      <w:bookmarkEnd w:id="10305"/>
      <w:r>
        <w:rPr>
          <w:rFonts w:hint="cs"/>
          <w:rtl/>
          <w:lang w:eastAsia="he-IL"/>
        </w:rPr>
        <w:t>ובודק איפה הייתה האחריות שלך לתהום שכמעט הגענו אליה.</w:t>
      </w:r>
    </w:p>
    <w:p w:rsidR="002C509E" w:rsidRDefault="002C509E" w:rsidP="00891B8D">
      <w:pPr>
        <w:rPr>
          <w:rtl/>
          <w:lang w:eastAsia="he-IL"/>
        </w:rPr>
      </w:pPr>
    </w:p>
    <w:p w:rsidR="002C509E" w:rsidRDefault="002C509E" w:rsidP="006F3B86">
      <w:pPr>
        <w:rPr>
          <w:rtl/>
          <w:lang w:eastAsia="he-IL"/>
        </w:rPr>
      </w:pPr>
      <w:bookmarkStart w:id="10306" w:name="_ETM_Q25_630000"/>
      <w:bookmarkEnd w:id="10306"/>
      <w:r>
        <w:rPr>
          <w:rFonts w:hint="cs"/>
          <w:rtl/>
          <w:lang w:eastAsia="he-IL"/>
        </w:rPr>
        <w:t xml:space="preserve">אני יכולה לעזור לך. הפנקסנות </w:t>
      </w:r>
      <w:r>
        <w:rPr>
          <w:rtl/>
          <w:lang w:eastAsia="he-IL"/>
        </w:rPr>
        <w:t>–</w:t>
      </w:r>
      <w:r>
        <w:rPr>
          <w:rFonts w:hint="cs"/>
          <w:rtl/>
          <w:lang w:eastAsia="he-IL"/>
        </w:rPr>
        <w:t xml:space="preserve"> הפנקסנות</w:t>
      </w:r>
      <w:bookmarkStart w:id="10307" w:name="_ETM_Q25_632000"/>
      <w:bookmarkEnd w:id="10307"/>
      <w:r>
        <w:rPr>
          <w:rFonts w:hint="cs"/>
          <w:rtl/>
          <w:lang w:eastAsia="he-IL"/>
        </w:rPr>
        <w:t xml:space="preserve"> שאתה התחלת לחלק את העם הזה למי נותן ומי משתמט, מי משלם מיסים ומי בוזז. אנחנו רואים היום</w:t>
      </w:r>
      <w:bookmarkStart w:id="10308" w:name="_ETM_Q25_639000"/>
      <w:bookmarkEnd w:id="10308"/>
      <w:r>
        <w:rPr>
          <w:rFonts w:hint="cs"/>
          <w:rtl/>
          <w:lang w:eastAsia="he-IL"/>
        </w:rPr>
        <w:t xml:space="preserve"> מיליון ולמעלה מזה ליכודניקים מהפריפריה, שלא סוגרים את החודש בגלל המיסים שהם משלמים על חנות הרחוב שלהם, שולחים את הילדים שלהם לצבא, לחילות הכי קרביים שיש.</w:t>
      </w:r>
      <w:bookmarkStart w:id="10309" w:name="_ETM_Q25_654000"/>
      <w:bookmarkEnd w:id="10309"/>
      <w:r>
        <w:rPr>
          <w:rFonts w:hint="cs"/>
          <w:rtl/>
          <w:lang w:eastAsia="he-IL"/>
        </w:rPr>
        <w:t xml:space="preserve"> תתקף את הרגשות שלהם, תבקש מהם סליחה. שם מתחיל הריפוי, כשנותנים תוקף.</w:t>
      </w:r>
    </w:p>
    <w:p w:rsidR="002C509E" w:rsidRDefault="002C509E" w:rsidP="00891B8D">
      <w:pPr>
        <w:rPr>
          <w:rtl/>
          <w:lang w:eastAsia="he-IL"/>
        </w:rPr>
      </w:pPr>
    </w:p>
    <w:p w:rsidR="002C509E" w:rsidRDefault="002C509E" w:rsidP="00C42C2D">
      <w:pPr>
        <w:rPr>
          <w:rtl/>
          <w:lang w:eastAsia="he-IL"/>
        </w:rPr>
      </w:pPr>
      <w:r>
        <w:rPr>
          <w:rFonts w:hint="cs"/>
          <w:rtl/>
          <w:lang w:eastAsia="he-IL"/>
        </w:rPr>
        <w:t>רוצה לדעת איפה מתחיל השינוי? בזה שתת</w:t>
      </w:r>
      <w:bookmarkStart w:id="10310" w:name="_ETM_Q25_664000"/>
      <w:bookmarkEnd w:id="10310"/>
      <w:r>
        <w:rPr>
          <w:rFonts w:hint="cs"/>
          <w:rtl/>
          <w:lang w:eastAsia="he-IL"/>
        </w:rPr>
        <w:t>נצל על זה שלא תקפת ראש ממשלה – תקפת ציבורים שלמים במשך שנה</w:t>
      </w:r>
      <w:bookmarkStart w:id="10311" w:name="_ETM_Q25_673000"/>
      <w:bookmarkEnd w:id="10311"/>
      <w:r>
        <w:rPr>
          <w:rFonts w:hint="cs"/>
          <w:rtl/>
          <w:lang w:eastAsia="he-IL"/>
        </w:rPr>
        <w:t xml:space="preserve"> שלמה מבית היוצר שלך. חרדים לא יכלו ללכת ברחוב כי זרקו עליהם שטרות של כסף על צווארון החולצה. זה מבית היוצר שלך. איך אתה</w:t>
      </w:r>
      <w:bookmarkStart w:id="10312" w:name="_ETM_Q25_685000"/>
      <w:bookmarkEnd w:id="10312"/>
      <w:r>
        <w:rPr>
          <w:rFonts w:hint="cs"/>
          <w:rtl/>
          <w:lang w:eastAsia="he-IL"/>
        </w:rPr>
        <w:t xml:space="preserve"> מסוגל לעמוד ולדבר על אחדות ועל ריפוי ועל שינוי? זה לא סיסמאות פורחות באוויר; זה דורש מחיר, זה דורש הקרבה, זה דורש לקחת אחריות אמיתית וכנה </w:t>
      </w:r>
      <w:r w:rsidR="00C42C2D">
        <w:rPr>
          <w:rFonts w:hint="cs"/>
          <w:rtl/>
          <w:lang w:eastAsia="he-IL"/>
        </w:rPr>
        <w:t>על ה</w:t>
      </w:r>
      <w:r>
        <w:rPr>
          <w:rFonts w:hint="cs"/>
          <w:rtl/>
          <w:lang w:eastAsia="he-IL"/>
        </w:rPr>
        <w:t xml:space="preserve">ציבורים האלה. איך אתה יכול לדבר על שינוי כשמבית היוצר שלך מיטב בניה של הציונות הדתי קוללו </w:t>
      </w:r>
      <w:r w:rsidR="00C42C2D">
        <w:rPr>
          <w:rFonts w:hint="eastAsia"/>
          <w:rtl/>
          <w:lang w:eastAsia="he-IL"/>
        </w:rPr>
        <w:t>–</w:t>
      </w:r>
      <w:r w:rsidR="00C42C2D">
        <w:rPr>
          <w:rFonts w:hint="cs"/>
          <w:rtl/>
          <w:lang w:eastAsia="he-IL"/>
        </w:rPr>
        <w:t xml:space="preserve"> "</w:t>
      </w:r>
      <w:proofErr w:type="spellStart"/>
      <w:r>
        <w:rPr>
          <w:rFonts w:hint="cs"/>
          <w:rtl/>
          <w:lang w:eastAsia="he-IL"/>
        </w:rPr>
        <w:t>משיחיסטים</w:t>
      </w:r>
      <w:proofErr w:type="spellEnd"/>
      <w:r w:rsidR="00C42C2D">
        <w:rPr>
          <w:rFonts w:hint="cs"/>
          <w:rtl/>
          <w:lang w:eastAsia="he-IL"/>
        </w:rPr>
        <w:t>"</w:t>
      </w:r>
      <w:r>
        <w:rPr>
          <w:rFonts w:hint="cs"/>
          <w:rtl/>
          <w:lang w:eastAsia="he-IL"/>
        </w:rPr>
        <w:t xml:space="preserve">, מה לא, </w:t>
      </w:r>
      <w:r w:rsidR="00C42C2D">
        <w:rPr>
          <w:rFonts w:hint="cs"/>
          <w:rtl/>
          <w:lang w:eastAsia="he-IL"/>
        </w:rPr>
        <w:t>"</w:t>
      </w:r>
      <w:r>
        <w:rPr>
          <w:rFonts w:hint="cs"/>
          <w:rtl/>
          <w:lang w:eastAsia="he-IL"/>
        </w:rPr>
        <w:t>פשיסטים</w:t>
      </w:r>
      <w:r w:rsidR="00C42C2D">
        <w:rPr>
          <w:rFonts w:hint="cs"/>
          <w:rtl/>
          <w:lang w:eastAsia="he-IL"/>
        </w:rPr>
        <w:t>"</w:t>
      </w:r>
      <w:r>
        <w:rPr>
          <w:rFonts w:hint="cs"/>
          <w:rtl/>
          <w:lang w:eastAsia="he-IL"/>
        </w:rPr>
        <w:t>. גם היום, בימים שהם קוברים את מיטב בניהם, גם היום</w:t>
      </w:r>
      <w:bookmarkStart w:id="10313" w:name="_ETM_Q25_714000"/>
      <w:bookmarkEnd w:id="10313"/>
      <w:r>
        <w:rPr>
          <w:rFonts w:hint="cs"/>
          <w:rtl/>
          <w:lang w:eastAsia="he-IL"/>
        </w:rPr>
        <w:t xml:space="preserve">, קוראים להם </w:t>
      </w:r>
      <w:r w:rsidR="00C42C2D">
        <w:rPr>
          <w:rFonts w:hint="cs"/>
          <w:rtl/>
          <w:lang w:eastAsia="he-IL"/>
        </w:rPr>
        <w:t>"</w:t>
      </w:r>
      <w:r>
        <w:rPr>
          <w:rFonts w:hint="cs"/>
          <w:rtl/>
          <w:lang w:eastAsia="he-IL"/>
        </w:rPr>
        <w:t>סרטן</w:t>
      </w:r>
      <w:r w:rsidR="00C42C2D">
        <w:rPr>
          <w:rFonts w:hint="cs"/>
          <w:rtl/>
          <w:lang w:eastAsia="he-IL"/>
        </w:rPr>
        <w:t>"</w:t>
      </w:r>
      <w:r>
        <w:rPr>
          <w:rFonts w:hint="cs"/>
          <w:rtl/>
          <w:lang w:eastAsia="he-IL"/>
        </w:rPr>
        <w:t>. זה מבית היוצר שלך, יאיר לפיד.</w:t>
      </w:r>
      <w:bookmarkStart w:id="10314" w:name="_ETM_Q25_720000"/>
      <w:bookmarkEnd w:id="10314"/>
      <w:r>
        <w:rPr>
          <w:rFonts w:hint="cs"/>
          <w:rtl/>
          <w:lang w:eastAsia="he-IL"/>
        </w:rPr>
        <w:t xml:space="preserve"> </w:t>
      </w:r>
    </w:p>
    <w:p w:rsidR="002C509E" w:rsidRDefault="002C509E" w:rsidP="00891B8D">
      <w:pPr>
        <w:rPr>
          <w:rtl/>
          <w:lang w:eastAsia="he-IL"/>
        </w:rPr>
      </w:pPr>
    </w:p>
    <w:p w:rsidR="002C509E" w:rsidRDefault="002C509E" w:rsidP="006F3B86">
      <w:pPr>
        <w:rPr>
          <w:rtl/>
        </w:rPr>
      </w:pPr>
      <w:bookmarkStart w:id="10315" w:name="_ETM_Q25_721000"/>
      <w:bookmarkEnd w:id="10315"/>
      <w:r>
        <w:rPr>
          <w:rFonts w:hint="cs"/>
          <w:rtl/>
          <w:lang w:eastAsia="he-IL"/>
        </w:rPr>
        <w:t>אני לא מבינה את חוסר המודעות הז</w:t>
      </w:r>
      <w:r w:rsidR="00C42C2D">
        <w:rPr>
          <w:rFonts w:hint="cs"/>
          <w:rtl/>
          <w:lang w:eastAsia="he-IL"/>
        </w:rPr>
        <w:t>ה</w:t>
      </w:r>
      <w:r>
        <w:rPr>
          <w:rFonts w:hint="cs"/>
          <w:rtl/>
          <w:lang w:eastAsia="he-IL"/>
        </w:rPr>
        <w:t>. אני לא יודעת</w:t>
      </w:r>
      <w:bookmarkStart w:id="10316" w:name="_ETM_Q25_724000"/>
      <w:bookmarkEnd w:id="10316"/>
      <w:r>
        <w:rPr>
          <w:rFonts w:hint="cs"/>
          <w:rtl/>
          <w:lang w:eastAsia="he-IL"/>
        </w:rPr>
        <w:t xml:space="preserve"> אם זה עיוורון מרצון. אני נותנת לך את ההקלה שאתה</w:t>
      </w:r>
      <w:bookmarkStart w:id="10317" w:name="_ETM_Q25_729000"/>
      <w:bookmarkEnd w:id="10317"/>
      <w:r>
        <w:rPr>
          <w:rFonts w:hint="cs"/>
          <w:rtl/>
          <w:lang w:eastAsia="he-IL"/>
        </w:rPr>
        <w:t xml:space="preserve"> אוהב את עם ישראל ואתה אוהב את מדינת ישראל. אני פה לוקחת על עצמי להשתנות ולא</w:t>
      </w:r>
      <w:bookmarkStart w:id="10318" w:name="_ETM_Q25_735000"/>
      <w:bookmarkEnd w:id="10318"/>
      <w:r>
        <w:rPr>
          <w:rFonts w:hint="cs"/>
          <w:rtl/>
          <w:lang w:eastAsia="he-IL"/>
        </w:rPr>
        <w:t xml:space="preserve"> לייחס לאחרים את הרע ביותר אלא את הטוב ביותר, אבל אם זה ככה, יאיר לפיד, עצתי לך היא: תעמוד </w:t>
      </w:r>
      <w:bookmarkStart w:id="10319" w:name="_ETM_Q25_739000"/>
      <w:bookmarkEnd w:id="10319"/>
      <w:r>
        <w:rPr>
          <w:rFonts w:hint="cs"/>
          <w:rtl/>
          <w:lang w:eastAsia="he-IL"/>
        </w:rPr>
        <w:t xml:space="preserve">מול ציבור ענק </w:t>
      </w:r>
      <w:r>
        <w:rPr>
          <w:rtl/>
          <w:lang w:eastAsia="he-IL"/>
        </w:rPr>
        <w:t>–</w:t>
      </w:r>
      <w:r>
        <w:rPr>
          <w:rFonts w:hint="cs"/>
          <w:rtl/>
          <w:lang w:eastAsia="he-IL"/>
        </w:rPr>
        <w:t xml:space="preserve"> ענק </w:t>
      </w:r>
      <w:r>
        <w:rPr>
          <w:rtl/>
          <w:lang w:eastAsia="he-IL"/>
        </w:rPr>
        <w:t>–</w:t>
      </w:r>
      <w:r>
        <w:rPr>
          <w:rFonts w:hint="cs"/>
          <w:rtl/>
          <w:lang w:eastAsia="he-IL"/>
        </w:rPr>
        <w:t xml:space="preserve"> שקיללת, שהוקעת, שגידפת,</w:t>
      </w:r>
      <w:bookmarkStart w:id="10320" w:name="_ETM_Q25_747000"/>
      <w:bookmarkEnd w:id="10320"/>
      <w:r>
        <w:rPr>
          <w:rFonts w:hint="cs"/>
          <w:rtl/>
          <w:lang w:eastAsia="he-IL"/>
        </w:rPr>
        <w:t xml:space="preserve"> ששללת ממנו את התרומה שלו במשך שנה שלמה.</w:t>
      </w:r>
      <w:bookmarkStart w:id="10321" w:name="TOR_Q26"/>
      <w:bookmarkStart w:id="10322" w:name="_ETM_Q26_180000"/>
      <w:bookmarkEnd w:id="10321"/>
      <w:bookmarkEnd w:id="10322"/>
      <w:r w:rsidR="00867D47">
        <w:rPr>
          <w:rFonts w:hint="cs"/>
          <w:rtl/>
          <w:lang w:eastAsia="he-IL"/>
        </w:rPr>
        <w:t xml:space="preserve"> </w:t>
      </w:r>
      <w:r>
        <w:rPr>
          <w:rFonts w:hint="cs"/>
          <w:rtl/>
          <w:lang w:eastAsia="he-IL"/>
        </w:rPr>
        <w:t xml:space="preserve">תעמוד ביושר, באומץ </w:t>
      </w:r>
      <w:r>
        <w:rPr>
          <w:rFonts w:hint="eastAsia"/>
          <w:rtl/>
          <w:lang w:eastAsia="he-IL"/>
        </w:rPr>
        <w:t>–</w:t>
      </w:r>
      <w:r>
        <w:rPr>
          <w:rFonts w:hint="cs"/>
          <w:rtl/>
          <w:lang w:eastAsia="he-IL"/>
        </w:rPr>
        <w:t xml:space="preserve"> זה קשה, מי כמוני יודעת </w:t>
      </w:r>
      <w:r>
        <w:rPr>
          <w:rFonts w:hint="eastAsia"/>
          <w:rtl/>
          <w:lang w:eastAsia="he-IL"/>
        </w:rPr>
        <w:t>–</w:t>
      </w:r>
      <w:r>
        <w:rPr>
          <w:rFonts w:hint="cs"/>
          <w:rtl/>
          <w:lang w:eastAsia="he-IL"/>
        </w:rPr>
        <w:t xml:space="preserve"> ותבקש </w:t>
      </w:r>
      <w:bookmarkStart w:id="10323" w:name="_ETM_Q26_155732"/>
      <w:bookmarkEnd w:id="10323"/>
      <w:r>
        <w:rPr>
          <w:rFonts w:hint="cs"/>
          <w:rtl/>
          <w:lang w:eastAsia="he-IL"/>
        </w:rPr>
        <w:t xml:space="preserve">סליחה. תסביר להם שאתה לא שונא אותם. </w:t>
      </w:r>
      <w:bookmarkStart w:id="10324" w:name="_ETM_Q26_161105"/>
      <w:bookmarkEnd w:id="10324"/>
      <w:r>
        <w:rPr>
          <w:rFonts w:hint="cs"/>
          <w:rtl/>
          <w:lang w:eastAsia="he-IL"/>
        </w:rPr>
        <w:t xml:space="preserve">תסביר להם שאתה נותן תוקף לחוויה האנושית שלהם. אל </w:t>
      </w:r>
      <w:bookmarkStart w:id="10325" w:name="_ETM_Q26_166014"/>
      <w:bookmarkEnd w:id="10325"/>
      <w:r>
        <w:rPr>
          <w:rFonts w:hint="cs"/>
          <w:rtl/>
          <w:lang w:eastAsia="he-IL"/>
        </w:rPr>
        <w:t xml:space="preserve">תוציא אותנו עכשיו לבחירות, לעוד 2.7 מיליארד שקלים. </w:t>
      </w:r>
      <w:bookmarkStart w:id="10326" w:name="_ETM_Q26_170973"/>
      <w:bookmarkEnd w:id="10326"/>
      <w:r>
        <w:rPr>
          <w:rFonts w:hint="cs"/>
          <w:rtl/>
          <w:lang w:eastAsia="he-IL"/>
        </w:rPr>
        <w:t xml:space="preserve">בוא איתי לוועדות ותראה כמה הקשישים צריכים את הכסף הזה, כמה </w:t>
      </w:r>
      <w:bookmarkStart w:id="10327" w:name="_ETM_Q26_175472"/>
      <w:bookmarkEnd w:id="10327"/>
      <w:r>
        <w:rPr>
          <w:rFonts w:hint="cs"/>
          <w:rtl/>
          <w:lang w:eastAsia="he-IL"/>
        </w:rPr>
        <w:t>נפגעי הפוסט-טראומה צריכים את הכסף הזה. תקשיב לנשים שלה</w:t>
      </w:r>
      <w:r w:rsidR="006F3B86">
        <w:rPr>
          <w:rFonts w:hint="cs"/>
          <w:rtl/>
          <w:lang w:eastAsia="he-IL"/>
        </w:rPr>
        <w:t>ם</w:t>
      </w:r>
      <w:r>
        <w:rPr>
          <w:rFonts w:hint="cs"/>
          <w:rtl/>
          <w:lang w:eastAsia="he-IL"/>
        </w:rPr>
        <w:t xml:space="preserve">, </w:t>
      </w:r>
      <w:bookmarkStart w:id="10328" w:name="_ETM_Q26_180040"/>
      <w:bookmarkEnd w:id="10328"/>
      <w:r>
        <w:rPr>
          <w:rFonts w:hint="cs"/>
          <w:rtl/>
          <w:lang w:eastAsia="he-IL"/>
        </w:rPr>
        <w:t xml:space="preserve">שצריכות לישון עם גבר </w:t>
      </w:r>
      <w:bookmarkStart w:id="10329" w:name="_ETM_Q26_180930"/>
      <w:bookmarkEnd w:id="10329"/>
      <w:r>
        <w:rPr>
          <w:rFonts w:hint="cs"/>
          <w:rtl/>
          <w:lang w:eastAsia="he-IL"/>
        </w:rPr>
        <w:t xml:space="preserve">שישן </w:t>
      </w:r>
      <w:r>
        <w:rPr>
          <w:rtl/>
        </w:rPr>
        <w:t xml:space="preserve">עם </w:t>
      </w:r>
      <w:bookmarkStart w:id="10330" w:name="_ETM_Q26_181020"/>
      <w:bookmarkEnd w:id="10330"/>
      <w:r>
        <w:rPr>
          <w:rtl/>
        </w:rPr>
        <w:t>חיתול</w:t>
      </w:r>
      <w:r>
        <w:rPr>
          <w:rFonts w:hint="cs"/>
          <w:rtl/>
        </w:rPr>
        <w:t>,</w:t>
      </w:r>
      <w:r>
        <w:rPr>
          <w:rtl/>
        </w:rPr>
        <w:t xml:space="preserve"> </w:t>
      </w:r>
      <w:bookmarkStart w:id="10331" w:name="_ETM_Q26_182070"/>
      <w:bookmarkEnd w:id="10331"/>
      <w:r>
        <w:rPr>
          <w:rtl/>
        </w:rPr>
        <w:t xml:space="preserve">ואין </w:t>
      </w:r>
      <w:bookmarkStart w:id="10332" w:name="_ETM_Q26_182370"/>
      <w:bookmarkEnd w:id="10332"/>
      <w:r>
        <w:rPr>
          <w:rtl/>
        </w:rPr>
        <w:t>כסף</w:t>
      </w:r>
      <w:r>
        <w:rPr>
          <w:rFonts w:hint="cs"/>
          <w:rtl/>
        </w:rPr>
        <w:t>.</w:t>
      </w:r>
      <w:r>
        <w:rPr>
          <w:rtl/>
        </w:rPr>
        <w:t xml:space="preserve"> </w:t>
      </w:r>
      <w:bookmarkStart w:id="10333" w:name="_ETM_Q26_182980"/>
      <w:bookmarkEnd w:id="10333"/>
      <w:r>
        <w:rPr>
          <w:rtl/>
        </w:rPr>
        <w:t xml:space="preserve">אין </w:t>
      </w:r>
      <w:bookmarkStart w:id="10334" w:name="_ETM_Q26_183160"/>
      <w:bookmarkEnd w:id="10334"/>
      <w:r>
        <w:rPr>
          <w:rtl/>
        </w:rPr>
        <w:t xml:space="preserve">כסף </w:t>
      </w:r>
      <w:bookmarkStart w:id="10335" w:name="_ETM_Q26_184150"/>
      <w:bookmarkEnd w:id="10335"/>
      <w:r>
        <w:rPr>
          <w:rtl/>
        </w:rPr>
        <w:t xml:space="preserve">לתת </w:t>
      </w:r>
      <w:bookmarkStart w:id="10336" w:name="_ETM_Q26_184510"/>
      <w:bookmarkEnd w:id="10336"/>
      <w:r>
        <w:rPr>
          <w:rtl/>
        </w:rPr>
        <w:t xml:space="preserve">לטיפול </w:t>
      </w:r>
      <w:bookmarkStart w:id="10337" w:name="_ETM_Q26_184930"/>
      <w:bookmarkEnd w:id="10337"/>
      <w:r>
        <w:rPr>
          <w:rtl/>
        </w:rPr>
        <w:t>שלהם</w:t>
      </w:r>
      <w:r>
        <w:rPr>
          <w:rFonts w:hint="cs"/>
          <w:rtl/>
        </w:rPr>
        <w:t>,</w:t>
      </w:r>
      <w:r>
        <w:rPr>
          <w:rtl/>
        </w:rPr>
        <w:t xml:space="preserve"> </w:t>
      </w:r>
      <w:bookmarkStart w:id="10338" w:name="_ETM_Q26_185830"/>
      <w:bookmarkEnd w:id="10338"/>
      <w:r>
        <w:rPr>
          <w:rFonts w:hint="cs"/>
          <w:rtl/>
        </w:rPr>
        <w:t>ו</w:t>
      </w:r>
      <w:r>
        <w:rPr>
          <w:rtl/>
        </w:rPr>
        <w:t xml:space="preserve">אתה </w:t>
      </w:r>
      <w:bookmarkStart w:id="10339" w:name="_ETM_Q26_186130"/>
      <w:bookmarkEnd w:id="10339"/>
      <w:r>
        <w:rPr>
          <w:rtl/>
        </w:rPr>
        <w:t xml:space="preserve">רוצה </w:t>
      </w:r>
      <w:bookmarkStart w:id="10340" w:name="_ETM_Q26_186430"/>
      <w:bookmarkEnd w:id="10340"/>
      <w:r>
        <w:rPr>
          <w:rtl/>
        </w:rPr>
        <w:t>להוציא</w:t>
      </w:r>
      <w:r>
        <w:rPr>
          <w:rFonts w:hint="cs"/>
          <w:rtl/>
        </w:rPr>
        <w:t xml:space="preserve"> </w:t>
      </w:r>
      <w:bookmarkStart w:id="10341" w:name="_ETM_Q26_186939"/>
      <w:bookmarkEnd w:id="10341"/>
      <w:r>
        <w:rPr>
          <w:rtl/>
        </w:rPr>
        <w:t xml:space="preserve">אותנו </w:t>
      </w:r>
      <w:bookmarkStart w:id="10342" w:name="_ETM_Q26_187270"/>
      <w:bookmarkEnd w:id="10342"/>
      <w:r>
        <w:rPr>
          <w:rtl/>
        </w:rPr>
        <w:t>לבחירות</w:t>
      </w:r>
      <w:r>
        <w:rPr>
          <w:rFonts w:hint="cs"/>
          <w:rtl/>
        </w:rPr>
        <w:t>.</w:t>
      </w:r>
    </w:p>
    <w:p w:rsidR="002C509E" w:rsidRDefault="002C509E" w:rsidP="00891B8D">
      <w:pPr>
        <w:rPr>
          <w:rtl/>
        </w:rPr>
      </w:pPr>
      <w:bookmarkStart w:id="10343" w:name="_ETM_Q26_190510"/>
      <w:bookmarkStart w:id="10344" w:name="_ETM_Q26_190605"/>
      <w:bookmarkEnd w:id="10343"/>
      <w:bookmarkEnd w:id="10344"/>
    </w:p>
    <w:p w:rsidR="002C509E" w:rsidRDefault="002C509E" w:rsidP="006F3B86">
      <w:pPr>
        <w:rPr>
          <w:rtl/>
        </w:rPr>
      </w:pPr>
      <w:bookmarkStart w:id="10345" w:name="_ETM_Q26_190655"/>
      <w:bookmarkStart w:id="10346" w:name="_ETM_Q26_190716"/>
      <w:bookmarkEnd w:id="10345"/>
      <w:bookmarkEnd w:id="10346"/>
      <w:r>
        <w:rPr>
          <w:rtl/>
        </w:rPr>
        <w:t xml:space="preserve"> </w:t>
      </w:r>
      <w:bookmarkStart w:id="10347" w:name="_ETM_Q26_188800"/>
      <w:bookmarkEnd w:id="10347"/>
      <w:r>
        <w:rPr>
          <w:rtl/>
        </w:rPr>
        <w:t xml:space="preserve">יאיר </w:t>
      </w:r>
      <w:bookmarkStart w:id="10348" w:name="_ETM_Q26_189130"/>
      <w:bookmarkEnd w:id="10348"/>
      <w:r>
        <w:rPr>
          <w:rtl/>
        </w:rPr>
        <w:t>לפיד</w:t>
      </w:r>
      <w:r>
        <w:rPr>
          <w:rFonts w:hint="cs"/>
          <w:rtl/>
        </w:rPr>
        <w:t>,</w:t>
      </w:r>
      <w:r>
        <w:rPr>
          <w:rtl/>
        </w:rPr>
        <w:t xml:space="preserve"> </w:t>
      </w:r>
      <w:bookmarkStart w:id="10349" w:name="_ETM_Q26_190410"/>
      <w:bookmarkEnd w:id="10349"/>
      <w:r>
        <w:rPr>
          <w:rtl/>
        </w:rPr>
        <w:t xml:space="preserve">אני </w:t>
      </w:r>
      <w:bookmarkStart w:id="10350" w:name="_ETM_Q26_190679"/>
      <w:bookmarkEnd w:id="10350"/>
      <w:r>
        <w:rPr>
          <w:rtl/>
        </w:rPr>
        <w:t xml:space="preserve">הושטתי </w:t>
      </w:r>
      <w:bookmarkStart w:id="10351" w:name="_ETM_Q26_191249"/>
      <w:bookmarkEnd w:id="10351"/>
      <w:r>
        <w:rPr>
          <w:rtl/>
        </w:rPr>
        <w:t>יד</w:t>
      </w:r>
      <w:r w:rsidR="006F3B86">
        <w:rPr>
          <w:rFonts w:hint="cs"/>
          <w:rtl/>
        </w:rPr>
        <w:t>, ו</w:t>
      </w:r>
      <w:bookmarkStart w:id="10352" w:name="_ETM_Q26_191549"/>
      <w:bookmarkEnd w:id="10352"/>
      <w:r>
        <w:rPr>
          <w:rtl/>
        </w:rPr>
        <w:t xml:space="preserve">רבים </w:t>
      </w:r>
      <w:bookmarkStart w:id="10353" w:name="_ETM_Q26_192059"/>
      <w:bookmarkEnd w:id="10353"/>
      <w:r>
        <w:rPr>
          <w:rFonts w:hint="cs"/>
          <w:rtl/>
        </w:rPr>
        <w:t>מ</w:t>
      </w:r>
      <w:r>
        <w:rPr>
          <w:rtl/>
        </w:rPr>
        <w:t xml:space="preserve">המחנה </w:t>
      </w:r>
      <w:bookmarkStart w:id="10354" w:name="_ETM_Q26_192599"/>
      <w:bookmarkEnd w:id="10354"/>
      <w:r>
        <w:rPr>
          <w:rtl/>
        </w:rPr>
        <w:t>שלי</w:t>
      </w:r>
      <w:r w:rsidR="006F3B86">
        <w:rPr>
          <w:rFonts w:hint="cs"/>
          <w:rtl/>
        </w:rPr>
        <w:t>.</w:t>
      </w:r>
      <w:r>
        <w:rPr>
          <w:rtl/>
        </w:rPr>
        <w:t xml:space="preserve"> </w:t>
      </w:r>
      <w:bookmarkStart w:id="10355" w:name="_ETM_Q26_192839"/>
      <w:bookmarkEnd w:id="10355"/>
      <w:r>
        <w:rPr>
          <w:rtl/>
        </w:rPr>
        <w:t xml:space="preserve">הציבור </w:t>
      </w:r>
      <w:bookmarkStart w:id="10356" w:name="_ETM_Q26_193709"/>
      <w:bookmarkEnd w:id="10356"/>
      <w:r>
        <w:rPr>
          <w:rtl/>
        </w:rPr>
        <w:t xml:space="preserve">שלי </w:t>
      </w:r>
      <w:bookmarkStart w:id="10357" w:name="_ETM_Q26_194369"/>
      <w:bookmarkEnd w:id="10357"/>
      <w:r>
        <w:rPr>
          <w:rtl/>
        </w:rPr>
        <w:t xml:space="preserve">האחראי </w:t>
      </w:r>
      <w:bookmarkStart w:id="10358" w:name="_ETM_Q26_194969"/>
      <w:bookmarkEnd w:id="10358"/>
      <w:r>
        <w:rPr>
          <w:rtl/>
        </w:rPr>
        <w:t xml:space="preserve">מושיט </w:t>
      </w:r>
      <w:bookmarkStart w:id="10359" w:name="_ETM_Q26_195419"/>
      <w:bookmarkEnd w:id="10359"/>
      <w:r>
        <w:rPr>
          <w:rtl/>
        </w:rPr>
        <w:t xml:space="preserve">יד </w:t>
      </w:r>
      <w:bookmarkStart w:id="10360" w:name="_ETM_Q26_195750"/>
      <w:bookmarkEnd w:id="10360"/>
      <w:r w:rsidR="00867D47">
        <w:rPr>
          <w:rFonts w:hint="cs"/>
          <w:rtl/>
        </w:rPr>
        <w:t>ו</w:t>
      </w:r>
      <w:r>
        <w:rPr>
          <w:rtl/>
        </w:rPr>
        <w:t xml:space="preserve">פעם </w:t>
      </w:r>
      <w:bookmarkStart w:id="10361" w:name="_ETM_Q26_196140"/>
      <w:bookmarkEnd w:id="10361"/>
      <w:r>
        <w:rPr>
          <w:rtl/>
        </w:rPr>
        <w:t xml:space="preserve">אחר </w:t>
      </w:r>
      <w:bookmarkStart w:id="10362" w:name="_ETM_Q26_196380"/>
      <w:bookmarkEnd w:id="10362"/>
      <w:r>
        <w:rPr>
          <w:rtl/>
        </w:rPr>
        <w:t xml:space="preserve">פעם </w:t>
      </w:r>
      <w:bookmarkStart w:id="10363" w:name="_ETM_Q26_197099"/>
      <w:bookmarkEnd w:id="10363"/>
      <w:r>
        <w:rPr>
          <w:rtl/>
        </w:rPr>
        <w:t xml:space="preserve">חוטף </w:t>
      </w:r>
      <w:bookmarkStart w:id="10364" w:name="_ETM_Q26_197699"/>
      <w:bookmarkStart w:id="10365" w:name="_ETM_Q26_198029"/>
      <w:bookmarkEnd w:id="10364"/>
      <w:bookmarkEnd w:id="10365"/>
      <w:r>
        <w:rPr>
          <w:rFonts w:hint="cs"/>
          <w:rtl/>
        </w:rPr>
        <w:t xml:space="preserve">ושותק. </w:t>
      </w:r>
      <w:bookmarkStart w:id="10366" w:name="_ETM_Q26_199269"/>
      <w:bookmarkEnd w:id="10366"/>
      <w:r>
        <w:rPr>
          <w:rtl/>
        </w:rPr>
        <w:t xml:space="preserve">היד </w:t>
      </w:r>
      <w:bookmarkStart w:id="10367" w:name="_ETM_Q26_199749"/>
      <w:bookmarkEnd w:id="10367"/>
      <w:r>
        <w:rPr>
          <w:rtl/>
        </w:rPr>
        <w:t xml:space="preserve">הזו </w:t>
      </w:r>
      <w:bookmarkStart w:id="10368" w:name="_ETM_Q26_200050"/>
      <w:bookmarkEnd w:id="10368"/>
      <w:r>
        <w:rPr>
          <w:rtl/>
        </w:rPr>
        <w:t xml:space="preserve">חייבת </w:t>
      </w:r>
      <w:bookmarkStart w:id="10369" w:name="_ETM_Q26_200499"/>
      <w:bookmarkEnd w:id="10369"/>
      <w:r>
        <w:rPr>
          <w:rtl/>
        </w:rPr>
        <w:t xml:space="preserve">לפגוש </w:t>
      </w:r>
      <w:bookmarkStart w:id="10370" w:name="_ETM_Q26_201099"/>
      <w:bookmarkEnd w:id="10370"/>
      <w:r>
        <w:rPr>
          <w:rtl/>
        </w:rPr>
        <w:t>יד</w:t>
      </w:r>
      <w:r>
        <w:rPr>
          <w:rFonts w:hint="cs"/>
          <w:rtl/>
        </w:rPr>
        <w:t xml:space="preserve"> אחות. </w:t>
      </w:r>
      <w:bookmarkStart w:id="10371" w:name="_ETM_Q26_201970"/>
      <w:bookmarkEnd w:id="10371"/>
      <w:r>
        <w:rPr>
          <w:rtl/>
        </w:rPr>
        <w:t xml:space="preserve">רק </w:t>
      </w:r>
      <w:bookmarkStart w:id="10372" w:name="_ETM_Q26_202270"/>
      <w:bookmarkEnd w:id="10372"/>
      <w:r>
        <w:rPr>
          <w:rtl/>
        </w:rPr>
        <w:t xml:space="preserve">ככה </w:t>
      </w:r>
      <w:bookmarkStart w:id="10373" w:name="_ETM_Q26_202510"/>
      <w:bookmarkEnd w:id="10373"/>
      <w:r>
        <w:rPr>
          <w:rtl/>
        </w:rPr>
        <w:t xml:space="preserve">תהיה </w:t>
      </w:r>
      <w:bookmarkStart w:id="10374" w:name="_ETM_Q26_202720"/>
      <w:bookmarkEnd w:id="10374"/>
      <w:r>
        <w:rPr>
          <w:rtl/>
        </w:rPr>
        <w:t>אחדות</w:t>
      </w:r>
      <w:r>
        <w:rPr>
          <w:rFonts w:hint="cs"/>
          <w:rtl/>
        </w:rPr>
        <w:t>,</w:t>
      </w:r>
      <w:r>
        <w:rPr>
          <w:rtl/>
        </w:rPr>
        <w:t xml:space="preserve"> </w:t>
      </w:r>
      <w:bookmarkStart w:id="10375" w:name="_ETM_Q26_203489"/>
      <w:bookmarkEnd w:id="10375"/>
      <w:r>
        <w:rPr>
          <w:rtl/>
        </w:rPr>
        <w:t xml:space="preserve">רק </w:t>
      </w:r>
      <w:bookmarkStart w:id="10376" w:name="_ETM_Q26_203849"/>
      <w:bookmarkEnd w:id="10376"/>
      <w:r>
        <w:rPr>
          <w:rtl/>
        </w:rPr>
        <w:t xml:space="preserve">ככה </w:t>
      </w:r>
      <w:bookmarkStart w:id="10377" w:name="_ETM_Q26_204089"/>
      <w:bookmarkEnd w:id="10377"/>
      <w:r>
        <w:rPr>
          <w:rtl/>
        </w:rPr>
        <w:t xml:space="preserve">יהיה </w:t>
      </w:r>
      <w:bookmarkStart w:id="10378" w:name="_ETM_Q26_204239"/>
      <w:bookmarkEnd w:id="10378"/>
      <w:r>
        <w:rPr>
          <w:rtl/>
        </w:rPr>
        <w:t>פיוס</w:t>
      </w:r>
      <w:r>
        <w:rPr>
          <w:rFonts w:hint="cs"/>
          <w:rtl/>
        </w:rPr>
        <w:t xml:space="preserve"> –</w:t>
      </w:r>
      <w:r>
        <w:rPr>
          <w:rtl/>
        </w:rPr>
        <w:t xml:space="preserve"> </w:t>
      </w:r>
      <w:bookmarkStart w:id="10379" w:name="_ETM_Q26_204960"/>
      <w:bookmarkEnd w:id="10379"/>
      <w:r>
        <w:rPr>
          <w:rtl/>
        </w:rPr>
        <w:t xml:space="preserve">לא </w:t>
      </w:r>
      <w:bookmarkStart w:id="10380" w:name="_ETM_Q26_205169"/>
      <w:bookmarkEnd w:id="10380"/>
      <w:r>
        <w:rPr>
          <w:rtl/>
        </w:rPr>
        <w:t>בסיסמאות</w:t>
      </w:r>
      <w:r>
        <w:rPr>
          <w:rFonts w:hint="cs"/>
          <w:rtl/>
        </w:rPr>
        <w:t>,</w:t>
      </w:r>
      <w:r>
        <w:rPr>
          <w:rtl/>
        </w:rPr>
        <w:t xml:space="preserve"> </w:t>
      </w:r>
      <w:bookmarkStart w:id="10381" w:name="_ETM_Q26_206339"/>
      <w:bookmarkEnd w:id="10381"/>
      <w:r>
        <w:rPr>
          <w:rtl/>
        </w:rPr>
        <w:t xml:space="preserve">ובטח </w:t>
      </w:r>
      <w:bookmarkStart w:id="10382" w:name="_ETM_Q26_206819"/>
      <w:bookmarkEnd w:id="10382"/>
      <w:r>
        <w:rPr>
          <w:rtl/>
        </w:rPr>
        <w:t xml:space="preserve">לא </w:t>
      </w:r>
      <w:bookmarkStart w:id="10383" w:name="_ETM_Q26_206939"/>
      <w:bookmarkEnd w:id="10383"/>
      <w:r>
        <w:rPr>
          <w:rtl/>
        </w:rPr>
        <w:t>בפילוג</w:t>
      </w:r>
      <w:r>
        <w:rPr>
          <w:rFonts w:hint="cs"/>
          <w:rtl/>
        </w:rPr>
        <w:t xml:space="preserve">, </w:t>
      </w:r>
      <w:bookmarkStart w:id="10384" w:name="_ETM_Q26_209951"/>
      <w:bookmarkEnd w:id="10384"/>
      <w:r>
        <w:rPr>
          <w:rFonts w:hint="cs"/>
          <w:rtl/>
        </w:rPr>
        <w:t xml:space="preserve">והכי </w:t>
      </w:r>
      <w:bookmarkStart w:id="10385" w:name="_ETM_Q26_208429"/>
      <w:bookmarkEnd w:id="10385"/>
      <w:r>
        <w:rPr>
          <w:rtl/>
        </w:rPr>
        <w:t xml:space="preserve">לא </w:t>
      </w:r>
      <w:bookmarkStart w:id="10386" w:name="_ETM_Q26_208519"/>
      <w:bookmarkEnd w:id="10386"/>
      <w:r>
        <w:rPr>
          <w:rtl/>
        </w:rPr>
        <w:t xml:space="preserve">בתהום </w:t>
      </w:r>
      <w:bookmarkStart w:id="10387" w:name="_ETM_Q26_209090"/>
      <w:bookmarkEnd w:id="10387"/>
      <w:r>
        <w:rPr>
          <w:rtl/>
        </w:rPr>
        <w:t xml:space="preserve">שאתה </w:t>
      </w:r>
      <w:bookmarkStart w:id="10388" w:name="_ETM_Q26_209390"/>
      <w:bookmarkEnd w:id="10388"/>
      <w:r>
        <w:rPr>
          <w:rtl/>
        </w:rPr>
        <w:t xml:space="preserve">ממשיך </w:t>
      </w:r>
      <w:bookmarkStart w:id="10389" w:name="_ETM_Q26_209990"/>
      <w:bookmarkEnd w:id="10389"/>
      <w:r>
        <w:rPr>
          <w:rtl/>
        </w:rPr>
        <w:t xml:space="preserve">לדהור </w:t>
      </w:r>
      <w:bookmarkStart w:id="10390" w:name="_ETM_Q26_210470"/>
      <w:bookmarkEnd w:id="10390"/>
      <w:r>
        <w:rPr>
          <w:rtl/>
        </w:rPr>
        <w:t xml:space="preserve">אליה </w:t>
      </w:r>
      <w:bookmarkStart w:id="10391" w:name="_ETM_Q26_210980"/>
      <w:bookmarkEnd w:id="10391"/>
      <w:r>
        <w:rPr>
          <w:rtl/>
        </w:rPr>
        <w:t>ול</w:t>
      </w:r>
      <w:r>
        <w:rPr>
          <w:rFonts w:hint="cs"/>
          <w:rtl/>
        </w:rPr>
        <w:t xml:space="preserve">הדהיר </w:t>
      </w:r>
      <w:bookmarkStart w:id="10392" w:name="_ETM_Q26_211550"/>
      <w:bookmarkEnd w:id="10392"/>
      <w:r>
        <w:rPr>
          <w:rtl/>
        </w:rPr>
        <w:t>א</w:t>
      </w:r>
      <w:r>
        <w:rPr>
          <w:rFonts w:hint="cs"/>
          <w:rtl/>
        </w:rPr>
        <w:t>לי</w:t>
      </w:r>
      <w:r>
        <w:rPr>
          <w:rtl/>
        </w:rPr>
        <w:t xml:space="preserve">ה </w:t>
      </w:r>
      <w:bookmarkStart w:id="10393" w:name="_ETM_Q26_211900"/>
      <w:bookmarkEnd w:id="10393"/>
      <w:r>
        <w:rPr>
          <w:rtl/>
        </w:rPr>
        <w:t xml:space="preserve">את </w:t>
      </w:r>
      <w:bookmarkStart w:id="10394" w:name="_ETM_Q26_212140"/>
      <w:bookmarkEnd w:id="10394"/>
      <w:r>
        <w:rPr>
          <w:rtl/>
        </w:rPr>
        <w:t>כולנו</w:t>
      </w:r>
      <w:r>
        <w:rPr>
          <w:rFonts w:hint="cs"/>
          <w:rtl/>
        </w:rPr>
        <w:t>.</w:t>
      </w:r>
      <w:r>
        <w:rPr>
          <w:rtl/>
        </w:rPr>
        <w:t xml:space="preserve"> </w:t>
      </w:r>
      <w:bookmarkStart w:id="10395" w:name="_ETM_Q26_213010"/>
      <w:bookmarkEnd w:id="10395"/>
      <w:r>
        <w:rPr>
          <w:rtl/>
        </w:rPr>
        <w:t xml:space="preserve">תודה </w:t>
      </w:r>
      <w:bookmarkStart w:id="10396" w:name="_ETM_Q26_213280"/>
      <w:bookmarkEnd w:id="10396"/>
      <w:r>
        <w:rPr>
          <w:rtl/>
        </w:rPr>
        <w:t>רבה</w:t>
      </w:r>
      <w:r>
        <w:rPr>
          <w:rFonts w:hint="cs"/>
          <w:rtl/>
        </w:rPr>
        <w:t>.</w:t>
      </w:r>
    </w:p>
    <w:p w:rsidR="002C509E" w:rsidRDefault="002C509E" w:rsidP="00891B8D">
      <w:pPr>
        <w:rPr>
          <w:rtl/>
        </w:rPr>
      </w:pPr>
      <w:bookmarkStart w:id="10397" w:name="_ETM_Q26_215912"/>
      <w:bookmarkStart w:id="10398" w:name="_ETM_Q26_216007"/>
      <w:bookmarkStart w:id="10399" w:name="_ETM_Q26_218072"/>
      <w:bookmarkStart w:id="10400" w:name="_ETM_Q26_218137"/>
      <w:bookmarkEnd w:id="10397"/>
      <w:bookmarkEnd w:id="10398"/>
      <w:bookmarkEnd w:id="10399"/>
      <w:bookmarkEnd w:id="10400"/>
    </w:p>
    <w:p w:rsidR="002C509E" w:rsidRDefault="002C509E" w:rsidP="00891B8D">
      <w:pPr>
        <w:pStyle w:val="af6"/>
        <w:keepNext/>
        <w:rPr>
          <w:rtl/>
        </w:rPr>
      </w:pPr>
      <w:r w:rsidRPr="005974C2">
        <w:rPr>
          <w:rStyle w:val="TagStyle"/>
          <w:rtl/>
        </w:rPr>
        <w:t xml:space="preserve"> &lt;&lt; יור &gt;&gt;</w:t>
      </w:r>
      <w:r w:rsidRPr="00B42889">
        <w:rPr>
          <w:rStyle w:val="TagStyle"/>
          <w:rtl/>
        </w:rPr>
        <w:t xml:space="preserve"> </w:t>
      </w:r>
      <w:r>
        <w:rPr>
          <w:rtl/>
        </w:rPr>
        <w:t>היו"ר חנוך דב מלביצקי:</w:t>
      </w:r>
      <w:r w:rsidRPr="00B42889">
        <w:rPr>
          <w:rStyle w:val="TagStyle"/>
          <w:rtl/>
        </w:rPr>
        <w:t xml:space="preserve"> </w:t>
      </w:r>
      <w:r w:rsidRPr="005974C2">
        <w:rPr>
          <w:rStyle w:val="TagStyle"/>
          <w:rtl/>
        </w:rPr>
        <w:t>&lt;&lt; יור &gt;&gt;</w:t>
      </w:r>
      <w:r>
        <w:rPr>
          <w:rtl/>
        </w:rPr>
        <w:t xml:space="preserve"> </w:t>
      </w:r>
    </w:p>
    <w:p w:rsidR="002C509E" w:rsidRPr="00B42889" w:rsidRDefault="002C509E" w:rsidP="00A72ED5">
      <w:pPr>
        <w:rPr>
          <w:rtl/>
        </w:rPr>
      </w:pPr>
      <w:bookmarkStart w:id="10401" w:name="_ETM_Q26_223113"/>
      <w:bookmarkEnd w:id="10401"/>
    </w:p>
    <w:p w:rsidR="002C509E" w:rsidRDefault="002C509E" w:rsidP="00891B8D">
      <w:pPr>
        <w:rPr>
          <w:rtl/>
        </w:rPr>
      </w:pPr>
      <w:bookmarkStart w:id="10402" w:name="_ETM_Q26_216855"/>
      <w:bookmarkStart w:id="10403" w:name="_ETM_Q26_216928"/>
      <w:bookmarkEnd w:id="10402"/>
      <w:bookmarkEnd w:id="10403"/>
      <w:r>
        <w:rPr>
          <w:rtl/>
        </w:rPr>
        <w:t xml:space="preserve"> </w:t>
      </w:r>
      <w:bookmarkStart w:id="10404" w:name="_ETM_Q26_213760"/>
      <w:bookmarkEnd w:id="10404"/>
      <w:r>
        <w:rPr>
          <w:rtl/>
        </w:rPr>
        <w:t>תודה</w:t>
      </w:r>
      <w:r>
        <w:rPr>
          <w:rFonts w:hint="cs"/>
          <w:rtl/>
        </w:rPr>
        <w:t>.</w:t>
      </w:r>
      <w:r>
        <w:rPr>
          <w:rtl/>
        </w:rPr>
        <w:t xml:space="preserve"> </w:t>
      </w:r>
      <w:bookmarkStart w:id="10405" w:name="_ETM_Q26_217489"/>
      <w:bookmarkEnd w:id="10405"/>
      <w:r>
        <w:rPr>
          <w:rtl/>
        </w:rPr>
        <w:t xml:space="preserve">חברת </w:t>
      </w:r>
      <w:bookmarkStart w:id="10406" w:name="_ETM_Q26_217789"/>
      <w:bookmarkEnd w:id="10406"/>
      <w:r>
        <w:rPr>
          <w:rtl/>
        </w:rPr>
        <w:t xml:space="preserve">הכנסת </w:t>
      </w:r>
      <w:bookmarkStart w:id="10407" w:name="_ETM_Q26_218059"/>
      <w:bookmarkEnd w:id="10407"/>
      <w:r>
        <w:rPr>
          <w:rtl/>
        </w:rPr>
        <w:t xml:space="preserve">טלי </w:t>
      </w:r>
      <w:bookmarkStart w:id="10408" w:name="_ETM_Q26_218239"/>
      <w:bookmarkEnd w:id="10408"/>
      <w:r>
        <w:rPr>
          <w:rtl/>
        </w:rPr>
        <w:t>גוטליב</w:t>
      </w:r>
      <w:r>
        <w:rPr>
          <w:rFonts w:hint="cs"/>
          <w:rtl/>
        </w:rPr>
        <w:t>,</w:t>
      </w:r>
      <w:r>
        <w:rPr>
          <w:rtl/>
        </w:rPr>
        <w:t xml:space="preserve"> </w:t>
      </w:r>
      <w:bookmarkStart w:id="10409" w:name="_ETM_Q26_218690"/>
      <w:bookmarkEnd w:id="10409"/>
      <w:r>
        <w:rPr>
          <w:rtl/>
        </w:rPr>
        <w:t>בבקשה</w:t>
      </w:r>
      <w:r>
        <w:rPr>
          <w:rFonts w:hint="cs"/>
          <w:rtl/>
        </w:rPr>
        <w:t>.</w:t>
      </w:r>
    </w:p>
    <w:p w:rsidR="002C509E" w:rsidRDefault="002C509E" w:rsidP="00891B8D">
      <w:pPr>
        <w:ind w:firstLine="0"/>
        <w:rPr>
          <w:rtl/>
        </w:rPr>
      </w:pPr>
      <w:bookmarkStart w:id="10410" w:name="_ETM_Q26_228037"/>
      <w:bookmarkStart w:id="10411" w:name="_ETM_Q26_228109"/>
      <w:bookmarkStart w:id="10412" w:name="_ETM_Q26_229222"/>
      <w:bookmarkStart w:id="10413" w:name="_ETM_Q26_229281"/>
      <w:bookmarkStart w:id="10414" w:name="_ETM_Q26_230326"/>
      <w:bookmarkEnd w:id="10410"/>
      <w:bookmarkEnd w:id="10411"/>
      <w:bookmarkEnd w:id="10412"/>
      <w:bookmarkEnd w:id="10413"/>
      <w:bookmarkEnd w:id="10414"/>
    </w:p>
    <w:p w:rsidR="002C509E" w:rsidRDefault="002C509E" w:rsidP="00891B8D">
      <w:pPr>
        <w:pStyle w:val="a4"/>
        <w:keepNext/>
        <w:rPr>
          <w:rtl/>
        </w:rPr>
      </w:pPr>
      <w:bookmarkStart w:id="10415" w:name="ET_speaker_6345_14"/>
      <w:r w:rsidRPr="005974C2">
        <w:rPr>
          <w:rStyle w:val="TagStyle"/>
          <w:rtl/>
        </w:rPr>
        <w:t xml:space="preserve"> &lt;&lt; דובר &gt;&gt;</w:t>
      </w:r>
      <w:r w:rsidRPr="00B42889">
        <w:rPr>
          <w:rStyle w:val="TagStyle"/>
          <w:rtl/>
        </w:rPr>
        <w:t xml:space="preserve"> </w:t>
      </w:r>
      <w:bookmarkStart w:id="10416" w:name="_Toc157016665"/>
      <w:bookmarkStart w:id="10417" w:name="_Toc157018229"/>
      <w:r>
        <w:rPr>
          <w:rtl/>
        </w:rPr>
        <w:t>טלי גוטליב (הליכוד):</w:t>
      </w:r>
      <w:bookmarkEnd w:id="10416"/>
      <w:bookmarkEnd w:id="10417"/>
      <w:r w:rsidRPr="00B42889">
        <w:rPr>
          <w:rStyle w:val="TagStyle"/>
          <w:rtl/>
        </w:rPr>
        <w:t xml:space="preserve"> </w:t>
      </w:r>
      <w:r w:rsidRPr="005974C2">
        <w:rPr>
          <w:rStyle w:val="TagStyle"/>
          <w:rtl/>
        </w:rPr>
        <w:t>&lt;&lt; דובר &gt;&gt;</w:t>
      </w:r>
      <w:r>
        <w:rPr>
          <w:rtl/>
        </w:rPr>
        <w:t xml:space="preserve"> </w:t>
      </w:r>
      <w:bookmarkEnd w:id="10415"/>
    </w:p>
    <w:p w:rsidR="002C509E" w:rsidRPr="00B42889" w:rsidRDefault="002C509E" w:rsidP="00A72ED5">
      <w:pPr>
        <w:rPr>
          <w:rtl/>
        </w:rPr>
      </w:pPr>
      <w:bookmarkStart w:id="10418" w:name="_ETM_Q26_231088"/>
      <w:bookmarkStart w:id="10419" w:name="_ETM_Q26_231125"/>
      <w:bookmarkEnd w:id="10418"/>
      <w:bookmarkEnd w:id="10419"/>
    </w:p>
    <w:p w:rsidR="002C509E" w:rsidRDefault="002C509E" w:rsidP="00891B8D">
      <w:pPr>
        <w:rPr>
          <w:rtl/>
        </w:rPr>
      </w:pPr>
      <w:bookmarkStart w:id="10420" w:name="_ETM_Q26_228870"/>
      <w:bookmarkStart w:id="10421" w:name="_ETM_Q26_228955"/>
      <w:bookmarkEnd w:id="10420"/>
      <w:bookmarkEnd w:id="10421"/>
      <w:r>
        <w:rPr>
          <w:rtl/>
        </w:rPr>
        <w:t xml:space="preserve"> </w:t>
      </w:r>
      <w:bookmarkStart w:id="10422" w:name="_ETM_Q26_232360"/>
      <w:bookmarkEnd w:id="10422"/>
      <w:r>
        <w:rPr>
          <w:rtl/>
        </w:rPr>
        <w:t xml:space="preserve">חברת </w:t>
      </w:r>
      <w:bookmarkStart w:id="10423" w:name="_ETM_Q26_232690"/>
      <w:bookmarkEnd w:id="10423"/>
      <w:r>
        <w:rPr>
          <w:rtl/>
        </w:rPr>
        <w:t xml:space="preserve">הכנסת </w:t>
      </w:r>
      <w:bookmarkStart w:id="10424" w:name="_ETM_Q26_233050"/>
      <w:bookmarkEnd w:id="10424"/>
      <w:r>
        <w:rPr>
          <w:rtl/>
        </w:rPr>
        <w:t>דיסטל</w:t>
      </w:r>
      <w:r>
        <w:rPr>
          <w:rFonts w:hint="cs"/>
          <w:rtl/>
        </w:rPr>
        <w:t>,</w:t>
      </w:r>
      <w:r>
        <w:rPr>
          <w:rtl/>
        </w:rPr>
        <w:t xml:space="preserve"> </w:t>
      </w:r>
      <w:bookmarkStart w:id="10425" w:name="_ETM_Q26_233890"/>
      <w:bookmarkEnd w:id="10425"/>
      <w:r>
        <w:rPr>
          <w:rtl/>
        </w:rPr>
        <w:t xml:space="preserve">גם </w:t>
      </w:r>
      <w:bookmarkStart w:id="10426" w:name="_ETM_Q26_234160"/>
      <w:bookmarkEnd w:id="10426"/>
      <w:r>
        <w:rPr>
          <w:rtl/>
        </w:rPr>
        <w:t xml:space="preserve">את </w:t>
      </w:r>
      <w:bookmarkStart w:id="10427" w:name="_ETM_Q26_234280"/>
      <w:bookmarkEnd w:id="10427"/>
      <w:r>
        <w:rPr>
          <w:rtl/>
        </w:rPr>
        <w:t xml:space="preserve">לא </w:t>
      </w:r>
      <w:bookmarkStart w:id="10428" w:name="_ETM_Q26_234370"/>
      <w:bookmarkEnd w:id="10428"/>
      <w:r>
        <w:rPr>
          <w:rtl/>
        </w:rPr>
        <w:t xml:space="preserve">השתנית </w:t>
      </w:r>
      <w:bookmarkStart w:id="10429" w:name="_ETM_Q26_234820"/>
      <w:bookmarkEnd w:id="10429"/>
      <w:r>
        <w:rPr>
          <w:rtl/>
        </w:rPr>
        <w:t>בכלום</w:t>
      </w:r>
      <w:r>
        <w:rPr>
          <w:rFonts w:hint="cs"/>
          <w:rtl/>
        </w:rPr>
        <w:t>.</w:t>
      </w:r>
      <w:r>
        <w:rPr>
          <w:rtl/>
        </w:rPr>
        <w:t xml:space="preserve"> </w:t>
      </w:r>
      <w:bookmarkStart w:id="10430" w:name="_ETM_Q26_235210"/>
      <w:bookmarkEnd w:id="10430"/>
      <w:r>
        <w:rPr>
          <w:rtl/>
        </w:rPr>
        <w:t xml:space="preserve">אני </w:t>
      </w:r>
      <w:bookmarkStart w:id="10431" w:name="_ETM_Q26_235330"/>
      <w:bookmarkEnd w:id="10431"/>
      <w:r>
        <w:rPr>
          <w:rtl/>
        </w:rPr>
        <w:t xml:space="preserve">אסביר </w:t>
      </w:r>
      <w:bookmarkStart w:id="10432" w:name="_ETM_Q26_235510"/>
      <w:bookmarkEnd w:id="10432"/>
      <w:r>
        <w:rPr>
          <w:rtl/>
        </w:rPr>
        <w:t xml:space="preserve">לך </w:t>
      </w:r>
      <w:bookmarkStart w:id="10433" w:name="_ETM_Q26_235629"/>
      <w:bookmarkEnd w:id="10433"/>
      <w:r>
        <w:rPr>
          <w:rtl/>
        </w:rPr>
        <w:t>למה</w:t>
      </w:r>
      <w:r>
        <w:rPr>
          <w:rFonts w:hint="cs"/>
          <w:rtl/>
        </w:rPr>
        <w:t xml:space="preserve"> –</w:t>
      </w:r>
      <w:r>
        <w:rPr>
          <w:rtl/>
        </w:rPr>
        <w:t xml:space="preserve"> </w:t>
      </w:r>
      <w:bookmarkStart w:id="10434" w:name="_ETM_Q26_236449"/>
      <w:bookmarkEnd w:id="10434"/>
      <w:r>
        <w:rPr>
          <w:rtl/>
        </w:rPr>
        <w:t xml:space="preserve">את </w:t>
      </w:r>
      <w:bookmarkStart w:id="10435" w:name="_ETM_Q26_236600"/>
      <w:bookmarkEnd w:id="10435"/>
      <w:r>
        <w:rPr>
          <w:rtl/>
        </w:rPr>
        <w:t xml:space="preserve">לא </w:t>
      </w:r>
      <w:bookmarkStart w:id="10436" w:name="_ETM_Q26_236690"/>
      <w:bookmarkEnd w:id="10436"/>
      <w:r>
        <w:rPr>
          <w:rtl/>
        </w:rPr>
        <w:t xml:space="preserve">השתנית </w:t>
      </w:r>
      <w:bookmarkStart w:id="10437" w:name="_ETM_Q26_237079"/>
      <w:bookmarkEnd w:id="10437"/>
      <w:r>
        <w:rPr>
          <w:rtl/>
        </w:rPr>
        <w:t xml:space="preserve">בכלום </w:t>
      </w:r>
      <w:bookmarkStart w:id="10438" w:name="_ETM_Q26_237800"/>
      <w:bookmarkEnd w:id="10438"/>
      <w:r>
        <w:rPr>
          <w:rtl/>
        </w:rPr>
        <w:t xml:space="preserve">כי </w:t>
      </w:r>
      <w:bookmarkStart w:id="10439" w:name="_ETM_Q26_238010"/>
      <w:bookmarkEnd w:id="10439"/>
      <w:r>
        <w:rPr>
          <w:rtl/>
        </w:rPr>
        <w:t xml:space="preserve">את </w:t>
      </w:r>
      <w:bookmarkStart w:id="10440" w:name="_ETM_Q26_238100"/>
      <w:bookmarkEnd w:id="10440"/>
      <w:r>
        <w:rPr>
          <w:rtl/>
        </w:rPr>
        <w:t xml:space="preserve">ממשיכה </w:t>
      </w:r>
      <w:bookmarkStart w:id="10441" w:name="_ETM_Q26_238520"/>
      <w:bookmarkEnd w:id="10441"/>
      <w:r>
        <w:rPr>
          <w:rFonts w:hint="cs"/>
          <w:rtl/>
        </w:rPr>
        <w:t>ב</w:t>
      </w:r>
      <w:r>
        <w:rPr>
          <w:rtl/>
        </w:rPr>
        <w:t xml:space="preserve">שיח </w:t>
      </w:r>
      <w:bookmarkStart w:id="10442" w:name="_ETM_Q26_239000"/>
      <w:bookmarkEnd w:id="10442"/>
      <w:r>
        <w:rPr>
          <w:rtl/>
        </w:rPr>
        <w:t>הזה</w:t>
      </w:r>
      <w:r>
        <w:rPr>
          <w:rFonts w:hint="cs"/>
          <w:rtl/>
        </w:rPr>
        <w:t>:</w:t>
      </w:r>
      <w:r>
        <w:rPr>
          <w:rtl/>
        </w:rPr>
        <w:t xml:space="preserve"> </w:t>
      </w:r>
      <w:bookmarkStart w:id="10443" w:name="_ETM_Q26_239600"/>
      <w:bookmarkEnd w:id="10443"/>
      <w:r>
        <w:rPr>
          <w:rtl/>
        </w:rPr>
        <w:t xml:space="preserve">יאיר </w:t>
      </w:r>
      <w:bookmarkStart w:id="10444" w:name="_ETM_Q26_239900"/>
      <w:bookmarkEnd w:id="10444"/>
      <w:r>
        <w:rPr>
          <w:rtl/>
        </w:rPr>
        <w:t>לפיד</w:t>
      </w:r>
      <w:r w:rsidR="00867D47">
        <w:rPr>
          <w:rFonts w:hint="cs"/>
          <w:rtl/>
        </w:rPr>
        <w:t>,</w:t>
      </w:r>
      <w:r>
        <w:rPr>
          <w:rFonts w:hint="cs"/>
          <w:rtl/>
        </w:rPr>
        <w:t xml:space="preserve"> תשתנה, </w:t>
      </w:r>
      <w:bookmarkStart w:id="10445" w:name="_ETM_Q26_241079"/>
      <w:bookmarkEnd w:id="10445"/>
      <w:r>
        <w:rPr>
          <w:rtl/>
        </w:rPr>
        <w:t xml:space="preserve">תגיד </w:t>
      </w:r>
      <w:bookmarkStart w:id="10446" w:name="_ETM_Q26_241379"/>
      <w:bookmarkEnd w:id="10446"/>
      <w:r>
        <w:rPr>
          <w:rtl/>
        </w:rPr>
        <w:t xml:space="preserve">לנו </w:t>
      </w:r>
      <w:bookmarkStart w:id="10447" w:name="_ETM_Q26_241530"/>
      <w:bookmarkEnd w:id="10447"/>
      <w:r>
        <w:rPr>
          <w:rtl/>
        </w:rPr>
        <w:t>סליחה</w:t>
      </w:r>
      <w:r>
        <w:rPr>
          <w:rFonts w:hint="cs"/>
          <w:rtl/>
        </w:rPr>
        <w:t>.</w:t>
      </w:r>
      <w:r>
        <w:rPr>
          <w:rtl/>
        </w:rPr>
        <w:t xml:space="preserve"> </w:t>
      </w:r>
      <w:bookmarkStart w:id="10448" w:name="_ETM_Q26_242479"/>
      <w:bookmarkEnd w:id="10448"/>
      <w:r>
        <w:rPr>
          <w:rtl/>
        </w:rPr>
        <w:t xml:space="preserve">כל </w:t>
      </w:r>
      <w:bookmarkStart w:id="10449" w:name="_ETM_Q26_242629"/>
      <w:bookmarkEnd w:id="10449"/>
      <w:r>
        <w:rPr>
          <w:rtl/>
        </w:rPr>
        <w:t xml:space="preserve">השיח </w:t>
      </w:r>
      <w:bookmarkStart w:id="10450" w:name="_ETM_Q26_243049"/>
      <w:bookmarkEnd w:id="10450"/>
      <w:r>
        <w:rPr>
          <w:rtl/>
        </w:rPr>
        <w:t xml:space="preserve">הזה </w:t>
      </w:r>
      <w:bookmarkStart w:id="10451" w:name="_ETM_Q26_243260"/>
      <w:bookmarkStart w:id="10452" w:name="_ETM_Q26_243409"/>
      <w:bookmarkEnd w:id="10451"/>
      <w:bookmarkEnd w:id="10452"/>
      <w:r>
        <w:rPr>
          <w:rFonts w:hint="cs"/>
          <w:rtl/>
        </w:rPr>
        <w:t xml:space="preserve">זה </w:t>
      </w:r>
      <w:r>
        <w:rPr>
          <w:rtl/>
        </w:rPr>
        <w:t xml:space="preserve">שיח </w:t>
      </w:r>
      <w:bookmarkStart w:id="10453" w:name="_ETM_Q26_243679"/>
      <w:bookmarkEnd w:id="10453"/>
      <w:r>
        <w:rPr>
          <w:rtl/>
        </w:rPr>
        <w:t xml:space="preserve">של </w:t>
      </w:r>
      <w:bookmarkStart w:id="10454" w:name="_ETM_Q26_244159"/>
      <w:bookmarkEnd w:id="10454"/>
      <w:r w:rsidR="00867D47">
        <w:rPr>
          <w:rFonts w:hint="cs"/>
          <w:rtl/>
        </w:rPr>
        <w:t>ה</w:t>
      </w:r>
      <w:r>
        <w:rPr>
          <w:rtl/>
        </w:rPr>
        <w:t xml:space="preserve">שנה </w:t>
      </w:r>
      <w:bookmarkStart w:id="10455" w:name="_ETM_Q26_244520"/>
      <w:bookmarkEnd w:id="10455"/>
      <w:r>
        <w:rPr>
          <w:rtl/>
        </w:rPr>
        <w:t>שעברה</w:t>
      </w:r>
      <w:r>
        <w:rPr>
          <w:rFonts w:hint="cs"/>
          <w:rtl/>
        </w:rPr>
        <w:t>.</w:t>
      </w:r>
      <w:r>
        <w:rPr>
          <w:rtl/>
        </w:rPr>
        <w:t xml:space="preserve"> </w:t>
      </w:r>
      <w:bookmarkStart w:id="10456" w:name="_ETM_Q26_245260"/>
      <w:bookmarkEnd w:id="10456"/>
      <w:r>
        <w:rPr>
          <w:rtl/>
        </w:rPr>
        <w:t xml:space="preserve">לעומת </w:t>
      </w:r>
      <w:bookmarkStart w:id="10457" w:name="_ETM_Q26_245709"/>
      <w:bookmarkEnd w:id="10457"/>
      <w:r>
        <w:rPr>
          <w:rtl/>
        </w:rPr>
        <w:t>זאת</w:t>
      </w:r>
      <w:r>
        <w:rPr>
          <w:rFonts w:hint="cs"/>
          <w:rtl/>
        </w:rPr>
        <w:t xml:space="preserve">, מ-7 </w:t>
      </w:r>
      <w:bookmarkStart w:id="10458" w:name="_ETM_Q26_247079"/>
      <w:bookmarkEnd w:id="10458"/>
      <w:r>
        <w:rPr>
          <w:rFonts w:hint="cs"/>
          <w:rtl/>
        </w:rPr>
        <w:t>ב</w:t>
      </w:r>
      <w:r>
        <w:rPr>
          <w:rtl/>
        </w:rPr>
        <w:t xml:space="preserve">אוקטובר </w:t>
      </w:r>
      <w:bookmarkStart w:id="10459" w:name="_ETM_Q26_247649"/>
      <w:bookmarkEnd w:id="10459"/>
      <w:r>
        <w:rPr>
          <w:rtl/>
        </w:rPr>
        <w:t xml:space="preserve">אנחנו </w:t>
      </w:r>
      <w:bookmarkStart w:id="10460" w:name="_ETM_Q26_248009"/>
      <w:bookmarkEnd w:id="10460"/>
      <w:r>
        <w:rPr>
          <w:rtl/>
        </w:rPr>
        <w:t xml:space="preserve">בשיח </w:t>
      </w:r>
      <w:bookmarkStart w:id="10461" w:name="_ETM_Q26_249100"/>
      <w:bookmarkEnd w:id="10461"/>
      <w:r>
        <w:rPr>
          <w:rtl/>
        </w:rPr>
        <w:t xml:space="preserve">אחר </w:t>
      </w:r>
      <w:bookmarkStart w:id="10462" w:name="_ETM_Q26_249520"/>
      <w:bookmarkEnd w:id="10462"/>
      <w:r>
        <w:rPr>
          <w:rtl/>
        </w:rPr>
        <w:t>לגמרי</w:t>
      </w:r>
      <w:r>
        <w:rPr>
          <w:rFonts w:hint="cs"/>
          <w:rtl/>
        </w:rPr>
        <w:t>:</w:t>
      </w:r>
      <w:r>
        <w:rPr>
          <w:rtl/>
        </w:rPr>
        <w:t xml:space="preserve"> </w:t>
      </w:r>
      <w:bookmarkStart w:id="10463" w:name="_ETM_Q26_250409"/>
      <w:bookmarkEnd w:id="10463"/>
      <w:r>
        <w:rPr>
          <w:rtl/>
        </w:rPr>
        <w:t xml:space="preserve">לא </w:t>
      </w:r>
      <w:bookmarkStart w:id="10464" w:name="_ETM_Q26_250650"/>
      <w:bookmarkEnd w:id="10464"/>
      <w:r>
        <w:rPr>
          <w:rtl/>
        </w:rPr>
        <w:t>פריפריה</w:t>
      </w:r>
      <w:r>
        <w:rPr>
          <w:rFonts w:hint="cs"/>
          <w:rtl/>
        </w:rPr>
        <w:t>,</w:t>
      </w:r>
      <w:r>
        <w:rPr>
          <w:rtl/>
        </w:rPr>
        <w:t xml:space="preserve"> </w:t>
      </w:r>
      <w:bookmarkStart w:id="10465" w:name="_ETM_Q26_251760"/>
      <w:bookmarkEnd w:id="10465"/>
      <w:r>
        <w:rPr>
          <w:rtl/>
        </w:rPr>
        <w:t xml:space="preserve">לא </w:t>
      </w:r>
      <w:bookmarkStart w:id="10466" w:name="_ETM_Q26_251909"/>
      <w:bookmarkEnd w:id="10466"/>
      <w:r>
        <w:rPr>
          <w:rtl/>
        </w:rPr>
        <w:t>דתיים</w:t>
      </w:r>
      <w:r>
        <w:rPr>
          <w:rFonts w:hint="cs"/>
          <w:rtl/>
        </w:rPr>
        <w:t>–</w:t>
      </w:r>
      <w:bookmarkStart w:id="10467" w:name="_ETM_Q26_252270"/>
      <w:bookmarkEnd w:id="10467"/>
      <w:r>
        <w:rPr>
          <w:rtl/>
        </w:rPr>
        <w:t>חילונים</w:t>
      </w:r>
      <w:r>
        <w:rPr>
          <w:rFonts w:hint="cs"/>
          <w:rtl/>
        </w:rPr>
        <w:t>,</w:t>
      </w:r>
      <w:r>
        <w:rPr>
          <w:rtl/>
        </w:rPr>
        <w:t xml:space="preserve"> </w:t>
      </w:r>
      <w:bookmarkStart w:id="10468" w:name="_ETM_Q26_253170"/>
      <w:bookmarkEnd w:id="10468"/>
      <w:r>
        <w:rPr>
          <w:rtl/>
        </w:rPr>
        <w:t xml:space="preserve">אלא </w:t>
      </w:r>
      <w:bookmarkStart w:id="10469" w:name="_ETM_Q26_253409"/>
      <w:bookmarkEnd w:id="10469"/>
      <w:r>
        <w:rPr>
          <w:rtl/>
        </w:rPr>
        <w:t>מ</w:t>
      </w:r>
      <w:r>
        <w:rPr>
          <w:rFonts w:hint="cs"/>
          <w:rtl/>
        </w:rPr>
        <w:t xml:space="preserve">לחמה – </w:t>
      </w:r>
      <w:bookmarkStart w:id="10470" w:name="_ETM_Q26_254890"/>
      <w:bookmarkEnd w:id="10470"/>
      <w:r>
        <w:rPr>
          <w:rtl/>
        </w:rPr>
        <w:t xml:space="preserve">מלחמת </w:t>
      </w:r>
      <w:bookmarkStart w:id="10471" w:name="_ETM_Q26_255520"/>
      <w:bookmarkEnd w:id="10471"/>
      <w:r>
        <w:rPr>
          <w:rtl/>
        </w:rPr>
        <w:t>קיום</w:t>
      </w:r>
      <w:r>
        <w:rPr>
          <w:rFonts w:hint="cs"/>
          <w:rtl/>
        </w:rPr>
        <w:t xml:space="preserve">. מלחמת קיום של </w:t>
      </w:r>
      <w:bookmarkStart w:id="10472" w:name="_ETM_Q26_259392"/>
      <w:bookmarkEnd w:id="10472"/>
      <w:r>
        <w:rPr>
          <w:rFonts w:hint="cs"/>
          <w:rtl/>
        </w:rPr>
        <w:t xml:space="preserve">להיות או לחדול. </w:t>
      </w:r>
    </w:p>
    <w:p w:rsidR="002C509E" w:rsidRDefault="002C509E" w:rsidP="00891B8D">
      <w:pPr>
        <w:rPr>
          <w:rtl/>
        </w:rPr>
      </w:pPr>
      <w:bookmarkStart w:id="10473" w:name="_ETM_Q26_255015"/>
      <w:bookmarkEnd w:id="10473"/>
    </w:p>
    <w:p w:rsidR="002C509E" w:rsidRDefault="002C509E" w:rsidP="00891B8D">
      <w:pPr>
        <w:pStyle w:val="af5"/>
        <w:keepNext/>
        <w:rPr>
          <w:rtl/>
        </w:rPr>
      </w:pPr>
      <w:bookmarkStart w:id="10474" w:name="_ETM_Q26_255249"/>
      <w:bookmarkStart w:id="10475" w:name="_ETM_Q26_255307"/>
      <w:bookmarkStart w:id="10476" w:name="ET_interruption_6149_15"/>
      <w:bookmarkEnd w:id="10474"/>
      <w:bookmarkEnd w:id="10475"/>
      <w:r w:rsidRPr="005974C2">
        <w:rPr>
          <w:rStyle w:val="TagStyle"/>
          <w:rtl/>
        </w:rPr>
        <w:t>&lt;&lt; קריאה &gt;&gt;</w:t>
      </w:r>
      <w:r w:rsidRPr="00B42889">
        <w:rPr>
          <w:rStyle w:val="TagStyle"/>
          <w:rtl/>
        </w:rPr>
        <w:t xml:space="preserve"> </w:t>
      </w:r>
      <w:r>
        <w:rPr>
          <w:rtl/>
        </w:rPr>
        <w:t>גלית דיסטל אטבריאן (הליכוד):</w:t>
      </w:r>
      <w:r w:rsidRPr="00B42889">
        <w:rPr>
          <w:rStyle w:val="TagStyle"/>
          <w:rtl/>
        </w:rPr>
        <w:t xml:space="preserve"> </w:t>
      </w:r>
      <w:r w:rsidRPr="005974C2">
        <w:rPr>
          <w:rStyle w:val="TagStyle"/>
          <w:rtl/>
        </w:rPr>
        <w:t>&lt;&lt; קריאה &gt;&gt;</w:t>
      </w:r>
      <w:r>
        <w:rPr>
          <w:rtl/>
        </w:rPr>
        <w:t xml:space="preserve"> </w:t>
      </w:r>
      <w:bookmarkEnd w:id="10476"/>
    </w:p>
    <w:p w:rsidR="002C509E" w:rsidRDefault="002C509E" w:rsidP="00A72ED5">
      <w:pPr>
        <w:rPr>
          <w:rtl/>
        </w:rPr>
      </w:pPr>
    </w:p>
    <w:p w:rsidR="002C509E" w:rsidRDefault="002C509E" w:rsidP="00891B8D">
      <w:r>
        <w:rPr>
          <w:rFonts w:hint="cs"/>
          <w:rtl/>
        </w:rPr>
        <w:t xml:space="preserve">זה שראש המוסד צריך להוציא הכחשה </w:t>
      </w:r>
      <w:r>
        <w:rPr>
          <w:rFonts w:hint="eastAsia"/>
        </w:rPr>
        <w:t>–</w:t>
      </w:r>
      <w:r>
        <w:rPr>
          <w:rFonts w:hint="cs"/>
          <w:rtl/>
        </w:rPr>
        <w:t xml:space="preserve"> את מבזה את הליכוד </w:t>
      </w:r>
      <w:bookmarkStart w:id="10477" w:name="_ETM_Q26_261639"/>
      <w:bookmarkEnd w:id="10477"/>
      <w:r>
        <w:rPr>
          <w:rFonts w:hint="cs"/>
          <w:rtl/>
        </w:rPr>
        <w:t>ואת מבריחה מנדטים.</w:t>
      </w:r>
    </w:p>
    <w:p w:rsidR="002C509E" w:rsidRPr="00004DA8" w:rsidRDefault="002C509E" w:rsidP="00891B8D">
      <w:pPr>
        <w:ind w:firstLine="0"/>
        <w:rPr>
          <w:rtl/>
        </w:rPr>
      </w:pPr>
      <w:bookmarkStart w:id="10478" w:name="_ETM_Q26_260770"/>
      <w:bookmarkStart w:id="10479" w:name="_ETM_Q26_260859"/>
      <w:bookmarkStart w:id="10480" w:name="_ETM_Q26_260895"/>
      <w:bookmarkStart w:id="10481" w:name="_ETM_Q26_260946"/>
      <w:bookmarkStart w:id="10482" w:name="_ETM_Q26_260903"/>
      <w:bookmarkStart w:id="10483" w:name="_ETM_Q26_260978"/>
      <w:bookmarkStart w:id="10484" w:name="_ETM_Q26_261016"/>
      <w:bookmarkStart w:id="10485" w:name="_ETM_Q26_261062"/>
      <w:bookmarkEnd w:id="10478"/>
      <w:bookmarkEnd w:id="10479"/>
      <w:bookmarkEnd w:id="10480"/>
      <w:bookmarkEnd w:id="10481"/>
      <w:bookmarkEnd w:id="10482"/>
      <w:bookmarkEnd w:id="10483"/>
      <w:bookmarkEnd w:id="10484"/>
      <w:bookmarkEnd w:id="10485"/>
    </w:p>
    <w:p w:rsidR="002C509E" w:rsidRDefault="002C509E" w:rsidP="00891B8D">
      <w:pPr>
        <w:pStyle w:val="-"/>
        <w:keepNext/>
        <w:rPr>
          <w:rtl/>
        </w:rPr>
      </w:pPr>
      <w:bookmarkStart w:id="10486" w:name="ET_speakercontinue_6345_17"/>
      <w:r w:rsidRPr="005974C2">
        <w:rPr>
          <w:rStyle w:val="TagStyle"/>
          <w:rtl/>
        </w:rPr>
        <w:t xml:space="preserve"> &lt;&lt; דובר_המשך &gt;&gt;</w:t>
      </w:r>
      <w:r w:rsidRPr="00B42889">
        <w:rPr>
          <w:rStyle w:val="TagStyle"/>
          <w:rtl/>
        </w:rPr>
        <w:t xml:space="preserve"> </w:t>
      </w:r>
      <w:r>
        <w:rPr>
          <w:rtl/>
        </w:rPr>
        <w:t>טלי גוטליב (הליכוד):</w:t>
      </w:r>
      <w:r w:rsidRPr="00B42889">
        <w:rPr>
          <w:rStyle w:val="TagStyle"/>
          <w:rtl/>
        </w:rPr>
        <w:t xml:space="preserve"> </w:t>
      </w:r>
      <w:r w:rsidRPr="005974C2">
        <w:rPr>
          <w:rStyle w:val="TagStyle"/>
          <w:rtl/>
        </w:rPr>
        <w:t>&lt;&lt; דובר_המשך &gt;&gt;</w:t>
      </w:r>
      <w:r>
        <w:rPr>
          <w:rtl/>
        </w:rPr>
        <w:t xml:space="preserve"> </w:t>
      </w:r>
      <w:bookmarkEnd w:id="10486"/>
    </w:p>
    <w:p w:rsidR="002C509E" w:rsidRDefault="002C509E" w:rsidP="00A72ED5">
      <w:pPr>
        <w:rPr>
          <w:rtl/>
        </w:rPr>
      </w:pPr>
    </w:p>
    <w:p w:rsidR="002C509E" w:rsidRDefault="002C509E" w:rsidP="00891B8D">
      <w:pPr>
        <w:rPr>
          <w:rtl/>
        </w:rPr>
      </w:pPr>
      <w:bookmarkStart w:id="10487" w:name="_ETM_Q26_260493"/>
      <w:bookmarkEnd w:id="10487"/>
      <w:r>
        <w:rPr>
          <w:rFonts w:hint="cs"/>
          <w:rtl/>
        </w:rPr>
        <w:t>אל תתרגזי. אנחנו במלחמת – אני לא בריב.</w:t>
      </w:r>
    </w:p>
    <w:p w:rsidR="002C509E" w:rsidRDefault="002C509E" w:rsidP="00891B8D">
      <w:pPr>
        <w:rPr>
          <w:rtl/>
        </w:rPr>
      </w:pPr>
    </w:p>
    <w:p w:rsidR="002C509E" w:rsidRDefault="002C509E" w:rsidP="00891B8D">
      <w:pPr>
        <w:pStyle w:val="af6"/>
        <w:keepNext/>
        <w:rPr>
          <w:rtl/>
        </w:rPr>
      </w:pPr>
      <w:bookmarkStart w:id="10488" w:name="ET_yor_6593_16"/>
      <w:r w:rsidRPr="005974C2">
        <w:rPr>
          <w:rStyle w:val="TagStyle"/>
          <w:rtl/>
        </w:rPr>
        <w:t>&lt;&lt; יור &gt;&gt;</w:t>
      </w:r>
      <w:r w:rsidRPr="00B42889">
        <w:rPr>
          <w:rStyle w:val="TagStyle"/>
          <w:rtl/>
        </w:rPr>
        <w:t xml:space="preserve"> </w:t>
      </w:r>
      <w:r>
        <w:rPr>
          <w:rtl/>
        </w:rPr>
        <w:t>היו"ר חנוך דב מלביצקי:</w:t>
      </w:r>
      <w:r w:rsidRPr="00B42889">
        <w:rPr>
          <w:rStyle w:val="TagStyle"/>
          <w:rtl/>
        </w:rPr>
        <w:t xml:space="preserve"> </w:t>
      </w:r>
      <w:r w:rsidRPr="005974C2">
        <w:rPr>
          <w:rStyle w:val="TagStyle"/>
          <w:rtl/>
        </w:rPr>
        <w:t>&lt;&lt; יור &gt;&gt;</w:t>
      </w:r>
      <w:r>
        <w:rPr>
          <w:rtl/>
        </w:rPr>
        <w:t xml:space="preserve"> </w:t>
      </w:r>
      <w:bookmarkEnd w:id="10488"/>
    </w:p>
    <w:p w:rsidR="002C509E" w:rsidRDefault="002C509E" w:rsidP="00A72ED5">
      <w:pPr>
        <w:rPr>
          <w:rtl/>
        </w:rPr>
      </w:pPr>
    </w:p>
    <w:p w:rsidR="002C509E" w:rsidRDefault="002C509E" w:rsidP="00891B8D">
      <w:pPr>
        <w:rPr>
          <w:rtl/>
        </w:rPr>
      </w:pPr>
      <w:bookmarkStart w:id="10489" w:name="_ETM_Q26_262115"/>
      <w:bookmarkEnd w:id="10489"/>
      <w:r>
        <w:rPr>
          <w:rFonts w:hint="cs"/>
          <w:rtl/>
        </w:rPr>
        <w:t>ששש. די, די. חברת הכנסת דיסטל, אנא.</w:t>
      </w:r>
    </w:p>
    <w:p w:rsidR="002C509E" w:rsidRDefault="002C509E" w:rsidP="00891B8D">
      <w:pPr>
        <w:pStyle w:val="a4"/>
        <w:keepNext/>
        <w:rPr>
          <w:rtl/>
        </w:rPr>
      </w:pPr>
      <w:bookmarkStart w:id="10490" w:name="_ETM_Q26_265623"/>
      <w:bookmarkEnd w:id="10490"/>
    </w:p>
    <w:p w:rsidR="002C509E" w:rsidRDefault="002C509E" w:rsidP="00891B8D">
      <w:pPr>
        <w:pStyle w:val="-"/>
        <w:keepNext/>
        <w:rPr>
          <w:rtl/>
        </w:rPr>
      </w:pPr>
      <w:bookmarkStart w:id="10491" w:name="ET_speakercontinue_6345_28"/>
      <w:r w:rsidRPr="005974C2">
        <w:rPr>
          <w:rStyle w:val="TagStyle"/>
          <w:rtl/>
        </w:rPr>
        <w:t xml:space="preserve"> &lt;&lt; דובר_המשך &gt;&gt;</w:t>
      </w:r>
      <w:r w:rsidRPr="002F3B0D">
        <w:rPr>
          <w:rStyle w:val="TagStyle"/>
          <w:rtl/>
        </w:rPr>
        <w:t xml:space="preserve"> </w:t>
      </w:r>
      <w:r>
        <w:rPr>
          <w:rtl/>
        </w:rPr>
        <w:t>טלי גוטליב (הליכוד):</w:t>
      </w:r>
      <w:r w:rsidRPr="002F3B0D">
        <w:rPr>
          <w:rStyle w:val="TagStyle"/>
          <w:rtl/>
        </w:rPr>
        <w:t xml:space="preserve"> </w:t>
      </w:r>
      <w:r w:rsidRPr="005974C2">
        <w:rPr>
          <w:rStyle w:val="TagStyle"/>
          <w:rtl/>
        </w:rPr>
        <w:t>&lt;&lt; דובר_המשך &gt;&gt;</w:t>
      </w:r>
      <w:r>
        <w:rPr>
          <w:rtl/>
        </w:rPr>
        <w:t xml:space="preserve"> </w:t>
      </w:r>
      <w:bookmarkEnd w:id="10491"/>
    </w:p>
    <w:p w:rsidR="002C509E" w:rsidRPr="002F3B0D" w:rsidRDefault="002C509E" w:rsidP="00A72ED5">
      <w:pPr>
        <w:rPr>
          <w:rtl/>
        </w:rPr>
      </w:pPr>
      <w:bookmarkStart w:id="10492" w:name="_ETM_Q26_266951"/>
      <w:bookmarkStart w:id="10493" w:name="_ETM_Q26_267777"/>
      <w:bookmarkStart w:id="10494" w:name="_ETM_Q26_266855"/>
      <w:bookmarkEnd w:id="10492"/>
      <w:bookmarkEnd w:id="10493"/>
      <w:bookmarkEnd w:id="10494"/>
    </w:p>
    <w:p w:rsidR="002C509E" w:rsidRPr="002F3B0D" w:rsidRDefault="002C509E" w:rsidP="00891B8D">
      <w:pPr>
        <w:rPr>
          <w:rtl/>
        </w:rPr>
      </w:pPr>
      <w:r>
        <w:rPr>
          <w:rFonts w:hint="cs"/>
          <w:rtl/>
        </w:rPr>
        <w:t xml:space="preserve">אני רוצה לומר את הדבר </w:t>
      </w:r>
      <w:bookmarkStart w:id="10495" w:name="_ETM_Q26_266341"/>
      <w:bookmarkEnd w:id="10495"/>
      <w:r>
        <w:rPr>
          <w:rFonts w:hint="cs"/>
          <w:rtl/>
        </w:rPr>
        <w:t xml:space="preserve">הבא: אני לא שומעת, ואני לא </w:t>
      </w:r>
      <w:r w:rsidR="00A72ED5">
        <w:rPr>
          <w:rFonts w:hint="cs"/>
          <w:rtl/>
        </w:rPr>
        <w:t>– – –</w:t>
      </w:r>
    </w:p>
    <w:p w:rsidR="002C509E" w:rsidRDefault="002C509E" w:rsidP="00891B8D">
      <w:pPr>
        <w:ind w:firstLine="0"/>
        <w:rPr>
          <w:rtl/>
        </w:rPr>
      </w:pPr>
    </w:p>
    <w:p w:rsidR="002C509E" w:rsidRDefault="002C509E" w:rsidP="00891B8D">
      <w:pPr>
        <w:pStyle w:val="af5"/>
        <w:keepNext/>
        <w:rPr>
          <w:rtl/>
        </w:rPr>
      </w:pPr>
      <w:bookmarkStart w:id="10496" w:name="ET_interruption_6149_18"/>
      <w:r w:rsidRPr="005974C2">
        <w:rPr>
          <w:rStyle w:val="TagStyle"/>
          <w:rtl/>
        </w:rPr>
        <w:t xml:space="preserve"> &lt;&lt; קריאה &gt;&gt;</w:t>
      </w:r>
      <w:r w:rsidRPr="00B42889">
        <w:rPr>
          <w:rStyle w:val="TagStyle"/>
          <w:rtl/>
        </w:rPr>
        <w:t xml:space="preserve"> </w:t>
      </w:r>
      <w:r>
        <w:rPr>
          <w:rtl/>
        </w:rPr>
        <w:t>גלית דיסטל אטבריאן (הליכוד):</w:t>
      </w:r>
      <w:r w:rsidRPr="00B42889">
        <w:rPr>
          <w:rStyle w:val="TagStyle"/>
          <w:rtl/>
        </w:rPr>
        <w:t xml:space="preserve"> </w:t>
      </w:r>
      <w:r w:rsidRPr="005974C2">
        <w:rPr>
          <w:rStyle w:val="TagStyle"/>
          <w:rtl/>
        </w:rPr>
        <w:t>&lt;&lt; קריאה &gt;&gt;</w:t>
      </w:r>
      <w:r>
        <w:rPr>
          <w:rtl/>
        </w:rPr>
        <w:t xml:space="preserve"> </w:t>
      </w:r>
      <w:bookmarkEnd w:id="10496"/>
    </w:p>
    <w:p w:rsidR="002C509E" w:rsidRDefault="002C509E" w:rsidP="00A72ED5">
      <w:pPr>
        <w:rPr>
          <w:rtl/>
        </w:rPr>
      </w:pPr>
    </w:p>
    <w:p w:rsidR="002C509E" w:rsidRDefault="002C509E" w:rsidP="00891B8D">
      <w:pPr>
        <w:rPr>
          <w:rtl/>
        </w:rPr>
      </w:pPr>
      <w:r>
        <w:rPr>
          <w:rFonts w:hint="cs"/>
          <w:rtl/>
        </w:rPr>
        <w:t>בושה וחרפה. את בושה.</w:t>
      </w:r>
    </w:p>
    <w:p w:rsidR="002C509E" w:rsidRDefault="002C509E" w:rsidP="00891B8D">
      <w:pPr>
        <w:ind w:firstLine="0"/>
        <w:rPr>
          <w:rtl/>
        </w:rPr>
      </w:pPr>
      <w:bookmarkStart w:id="10497" w:name="_ETM_Q26_269950"/>
      <w:bookmarkStart w:id="10498" w:name="_ETM_Q26_270020"/>
      <w:bookmarkStart w:id="10499" w:name="_ETM_Q26_270069"/>
      <w:bookmarkStart w:id="10500" w:name="_ETM_Q26_270145"/>
      <w:bookmarkEnd w:id="10497"/>
      <w:bookmarkEnd w:id="10498"/>
      <w:bookmarkEnd w:id="10499"/>
      <w:bookmarkEnd w:id="10500"/>
    </w:p>
    <w:p w:rsidR="002C509E" w:rsidRDefault="002C509E" w:rsidP="00891B8D">
      <w:pPr>
        <w:pStyle w:val="-"/>
        <w:keepNext/>
        <w:rPr>
          <w:rtl/>
        </w:rPr>
      </w:pPr>
      <w:bookmarkStart w:id="10501" w:name="ET_speakercontinue_6345_19"/>
      <w:r w:rsidRPr="005974C2">
        <w:rPr>
          <w:rStyle w:val="TagStyle"/>
          <w:rtl/>
        </w:rPr>
        <w:t xml:space="preserve"> &lt;&lt; דובר_המשך &gt;&gt;</w:t>
      </w:r>
      <w:r w:rsidRPr="00B42889">
        <w:rPr>
          <w:rStyle w:val="TagStyle"/>
          <w:rtl/>
        </w:rPr>
        <w:t xml:space="preserve"> </w:t>
      </w:r>
      <w:r>
        <w:rPr>
          <w:rtl/>
        </w:rPr>
        <w:t>טלי גוטליב (הליכוד):</w:t>
      </w:r>
      <w:r w:rsidRPr="00B42889">
        <w:rPr>
          <w:rStyle w:val="TagStyle"/>
          <w:rtl/>
        </w:rPr>
        <w:t xml:space="preserve"> </w:t>
      </w:r>
      <w:r w:rsidRPr="005974C2">
        <w:rPr>
          <w:rStyle w:val="TagStyle"/>
          <w:rtl/>
        </w:rPr>
        <w:t>&lt;&lt; דובר_המשך &gt;&gt;</w:t>
      </w:r>
      <w:r>
        <w:rPr>
          <w:rtl/>
        </w:rPr>
        <w:t xml:space="preserve"> </w:t>
      </w:r>
      <w:bookmarkEnd w:id="10501"/>
    </w:p>
    <w:p w:rsidR="002C509E" w:rsidRDefault="002C509E" w:rsidP="00A72ED5">
      <w:pPr>
        <w:rPr>
          <w:rtl/>
        </w:rPr>
      </w:pPr>
    </w:p>
    <w:p w:rsidR="002C509E" w:rsidRDefault="002C509E" w:rsidP="00867D47">
      <w:pPr>
        <w:rPr>
          <w:rtl/>
        </w:rPr>
      </w:pPr>
      <w:bookmarkStart w:id="10502" w:name="_ETM_Q26_271188"/>
      <w:bookmarkEnd w:id="10502"/>
      <w:r>
        <w:rPr>
          <w:rFonts w:hint="cs"/>
          <w:rtl/>
        </w:rPr>
        <w:t>חברת הכנסת דיסטל, את יכולה</w:t>
      </w:r>
      <w:bookmarkStart w:id="10503" w:name="_ETM_Q26_270481"/>
      <w:bookmarkEnd w:id="10503"/>
      <w:r>
        <w:rPr>
          <w:rFonts w:hint="cs"/>
          <w:rtl/>
        </w:rPr>
        <w:t xml:space="preserve"> לקרוא לי "בושה" עד מחר. זה לא מעניין אותי. </w:t>
      </w:r>
      <w:bookmarkStart w:id="10504" w:name="_ETM_Q26_255121"/>
      <w:bookmarkStart w:id="10505" w:name="_ETM_Q26_255144"/>
      <w:bookmarkStart w:id="10506" w:name="_ETM_Q26_255192"/>
      <w:bookmarkStart w:id="10507" w:name="_ETM_Q26_272880"/>
      <w:bookmarkEnd w:id="10504"/>
      <w:bookmarkEnd w:id="10505"/>
      <w:bookmarkEnd w:id="10506"/>
      <w:bookmarkEnd w:id="10507"/>
      <w:r>
        <w:rPr>
          <w:rtl/>
        </w:rPr>
        <w:t xml:space="preserve">הדבר </w:t>
      </w:r>
      <w:bookmarkStart w:id="10508" w:name="_ETM_Q26_273919"/>
      <w:bookmarkEnd w:id="10508"/>
      <w:r>
        <w:rPr>
          <w:rFonts w:hint="cs"/>
          <w:rtl/>
        </w:rPr>
        <w:t>היחיד שמעניין אותי זה א</w:t>
      </w:r>
      <w:r>
        <w:rPr>
          <w:rtl/>
        </w:rPr>
        <w:t xml:space="preserve">יך </w:t>
      </w:r>
      <w:bookmarkStart w:id="10509" w:name="_ETM_Q26_274819"/>
      <w:bookmarkEnd w:id="10509"/>
      <w:r>
        <w:rPr>
          <w:rtl/>
        </w:rPr>
        <w:t xml:space="preserve">אנחנו </w:t>
      </w:r>
      <w:bookmarkStart w:id="10510" w:name="_ETM_Q26_275630"/>
      <w:bookmarkEnd w:id="10510"/>
      <w:r>
        <w:rPr>
          <w:rtl/>
        </w:rPr>
        <w:t xml:space="preserve">ננצח </w:t>
      </w:r>
      <w:bookmarkStart w:id="10511" w:name="_ETM_Q26_276560"/>
      <w:bookmarkEnd w:id="10511"/>
      <w:r>
        <w:rPr>
          <w:rtl/>
        </w:rPr>
        <w:t xml:space="preserve">את </w:t>
      </w:r>
      <w:bookmarkStart w:id="10512" w:name="_ETM_Q26_276740"/>
      <w:bookmarkEnd w:id="10512"/>
      <w:r>
        <w:rPr>
          <w:rtl/>
        </w:rPr>
        <w:t>מלחמ</w:t>
      </w:r>
      <w:r>
        <w:rPr>
          <w:rFonts w:hint="cs"/>
          <w:rtl/>
        </w:rPr>
        <w:t xml:space="preserve">ת תופת </w:t>
      </w:r>
      <w:bookmarkStart w:id="10513" w:name="_ETM_Q26_278630"/>
      <w:bookmarkEnd w:id="10513"/>
      <w:r>
        <w:rPr>
          <w:rtl/>
        </w:rPr>
        <w:t xml:space="preserve">7 </w:t>
      </w:r>
      <w:bookmarkStart w:id="10514" w:name="_ETM_Q26_279049"/>
      <w:bookmarkEnd w:id="10514"/>
      <w:r>
        <w:rPr>
          <w:rtl/>
        </w:rPr>
        <w:t>באוקטובר</w:t>
      </w:r>
      <w:r>
        <w:rPr>
          <w:rFonts w:hint="cs"/>
          <w:rtl/>
        </w:rPr>
        <w:t>.</w:t>
      </w:r>
      <w:r>
        <w:rPr>
          <w:rtl/>
        </w:rPr>
        <w:t xml:space="preserve"> </w:t>
      </w:r>
      <w:bookmarkStart w:id="10515" w:name="_ETM_Q26_280229"/>
      <w:bookmarkEnd w:id="10515"/>
      <w:r>
        <w:rPr>
          <w:rtl/>
        </w:rPr>
        <w:t xml:space="preserve">ואנחנו </w:t>
      </w:r>
      <w:bookmarkStart w:id="10516" w:name="_ETM_Q26_280770"/>
      <w:bookmarkEnd w:id="10516"/>
      <w:r>
        <w:rPr>
          <w:rtl/>
        </w:rPr>
        <w:t xml:space="preserve">נעשה </w:t>
      </w:r>
      <w:bookmarkStart w:id="10517" w:name="_ETM_Q26_281220"/>
      <w:bookmarkEnd w:id="10517"/>
      <w:r>
        <w:rPr>
          <w:rtl/>
        </w:rPr>
        <w:t xml:space="preserve">את </w:t>
      </w:r>
      <w:bookmarkStart w:id="10518" w:name="_ETM_Q26_281280"/>
      <w:bookmarkEnd w:id="10518"/>
      <w:r>
        <w:rPr>
          <w:rtl/>
        </w:rPr>
        <w:t xml:space="preserve">זה </w:t>
      </w:r>
      <w:bookmarkStart w:id="10519" w:name="_ETM_Q26_281819"/>
      <w:bookmarkEnd w:id="10519"/>
      <w:r>
        <w:rPr>
          <w:rtl/>
        </w:rPr>
        <w:t>א</w:t>
      </w:r>
      <w:r w:rsidR="00867D47">
        <w:rPr>
          <w:rFonts w:hint="cs"/>
          <w:rtl/>
        </w:rPr>
        <w:t>ילו</w:t>
      </w:r>
      <w:r>
        <w:rPr>
          <w:rtl/>
        </w:rPr>
        <w:t xml:space="preserve"> </w:t>
      </w:r>
      <w:bookmarkStart w:id="10520" w:name="_ETM_Q26_281970"/>
      <w:bookmarkEnd w:id="10520"/>
      <w:r>
        <w:rPr>
          <w:rtl/>
        </w:rPr>
        <w:t xml:space="preserve">לחברת </w:t>
      </w:r>
      <w:bookmarkStart w:id="10521" w:name="_ETM_Q26_282390"/>
      <w:bookmarkEnd w:id="10521"/>
      <w:r>
        <w:rPr>
          <w:rtl/>
        </w:rPr>
        <w:t xml:space="preserve">הכנסת </w:t>
      </w:r>
      <w:bookmarkStart w:id="10522" w:name="_ETM_Q26_282900"/>
      <w:bookmarkEnd w:id="10522"/>
      <w:r>
        <w:rPr>
          <w:rtl/>
        </w:rPr>
        <w:t>דיסט</w:t>
      </w:r>
      <w:r>
        <w:rPr>
          <w:rFonts w:hint="cs"/>
          <w:rtl/>
        </w:rPr>
        <w:t xml:space="preserve">ל, שהייתה שרה </w:t>
      </w:r>
      <w:bookmarkStart w:id="10523" w:name="_ETM_Q26_285020"/>
      <w:bookmarkEnd w:id="10523"/>
      <w:r>
        <w:rPr>
          <w:rFonts w:hint="cs"/>
          <w:rtl/>
        </w:rPr>
        <w:t xml:space="preserve">וישבה </w:t>
      </w:r>
      <w:bookmarkStart w:id="10524" w:name="_ETM_Q26_286277"/>
      <w:bookmarkEnd w:id="10524"/>
      <w:r>
        <w:rPr>
          <w:rtl/>
        </w:rPr>
        <w:t xml:space="preserve">בשולחן </w:t>
      </w:r>
      <w:bookmarkStart w:id="10525" w:name="_ETM_Q26_285380"/>
      <w:bookmarkEnd w:id="10525"/>
      <w:r>
        <w:rPr>
          <w:rtl/>
        </w:rPr>
        <w:t>הממשלה</w:t>
      </w:r>
      <w:r>
        <w:rPr>
          <w:rFonts w:hint="cs"/>
          <w:rtl/>
        </w:rPr>
        <w:t>,</w:t>
      </w:r>
      <w:r>
        <w:rPr>
          <w:rtl/>
        </w:rPr>
        <w:t xml:space="preserve"> </w:t>
      </w:r>
      <w:bookmarkStart w:id="10526" w:name="_ETM_Q26_286189"/>
      <w:bookmarkEnd w:id="10526"/>
      <w:r>
        <w:rPr>
          <w:rtl/>
        </w:rPr>
        <w:t xml:space="preserve">היה </w:t>
      </w:r>
      <w:bookmarkStart w:id="10527" w:name="_ETM_Q26_286490"/>
      <w:bookmarkStart w:id="10528" w:name="_ETM_Q26_287119"/>
      <w:bookmarkEnd w:id="10527"/>
      <w:bookmarkEnd w:id="10528"/>
      <w:r>
        <w:rPr>
          <w:rtl/>
        </w:rPr>
        <w:t xml:space="preserve">אומץ </w:t>
      </w:r>
      <w:bookmarkStart w:id="10529" w:name="_ETM_Q26_287899"/>
      <w:bookmarkEnd w:id="10529"/>
      <w:r>
        <w:rPr>
          <w:rtl/>
        </w:rPr>
        <w:t xml:space="preserve">מינימלי </w:t>
      </w:r>
      <w:bookmarkStart w:id="10530" w:name="_ETM_Q26_288950"/>
      <w:bookmarkEnd w:id="10530"/>
      <w:r>
        <w:rPr>
          <w:rtl/>
        </w:rPr>
        <w:t xml:space="preserve">לשאול </w:t>
      </w:r>
      <w:bookmarkStart w:id="10531" w:name="_ETM_Q26_289700"/>
      <w:bookmarkEnd w:id="10531"/>
      <w:r>
        <w:rPr>
          <w:rtl/>
        </w:rPr>
        <w:t xml:space="preserve">את </w:t>
      </w:r>
      <w:bookmarkStart w:id="10532" w:name="_ETM_Q26_289880"/>
      <w:bookmarkEnd w:id="10532"/>
      <w:r>
        <w:rPr>
          <w:rtl/>
        </w:rPr>
        <w:t xml:space="preserve">הנוגעים </w:t>
      </w:r>
      <w:bookmarkStart w:id="10533" w:name="_ETM_Q26_290359"/>
      <w:bookmarkEnd w:id="10533"/>
      <w:r>
        <w:rPr>
          <w:rtl/>
        </w:rPr>
        <w:t>בדבר</w:t>
      </w:r>
      <w:r>
        <w:rPr>
          <w:rFonts w:hint="cs"/>
          <w:rtl/>
        </w:rPr>
        <w:t>:</w:t>
      </w:r>
      <w:r>
        <w:rPr>
          <w:rtl/>
        </w:rPr>
        <w:t xml:space="preserve"> </w:t>
      </w:r>
      <w:bookmarkStart w:id="10534" w:name="_ETM_Q26_291490"/>
      <w:bookmarkEnd w:id="10534"/>
      <w:r>
        <w:rPr>
          <w:rtl/>
        </w:rPr>
        <w:t>איך</w:t>
      </w:r>
      <w:r>
        <w:rPr>
          <w:rFonts w:hint="cs"/>
          <w:rtl/>
        </w:rPr>
        <w:t xml:space="preserve"> אנחנו, </w:t>
      </w:r>
      <w:bookmarkStart w:id="10535" w:name="_ETM_Q26_292090"/>
      <w:bookmarkEnd w:id="10535"/>
      <w:r>
        <w:rPr>
          <w:rFonts w:hint="cs"/>
          <w:rtl/>
        </w:rPr>
        <w:t xml:space="preserve">בשם כל </w:t>
      </w:r>
      <w:bookmarkStart w:id="10536" w:name="_ETM_Q26_292570"/>
      <w:bookmarkEnd w:id="10536"/>
      <w:r>
        <w:rPr>
          <w:rtl/>
        </w:rPr>
        <w:t>השמות</w:t>
      </w:r>
      <w:r>
        <w:rPr>
          <w:rFonts w:hint="cs"/>
          <w:rtl/>
        </w:rPr>
        <w:t>,</w:t>
      </w:r>
      <w:r>
        <w:rPr>
          <w:rtl/>
        </w:rPr>
        <w:t xml:space="preserve"> </w:t>
      </w:r>
      <w:bookmarkStart w:id="10537" w:name="_ETM_Q26_293260"/>
      <w:bookmarkEnd w:id="10537"/>
      <w:r>
        <w:rPr>
          <w:rtl/>
        </w:rPr>
        <w:t>מכניסים</w:t>
      </w:r>
      <w:r>
        <w:rPr>
          <w:rFonts w:hint="cs"/>
          <w:rtl/>
        </w:rPr>
        <w:t xml:space="preserve"> דלק לעזה? </w:t>
      </w:r>
      <w:bookmarkStart w:id="10538" w:name="_ETM_Q26_295170"/>
      <w:bookmarkEnd w:id="10538"/>
      <w:r>
        <w:rPr>
          <w:rtl/>
        </w:rPr>
        <w:t xml:space="preserve">איך </w:t>
      </w:r>
      <w:bookmarkStart w:id="10539" w:name="_ETM_Q26_295409"/>
      <w:bookmarkEnd w:id="10539"/>
      <w:r>
        <w:rPr>
          <w:rtl/>
        </w:rPr>
        <w:t xml:space="preserve">בשם </w:t>
      </w:r>
      <w:bookmarkStart w:id="10540" w:name="_ETM_Q26_295890"/>
      <w:bookmarkEnd w:id="10540"/>
      <w:r>
        <w:rPr>
          <w:rtl/>
        </w:rPr>
        <w:t xml:space="preserve">כל </w:t>
      </w:r>
      <w:bookmarkStart w:id="10541" w:name="_ETM_Q26_296159"/>
      <w:bookmarkEnd w:id="10541"/>
      <w:r>
        <w:rPr>
          <w:rtl/>
        </w:rPr>
        <w:t>הש</w:t>
      </w:r>
      <w:r>
        <w:rPr>
          <w:rFonts w:hint="cs"/>
          <w:rtl/>
        </w:rPr>
        <w:t xml:space="preserve">מות </w:t>
      </w:r>
      <w:bookmarkStart w:id="10542" w:name="_ETM_Q26_296880"/>
      <w:bookmarkEnd w:id="10542"/>
      <w:r>
        <w:rPr>
          <w:rtl/>
        </w:rPr>
        <w:t xml:space="preserve">אנחנו </w:t>
      </w:r>
      <w:bookmarkStart w:id="10543" w:name="_ETM_Q26_297240"/>
      <w:bookmarkEnd w:id="10543"/>
      <w:r>
        <w:rPr>
          <w:rtl/>
        </w:rPr>
        <w:t>מכניסים</w:t>
      </w:r>
      <w:r>
        <w:rPr>
          <w:rFonts w:hint="cs"/>
          <w:rtl/>
        </w:rPr>
        <w:t xml:space="preserve"> אוכל </w:t>
      </w:r>
      <w:bookmarkStart w:id="10544" w:name="_ETM_Q26_297996"/>
      <w:bookmarkEnd w:id="10544"/>
      <w:r>
        <w:rPr>
          <w:rFonts w:hint="cs"/>
          <w:rtl/>
        </w:rPr>
        <w:t xml:space="preserve">לעזה? </w:t>
      </w:r>
      <w:bookmarkStart w:id="10545" w:name="_ETM_Q26_299250"/>
      <w:bookmarkEnd w:id="10545"/>
      <w:r>
        <w:rPr>
          <w:rtl/>
        </w:rPr>
        <w:t xml:space="preserve">אז </w:t>
      </w:r>
      <w:bookmarkStart w:id="10546" w:name="_ETM_Q26_299520"/>
      <w:bookmarkEnd w:id="10546"/>
      <w:r>
        <w:rPr>
          <w:rtl/>
        </w:rPr>
        <w:t xml:space="preserve">יאמרו </w:t>
      </w:r>
      <w:bookmarkStart w:id="10547" w:name="_ETM_Q26_299880"/>
      <w:bookmarkEnd w:id="10547"/>
      <w:r>
        <w:rPr>
          <w:rFonts w:hint="cs"/>
          <w:rtl/>
        </w:rPr>
        <w:t>–</w:t>
      </w:r>
      <w:r>
        <w:rPr>
          <w:rtl/>
        </w:rPr>
        <w:t xml:space="preserve"> </w:t>
      </w:r>
      <w:bookmarkStart w:id="10548" w:name="_ETM_Q26_300360"/>
      <w:bookmarkEnd w:id="10548"/>
      <w:r>
        <w:rPr>
          <w:rtl/>
        </w:rPr>
        <w:t>היו</w:t>
      </w:r>
      <w:r>
        <w:rPr>
          <w:rFonts w:hint="cs"/>
          <w:rtl/>
        </w:rPr>
        <w:t xml:space="preserve"> עונים לה </w:t>
      </w:r>
      <w:bookmarkStart w:id="10549" w:name="_ETM_Q26_301079"/>
      <w:bookmarkEnd w:id="10549"/>
      <w:r>
        <w:rPr>
          <w:rtl/>
        </w:rPr>
        <w:t xml:space="preserve">את </w:t>
      </w:r>
      <w:bookmarkStart w:id="10550" w:name="_ETM_Q26_301170"/>
      <w:bookmarkEnd w:id="10550"/>
      <w:r>
        <w:rPr>
          <w:rtl/>
        </w:rPr>
        <w:t xml:space="preserve">מה </w:t>
      </w:r>
      <w:bookmarkStart w:id="10551" w:name="_ETM_Q26_301320"/>
      <w:bookmarkEnd w:id="10551"/>
      <w:r>
        <w:rPr>
          <w:rtl/>
        </w:rPr>
        <w:t>ש</w:t>
      </w:r>
      <w:r>
        <w:rPr>
          <w:rFonts w:hint="cs"/>
          <w:rtl/>
        </w:rPr>
        <w:t>ענו ל</w:t>
      </w:r>
      <w:r>
        <w:rPr>
          <w:rtl/>
        </w:rPr>
        <w:t>נו</w:t>
      </w:r>
      <w:r>
        <w:rPr>
          <w:rFonts w:hint="cs"/>
          <w:rtl/>
        </w:rPr>
        <w:t>:</w:t>
      </w:r>
      <w:r>
        <w:rPr>
          <w:rtl/>
        </w:rPr>
        <w:t xml:space="preserve"> </w:t>
      </w:r>
      <w:bookmarkStart w:id="10552" w:name="_ETM_Q26_301840"/>
      <w:bookmarkEnd w:id="10552"/>
      <w:r>
        <w:rPr>
          <w:rtl/>
        </w:rPr>
        <w:t xml:space="preserve">משבר </w:t>
      </w:r>
      <w:bookmarkStart w:id="10553" w:name="_ETM_Q26_302140"/>
      <w:bookmarkEnd w:id="10553"/>
      <w:r>
        <w:rPr>
          <w:rtl/>
        </w:rPr>
        <w:t>הומניטרי</w:t>
      </w:r>
      <w:r>
        <w:rPr>
          <w:rFonts w:hint="cs"/>
          <w:rtl/>
        </w:rPr>
        <w:t>.</w:t>
      </w:r>
      <w:r>
        <w:rPr>
          <w:rtl/>
        </w:rPr>
        <w:t xml:space="preserve"> </w:t>
      </w:r>
      <w:bookmarkStart w:id="10554" w:name="_ETM_Q26_302980"/>
      <w:bookmarkStart w:id="10555" w:name="_ETM_Q26_303314"/>
      <w:bookmarkStart w:id="10556" w:name="_ETM_Q26_303376"/>
      <w:bookmarkStart w:id="10557" w:name="_ETM_Q26_303410"/>
      <w:bookmarkStart w:id="10558" w:name="_ETM_Q26_303473"/>
      <w:bookmarkEnd w:id="10554"/>
      <w:bookmarkEnd w:id="10555"/>
      <w:bookmarkEnd w:id="10556"/>
      <w:bookmarkEnd w:id="10557"/>
      <w:bookmarkEnd w:id="10558"/>
      <w:r>
        <w:rPr>
          <w:rtl/>
        </w:rPr>
        <w:t>מצוין</w:t>
      </w:r>
      <w:r>
        <w:rPr>
          <w:rFonts w:hint="cs"/>
          <w:rtl/>
        </w:rPr>
        <w:t>.</w:t>
      </w:r>
      <w:r>
        <w:rPr>
          <w:rtl/>
        </w:rPr>
        <w:t xml:space="preserve"> </w:t>
      </w:r>
      <w:bookmarkStart w:id="10559" w:name="_ETM_Q26_303790"/>
      <w:bookmarkEnd w:id="10559"/>
      <w:r>
        <w:rPr>
          <w:rtl/>
        </w:rPr>
        <w:t xml:space="preserve">אז </w:t>
      </w:r>
      <w:bookmarkStart w:id="10560" w:name="_ETM_Q26_303940"/>
      <w:bookmarkEnd w:id="10560"/>
      <w:r>
        <w:rPr>
          <w:rtl/>
        </w:rPr>
        <w:t xml:space="preserve">יושבת </w:t>
      </w:r>
      <w:bookmarkStart w:id="10561" w:name="_ETM_Q26_304270"/>
      <w:bookmarkEnd w:id="10561"/>
      <w:r>
        <w:rPr>
          <w:rtl/>
        </w:rPr>
        <w:t xml:space="preserve">פה </w:t>
      </w:r>
      <w:bookmarkStart w:id="10562" w:name="_ETM_Q26_304390"/>
      <w:bookmarkEnd w:id="10562"/>
      <w:r>
        <w:rPr>
          <w:rtl/>
        </w:rPr>
        <w:t xml:space="preserve">חברת </w:t>
      </w:r>
      <w:bookmarkStart w:id="10563" w:name="_ETM_Q26_304690"/>
      <w:bookmarkEnd w:id="10563"/>
      <w:r>
        <w:rPr>
          <w:rtl/>
        </w:rPr>
        <w:t xml:space="preserve">הכנסת </w:t>
      </w:r>
      <w:bookmarkStart w:id="10564" w:name="_ETM_Q26_305080"/>
      <w:bookmarkEnd w:id="10564"/>
      <w:r>
        <w:rPr>
          <w:rtl/>
        </w:rPr>
        <w:t>שרו</w:t>
      </w:r>
      <w:r>
        <w:rPr>
          <w:rFonts w:hint="cs"/>
          <w:rtl/>
        </w:rPr>
        <w:t xml:space="preserve">ן ניר, </w:t>
      </w:r>
      <w:bookmarkStart w:id="10565" w:name="_ETM_Q26_305530"/>
      <w:bookmarkEnd w:id="10565"/>
      <w:r>
        <w:rPr>
          <w:rtl/>
        </w:rPr>
        <w:t xml:space="preserve">חברה </w:t>
      </w:r>
      <w:bookmarkStart w:id="10566" w:name="_ETM_Q26_305890"/>
      <w:bookmarkEnd w:id="10566"/>
      <w:r>
        <w:rPr>
          <w:rFonts w:hint="cs"/>
          <w:rtl/>
        </w:rPr>
        <w:t xml:space="preserve">איתי </w:t>
      </w:r>
      <w:bookmarkStart w:id="10567" w:name="_ETM_Q26_306070"/>
      <w:bookmarkEnd w:id="10567"/>
      <w:r>
        <w:rPr>
          <w:rtl/>
        </w:rPr>
        <w:t xml:space="preserve">בוועדת </w:t>
      </w:r>
      <w:bookmarkStart w:id="10568" w:name="_ETM_Q26_306460"/>
      <w:bookmarkEnd w:id="10568"/>
      <w:r>
        <w:rPr>
          <w:rtl/>
        </w:rPr>
        <w:t xml:space="preserve">חוץ </w:t>
      </w:r>
      <w:bookmarkStart w:id="10569" w:name="_ETM_Q26_306580"/>
      <w:bookmarkEnd w:id="10569"/>
      <w:r>
        <w:rPr>
          <w:rtl/>
        </w:rPr>
        <w:t>וביטחון</w:t>
      </w:r>
      <w:r>
        <w:rPr>
          <w:rFonts w:hint="cs"/>
          <w:rtl/>
        </w:rPr>
        <w:t>,</w:t>
      </w:r>
      <w:r>
        <w:rPr>
          <w:rtl/>
        </w:rPr>
        <w:t xml:space="preserve"> </w:t>
      </w:r>
      <w:bookmarkStart w:id="10570" w:name="_ETM_Q26_307330"/>
      <w:bookmarkEnd w:id="10570"/>
      <w:r>
        <w:rPr>
          <w:rtl/>
        </w:rPr>
        <w:t xml:space="preserve">שנתנה </w:t>
      </w:r>
      <w:bookmarkStart w:id="10571" w:name="_ETM_Q26_307840"/>
      <w:bookmarkEnd w:id="10571"/>
      <w:r>
        <w:rPr>
          <w:rtl/>
        </w:rPr>
        <w:t xml:space="preserve">עצה </w:t>
      </w:r>
      <w:bookmarkStart w:id="10572" w:name="_ETM_Q26_308139"/>
      <w:bookmarkEnd w:id="10572"/>
      <w:r>
        <w:rPr>
          <w:rtl/>
        </w:rPr>
        <w:t>מעולה</w:t>
      </w:r>
      <w:r>
        <w:rPr>
          <w:rFonts w:hint="cs"/>
          <w:rtl/>
        </w:rPr>
        <w:t>.</w:t>
      </w:r>
      <w:r>
        <w:rPr>
          <w:rtl/>
        </w:rPr>
        <w:t xml:space="preserve"> </w:t>
      </w:r>
      <w:bookmarkStart w:id="10573" w:name="_ETM_Q26_309010"/>
      <w:bookmarkEnd w:id="10573"/>
      <w:r>
        <w:rPr>
          <w:rtl/>
        </w:rPr>
        <w:t xml:space="preserve">היא </w:t>
      </w:r>
      <w:bookmarkStart w:id="10574" w:name="_ETM_Q26_309160"/>
      <w:bookmarkEnd w:id="10574"/>
      <w:r>
        <w:rPr>
          <w:rtl/>
        </w:rPr>
        <w:t>אמרה</w:t>
      </w:r>
      <w:r>
        <w:rPr>
          <w:rFonts w:hint="cs"/>
          <w:rtl/>
        </w:rPr>
        <w:t>:</w:t>
      </w:r>
      <w:r>
        <w:rPr>
          <w:rtl/>
        </w:rPr>
        <w:t xml:space="preserve"> </w:t>
      </w:r>
      <w:bookmarkStart w:id="10575" w:name="_ETM_Q26_309460"/>
      <w:bookmarkEnd w:id="10575"/>
      <w:r>
        <w:rPr>
          <w:rtl/>
        </w:rPr>
        <w:t xml:space="preserve">אין </w:t>
      </w:r>
      <w:bookmarkStart w:id="10576" w:name="_ETM_Q26_309610"/>
      <w:bookmarkEnd w:id="10576"/>
      <w:r>
        <w:rPr>
          <w:rtl/>
        </w:rPr>
        <w:t>בעיה</w:t>
      </w:r>
      <w:r>
        <w:rPr>
          <w:rFonts w:hint="cs"/>
          <w:rtl/>
        </w:rPr>
        <w:t>,</w:t>
      </w:r>
      <w:r>
        <w:rPr>
          <w:rtl/>
        </w:rPr>
        <w:t xml:space="preserve"> </w:t>
      </w:r>
      <w:bookmarkStart w:id="10577" w:name="_ETM_Q26_310150"/>
      <w:bookmarkEnd w:id="10577"/>
      <w:r>
        <w:rPr>
          <w:rFonts w:hint="cs"/>
          <w:rtl/>
        </w:rPr>
        <w:t>א</w:t>
      </w:r>
      <w:r>
        <w:rPr>
          <w:rtl/>
        </w:rPr>
        <w:t xml:space="preserve">ם </w:t>
      </w:r>
      <w:bookmarkStart w:id="10578" w:name="_ETM_Q26_310270"/>
      <w:bookmarkEnd w:id="10578"/>
      <w:r>
        <w:rPr>
          <w:rtl/>
        </w:rPr>
        <w:t xml:space="preserve">משבר </w:t>
      </w:r>
      <w:bookmarkStart w:id="10579" w:name="_ETM_Q26_310540"/>
      <w:bookmarkEnd w:id="10579"/>
      <w:r>
        <w:rPr>
          <w:rtl/>
        </w:rPr>
        <w:t xml:space="preserve">הומניטרי </w:t>
      </w:r>
      <w:bookmarkStart w:id="10580" w:name="_ETM_Q26_311050"/>
      <w:bookmarkEnd w:id="10580"/>
      <w:r>
        <w:rPr>
          <w:rtl/>
        </w:rPr>
        <w:t>זה</w:t>
      </w:r>
      <w:r>
        <w:rPr>
          <w:rFonts w:hint="cs"/>
          <w:rtl/>
        </w:rPr>
        <w:t xml:space="preserve"> התירוץ – </w:t>
      </w:r>
      <w:bookmarkStart w:id="10581" w:name="_ETM_Q26_311278"/>
      <w:bookmarkStart w:id="10582" w:name="_ETM_Q26_312160"/>
      <w:bookmarkEnd w:id="10581"/>
      <w:bookmarkEnd w:id="10582"/>
      <w:r>
        <w:rPr>
          <w:rtl/>
        </w:rPr>
        <w:t>נכניס</w:t>
      </w:r>
      <w:r>
        <w:rPr>
          <w:rFonts w:hint="cs"/>
          <w:rtl/>
        </w:rPr>
        <w:t>,</w:t>
      </w:r>
      <w:r>
        <w:rPr>
          <w:rtl/>
        </w:rPr>
        <w:t xml:space="preserve"> </w:t>
      </w:r>
      <w:bookmarkStart w:id="10583" w:name="_ETM_Q26_312819"/>
      <w:bookmarkEnd w:id="10583"/>
      <w:r>
        <w:rPr>
          <w:rtl/>
        </w:rPr>
        <w:t xml:space="preserve">אבל </w:t>
      </w:r>
      <w:bookmarkStart w:id="10584" w:name="_ETM_Q26_313090"/>
      <w:bookmarkEnd w:id="10584"/>
      <w:r>
        <w:rPr>
          <w:rtl/>
        </w:rPr>
        <w:t>נשל</w:t>
      </w:r>
      <w:r>
        <w:rPr>
          <w:rFonts w:hint="cs"/>
          <w:rtl/>
        </w:rPr>
        <w:t xml:space="preserve">וט בחלוקה. </w:t>
      </w:r>
      <w:bookmarkStart w:id="10585" w:name="_ETM_Q26_313690"/>
      <w:bookmarkStart w:id="10586" w:name="_ETM_Q26_314530"/>
      <w:bookmarkEnd w:id="10585"/>
      <w:bookmarkEnd w:id="10586"/>
      <w:r>
        <w:rPr>
          <w:rtl/>
        </w:rPr>
        <w:t xml:space="preserve">נכניס </w:t>
      </w:r>
      <w:bookmarkStart w:id="10587" w:name="_ETM_Q26_314950"/>
      <w:bookmarkEnd w:id="10587"/>
      <w:r>
        <w:rPr>
          <w:rtl/>
        </w:rPr>
        <w:t xml:space="preserve">לשטחי </w:t>
      </w:r>
      <w:bookmarkStart w:id="10588" w:name="_ETM_Q26_315400"/>
      <w:bookmarkEnd w:id="10588"/>
      <w:proofErr w:type="spellStart"/>
      <w:r>
        <w:rPr>
          <w:rtl/>
        </w:rPr>
        <w:t>המ</w:t>
      </w:r>
      <w:r>
        <w:rPr>
          <w:rFonts w:hint="cs"/>
          <w:rtl/>
        </w:rPr>
        <w:t>ח</w:t>
      </w:r>
      <w:r>
        <w:rPr>
          <w:rtl/>
        </w:rPr>
        <w:t>סות</w:t>
      </w:r>
      <w:proofErr w:type="spellEnd"/>
      <w:r>
        <w:rPr>
          <w:rtl/>
        </w:rPr>
        <w:t xml:space="preserve"> </w:t>
      </w:r>
      <w:bookmarkStart w:id="10589" w:name="_ETM_Q26_316150"/>
      <w:bookmarkEnd w:id="10589"/>
      <w:r>
        <w:rPr>
          <w:rtl/>
        </w:rPr>
        <w:t xml:space="preserve">ונחלק </w:t>
      </w:r>
      <w:bookmarkStart w:id="10590" w:name="_ETM_Q26_316690"/>
      <w:bookmarkEnd w:id="10590"/>
      <w:r>
        <w:rPr>
          <w:rtl/>
        </w:rPr>
        <w:t xml:space="preserve">את </w:t>
      </w:r>
      <w:bookmarkStart w:id="10591" w:name="_ETM_Q26_316810"/>
      <w:bookmarkEnd w:id="10591"/>
      <w:r>
        <w:rPr>
          <w:rtl/>
        </w:rPr>
        <w:t>הד</w:t>
      </w:r>
      <w:r>
        <w:rPr>
          <w:rFonts w:hint="cs"/>
          <w:rtl/>
        </w:rPr>
        <w:t>לק.</w:t>
      </w:r>
      <w:r>
        <w:rPr>
          <w:rtl/>
        </w:rPr>
        <w:t xml:space="preserve"> </w:t>
      </w:r>
      <w:bookmarkStart w:id="10592" w:name="_ETM_Q26_317139"/>
      <w:bookmarkEnd w:id="10592"/>
      <w:r>
        <w:rPr>
          <w:rtl/>
        </w:rPr>
        <w:t>לפחות</w:t>
      </w:r>
      <w:r>
        <w:rPr>
          <w:rFonts w:hint="cs"/>
          <w:rtl/>
        </w:rPr>
        <w:t xml:space="preserve"> נשלוט בזה</w:t>
      </w:r>
      <w:r w:rsidR="00867D47">
        <w:rPr>
          <w:rFonts w:hint="cs"/>
          <w:rtl/>
        </w:rPr>
        <w:t>,</w:t>
      </w:r>
      <w:r>
        <w:rPr>
          <w:rFonts w:hint="cs"/>
          <w:rtl/>
        </w:rPr>
        <w:t xml:space="preserve"> או באוכל. </w:t>
      </w:r>
      <w:bookmarkStart w:id="10593" w:name="_ETM_Q26_317500"/>
      <w:bookmarkStart w:id="10594" w:name="_ETM_Q26_319270"/>
      <w:bookmarkEnd w:id="10593"/>
      <w:bookmarkEnd w:id="10594"/>
      <w:r>
        <w:rPr>
          <w:rtl/>
        </w:rPr>
        <w:t xml:space="preserve">אבל </w:t>
      </w:r>
      <w:bookmarkStart w:id="10595" w:name="_ETM_Q26_319510"/>
      <w:bookmarkEnd w:id="10595"/>
      <w:r>
        <w:rPr>
          <w:rtl/>
        </w:rPr>
        <w:t xml:space="preserve">לא </w:t>
      </w:r>
      <w:bookmarkStart w:id="10596" w:name="_ETM_Q26_319570"/>
      <w:bookmarkEnd w:id="10596"/>
      <w:r>
        <w:rPr>
          <w:rtl/>
        </w:rPr>
        <w:t xml:space="preserve">יעלה </w:t>
      </w:r>
      <w:bookmarkStart w:id="10597" w:name="_ETM_Q26_319840"/>
      <w:bookmarkEnd w:id="10597"/>
      <w:r>
        <w:rPr>
          <w:rtl/>
        </w:rPr>
        <w:t xml:space="preserve">על </w:t>
      </w:r>
      <w:bookmarkStart w:id="10598" w:name="_ETM_Q26_319960"/>
      <w:bookmarkEnd w:id="10598"/>
      <w:r>
        <w:rPr>
          <w:rtl/>
        </w:rPr>
        <w:t xml:space="preserve">הדעת </w:t>
      </w:r>
      <w:bookmarkStart w:id="10599" w:name="_ETM_Q26_320260"/>
      <w:bookmarkEnd w:id="10599"/>
      <w:r>
        <w:rPr>
          <w:rtl/>
        </w:rPr>
        <w:t xml:space="preserve">שנכניס </w:t>
      </w:r>
      <w:bookmarkStart w:id="10600" w:name="_ETM_Q26_320650"/>
      <w:bookmarkEnd w:id="10600"/>
      <w:r>
        <w:rPr>
          <w:rtl/>
        </w:rPr>
        <w:t xml:space="preserve">את </w:t>
      </w:r>
      <w:bookmarkStart w:id="10601" w:name="_ETM_Q26_320740"/>
      <w:bookmarkEnd w:id="10601"/>
      <w:r>
        <w:rPr>
          <w:rtl/>
        </w:rPr>
        <w:t xml:space="preserve">זה </w:t>
      </w:r>
      <w:bookmarkStart w:id="10602" w:name="_ETM_Q26_321160"/>
      <w:bookmarkEnd w:id="10602"/>
      <w:r>
        <w:rPr>
          <w:rtl/>
        </w:rPr>
        <w:t xml:space="preserve">לידי </w:t>
      </w:r>
      <w:bookmarkStart w:id="10603" w:name="_ETM_Q26_321520"/>
      <w:bookmarkEnd w:id="10603"/>
      <w:r>
        <w:rPr>
          <w:rtl/>
        </w:rPr>
        <w:t>חמ</w:t>
      </w:r>
      <w:r>
        <w:rPr>
          <w:rFonts w:hint="cs"/>
          <w:rtl/>
        </w:rPr>
        <w:t xml:space="preserve">אס. </w:t>
      </w:r>
      <w:bookmarkStart w:id="10604" w:name="_ETM_Q26_322500"/>
      <w:bookmarkEnd w:id="10604"/>
      <w:r>
        <w:rPr>
          <w:rtl/>
        </w:rPr>
        <w:t xml:space="preserve">ואז </w:t>
      </w:r>
      <w:bookmarkStart w:id="10605" w:name="_ETM_Q26_322800"/>
      <w:bookmarkEnd w:id="10605"/>
      <w:r>
        <w:rPr>
          <w:rtl/>
        </w:rPr>
        <w:t xml:space="preserve">אני </w:t>
      </w:r>
      <w:bookmarkStart w:id="10606" w:name="_ETM_Q26_322950"/>
      <w:bookmarkEnd w:id="10606"/>
      <w:r>
        <w:rPr>
          <w:rtl/>
        </w:rPr>
        <w:t>שואלת</w:t>
      </w:r>
      <w:r>
        <w:rPr>
          <w:rFonts w:hint="cs"/>
          <w:rtl/>
        </w:rPr>
        <w:t>:</w:t>
      </w:r>
      <w:r>
        <w:rPr>
          <w:rtl/>
        </w:rPr>
        <w:t xml:space="preserve"> </w:t>
      </w:r>
      <w:bookmarkStart w:id="10607" w:name="_ETM_Q26_323400"/>
      <w:bookmarkEnd w:id="10607"/>
      <w:r>
        <w:rPr>
          <w:rtl/>
        </w:rPr>
        <w:t xml:space="preserve">איפה </w:t>
      </w:r>
      <w:bookmarkStart w:id="10608" w:name="_ETM_Q26_323669"/>
      <w:bookmarkEnd w:id="10608"/>
      <w:r>
        <w:rPr>
          <w:rFonts w:hint="cs"/>
          <w:rtl/>
        </w:rPr>
        <w:t>ה</w:t>
      </w:r>
      <w:r>
        <w:rPr>
          <w:rtl/>
        </w:rPr>
        <w:t>ש</w:t>
      </w:r>
      <w:r>
        <w:rPr>
          <w:rFonts w:hint="cs"/>
          <w:rtl/>
        </w:rPr>
        <w:t xml:space="preserve">רים בממשלה </w:t>
      </w:r>
      <w:bookmarkStart w:id="10609" w:name="_ETM_Q26_323630"/>
      <w:bookmarkEnd w:id="10609"/>
      <w:r>
        <w:rPr>
          <w:rFonts w:hint="cs"/>
          <w:rtl/>
        </w:rPr>
        <w:t xml:space="preserve">שלי? </w:t>
      </w:r>
      <w:bookmarkStart w:id="10610" w:name="_ETM_Q26_324859"/>
      <w:bookmarkEnd w:id="10610"/>
      <w:r>
        <w:rPr>
          <w:rtl/>
        </w:rPr>
        <w:t xml:space="preserve">אני </w:t>
      </w:r>
      <w:bookmarkStart w:id="10611" w:name="_ETM_Q26_325040"/>
      <w:bookmarkEnd w:id="10611"/>
      <w:r>
        <w:rPr>
          <w:rtl/>
        </w:rPr>
        <w:t xml:space="preserve">לא </w:t>
      </w:r>
      <w:bookmarkStart w:id="10612" w:name="_ETM_Q26_325159"/>
      <w:bookmarkEnd w:id="10612"/>
      <w:r>
        <w:rPr>
          <w:rtl/>
        </w:rPr>
        <w:t xml:space="preserve">באה </w:t>
      </w:r>
      <w:bookmarkStart w:id="10613" w:name="_ETM_Q26_325310"/>
      <w:bookmarkEnd w:id="10613"/>
      <w:r>
        <w:rPr>
          <w:rtl/>
        </w:rPr>
        <w:t xml:space="preserve">בטענות </w:t>
      </w:r>
      <w:bookmarkStart w:id="10614" w:name="_ETM_Q26_325700"/>
      <w:bookmarkEnd w:id="10614"/>
      <w:r>
        <w:rPr>
          <w:rtl/>
        </w:rPr>
        <w:t xml:space="preserve">ליאיר </w:t>
      </w:r>
      <w:bookmarkStart w:id="10615" w:name="_ETM_Q26_325969"/>
      <w:bookmarkEnd w:id="10615"/>
      <w:r>
        <w:rPr>
          <w:rtl/>
        </w:rPr>
        <w:t>לפיד</w:t>
      </w:r>
      <w:r>
        <w:rPr>
          <w:rFonts w:hint="cs"/>
          <w:rtl/>
        </w:rPr>
        <w:t>.</w:t>
      </w:r>
      <w:r>
        <w:rPr>
          <w:rtl/>
        </w:rPr>
        <w:t xml:space="preserve"> </w:t>
      </w:r>
      <w:bookmarkStart w:id="10616" w:name="_ETM_Q26_326489"/>
      <w:bookmarkEnd w:id="10616"/>
      <w:r>
        <w:rPr>
          <w:rtl/>
        </w:rPr>
        <w:t xml:space="preserve">יאיר </w:t>
      </w:r>
      <w:bookmarkStart w:id="10617" w:name="_ETM_Q26_326700"/>
      <w:bookmarkEnd w:id="10617"/>
      <w:r>
        <w:rPr>
          <w:rtl/>
        </w:rPr>
        <w:t>לפיד</w:t>
      </w:r>
      <w:r>
        <w:rPr>
          <w:rFonts w:hint="cs"/>
          <w:rtl/>
        </w:rPr>
        <w:t xml:space="preserve"> הוא</w:t>
      </w:r>
      <w:r>
        <w:rPr>
          <w:rtl/>
        </w:rPr>
        <w:t xml:space="preserve"> </w:t>
      </w:r>
      <w:bookmarkStart w:id="10618" w:name="_ETM_Q26_327060"/>
      <w:bookmarkEnd w:id="10618"/>
      <w:r>
        <w:rPr>
          <w:rtl/>
        </w:rPr>
        <w:t>אופוזיציה</w:t>
      </w:r>
      <w:r>
        <w:rPr>
          <w:rFonts w:hint="cs"/>
          <w:rtl/>
        </w:rPr>
        <w:t>.</w:t>
      </w:r>
      <w:r>
        <w:rPr>
          <w:rtl/>
        </w:rPr>
        <w:t xml:space="preserve"> </w:t>
      </w:r>
      <w:bookmarkStart w:id="10619" w:name="_ETM_Q26_327989"/>
      <w:bookmarkEnd w:id="10619"/>
      <w:r>
        <w:rPr>
          <w:rtl/>
        </w:rPr>
        <w:t>זכות</w:t>
      </w:r>
      <w:r>
        <w:rPr>
          <w:rFonts w:hint="cs"/>
          <w:rtl/>
        </w:rPr>
        <w:t>ו להיות אופוזיציה ול</w:t>
      </w:r>
      <w:r>
        <w:rPr>
          <w:rtl/>
        </w:rPr>
        <w:t xml:space="preserve">דבר </w:t>
      </w:r>
      <w:bookmarkStart w:id="10620" w:name="_ETM_Q26_329730"/>
      <w:bookmarkEnd w:id="10620"/>
      <w:r>
        <w:rPr>
          <w:rtl/>
        </w:rPr>
        <w:t xml:space="preserve">כמו </w:t>
      </w:r>
      <w:bookmarkStart w:id="10621" w:name="_ETM_Q26_329910"/>
      <w:bookmarkEnd w:id="10621"/>
      <w:r>
        <w:rPr>
          <w:rtl/>
        </w:rPr>
        <w:t>אופוזיציה</w:t>
      </w:r>
      <w:r>
        <w:rPr>
          <w:rFonts w:hint="cs"/>
          <w:rtl/>
        </w:rPr>
        <w:t>.</w:t>
      </w:r>
      <w:r>
        <w:rPr>
          <w:rtl/>
        </w:rPr>
        <w:t xml:space="preserve"> </w:t>
      </w:r>
      <w:bookmarkStart w:id="10622" w:name="_ETM_Q26_330889"/>
      <w:bookmarkEnd w:id="10622"/>
      <w:r>
        <w:rPr>
          <w:rtl/>
        </w:rPr>
        <w:t xml:space="preserve">אבל </w:t>
      </w:r>
      <w:bookmarkStart w:id="10623" w:name="_ETM_Q26_331190"/>
      <w:bookmarkEnd w:id="10623"/>
      <w:r>
        <w:rPr>
          <w:rtl/>
        </w:rPr>
        <w:t xml:space="preserve">חובת </w:t>
      </w:r>
      <w:bookmarkStart w:id="10624" w:name="_ETM_Q26_331639"/>
      <w:bookmarkEnd w:id="10624"/>
      <w:r>
        <w:rPr>
          <w:rtl/>
        </w:rPr>
        <w:t xml:space="preserve">הממשלה </w:t>
      </w:r>
      <w:bookmarkStart w:id="10625" w:name="_ETM_Q26_332220"/>
      <w:bookmarkEnd w:id="10625"/>
      <w:r>
        <w:rPr>
          <w:rtl/>
        </w:rPr>
        <w:t>שלי</w:t>
      </w:r>
      <w:r>
        <w:rPr>
          <w:rFonts w:hint="cs"/>
          <w:rtl/>
        </w:rPr>
        <w:t>,</w:t>
      </w:r>
      <w:r>
        <w:rPr>
          <w:rtl/>
        </w:rPr>
        <w:t xml:space="preserve"> </w:t>
      </w:r>
      <w:bookmarkStart w:id="10626" w:name="_ETM_Q26_333000"/>
      <w:bookmarkEnd w:id="10626"/>
      <w:r>
        <w:rPr>
          <w:rtl/>
        </w:rPr>
        <w:t>ו</w:t>
      </w:r>
      <w:r>
        <w:rPr>
          <w:rFonts w:hint="cs"/>
          <w:rtl/>
        </w:rPr>
        <w:t>ה</w:t>
      </w:r>
      <w:r>
        <w:rPr>
          <w:rtl/>
        </w:rPr>
        <w:t xml:space="preserve">חברים </w:t>
      </w:r>
      <w:bookmarkStart w:id="10627" w:name="_ETM_Q26_333570"/>
      <w:bookmarkEnd w:id="10627"/>
      <w:r>
        <w:rPr>
          <w:rFonts w:hint="cs"/>
          <w:rtl/>
        </w:rPr>
        <w:t>ב</w:t>
      </w:r>
      <w:r>
        <w:rPr>
          <w:rtl/>
        </w:rPr>
        <w:t>ממשלה</w:t>
      </w:r>
      <w:r>
        <w:rPr>
          <w:rFonts w:hint="cs"/>
          <w:rtl/>
        </w:rPr>
        <w:t>,</w:t>
      </w:r>
      <w:r>
        <w:rPr>
          <w:rtl/>
        </w:rPr>
        <w:t xml:space="preserve"> </w:t>
      </w:r>
      <w:bookmarkStart w:id="10628" w:name="_ETM_Q26_334410"/>
      <w:bookmarkEnd w:id="10628"/>
      <w:r>
        <w:rPr>
          <w:rtl/>
        </w:rPr>
        <w:t xml:space="preserve">לשאול </w:t>
      </w:r>
      <w:bookmarkStart w:id="10629" w:name="_ETM_Q26_335010"/>
      <w:bookmarkEnd w:id="10629"/>
      <w:r>
        <w:rPr>
          <w:rtl/>
        </w:rPr>
        <w:t xml:space="preserve">את </w:t>
      </w:r>
      <w:bookmarkStart w:id="10630" w:name="_ETM_Q26_335130"/>
      <w:bookmarkEnd w:id="10630"/>
      <w:r>
        <w:rPr>
          <w:rtl/>
        </w:rPr>
        <w:t xml:space="preserve">השאלות </w:t>
      </w:r>
      <w:bookmarkStart w:id="10631" w:name="_ETM_Q26_335880"/>
      <w:bookmarkEnd w:id="10631"/>
      <w:r>
        <w:rPr>
          <w:rtl/>
        </w:rPr>
        <w:t xml:space="preserve">החשובות </w:t>
      </w:r>
      <w:bookmarkStart w:id="10632" w:name="_ETM_Q26_336689"/>
      <w:bookmarkEnd w:id="10632"/>
      <w:r>
        <w:rPr>
          <w:rtl/>
        </w:rPr>
        <w:t>באמת</w:t>
      </w:r>
      <w:r>
        <w:rPr>
          <w:rFonts w:hint="cs"/>
          <w:rtl/>
        </w:rPr>
        <w:t xml:space="preserve">. </w:t>
      </w:r>
      <w:bookmarkStart w:id="10633" w:name="_ETM_Q26_337439"/>
      <w:bookmarkEnd w:id="10633"/>
      <w:r>
        <w:rPr>
          <w:rtl/>
        </w:rPr>
        <w:t>ובנ</w:t>
      </w:r>
      <w:r>
        <w:rPr>
          <w:rFonts w:hint="cs"/>
          <w:rtl/>
        </w:rPr>
        <w:t xml:space="preserve">אום </w:t>
      </w:r>
      <w:bookmarkStart w:id="10634" w:name="_ETM_Q26_339450"/>
      <w:bookmarkEnd w:id="10634"/>
      <w:r>
        <w:rPr>
          <w:rFonts w:hint="cs"/>
          <w:rtl/>
        </w:rPr>
        <w:t xml:space="preserve">הבא </w:t>
      </w:r>
      <w:bookmarkStart w:id="10635" w:name="_ETM_Q26_340877"/>
      <w:bookmarkEnd w:id="10635"/>
      <w:r>
        <w:rPr>
          <w:rFonts w:hint="cs"/>
          <w:rtl/>
        </w:rPr>
        <w:t xml:space="preserve">שלי אני אגע </w:t>
      </w:r>
      <w:bookmarkStart w:id="10636" w:name="_ETM_Q26_340305"/>
      <w:bookmarkEnd w:id="10636"/>
      <w:r>
        <w:rPr>
          <w:rFonts w:hint="cs"/>
          <w:rtl/>
        </w:rPr>
        <w:t xml:space="preserve">בעוד </w:t>
      </w:r>
      <w:bookmarkStart w:id="10637" w:name="_ETM_Q26_339780"/>
      <w:bookmarkEnd w:id="10637"/>
      <w:r>
        <w:rPr>
          <w:rFonts w:hint="cs"/>
          <w:rtl/>
        </w:rPr>
        <w:t xml:space="preserve">שאלות. </w:t>
      </w:r>
    </w:p>
    <w:p w:rsidR="002C509E" w:rsidRDefault="002C509E" w:rsidP="00891B8D">
      <w:pPr>
        <w:rPr>
          <w:rtl/>
        </w:rPr>
      </w:pPr>
      <w:bookmarkStart w:id="10638" w:name="_ETM_Q26_349298"/>
      <w:bookmarkStart w:id="10639" w:name="_ETM_Q26_349361"/>
      <w:bookmarkEnd w:id="10638"/>
      <w:bookmarkEnd w:id="10639"/>
    </w:p>
    <w:p w:rsidR="00867D47" w:rsidRDefault="002C509E" w:rsidP="00867D47">
      <w:pPr>
        <w:rPr>
          <w:rtl/>
        </w:rPr>
      </w:pPr>
      <w:bookmarkStart w:id="10640" w:name="_ETM_Q26_349394"/>
      <w:bookmarkStart w:id="10641" w:name="_ETM_Q26_349449"/>
      <w:bookmarkEnd w:id="10640"/>
      <w:bookmarkEnd w:id="10641"/>
      <w:r>
        <w:rPr>
          <w:rFonts w:hint="cs"/>
          <w:rtl/>
        </w:rPr>
        <w:t xml:space="preserve">אבל אני </w:t>
      </w:r>
      <w:r>
        <w:rPr>
          <w:rtl/>
        </w:rPr>
        <w:t xml:space="preserve">שואלת </w:t>
      </w:r>
      <w:bookmarkStart w:id="10642" w:name="_ETM_Q26_339989"/>
      <w:bookmarkStart w:id="10643" w:name="_ETM_Q26_340169"/>
      <w:bookmarkEnd w:id="10642"/>
      <w:bookmarkEnd w:id="10643"/>
      <w:r>
        <w:rPr>
          <w:rtl/>
        </w:rPr>
        <w:t xml:space="preserve">כאן </w:t>
      </w:r>
      <w:bookmarkStart w:id="10644" w:name="_ETM_Q26_340499"/>
      <w:bookmarkEnd w:id="10644"/>
      <w:r>
        <w:rPr>
          <w:rtl/>
        </w:rPr>
        <w:t xml:space="preserve">את </w:t>
      </w:r>
      <w:bookmarkStart w:id="10645" w:name="_ETM_Q26_340620"/>
      <w:bookmarkEnd w:id="10645"/>
      <w:r>
        <w:rPr>
          <w:rtl/>
        </w:rPr>
        <w:t xml:space="preserve">הדבר </w:t>
      </w:r>
      <w:bookmarkStart w:id="10646" w:name="_ETM_Q26_340950"/>
      <w:bookmarkEnd w:id="10646"/>
      <w:r>
        <w:rPr>
          <w:rtl/>
        </w:rPr>
        <w:t>הבא</w:t>
      </w:r>
      <w:r>
        <w:rPr>
          <w:rFonts w:hint="cs"/>
          <w:rtl/>
        </w:rPr>
        <w:t>:</w:t>
      </w:r>
      <w:r>
        <w:rPr>
          <w:rtl/>
        </w:rPr>
        <w:t xml:space="preserve"> </w:t>
      </w:r>
      <w:bookmarkStart w:id="10647" w:name="_ETM_Q26_341790"/>
      <w:bookmarkEnd w:id="10647"/>
      <w:r>
        <w:rPr>
          <w:rtl/>
        </w:rPr>
        <w:t xml:space="preserve">בכל </w:t>
      </w:r>
      <w:bookmarkStart w:id="10648" w:name="_ETM_Q26_342239"/>
      <w:bookmarkEnd w:id="10648"/>
      <w:r>
        <w:rPr>
          <w:rtl/>
        </w:rPr>
        <w:t>הכבוד</w:t>
      </w:r>
      <w:r>
        <w:rPr>
          <w:rFonts w:hint="cs"/>
          <w:rtl/>
        </w:rPr>
        <w:t xml:space="preserve">, האם </w:t>
      </w:r>
      <w:bookmarkStart w:id="10649" w:name="_ETM_Q26_343230"/>
      <w:bookmarkEnd w:id="10649"/>
      <w:r>
        <w:rPr>
          <w:rtl/>
        </w:rPr>
        <w:t xml:space="preserve">תפקידנו </w:t>
      </w:r>
      <w:bookmarkStart w:id="10650" w:name="_ETM_Q26_344040"/>
      <w:bookmarkEnd w:id="10650"/>
      <w:r>
        <w:rPr>
          <w:rtl/>
        </w:rPr>
        <w:t xml:space="preserve">להיות </w:t>
      </w:r>
      <w:bookmarkStart w:id="10651" w:name="_ETM_Q26_344370"/>
      <w:bookmarkEnd w:id="10651"/>
      <w:r>
        <w:rPr>
          <w:rtl/>
        </w:rPr>
        <w:t xml:space="preserve">עציצים </w:t>
      </w:r>
      <w:bookmarkStart w:id="10652" w:name="_ETM_Q26_345310"/>
      <w:bookmarkEnd w:id="10652"/>
      <w:r>
        <w:rPr>
          <w:rtl/>
        </w:rPr>
        <w:t>ו</w:t>
      </w:r>
      <w:r>
        <w:rPr>
          <w:rFonts w:hint="cs"/>
          <w:rtl/>
        </w:rPr>
        <w:t>ק</w:t>
      </w:r>
      <w:r>
        <w:rPr>
          <w:rtl/>
        </w:rPr>
        <w:t>ופים</w:t>
      </w:r>
      <w:r>
        <w:rPr>
          <w:rFonts w:hint="cs"/>
          <w:rtl/>
        </w:rPr>
        <w:t xml:space="preserve">, או האם </w:t>
      </w:r>
      <w:bookmarkStart w:id="10653" w:name="_ETM_Q26_346799"/>
      <w:bookmarkEnd w:id="10653"/>
      <w:r>
        <w:rPr>
          <w:rtl/>
        </w:rPr>
        <w:t xml:space="preserve">תפקידנו </w:t>
      </w:r>
      <w:bookmarkStart w:id="10654" w:name="_ETM_Q26_347909"/>
      <w:bookmarkEnd w:id="10654"/>
      <w:r>
        <w:rPr>
          <w:rtl/>
        </w:rPr>
        <w:t xml:space="preserve">לשאול </w:t>
      </w:r>
      <w:bookmarkStart w:id="10655" w:name="_ETM_Q26_348419"/>
      <w:bookmarkEnd w:id="10655"/>
      <w:r>
        <w:rPr>
          <w:rtl/>
        </w:rPr>
        <w:t>שאלות</w:t>
      </w:r>
      <w:r>
        <w:rPr>
          <w:rFonts w:hint="cs"/>
          <w:rtl/>
        </w:rPr>
        <w:t xml:space="preserve"> </w:t>
      </w:r>
      <w:bookmarkStart w:id="10656" w:name="_ETM_Q26_348005"/>
      <w:bookmarkEnd w:id="10656"/>
      <w:r>
        <w:rPr>
          <w:rFonts w:hint="cs"/>
          <w:rtl/>
        </w:rPr>
        <w:t xml:space="preserve">נוקבות? </w:t>
      </w:r>
      <w:bookmarkStart w:id="10657" w:name="_ETM_Q26_349989"/>
      <w:bookmarkEnd w:id="10657"/>
      <w:r>
        <w:rPr>
          <w:rFonts w:hint="cs"/>
          <w:rtl/>
        </w:rPr>
        <w:t xml:space="preserve">ואני אתן לכם דוגמה לשאלה נוקבת: </w:t>
      </w:r>
      <w:bookmarkStart w:id="10658" w:name="_ETM_Q26_354758"/>
      <w:bookmarkEnd w:id="10658"/>
      <w:r>
        <w:rPr>
          <w:rFonts w:hint="cs"/>
          <w:rtl/>
        </w:rPr>
        <w:t xml:space="preserve">תגידו לי אתם, </w:t>
      </w:r>
      <w:bookmarkStart w:id="10659" w:name="_ETM_Q26_353620"/>
      <w:bookmarkEnd w:id="10659"/>
      <w:r>
        <w:rPr>
          <w:rtl/>
        </w:rPr>
        <w:t xml:space="preserve">למה </w:t>
      </w:r>
      <w:bookmarkStart w:id="10660" w:name="_ETM_Q26_354099"/>
      <w:bookmarkEnd w:id="10660"/>
      <w:r>
        <w:rPr>
          <w:rtl/>
        </w:rPr>
        <w:t xml:space="preserve">אני </w:t>
      </w:r>
      <w:bookmarkStart w:id="10661" w:name="_ETM_Q26_354220"/>
      <w:bookmarkEnd w:id="10661"/>
      <w:r>
        <w:rPr>
          <w:rtl/>
        </w:rPr>
        <w:t xml:space="preserve">צריכה </w:t>
      </w:r>
      <w:bookmarkStart w:id="10662" w:name="_ETM_Q26_354819"/>
      <w:bookmarkEnd w:id="10662"/>
      <w:r>
        <w:rPr>
          <w:rtl/>
        </w:rPr>
        <w:t xml:space="preserve">שהחיילים </w:t>
      </w:r>
      <w:bookmarkStart w:id="10663" w:name="_ETM_Q26_355330"/>
      <w:bookmarkEnd w:id="10663"/>
      <w:r>
        <w:rPr>
          <w:rtl/>
        </w:rPr>
        <w:t xml:space="preserve">שלי </w:t>
      </w:r>
      <w:r>
        <w:rPr>
          <w:rFonts w:hint="cs"/>
          <w:rtl/>
        </w:rPr>
        <w:t xml:space="preserve">ימלכדו בתים ריקים, </w:t>
      </w:r>
      <w:bookmarkStart w:id="10664" w:name="_ETM_Q26_357130"/>
      <w:bookmarkEnd w:id="10664"/>
      <w:r>
        <w:rPr>
          <w:rtl/>
        </w:rPr>
        <w:t xml:space="preserve">שאין </w:t>
      </w:r>
      <w:bookmarkStart w:id="10665" w:name="_ETM_Q26_357490"/>
      <w:bookmarkEnd w:id="10665"/>
      <w:r>
        <w:rPr>
          <w:rtl/>
        </w:rPr>
        <w:t xml:space="preserve">בהם </w:t>
      </w:r>
      <w:bookmarkStart w:id="10666" w:name="_ETM_Q26_357730"/>
      <w:bookmarkEnd w:id="10666"/>
      <w:r>
        <w:rPr>
          <w:rtl/>
        </w:rPr>
        <w:t xml:space="preserve">חשש </w:t>
      </w:r>
      <w:bookmarkStart w:id="10667" w:name="_ETM_Q26_358150"/>
      <w:bookmarkEnd w:id="10667"/>
      <w:r>
        <w:rPr>
          <w:rtl/>
        </w:rPr>
        <w:t xml:space="preserve">שיש </w:t>
      </w:r>
      <w:bookmarkStart w:id="10668" w:name="_ETM_Q26_358360"/>
      <w:bookmarkEnd w:id="10668"/>
      <w:r>
        <w:rPr>
          <w:rtl/>
        </w:rPr>
        <w:t xml:space="preserve">שם </w:t>
      </w:r>
      <w:bookmarkStart w:id="10669" w:name="_ETM_Q26_358450"/>
      <w:bookmarkEnd w:id="10669"/>
      <w:r>
        <w:rPr>
          <w:rtl/>
        </w:rPr>
        <w:t xml:space="preserve">חטופים </w:t>
      </w:r>
      <w:bookmarkStart w:id="10670" w:name="_ETM_Q26_359169"/>
      <w:bookmarkEnd w:id="10670"/>
      <w:r>
        <w:rPr>
          <w:rtl/>
        </w:rPr>
        <w:t xml:space="preserve">כי </w:t>
      </w:r>
      <w:bookmarkStart w:id="10671" w:name="_ETM_Q26_359319"/>
      <w:bookmarkEnd w:id="10671"/>
      <w:r>
        <w:rPr>
          <w:rtl/>
        </w:rPr>
        <w:t xml:space="preserve">הבתים </w:t>
      </w:r>
      <w:bookmarkStart w:id="10672" w:name="_ETM_Q26_359650"/>
      <w:bookmarkEnd w:id="10672"/>
      <w:r>
        <w:rPr>
          <w:rFonts w:hint="cs"/>
          <w:rtl/>
        </w:rPr>
        <w:t>נ</w:t>
      </w:r>
      <w:r>
        <w:rPr>
          <w:rtl/>
        </w:rPr>
        <w:t>בדקו</w:t>
      </w:r>
      <w:r>
        <w:rPr>
          <w:rFonts w:hint="cs"/>
          <w:rtl/>
        </w:rPr>
        <w:t>,</w:t>
      </w:r>
      <w:r>
        <w:rPr>
          <w:rtl/>
        </w:rPr>
        <w:t xml:space="preserve"> </w:t>
      </w:r>
      <w:bookmarkStart w:id="10673" w:name="_ETM_Q26_360639"/>
      <w:bookmarkEnd w:id="10673"/>
      <w:r>
        <w:rPr>
          <w:rtl/>
        </w:rPr>
        <w:t xml:space="preserve">ואנחנו </w:t>
      </w:r>
      <w:bookmarkStart w:id="10674" w:name="_ETM_Q26_361030"/>
      <w:bookmarkEnd w:id="10674"/>
      <w:r>
        <w:rPr>
          <w:rtl/>
        </w:rPr>
        <w:t xml:space="preserve">לא </w:t>
      </w:r>
      <w:bookmarkStart w:id="10675" w:name="_ETM_Q26_361120"/>
      <w:bookmarkEnd w:id="10675"/>
      <w:r>
        <w:rPr>
          <w:rtl/>
        </w:rPr>
        <w:t xml:space="preserve">מורידים </w:t>
      </w:r>
      <w:bookmarkStart w:id="10676" w:name="_ETM_Q26_361510"/>
      <w:bookmarkEnd w:id="10676"/>
      <w:r>
        <w:rPr>
          <w:rtl/>
        </w:rPr>
        <w:t xml:space="preserve">הפגזה </w:t>
      </w:r>
      <w:bookmarkStart w:id="10677" w:name="_ETM_Q26_361959"/>
      <w:bookmarkEnd w:id="10677"/>
      <w:r>
        <w:rPr>
          <w:rtl/>
        </w:rPr>
        <w:t>מהאוויר</w:t>
      </w:r>
      <w:r>
        <w:rPr>
          <w:rFonts w:hint="cs"/>
          <w:rtl/>
        </w:rPr>
        <w:t>? האם</w:t>
      </w:r>
      <w:bookmarkStart w:id="10678" w:name="_ETM_Q26_363172"/>
      <w:bookmarkEnd w:id="10678"/>
      <w:r>
        <w:rPr>
          <w:rFonts w:hint="cs"/>
          <w:rtl/>
        </w:rPr>
        <w:t xml:space="preserve"> מישהו מוכן להסביר </w:t>
      </w:r>
      <w:bookmarkStart w:id="10679" w:name="_ETM_Q26_363419"/>
      <w:bookmarkEnd w:id="10679"/>
      <w:r>
        <w:rPr>
          <w:rtl/>
        </w:rPr>
        <w:t xml:space="preserve">לי </w:t>
      </w:r>
      <w:bookmarkStart w:id="10680" w:name="_ETM_Q26_363780"/>
      <w:bookmarkEnd w:id="10680"/>
      <w:r>
        <w:rPr>
          <w:rtl/>
        </w:rPr>
        <w:t xml:space="preserve">למה </w:t>
      </w:r>
      <w:bookmarkStart w:id="10681" w:name="_ETM_Q26_364020"/>
      <w:bookmarkEnd w:id="10681"/>
      <w:r>
        <w:rPr>
          <w:rtl/>
        </w:rPr>
        <w:t xml:space="preserve">במשך </w:t>
      </w:r>
      <w:bookmarkStart w:id="10682" w:name="_ETM_Q26_364440"/>
      <w:bookmarkEnd w:id="10682"/>
      <w:r>
        <w:rPr>
          <w:rtl/>
        </w:rPr>
        <w:t xml:space="preserve">שעות </w:t>
      </w:r>
      <w:bookmarkStart w:id="10683" w:name="_ETM_Q26_365440"/>
      <w:bookmarkEnd w:id="10683"/>
      <w:r>
        <w:rPr>
          <w:rtl/>
        </w:rPr>
        <w:t xml:space="preserve">יצטרכו </w:t>
      </w:r>
      <w:bookmarkStart w:id="10684" w:name="_ETM_Q26_365889"/>
      <w:bookmarkEnd w:id="10684"/>
      <w:r>
        <w:rPr>
          <w:rtl/>
        </w:rPr>
        <w:t xml:space="preserve">לעבוד </w:t>
      </w:r>
      <w:bookmarkStart w:id="10685" w:name="_ETM_Q26_366190"/>
      <w:bookmarkEnd w:id="10685"/>
      <w:r>
        <w:rPr>
          <w:rtl/>
        </w:rPr>
        <w:t xml:space="preserve">כל </w:t>
      </w:r>
      <w:bookmarkStart w:id="10686" w:name="_ETM_Q26_366370"/>
      <w:bookmarkEnd w:id="10686"/>
      <w:r>
        <w:rPr>
          <w:rtl/>
        </w:rPr>
        <w:t xml:space="preserve">כך </w:t>
      </w:r>
      <w:bookmarkStart w:id="10687" w:name="_ETM_Q26_366550"/>
      <w:bookmarkEnd w:id="10687"/>
      <w:r>
        <w:rPr>
          <w:rtl/>
        </w:rPr>
        <w:t xml:space="preserve">קשה </w:t>
      </w:r>
      <w:bookmarkStart w:id="10688" w:name="_ETM_Q26_367430"/>
      <w:bookmarkEnd w:id="10688"/>
      <w:r>
        <w:rPr>
          <w:rFonts w:hint="cs"/>
          <w:rtl/>
        </w:rPr>
        <w:t xml:space="preserve">בלמלכד </w:t>
      </w:r>
      <w:bookmarkStart w:id="10689" w:name="_ETM_Q26_368059"/>
      <w:bookmarkEnd w:id="10689"/>
      <w:r>
        <w:rPr>
          <w:rtl/>
        </w:rPr>
        <w:t xml:space="preserve">את </w:t>
      </w:r>
      <w:bookmarkStart w:id="10690" w:name="_ETM_Q26_368180"/>
      <w:bookmarkEnd w:id="10690"/>
      <w:r>
        <w:rPr>
          <w:rtl/>
        </w:rPr>
        <w:t>ה</w:t>
      </w:r>
      <w:r>
        <w:rPr>
          <w:rFonts w:hint="cs"/>
          <w:rtl/>
        </w:rPr>
        <w:t xml:space="preserve">בתים האלה, </w:t>
      </w:r>
      <w:bookmarkStart w:id="10691" w:name="_ETM_Q26_368800"/>
      <w:bookmarkEnd w:id="10691"/>
      <w:r>
        <w:rPr>
          <w:rtl/>
        </w:rPr>
        <w:t xml:space="preserve">שצריך </w:t>
      </w:r>
      <w:bookmarkStart w:id="10692" w:name="_ETM_Q26_369070"/>
      <w:bookmarkEnd w:id="10692"/>
      <w:r>
        <w:rPr>
          <w:rtl/>
        </w:rPr>
        <w:t xml:space="preserve">להוריד </w:t>
      </w:r>
      <w:bookmarkStart w:id="10693" w:name="_ETM_Q26_369400"/>
      <w:bookmarkEnd w:id="10693"/>
      <w:r>
        <w:rPr>
          <w:rtl/>
        </w:rPr>
        <w:t>אותם</w:t>
      </w:r>
      <w:r>
        <w:rPr>
          <w:rFonts w:hint="cs"/>
          <w:rtl/>
        </w:rPr>
        <w:t>?</w:t>
      </w:r>
      <w:r>
        <w:rPr>
          <w:rFonts w:hint="cs"/>
        </w:rPr>
        <w:t xml:space="preserve"> </w:t>
      </w:r>
      <w:r>
        <w:rPr>
          <w:rFonts w:hint="cs"/>
          <w:rtl/>
        </w:rPr>
        <w:t xml:space="preserve">ואגב, </w:t>
      </w:r>
      <w:bookmarkStart w:id="10694" w:name="_ETM_Q26_370380"/>
      <w:bookmarkEnd w:id="10694"/>
      <w:r>
        <w:rPr>
          <w:rtl/>
        </w:rPr>
        <w:t xml:space="preserve">אני </w:t>
      </w:r>
      <w:bookmarkStart w:id="10695" w:name="_ETM_Q26_370500"/>
      <w:bookmarkEnd w:id="10695"/>
      <w:r>
        <w:rPr>
          <w:rtl/>
        </w:rPr>
        <w:t xml:space="preserve">חייבת </w:t>
      </w:r>
      <w:bookmarkStart w:id="10696" w:name="_ETM_Q26_370770"/>
      <w:bookmarkEnd w:id="10696"/>
      <w:r>
        <w:rPr>
          <w:rtl/>
        </w:rPr>
        <w:t xml:space="preserve">לומר </w:t>
      </w:r>
      <w:bookmarkStart w:id="10697" w:name="_ETM_Q26_371069"/>
      <w:bookmarkEnd w:id="10697"/>
      <w:r>
        <w:rPr>
          <w:rtl/>
        </w:rPr>
        <w:t>פה</w:t>
      </w:r>
      <w:r>
        <w:rPr>
          <w:rFonts w:hint="cs"/>
          <w:rtl/>
        </w:rPr>
        <w:t>:</w:t>
      </w:r>
      <w:r>
        <w:rPr>
          <w:rtl/>
        </w:rPr>
        <w:t xml:space="preserve"> </w:t>
      </w:r>
      <w:bookmarkStart w:id="10698" w:name="_ETM_Q26_371220"/>
      <w:bookmarkEnd w:id="10698"/>
      <w:r>
        <w:rPr>
          <w:rtl/>
        </w:rPr>
        <w:t xml:space="preserve">החיילים </w:t>
      </w:r>
      <w:bookmarkStart w:id="10699" w:name="_ETM_Q26_371700"/>
      <w:bookmarkEnd w:id="10699"/>
      <w:r>
        <w:rPr>
          <w:rtl/>
        </w:rPr>
        <w:t xml:space="preserve">הלוחמים </w:t>
      </w:r>
      <w:bookmarkStart w:id="10700" w:name="_ETM_Q26_372090"/>
      <w:bookmarkEnd w:id="10700"/>
      <w:r>
        <w:rPr>
          <w:rtl/>
        </w:rPr>
        <w:t>שלנו</w:t>
      </w:r>
      <w:r w:rsidR="00867D47">
        <w:rPr>
          <w:rFonts w:hint="cs"/>
          <w:rtl/>
        </w:rPr>
        <w:t>,</w:t>
      </w:r>
      <w:r>
        <w:rPr>
          <w:rtl/>
        </w:rPr>
        <w:t xml:space="preserve"> </w:t>
      </w:r>
      <w:bookmarkStart w:id="10701" w:name="_ETM_Q26_372360"/>
      <w:bookmarkEnd w:id="10701"/>
      <w:r>
        <w:rPr>
          <w:rtl/>
        </w:rPr>
        <w:t xml:space="preserve">תקשיבו </w:t>
      </w:r>
      <w:bookmarkStart w:id="10702" w:name="_ETM_Q26_372720"/>
      <w:bookmarkEnd w:id="10702"/>
      <w:r>
        <w:rPr>
          <w:rtl/>
        </w:rPr>
        <w:t xml:space="preserve">לי </w:t>
      </w:r>
      <w:bookmarkStart w:id="10703" w:name="_ETM_Q26_372810"/>
      <w:bookmarkEnd w:id="10703"/>
      <w:r>
        <w:rPr>
          <w:rtl/>
        </w:rPr>
        <w:t>טוב</w:t>
      </w:r>
      <w:r w:rsidR="00867D47">
        <w:rPr>
          <w:rFonts w:hint="cs"/>
          <w:rtl/>
        </w:rPr>
        <w:t>,</w:t>
      </w:r>
      <w:r>
        <w:rPr>
          <w:rtl/>
        </w:rPr>
        <w:t xml:space="preserve"> </w:t>
      </w:r>
      <w:bookmarkStart w:id="10704" w:name="_ETM_Q26_373020"/>
      <w:bookmarkEnd w:id="10704"/>
      <w:r>
        <w:rPr>
          <w:rFonts w:hint="cs"/>
          <w:rtl/>
        </w:rPr>
        <w:t>הם</w:t>
      </w:r>
      <w:r>
        <w:rPr>
          <w:rtl/>
        </w:rPr>
        <w:t xml:space="preserve"> </w:t>
      </w:r>
      <w:bookmarkStart w:id="10705" w:name="_ETM_Q26_373139"/>
      <w:bookmarkEnd w:id="10705"/>
      <w:r>
        <w:rPr>
          <w:rtl/>
        </w:rPr>
        <w:t xml:space="preserve">עזי </w:t>
      </w:r>
      <w:bookmarkStart w:id="10706" w:name="_ETM_Q26_373500"/>
      <w:bookmarkEnd w:id="10706"/>
      <w:r>
        <w:rPr>
          <w:rtl/>
        </w:rPr>
        <w:t xml:space="preserve">רוח </w:t>
      </w:r>
      <w:bookmarkStart w:id="10707" w:name="_ETM_Q26_374280"/>
      <w:bookmarkEnd w:id="10707"/>
      <w:r>
        <w:rPr>
          <w:rtl/>
        </w:rPr>
        <w:t xml:space="preserve">ואנשים </w:t>
      </w:r>
      <w:bookmarkStart w:id="10708" w:name="_ETM_Q26_374760"/>
      <w:bookmarkEnd w:id="10708"/>
      <w:r>
        <w:rPr>
          <w:rtl/>
        </w:rPr>
        <w:t>ערכיים</w:t>
      </w:r>
      <w:r>
        <w:rPr>
          <w:rFonts w:hint="cs"/>
          <w:rtl/>
        </w:rPr>
        <w:t xml:space="preserve">, </w:t>
      </w:r>
      <w:bookmarkStart w:id="10709" w:name="_ETM_Q26_376360"/>
      <w:bookmarkEnd w:id="10709"/>
      <w:r>
        <w:rPr>
          <w:rFonts w:hint="cs"/>
          <w:rtl/>
        </w:rPr>
        <w:t xml:space="preserve">ורק </w:t>
      </w:r>
      <w:bookmarkStart w:id="10710" w:name="_ETM_Q26_377755"/>
      <w:bookmarkEnd w:id="10710"/>
      <w:r>
        <w:rPr>
          <w:rtl/>
        </w:rPr>
        <w:t xml:space="preserve">בזכותם </w:t>
      </w:r>
      <w:bookmarkStart w:id="10711" w:name="_ETM_Q26_377200"/>
      <w:bookmarkEnd w:id="10711"/>
      <w:r>
        <w:rPr>
          <w:rtl/>
        </w:rPr>
        <w:t xml:space="preserve">ובזכות </w:t>
      </w:r>
      <w:bookmarkStart w:id="10712" w:name="_ETM_Q26_377650"/>
      <w:bookmarkEnd w:id="10712"/>
      <w:r>
        <w:rPr>
          <w:rFonts w:hint="cs"/>
          <w:rtl/>
        </w:rPr>
        <w:t>עו</w:t>
      </w:r>
      <w:r w:rsidR="00867D47">
        <w:rPr>
          <w:rFonts w:hint="cs"/>
          <w:rtl/>
        </w:rPr>
        <w:t>ז</w:t>
      </w:r>
      <w:r>
        <w:rPr>
          <w:rFonts w:hint="cs"/>
          <w:rtl/>
        </w:rPr>
        <w:t xml:space="preserve"> </w:t>
      </w:r>
      <w:bookmarkStart w:id="10713" w:name="_ETM_Q26_378389"/>
      <w:bookmarkEnd w:id="10713"/>
      <w:r>
        <w:rPr>
          <w:rtl/>
        </w:rPr>
        <w:t xml:space="preserve">הרוח </w:t>
      </w:r>
      <w:bookmarkStart w:id="10714" w:name="_ETM_Q26_378780"/>
      <w:bookmarkStart w:id="10715" w:name="_ETM_Q26_379230"/>
      <w:bookmarkStart w:id="10716" w:name="_ETM_Q26_379290"/>
      <w:bookmarkEnd w:id="10714"/>
      <w:bookmarkEnd w:id="10715"/>
      <w:bookmarkEnd w:id="10716"/>
      <w:r>
        <w:rPr>
          <w:rFonts w:hint="cs"/>
          <w:rtl/>
        </w:rPr>
        <w:t>הז</w:t>
      </w:r>
      <w:r w:rsidR="00867D47">
        <w:rPr>
          <w:rFonts w:hint="cs"/>
          <w:rtl/>
        </w:rPr>
        <w:t>ה</w:t>
      </w:r>
      <w:r>
        <w:rPr>
          <w:rFonts w:hint="cs"/>
          <w:rtl/>
        </w:rPr>
        <w:t xml:space="preserve">, </w:t>
      </w:r>
      <w:bookmarkStart w:id="10717" w:name="_ETM_Q26_380130"/>
      <w:bookmarkEnd w:id="10717"/>
      <w:r>
        <w:rPr>
          <w:rtl/>
        </w:rPr>
        <w:t xml:space="preserve">והחוסן </w:t>
      </w:r>
      <w:bookmarkStart w:id="10718" w:name="_ETM_Q26_380850"/>
      <w:bookmarkEnd w:id="10718"/>
      <w:r>
        <w:rPr>
          <w:rtl/>
        </w:rPr>
        <w:t xml:space="preserve">שלהם </w:t>
      </w:r>
      <w:bookmarkStart w:id="10719" w:name="_ETM_Q26_381389"/>
      <w:bookmarkEnd w:id="10719"/>
      <w:r>
        <w:rPr>
          <w:rtl/>
        </w:rPr>
        <w:t>ו</w:t>
      </w:r>
      <w:r>
        <w:rPr>
          <w:rFonts w:hint="cs"/>
          <w:rtl/>
        </w:rPr>
        <w:t xml:space="preserve">הדבקות במטרה – </w:t>
      </w:r>
      <w:bookmarkStart w:id="10720" w:name="_ETM_Q26_383159"/>
      <w:bookmarkEnd w:id="10720"/>
      <w:r>
        <w:rPr>
          <w:rFonts w:hint="cs"/>
          <w:rtl/>
        </w:rPr>
        <w:t xml:space="preserve">רק בזכות זה אנחנו עוד </w:t>
      </w:r>
      <w:bookmarkStart w:id="10721" w:name="_ETM_Q26_383459"/>
      <w:bookmarkEnd w:id="10721"/>
      <w:r>
        <w:rPr>
          <w:rFonts w:hint="cs"/>
          <w:rtl/>
        </w:rPr>
        <w:t>נצליח ל</w:t>
      </w:r>
      <w:r>
        <w:rPr>
          <w:rtl/>
        </w:rPr>
        <w:t xml:space="preserve">נצח </w:t>
      </w:r>
      <w:bookmarkStart w:id="10722" w:name="_ETM_Q26_384540"/>
      <w:bookmarkStart w:id="10723" w:name="_ETM_Q26_385200"/>
      <w:bookmarkEnd w:id="10722"/>
      <w:bookmarkEnd w:id="10723"/>
      <w:r>
        <w:rPr>
          <w:rFonts w:hint="cs"/>
          <w:rtl/>
        </w:rPr>
        <w:t>ב</w:t>
      </w:r>
      <w:r>
        <w:rPr>
          <w:rtl/>
        </w:rPr>
        <w:t xml:space="preserve">מלחמה </w:t>
      </w:r>
      <w:bookmarkStart w:id="10724" w:name="_ETM_Q26_385819"/>
      <w:bookmarkEnd w:id="10724"/>
      <w:r>
        <w:rPr>
          <w:rtl/>
        </w:rPr>
        <w:t>הבלתי</w:t>
      </w:r>
      <w:bookmarkStart w:id="10725" w:name="_ETM_Q26_386329"/>
      <w:bookmarkEnd w:id="10725"/>
      <w:r>
        <w:rPr>
          <w:rFonts w:hint="cs"/>
          <w:rtl/>
        </w:rPr>
        <w:t>-</w:t>
      </w:r>
      <w:r>
        <w:rPr>
          <w:rtl/>
        </w:rPr>
        <w:t>רגילה</w:t>
      </w:r>
      <w:r>
        <w:rPr>
          <w:rFonts w:hint="cs"/>
          <w:rtl/>
        </w:rPr>
        <w:t xml:space="preserve"> הזו,</w:t>
      </w:r>
      <w:r>
        <w:rPr>
          <w:rtl/>
        </w:rPr>
        <w:t xml:space="preserve"> </w:t>
      </w:r>
      <w:bookmarkStart w:id="10726" w:name="_ETM_Q26_386870"/>
      <w:bookmarkEnd w:id="10726"/>
      <w:r>
        <w:rPr>
          <w:rtl/>
        </w:rPr>
        <w:t xml:space="preserve">שאנחנו </w:t>
      </w:r>
      <w:bookmarkStart w:id="10727" w:name="_ETM_Q26_387230"/>
      <w:bookmarkEnd w:id="10727"/>
      <w:r>
        <w:rPr>
          <w:rtl/>
        </w:rPr>
        <w:t xml:space="preserve">אפילו </w:t>
      </w:r>
      <w:bookmarkStart w:id="10728" w:name="_ETM_Q26_387499"/>
      <w:bookmarkEnd w:id="10728"/>
      <w:r>
        <w:rPr>
          <w:rtl/>
        </w:rPr>
        <w:t xml:space="preserve">לא </w:t>
      </w:r>
      <w:bookmarkStart w:id="10729" w:name="_ETM_Q26_387560"/>
      <w:bookmarkEnd w:id="10729"/>
      <w:r>
        <w:rPr>
          <w:rtl/>
        </w:rPr>
        <w:t xml:space="preserve">מתחילים </w:t>
      </w:r>
      <w:bookmarkStart w:id="10730" w:name="_ETM_Q26_388609"/>
      <w:bookmarkEnd w:id="10730"/>
      <w:r>
        <w:rPr>
          <w:rtl/>
        </w:rPr>
        <w:t xml:space="preserve">להתקדם </w:t>
      </w:r>
      <w:bookmarkStart w:id="10731" w:name="_ETM_Q26_389269"/>
      <w:bookmarkEnd w:id="10731"/>
      <w:r>
        <w:rPr>
          <w:rtl/>
        </w:rPr>
        <w:t>ב</w:t>
      </w:r>
      <w:r>
        <w:rPr>
          <w:rFonts w:hint="cs"/>
          <w:rtl/>
        </w:rPr>
        <w:t xml:space="preserve">ה. אז מישהו מוכן </w:t>
      </w:r>
      <w:bookmarkStart w:id="10732" w:name="_ETM_Q26_390350"/>
      <w:bookmarkEnd w:id="10732"/>
      <w:r>
        <w:rPr>
          <w:rtl/>
        </w:rPr>
        <w:t xml:space="preserve">להסביר </w:t>
      </w:r>
      <w:bookmarkStart w:id="10733" w:name="_ETM_Q26_390860"/>
      <w:bookmarkEnd w:id="10733"/>
      <w:r>
        <w:rPr>
          <w:rtl/>
        </w:rPr>
        <w:t xml:space="preserve">לי </w:t>
      </w:r>
      <w:bookmarkStart w:id="10734" w:name="_ETM_Q26_391010"/>
      <w:bookmarkEnd w:id="10734"/>
      <w:r>
        <w:rPr>
          <w:rtl/>
        </w:rPr>
        <w:t xml:space="preserve">למה </w:t>
      </w:r>
      <w:bookmarkStart w:id="10735" w:name="_ETM_Q26_391370"/>
      <w:bookmarkEnd w:id="10735"/>
      <w:r>
        <w:rPr>
          <w:rtl/>
        </w:rPr>
        <w:t xml:space="preserve">אני </w:t>
      </w:r>
      <w:bookmarkStart w:id="10736" w:name="_ETM_Q26_391850"/>
      <w:bookmarkEnd w:id="10736"/>
      <w:r>
        <w:rPr>
          <w:rtl/>
        </w:rPr>
        <w:t xml:space="preserve">ממלכדת </w:t>
      </w:r>
      <w:bookmarkStart w:id="10737" w:name="_ETM_Q26_392540"/>
      <w:bookmarkEnd w:id="10737"/>
      <w:r>
        <w:rPr>
          <w:rtl/>
        </w:rPr>
        <w:t xml:space="preserve">בתים </w:t>
      </w:r>
      <w:bookmarkStart w:id="10738" w:name="_ETM_Q26_392900"/>
      <w:bookmarkEnd w:id="10738"/>
      <w:r>
        <w:rPr>
          <w:rtl/>
        </w:rPr>
        <w:t xml:space="preserve">ולא </w:t>
      </w:r>
      <w:bookmarkStart w:id="10739" w:name="_ETM_Q26_393440"/>
      <w:bookmarkEnd w:id="10739"/>
      <w:r>
        <w:rPr>
          <w:rtl/>
        </w:rPr>
        <w:t xml:space="preserve">יורה </w:t>
      </w:r>
      <w:bookmarkStart w:id="10740" w:name="_ETM_Q26_393830"/>
      <w:bookmarkEnd w:id="10740"/>
      <w:r>
        <w:rPr>
          <w:rFonts w:hint="cs"/>
          <w:rtl/>
        </w:rPr>
        <w:t>מה</w:t>
      </w:r>
      <w:r>
        <w:rPr>
          <w:rtl/>
        </w:rPr>
        <w:t>אוויר</w:t>
      </w:r>
      <w:r>
        <w:rPr>
          <w:rFonts w:hint="cs"/>
          <w:rtl/>
        </w:rPr>
        <w:t>?</w:t>
      </w:r>
      <w:r>
        <w:rPr>
          <w:rtl/>
        </w:rPr>
        <w:t xml:space="preserve"> </w:t>
      </w:r>
      <w:bookmarkStart w:id="10741" w:name="_ETM_Q26_394400"/>
      <w:bookmarkEnd w:id="10741"/>
      <w:r>
        <w:rPr>
          <w:rtl/>
        </w:rPr>
        <w:t xml:space="preserve">סיפרו </w:t>
      </w:r>
      <w:bookmarkStart w:id="10742" w:name="_ETM_Q26_394669"/>
      <w:bookmarkEnd w:id="10742"/>
      <w:r>
        <w:rPr>
          <w:rtl/>
        </w:rPr>
        <w:t xml:space="preserve">לי </w:t>
      </w:r>
      <w:bookmarkStart w:id="10743" w:name="_ETM_Q26_394790"/>
      <w:bookmarkEnd w:id="10743"/>
      <w:r>
        <w:rPr>
          <w:rtl/>
        </w:rPr>
        <w:t xml:space="preserve">בחוץ </w:t>
      </w:r>
      <w:bookmarkStart w:id="10744" w:name="_ETM_Q26_395060"/>
      <w:bookmarkEnd w:id="10744"/>
      <w:r>
        <w:rPr>
          <w:rtl/>
        </w:rPr>
        <w:t>וביטחון</w:t>
      </w:r>
      <w:r>
        <w:rPr>
          <w:rFonts w:hint="cs"/>
          <w:rtl/>
        </w:rPr>
        <w:t>:</w:t>
      </w:r>
      <w:r>
        <w:rPr>
          <w:rtl/>
        </w:rPr>
        <w:t xml:space="preserve"> </w:t>
      </w:r>
      <w:bookmarkStart w:id="10745" w:name="_ETM_Q26_395599"/>
      <w:bookmarkEnd w:id="10745"/>
      <w:r>
        <w:rPr>
          <w:rtl/>
        </w:rPr>
        <w:t xml:space="preserve">אנחנו </w:t>
      </w:r>
      <w:bookmarkStart w:id="10746" w:name="_ETM_Q26_395870"/>
      <w:bookmarkEnd w:id="10746"/>
      <w:r>
        <w:rPr>
          <w:rtl/>
        </w:rPr>
        <w:t xml:space="preserve">לא </w:t>
      </w:r>
      <w:bookmarkStart w:id="10747" w:name="_ETM_Q26_395989"/>
      <w:bookmarkEnd w:id="10747"/>
      <w:r>
        <w:rPr>
          <w:rtl/>
        </w:rPr>
        <w:t xml:space="preserve">יורים </w:t>
      </w:r>
      <w:bookmarkStart w:id="10748" w:name="_ETM_Q26_396260"/>
      <w:bookmarkEnd w:id="10748"/>
      <w:r>
        <w:rPr>
          <w:rFonts w:hint="cs"/>
          <w:rtl/>
        </w:rPr>
        <w:t>מה</w:t>
      </w:r>
      <w:r>
        <w:rPr>
          <w:rtl/>
        </w:rPr>
        <w:t xml:space="preserve">אוויר </w:t>
      </w:r>
      <w:bookmarkStart w:id="10749" w:name="_ETM_Q26_397090"/>
      <w:bookmarkEnd w:id="10749"/>
      <w:r>
        <w:rPr>
          <w:rtl/>
        </w:rPr>
        <w:t xml:space="preserve">כי </w:t>
      </w:r>
      <w:bookmarkStart w:id="10750" w:name="_ETM_Q26_397240"/>
      <w:bookmarkEnd w:id="10750"/>
      <w:r>
        <w:rPr>
          <w:rtl/>
        </w:rPr>
        <w:t xml:space="preserve">יש </w:t>
      </w:r>
      <w:bookmarkStart w:id="10751" w:name="_ETM_Q26_397360"/>
      <w:bookmarkEnd w:id="10751"/>
      <w:r>
        <w:rPr>
          <w:rtl/>
        </w:rPr>
        <w:t xml:space="preserve">חשש </w:t>
      </w:r>
      <w:bookmarkStart w:id="10752" w:name="_ETM_Q26_397750"/>
      <w:bookmarkEnd w:id="10752"/>
      <w:r>
        <w:rPr>
          <w:rtl/>
        </w:rPr>
        <w:t xml:space="preserve">שיש </w:t>
      </w:r>
      <w:bookmarkStart w:id="10753" w:name="_ETM_Q26_397990"/>
      <w:bookmarkEnd w:id="10753"/>
      <w:r>
        <w:rPr>
          <w:rtl/>
        </w:rPr>
        <w:t xml:space="preserve">שם </w:t>
      </w:r>
      <w:bookmarkStart w:id="10754" w:name="_ETM_Q26_398080"/>
      <w:bookmarkEnd w:id="10754"/>
      <w:r>
        <w:rPr>
          <w:rtl/>
        </w:rPr>
        <w:t xml:space="preserve">כוחות </w:t>
      </w:r>
      <w:bookmarkStart w:id="10755" w:name="_ETM_Q26_398440"/>
      <w:bookmarkEnd w:id="10755"/>
      <w:r>
        <w:rPr>
          <w:rtl/>
        </w:rPr>
        <w:t xml:space="preserve">שלנו </w:t>
      </w:r>
      <w:bookmarkStart w:id="10756" w:name="_ETM_Q26_399250"/>
      <w:bookmarkEnd w:id="10756"/>
      <w:r>
        <w:rPr>
          <w:rFonts w:hint="cs"/>
          <w:rtl/>
        </w:rPr>
        <w:t>ו</w:t>
      </w:r>
      <w:r>
        <w:rPr>
          <w:rtl/>
        </w:rPr>
        <w:t xml:space="preserve">יש </w:t>
      </w:r>
      <w:bookmarkStart w:id="10757" w:name="_ETM_Q26_399430"/>
      <w:bookmarkEnd w:id="10757"/>
      <w:r>
        <w:rPr>
          <w:rtl/>
        </w:rPr>
        <w:t>חש</w:t>
      </w:r>
      <w:r>
        <w:rPr>
          <w:rFonts w:hint="cs"/>
          <w:rtl/>
        </w:rPr>
        <w:t>ש</w:t>
      </w:r>
      <w:r>
        <w:rPr>
          <w:rtl/>
        </w:rPr>
        <w:t xml:space="preserve"> </w:t>
      </w:r>
      <w:bookmarkStart w:id="10758" w:name="_ETM_Q26_399730"/>
      <w:bookmarkEnd w:id="10758"/>
      <w:r>
        <w:rPr>
          <w:rtl/>
        </w:rPr>
        <w:t xml:space="preserve">שיש </w:t>
      </w:r>
      <w:bookmarkStart w:id="10759" w:name="_ETM_Q26_399940"/>
      <w:bookmarkEnd w:id="10759"/>
      <w:r>
        <w:rPr>
          <w:rtl/>
        </w:rPr>
        <w:t>חטופים</w:t>
      </w:r>
      <w:r>
        <w:rPr>
          <w:rFonts w:hint="cs"/>
          <w:rtl/>
        </w:rPr>
        <w:t xml:space="preserve">. מצוין. את זה </w:t>
      </w:r>
      <w:bookmarkStart w:id="10760" w:name="_ETM_Q26_401320"/>
      <w:bookmarkEnd w:id="10760"/>
      <w:r>
        <w:rPr>
          <w:rtl/>
        </w:rPr>
        <w:t xml:space="preserve">אני </w:t>
      </w:r>
      <w:bookmarkStart w:id="10761" w:name="_ETM_Q26_401500"/>
      <w:bookmarkEnd w:id="10761"/>
      <w:r>
        <w:rPr>
          <w:rtl/>
        </w:rPr>
        <w:t>מקבלת</w:t>
      </w:r>
      <w:r>
        <w:rPr>
          <w:rFonts w:hint="cs"/>
          <w:rtl/>
        </w:rPr>
        <w:t>.</w:t>
      </w:r>
      <w:r>
        <w:rPr>
          <w:rtl/>
        </w:rPr>
        <w:t xml:space="preserve"> </w:t>
      </w:r>
      <w:bookmarkStart w:id="10762" w:name="_ETM_Q26_402310"/>
      <w:bookmarkEnd w:id="10762"/>
      <w:r>
        <w:rPr>
          <w:rtl/>
        </w:rPr>
        <w:t xml:space="preserve">אבל </w:t>
      </w:r>
      <w:bookmarkStart w:id="10763" w:name="_ETM_Q26_402520"/>
      <w:bookmarkEnd w:id="10763"/>
      <w:r>
        <w:rPr>
          <w:rtl/>
        </w:rPr>
        <w:t xml:space="preserve">אם </w:t>
      </w:r>
      <w:bookmarkStart w:id="10764" w:name="_ETM_Q26_402640"/>
      <w:bookmarkEnd w:id="10764"/>
      <w:r>
        <w:rPr>
          <w:rFonts w:hint="cs"/>
          <w:rtl/>
        </w:rPr>
        <w:t>מ</w:t>
      </w:r>
      <w:r>
        <w:rPr>
          <w:rtl/>
        </w:rPr>
        <w:t>לכד</w:t>
      </w:r>
      <w:r>
        <w:rPr>
          <w:rFonts w:hint="cs"/>
          <w:rtl/>
        </w:rPr>
        <w:t xml:space="preserve">ת </w:t>
      </w:r>
      <w:bookmarkStart w:id="10765" w:name="_ETM_Q26_404376"/>
      <w:bookmarkEnd w:id="10765"/>
      <w:r>
        <w:rPr>
          <w:rtl/>
        </w:rPr>
        <w:t>בתים</w:t>
      </w:r>
      <w:r>
        <w:rPr>
          <w:rFonts w:hint="cs"/>
          <w:rtl/>
        </w:rPr>
        <w:t xml:space="preserve">, מלכדת </w:t>
      </w:r>
      <w:bookmarkStart w:id="10766" w:name="_ETM_Q26_404290"/>
      <w:bookmarkEnd w:id="10766"/>
      <w:r>
        <w:rPr>
          <w:rtl/>
        </w:rPr>
        <w:t xml:space="preserve">אותם </w:t>
      </w:r>
      <w:bookmarkStart w:id="10767" w:name="_ETM_Q26_404499"/>
      <w:bookmarkEnd w:id="10767"/>
      <w:r>
        <w:rPr>
          <w:rtl/>
        </w:rPr>
        <w:t xml:space="preserve">אחרי </w:t>
      </w:r>
      <w:bookmarkStart w:id="10768" w:name="_ETM_Q26_404650"/>
      <w:bookmarkEnd w:id="10768"/>
      <w:r>
        <w:rPr>
          <w:rtl/>
        </w:rPr>
        <w:t xml:space="preserve">שבדקת </w:t>
      </w:r>
      <w:bookmarkStart w:id="10769" w:name="_ETM_Q26_405189"/>
      <w:bookmarkEnd w:id="10769"/>
      <w:r>
        <w:rPr>
          <w:rtl/>
        </w:rPr>
        <w:t>ש</w:t>
      </w:r>
      <w:r>
        <w:rPr>
          <w:rFonts w:hint="cs"/>
          <w:rtl/>
        </w:rPr>
        <w:t xml:space="preserve">אין </w:t>
      </w:r>
      <w:bookmarkStart w:id="10770" w:name="_ETM_Q26_405400"/>
      <w:bookmarkEnd w:id="10770"/>
      <w:r>
        <w:rPr>
          <w:rtl/>
        </w:rPr>
        <w:t xml:space="preserve">שם </w:t>
      </w:r>
      <w:bookmarkStart w:id="10771" w:name="_ETM_Q26_405519"/>
      <w:bookmarkEnd w:id="10771"/>
      <w:r>
        <w:rPr>
          <w:rtl/>
        </w:rPr>
        <w:t>חטופים</w:t>
      </w:r>
      <w:r>
        <w:rPr>
          <w:rFonts w:hint="cs"/>
          <w:rtl/>
        </w:rPr>
        <w:t>,</w:t>
      </w:r>
      <w:r>
        <w:rPr>
          <w:rtl/>
        </w:rPr>
        <w:t xml:space="preserve"> </w:t>
      </w:r>
      <w:bookmarkStart w:id="10772" w:name="_ETM_Q26_406239"/>
      <w:bookmarkEnd w:id="10772"/>
      <w:r>
        <w:rPr>
          <w:rtl/>
        </w:rPr>
        <w:t xml:space="preserve">ואחרי </w:t>
      </w:r>
      <w:bookmarkStart w:id="10773" w:name="_ETM_Q26_406480"/>
      <w:bookmarkEnd w:id="10773"/>
      <w:r>
        <w:rPr>
          <w:rtl/>
        </w:rPr>
        <w:t>שאתה</w:t>
      </w:r>
      <w:r>
        <w:rPr>
          <w:rFonts w:hint="cs"/>
          <w:rtl/>
        </w:rPr>
        <w:t xml:space="preserve"> כמובן מוציא את הכוחות </w:t>
      </w:r>
      <w:r>
        <w:rPr>
          <w:rtl/>
        </w:rPr>
        <w:t>מהמקום</w:t>
      </w:r>
      <w:r>
        <w:rPr>
          <w:rFonts w:hint="cs"/>
          <w:rtl/>
        </w:rPr>
        <w:t>.</w:t>
      </w:r>
      <w:r>
        <w:rPr>
          <w:rtl/>
        </w:rPr>
        <w:t xml:space="preserve"> </w:t>
      </w:r>
      <w:bookmarkStart w:id="10774" w:name="_ETM_Q26_408700"/>
      <w:bookmarkEnd w:id="10774"/>
      <w:r>
        <w:rPr>
          <w:rtl/>
        </w:rPr>
        <w:t xml:space="preserve">אז </w:t>
      </w:r>
      <w:bookmarkStart w:id="10775" w:name="_ETM_Q26_408910"/>
      <w:bookmarkEnd w:id="10775"/>
      <w:r>
        <w:rPr>
          <w:rtl/>
        </w:rPr>
        <w:t>למה</w:t>
      </w:r>
      <w:r>
        <w:rPr>
          <w:rFonts w:hint="cs"/>
          <w:rtl/>
        </w:rPr>
        <w:t>,</w:t>
      </w:r>
      <w:r>
        <w:rPr>
          <w:rtl/>
        </w:rPr>
        <w:t xml:space="preserve"> </w:t>
      </w:r>
      <w:bookmarkStart w:id="10776" w:name="_ETM_Q26_409240"/>
      <w:bookmarkEnd w:id="10776"/>
      <w:r>
        <w:rPr>
          <w:rtl/>
        </w:rPr>
        <w:t xml:space="preserve">בשם </w:t>
      </w:r>
      <w:bookmarkStart w:id="10777" w:name="_ETM_Q26_409510"/>
      <w:bookmarkEnd w:id="10777"/>
      <w:r>
        <w:rPr>
          <w:rtl/>
        </w:rPr>
        <w:t xml:space="preserve">כל </w:t>
      </w:r>
      <w:bookmarkStart w:id="10778" w:name="_ETM_Q26_409660"/>
      <w:bookmarkEnd w:id="10778"/>
      <w:r>
        <w:rPr>
          <w:rtl/>
        </w:rPr>
        <w:t>השמות</w:t>
      </w:r>
      <w:r>
        <w:rPr>
          <w:rFonts w:hint="cs"/>
          <w:rtl/>
        </w:rPr>
        <w:t>?</w:t>
      </w:r>
      <w:r>
        <w:rPr>
          <w:rtl/>
        </w:rPr>
        <w:t xml:space="preserve"> </w:t>
      </w:r>
      <w:bookmarkStart w:id="10779" w:name="_ETM_Q26_410250"/>
      <w:bookmarkEnd w:id="10779"/>
    </w:p>
    <w:p w:rsidR="00867D47" w:rsidRDefault="00867D47" w:rsidP="00867D47">
      <w:pPr>
        <w:rPr>
          <w:rtl/>
        </w:rPr>
      </w:pPr>
      <w:bookmarkStart w:id="10780" w:name="_ETM_Q0_15245967"/>
      <w:bookmarkStart w:id="10781" w:name="_ETM_Q0_15246048"/>
      <w:bookmarkEnd w:id="10780"/>
      <w:bookmarkEnd w:id="10781"/>
    </w:p>
    <w:p w:rsidR="002C509E" w:rsidRDefault="002C509E" w:rsidP="00867D47">
      <w:pPr>
        <w:rPr>
          <w:rtl/>
        </w:rPr>
      </w:pPr>
      <w:bookmarkStart w:id="10782" w:name="_ETM_Q0_15246126"/>
      <w:bookmarkStart w:id="10783" w:name="_ETM_Q0_15246218"/>
      <w:bookmarkEnd w:id="10782"/>
      <w:bookmarkEnd w:id="10783"/>
      <w:r>
        <w:rPr>
          <w:rtl/>
        </w:rPr>
        <w:t>א</w:t>
      </w:r>
      <w:r>
        <w:rPr>
          <w:rFonts w:hint="cs"/>
          <w:rtl/>
        </w:rPr>
        <w:t>ז</w:t>
      </w:r>
      <w:r>
        <w:rPr>
          <w:rtl/>
        </w:rPr>
        <w:t xml:space="preserve"> </w:t>
      </w:r>
      <w:bookmarkStart w:id="10784" w:name="_ETM_Q26_410370"/>
      <w:bookmarkEnd w:id="10784"/>
      <w:r>
        <w:rPr>
          <w:rtl/>
        </w:rPr>
        <w:t>סליחה</w:t>
      </w:r>
      <w:r>
        <w:rPr>
          <w:rFonts w:hint="cs"/>
          <w:rtl/>
        </w:rPr>
        <w:t>,</w:t>
      </w:r>
      <w:r>
        <w:rPr>
          <w:rtl/>
        </w:rPr>
        <w:t xml:space="preserve"> </w:t>
      </w:r>
      <w:bookmarkStart w:id="10785" w:name="_ETM_Q26_411060"/>
      <w:bookmarkEnd w:id="10785"/>
      <w:r>
        <w:rPr>
          <w:rtl/>
        </w:rPr>
        <w:t xml:space="preserve">אני </w:t>
      </w:r>
      <w:bookmarkStart w:id="10786" w:name="_ETM_Q26_411270"/>
      <w:bookmarkEnd w:id="10786"/>
      <w:r>
        <w:rPr>
          <w:rtl/>
        </w:rPr>
        <w:t xml:space="preserve">לא </w:t>
      </w:r>
      <w:bookmarkStart w:id="10787" w:name="_ETM_Q26_411390"/>
      <w:bookmarkEnd w:id="10787"/>
      <w:r>
        <w:rPr>
          <w:rtl/>
        </w:rPr>
        <w:t xml:space="preserve">אשאל </w:t>
      </w:r>
      <w:bookmarkStart w:id="10788" w:name="_ETM_Q26_411650"/>
      <w:bookmarkEnd w:id="10788"/>
      <w:r>
        <w:rPr>
          <w:rtl/>
        </w:rPr>
        <w:t xml:space="preserve">השאלה </w:t>
      </w:r>
      <w:bookmarkStart w:id="10789" w:name="_ETM_Q26_412040"/>
      <w:bookmarkEnd w:id="10789"/>
      <w:r>
        <w:rPr>
          <w:rtl/>
        </w:rPr>
        <w:t>הזאת</w:t>
      </w:r>
      <w:r>
        <w:rPr>
          <w:rFonts w:hint="cs"/>
          <w:rtl/>
        </w:rPr>
        <w:t>,</w:t>
      </w:r>
      <w:r>
        <w:rPr>
          <w:rtl/>
        </w:rPr>
        <w:t xml:space="preserve"> </w:t>
      </w:r>
      <w:bookmarkStart w:id="10790" w:name="_ETM_Q26_412220"/>
      <w:bookmarkEnd w:id="10790"/>
      <w:r>
        <w:rPr>
          <w:rtl/>
        </w:rPr>
        <w:t xml:space="preserve">אדוני </w:t>
      </w:r>
      <w:bookmarkStart w:id="10791" w:name="_ETM_Q26_413120"/>
      <w:bookmarkEnd w:id="10791"/>
      <w:r>
        <w:rPr>
          <w:rtl/>
        </w:rPr>
        <w:t>ה</w:t>
      </w:r>
      <w:r>
        <w:rPr>
          <w:rFonts w:hint="cs"/>
          <w:rtl/>
        </w:rPr>
        <w:t xml:space="preserve">יו"ר? </w:t>
      </w:r>
      <w:bookmarkStart w:id="10792" w:name="_ETM_Q26_414415"/>
      <w:bookmarkEnd w:id="10792"/>
      <w:r>
        <w:rPr>
          <w:rFonts w:hint="cs"/>
          <w:rtl/>
        </w:rPr>
        <w:t xml:space="preserve">אשאל </w:t>
      </w:r>
      <w:bookmarkStart w:id="10793" w:name="_ETM_Q26_413660"/>
      <w:bookmarkEnd w:id="10793"/>
      <w:r>
        <w:rPr>
          <w:rtl/>
        </w:rPr>
        <w:t xml:space="preserve">גם </w:t>
      </w:r>
      <w:bookmarkStart w:id="10794" w:name="_ETM_Q26_413840"/>
      <w:bookmarkEnd w:id="10794"/>
      <w:r>
        <w:rPr>
          <w:rtl/>
        </w:rPr>
        <w:t>אשאל</w:t>
      </w:r>
      <w:r>
        <w:rPr>
          <w:rFonts w:hint="cs"/>
          <w:rtl/>
        </w:rPr>
        <w:t>,</w:t>
      </w:r>
      <w:r>
        <w:rPr>
          <w:rtl/>
        </w:rPr>
        <w:t xml:space="preserve"> </w:t>
      </w:r>
      <w:bookmarkStart w:id="10795" w:name="_ETM_Q26_414560"/>
      <w:bookmarkEnd w:id="10795"/>
      <w:r>
        <w:rPr>
          <w:rtl/>
        </w:rPr>
        <w:t xml:space="preserve">כפי </w:t>
      </w:r>
      <w:bookmarkStart w:id="10796" w:name="_ETM_Q26_415010"/>
      <w:bookmarkEnd w:id="10796"/>
      <w:r>
        <w:rPr>
          <w:rtl/>
        </w:rPr>
        <w:t>חובתנו</w:t>
      </w:r>
      <w:r>
        <w:rPr>
          <w:rFonts w:hint="cs"/>
          <w:rtl/>
        </w:rPr>
        <w:t>.</w:t>
      </w:r>
      <w:r>
        <w:rPr>
          <w:rtl/>
        </w:rPr>
        <w:t xml:space="preserve"> </w:t>
      </w:r>
      <w:bookmarkStart w:id="10797" w:name="_ETM_Q26_416060"/>
      <w:bookmarkEnd w:id="10797"/>
      <w:r>
        <w:rPr>
          <w:rtl/>
        </w:rPr>
        <w:t xml:space="preserve">כי </w:t>
      </w:r>
      <w:bookmarkStart w:id="10798" w:name="_ETM_Q26_416240"/>
      <w:bookmarkStart w:id="10799" w:name="_ETM_Q26_417249"/>
      <w:bookmarkEnd w:id="10798"/>
      <w:bookmarkEnd w:id="10799"/>
      <w:r>
        <w:rPr>
          <w:rFonts w:hint="cs"/>
          <w:rtl/>
        </w:rPr>
        <w:t xml:space="preserve">דבר אחד </w:t>
      </w:r>
      <w:r>
        <w:rPr>
          <w:rtl/>
        </w:rPr>
        <w:t xml:space="preserve">מעניין </w:t>
      </w:r>
      <w:bookmarkStart w:id="10800" w:name="_ETM_Q26_417609"/>
      <w:bookmarkEnd w:id="10800"/>
      <w:r>
        <w:rPr>
          <w:rtl/>
        </w:rPr>
        <w:t>אותי</w:t>
      </w:r>
      <w:r>
        <w:rPr>
          <w:rFonts w:hint="cs"/>
          <w:rtl/>
        </w:rPr>
        <w:t xml:space="preserve"> – לא </w:t>
      </w:r>
      <w:bookmarkStart w:id="10801" w:name="_ETM_Q26_420410"/>
      <w:bookmarkEnd w:id="10801"/>
      <w:r>
        <w:rPr>
          <w:rFonts w:hint="cs"/>
          <w:rtl/>
        </w:rPr>
        <w:t xml:space="preserve">אם יאיר לפיד רוצה ככה, </w:t>
      </w:r>
      <w:bookmarkStart w:id="10802" w:name="_ETM_Q26_418970"/>
      <w:bookmarkEnd w:id="10802"/>
      <w:r>
        <w:rPr>
          <w:rtl/>
        </w:rPr>
        <w:t xml:space="preserve">ולא </w:t>
      </w:r>
      <w:bookmarkStart w:id="10803" w:name="_ETM_Q26_420680"/>
      <w:bookmarkEnd w:id="10803"/>
      <w:r>
        <w:rPr>
          <w:rFonts w:hint="cs"/>
          <w:rtl/>
        </w:rPr>
        <w:t>א</w:t>
      </w:r>
      <w:r>
        <w:rPr>
          <w:rtl/>
        </w:rPr>
        <w:t xml:space="preserve">ם </w:t>
      </w:r>
      <w:bookmarkStart w:id="10804" w:name="_ETM_Q26_420860"/>
      <w:bookmarkEnd w:id="10804"/>
      <w:r>
        <w:rPr>
          <w:rtl/>
        </w:rPr>
        <w:t xml:space="preserve">האופוזיציה </w:t>
      </w:r>
      <w:bookmarkStart w:id="10805" w:name="_ETM_Q26_421670"/>
      <w:bookmarkEnd w:id="10805"/>
      <w:r>
        <w:rPr>
          <w:rtl/>
        </w:rPr>
        <w:t xml:space="preserve">רוצה </w:t>
      </w:r>
      <w:bookmarkStart w:id="10806" w:name="_ETM_Q26_421970"/>
      <w:bookmarkEnd w:id="10806"/>
      <w:r>
        <w:rPr>
          <w:rtl/>
        </w:rPr>
        <w:t>אחרת</w:t>
      </w:r>
      <w:r>
        <w:rPr>
          <w:rFonts w:hint="cs"/>
          <w:rtl/>
        </w:rPr>
        <w:t>.</w:t>
      </w:r>
      <w:r>
        <w:rPr>
          <w:rtl/>
        </w:rPr>
        <w:t xml:space="preserve"> </w:t>
      </w:r>
      <w:bookmarkStart w:id="10807" w:name="_ETM_Q26_422270"/>
      <w:bookmarkEnd w:id="10807"/>
      <w:r>
        <w:rPr>
          <w:rtl/>
        </w:rPr>
        <w:t>באמת</w:t>
      </w:r>
      <w:r>
        <w:rPr>
          <w:rFonts w:hint="cs"/>
          <w:rtl/>
        </w:rPr>
        <w:t>,</w:t>
      </w:r>
      <w:r>
        <w:rPr>
          <w:rtl/>
        </w:rPr>
        <w:t xml:space="preserve"> </w:t>
      </w:r>
      <w:bookmarkStart w:id="10808" w:name="_ETM_Q26_422540"/>
      <w:bookmarkEnd w:id="10808"/>
      <w:r>
        <w:rPr>
          <w:rtl/>
        </w:rPr>
        <w:t>סליחה</w:t>
      </w:r>
      <w:r>
        <w:rPr>
          <w:rFonts w:hint="cs"/>
          <w:rtl/>
        </w:rPr>
        <w:t>,</w:t>
      </w:r>
      <w:r>
        <w:rPr>
          <w:rtl/>
        </w:rPr>
        <w:t xml:space="preserve"> </w:t>
      </w:r>
      <w:bookmarkStart w:id="10809" w:name="_ETM_Q26_423250"/>
      <w:bookmarkEnd w:id="10809"/>
      <w:r>
        <w:rPr>
          <w:rtl/>
        </w:rPr>
        <w:t xml:space="preserve">השיח </w:t>
      </w:r>
      <w:bookmarkStart w:id="10810" w:name="_ETM_Q26_423700"/>
      <w:bookmarkEnd w:id="10810"/>
      <w:r>
        <w:rPr>
          <w:rtl/>
        </w:rPr>
        <w:t xml:space="preserve">הזה </w:t>
      </w:r>
      <w:bookmarkStart w:id="10811" w:name="_ETM_Q26_423909"/>
      <w:bookmarkEnd w:id="10811"/>
      <w:r>
        <w:rPr>
          <w:rtl/>
        </w:rPr>
        <w:t xml:space="preserve">לא </w:t>
      </w:r>
      <w:bookmarkStart w:id="10812" w:name="_ETM_Q26_424000"/>
      <w:bookmarkEnd w:id="10812"/>
      <w:r>
        <w:rPr>
          <w:rtl/>
        </w:rPr>
        <w:t xml:space="preserve">מעניין </w:t>
      </w:r>
      <w:bookmarkStart w:id="10813" w:name="_ETM_Q26_424330"/>
      <w:bookmarkEnd w:id="10813"/>
      <w:r>
        <w:rPr>
          <w:rtl/>
        </w:rPr>
        <w:t>אותי</w:t>
      </w:r>
      <w:r>
        <w:rPr>
          <w:rFonts w:hint="cs"/>
          <w:rtl/>
        </w:rPr>
        <w:t>.</w:t>
      </w:r>
      <w:r>
        <w:rPr>
          <w:rtl/>
        </w:rPr>
        <w:t xml:space="preserve"> </w:t>
      </w:r>
      <w:bookmarkStart w:id="10814" w:name="_ETM_Q26_424510"/>
      <w:bookmarkEnd w:id="10814"/>
      <w:r>
        <w:rPr>
          <w:rtl/>
        </w:rPr>
        <w:t xml:space="preserve">האופוזיציה </w:t>
      </w:r>
      <w:r>
        <w:rPr>
          <w:rFonts w:hint="cs"/>
          <w:rtl/>
        </w:rPr>
        <w:t xml:space="preserve">היא </w:t>
      </w:r>
      <w:r>
        <w:rPr>
          <w:rtl/>
        </w:rPr>
        <w:t>אופוזיציה</w:t>
      </w:r>
      <w:r>
        <w:rPr>
          <w:rFonts w:hint="cs"/>
          <w:rtl/>
        </w:rPr>
        <w:t>,</w:t>
      </w:r>
      <w:r>
        <w:rPr>
          <w:rtl/>
        </w:rPr>
        <w:t xml:space="preserve"> </w:t>
      </w:r>
      <w:bookmarkStart w:id="10815" w:name="_ETM_Q26_425530"/>
      <w:bookmarkEnd w:id="10815"/>
      <w:r>
        <w:rPr>
          <w:rFonts w:hint="cs"/>
          <w:rtl/>
        </w:rPr>
        <w:t>ה</w:t>
      </w:r>
      <w:r>
        <w:rPr>
          <w:rtl/>
        </w:rPr>
        <w:t>קואליציה</w:t>
      </w:r>
      <w:r>
        <w:rPr>
          <w:rFonts w:hint="cs"/>
          <w:rtl/>
        </w:rPr>
        <w:t xml:space="preserve"> היא</w:t>
      </w:r>
      <w:r>
        <w:rPr>
          <w:rtl/>
        </w:rPr>
        <w:t xml:space="preserve"> </w:t>
      </w:r>
      <w:bookmarkStart w:id="10816" w:name="_ETM_Q26_426400"/>
      <w:bookmarkEnd w:id="10816"/>
      <w:r>
        <w:rPr>
          <w:rtl/>
        </w:rPr>
        <w:t>קואליציה</w:t>
      </w:r>
      <w:r>
        <w:rPr>
          <w:rFonts w:hint="cs"/>
          <w:rtl/>
        </w:rPr>
        <w:t>.</w:t>
      </w:r>
      <w:bookmarkStart w:id="10817" w:name="_ETM_Q26_428682"/>
      <w:bookmarkEnd w:id="10817"/>
    </w:p>
    <w:p w:rsidR="002C509E" w:rsidRDefault="002C509E" w:rsidP="00891B8D">
      <w:pPr>
        <w:rPr>
          <w:rtl/>
        </w:rPr>
      </w:pPr>
      <w:bookmarkStart w:id="10818" w:name="_ETM_Q26_428781"/>
      <w:bookmarkStart w:id="10819" w:name="_ETM_Q26_429146"/>
      <w:bookmarkEnd w:id="10818"/>
      <w:bookmarkEnd w:id="10819"/>
    </w:p>
    <w:p w:rsidR="002C509E" w:rsidRDefault="002C509E" w:rsidP="00891B8D">
      <w:pPr>
        <w:rPr>
          <w:rtl/>
        </w:rPr>
      </w:pPr>
      <w:bookmarkStart w:id="10820" w:name="_ETM_Q26_429227"/>
      <w:bookmarkEnd w:id="10820"/>
      <w:r>
        <w:rPr>
          <w:rtl/>
        </w:rPr>
        <w:t xml:space="preserve"> </w:t>
      </w:r>
      <w:bookmarkStart w:id="10821" w:name="_ETM_Q26_427650"/>
      <w:bookmarkEnd w:id="10821"/>
      <w:r>
        <w:rPr>
          <w:rtl/>
        </w:rPr>
        <w:t>ולכן</w:t>
      </w:r>
      <w:r>
        <w:rPr>
          <w:rFonts w:hint="cs"/>
          <w:rtl/>
        </w:rPr>
        <w:t>,</w:t>
      </w:r>
      <w:r>
        <w:rPr>
          <w:rtl/>
        </w:rPr>
        <w:t xml:space="preserve"> </w:t>
      </w:r>
      <w:bookmarkStart w:id="10822" w:name="_ETM_Q26_428069"/>
      <w:bookmarkEnd w:id="10822"/>
      <w:r>
        <w:rPr>
          <w:rtl/>
        </w:rPr>
        <w:t xml:space="preserve">אני </w:t>
      </w:r>
      <w:bookmarkStart w:id="10823" w:name="_ETM_Q26_428249"/>
      <w:bookmarkEnd w:id="10823"/>
      <w:r>
        <w:rPr>
          <w:rtl/>
        </w:rPr>
        <w:t xml:space="preserve">אומרת </w:t>
      </w:r>
      <w:bookmarkStart w:id="10824" w:name="_ETM_Q26_428549"/>
      <w:bookmarkEnd w:id="10824"/>
      <w:r>
        <w:rPr>
          <w:rtl/>
        </w:rPr>
        <w:t xml:space="preserve">את </w:t>
      </w:r>
      <w:bookmarkStart w:id="10825" w:name="_ETM_Q26_428639"/>
      <w:bookmarkEnd w:id="10825"/>
      <w:r>
        <w:rPr>
          <w:rtl/>
        </w:rPr>
        <w:t xml:space="preserve">הדבר </w:t>
      </w:r>
      <w:bookmarkStart w:id="10826" w:name="_ETM_Q26_428969"/>
      <w:bookmarkEnd w:id="10826"/>
      <w:r>
        <w:rPr>
          <w:rtl/>
        </w:rPr>
        <w:t>הבא</w:t>
      </w:r>
      <w:r>
        <w:rPr>
          <w:rFonts w:hint="cs"/>
          <w:rtl/>
        </w:rPr>
        <w:t>:</w:t>
      </w:r>
      <w:r>
        <w:rPr>
          <w:rtl/>
        </w:rPr>
        <w:t xml:space="preserve"> </w:t>
      </w:r>
      <w:bookmarkStart w:id="10827" w:name="_ETM_Q26_429680"/>
      <w:bookmarkEnd w:id="10827"/>
      <w:r>
        <w:rPr>
          <w:rtl/>
        </w:rPr>
        <w:t>קרא</w:t>
      </w:r>
      <w:r>
        <w:rPr>
          <w:rFonts w:hint="cs"/>
          <w:rtl/>
        </w:rPr>
        <w:t>ה</w:t>
      </w:r>
      <w:r>
        <w:rPr>
          <w:rtl/>
        </w:rPr>
        <w:t xml:space="preserve"> </w:t>
      </w:r>
      <w:bookmarkStart w:id="10828" w:name="_ETM_Q26_430040"/>
      <w:bookmarkEnd w:id="10828"/>
      <w:r>
        <w:rPr>
          <w:rtl/>
        </w:rPr>
        <w:t xml:space="preserve">לי </w:t>
      </w:r>
      <w:bookmarkStart w:id="10829" w:name="_ETM_Q26_430159"/>
      <w:bookmarkEnd w:id="10829"/>
      <w:r>
        <w:rPr>
          <w:rtl/>
        </w:rPr>
        <w:t xml:space="preserve">חברת </w:t>
      </w:r>
      <w:bookmarkStart w:id="10830" w:name="_ETM_Q26_430549"/>
      <w:bookmarkEnd w:id="10830"/>
      <w:r>
        <w:rPr>
          <w:rtl/>
        </w:rPr>
        <w:t xml:space="preserve">הכנסת </w:t>
      </w:r>
      <w:bookmarkStart w:id="10831" w:name="_ETM_Q26_431419"/>
      <w:bookmarkEnd w:id="10831"/>
      <w:r>
        <w:rPr>
          <w:rtl/>
        </w:rPr>
        <w:t>גלית</w:t>
      </w:r>
      <w:r>
        <w:rPr>
          <w:rFonts w:hint="cs"/>
          <w:rtl/>
        </w:rPr>
        <w:t xml:space="preserve"> דיסטל, לפני שהיא יצאה, "בושה". </w:t>
      </w:r>
      <w:bookmarkStart w:id="10832" w:name="_ETM_Q26_433650"/>
      <w:bookmarkEnd w:id="10832"/>
      <w:r>
        <w:rPr>
          <w:rtl/>
        </w:rPr>
        <w:t>ז</w:t>
      </w:r>
      <w:r>
        <w:rPr>
          <w:rFonts w:hint="cs"/>
          <w:rtl/>
        </w:rPr>
        <w:t>ו</w:t>
      </w:r>
      <w:r>
        <w:rPr>
          <w:rtl/>
        </w:rPr>
        <w:t xml:space="preserve"> </w:t>
      </w:r>
      <w:bookmarkStart w:id="10833" w:name="_ETM_Q26_433769"/>
      <w:bookmarkEnd w:id="10833"/>
      <w:r>
        <w:rPr>
          <w:rtl/>
        </w:rPr>
        <w:t xml:space="preserve">באמת </w:t>
      </w:r>
      <w:bookmarkStart w:id="10834" w:name="_ETM_Q26_434069"/>
      <w:bookmarkEnd w:id="10834"/>
      <w:r>
        <w:rPr>
          <w:rtl/>
        </w:rPr>
        <w:t xml:space="preserve">מילה </w:t>
      </w:r>
      <w:bookmarkStart w:id="10835" w:name="_ETM_Q26_434370"/>
      <w:bookmarkEnd w:id="10835"/>
      <w:r>
        <w:rPr>
          <w:rtl/>
        </w:rPr>
        <w:t xml:space="preserve">שמאפיינת </w:t>
      </w:r>
      <w:bookmarkStart w:id="10836" w:name="_ETM_Q26_434939"/>
      <w:bookmarkEnd w:id="10836"/>
      <w:r>
        <w:rPr>
          <w:rtl/>
        </w:rPr>
        <w:t xml:space="preserve">את </w:t>
      </w:r>
      <w:bookmarkStart w:id="10837" w:name="_ETM_Q26_435059"/>
      <w:bookmarkEnd w:id="10837"/>
      <w:r>
        <w:rPr>
          <w:rtl/>
        </w:rPr>
        <w:t xml:space="preserve">אנשי </w:t>
      </w:r>
      <w:bookmarkStart w:id="10838" w:name="_ETM_Q26_435359"/>
      <w:bookmarkEnd w:id="10838"/>
      <w:r>
        <w:rPr>
          <w:rtl/>
        </w:rPr>
        <w:t>המחאה</w:t>
      </w:r>
      <w:r>
        <w:rPr>
          <w:rFonts w:hint="cs"/>
          <w:rtl/>
        </w:rPr>
        <w:t>,</w:t>
      </w:r>
      <w:r>
        <w:rPr>
          <w:rtl/>
        </w:rPr>
        <w:t xml:space="preserve"> </w:t>
      </w:r>
      <w:bookmarkStart w:id="10839" w:name="_ETM_Q26_436139"/>
      <w:bookmarkEnd w:id="10839"/>
      <w:r>
        <w:rPr>
          <w:rtl/>
        </w:rPr>
        <w:t xml:space="preserve">שאולי </w:t>
      </w:r>
      <w:bookmarkStart w:id="10840" w:name="_ETM_Q26_436470"/>
      <w:bookmarkEnd w:id="10840"/>
      <w:r>
        <w:rPr>
          <w:rtl/>
        </w:rPr>
        <w:t>בתוך</w:t>
      </w:r>
      <w:bookmarkStart w:id="10841" w:name="_ETM_Q26_436740"/>
      <w:bookmarkEnd w:id="10841"/>
      <w:r>
        <w:rPr>
          <w:rFonts w:hint="cs"/>
          <w:rtl/>
        </w:rPr>
        <w:t>-</w:t>
      </w:r>
      <w:r>
        <w:rPr>
          <w:rtl/>
        </w:rPr>
        <w:t xml:space="preserve">תוכה </w:t>
      </w:r>
      <w:bookmarkStart w:id="10842" w:name="_ETM_Q26_437009"/>
      <w:bookmarkEnd w:id="10842"/>
      <w:r>
        <w:rPr>
          <w:rtl/>
        </w:rPr>
        <w:t xml:space="preserve">היא </w:t>
      </w:r>
      <w:bookmarkStart w:id="10843" w:name="_ETM_Q26_437100"/>
      <w:bookmarkEnd w:id="10843"/>
      <w:r>
        <w:rPr>
          <w:rtl/>
        </w:rPr>
        <w:t xml:space="preserve">שייכת </w:t>
      </w:r>
      <w:bookmarkStart w:id="10844" w:name="_ETM_Q26_437490"/>
      <w:bookmarkEnd w:id="10844"/>
      <w:r>
        <w:rPr>
          <w:rtl/>
        </w:rPr>
        <w:t>אליהם</w:t>
      </w:r>
      <w:r>
        <w:rPr>
          <w:rFonts w:hint="cs"/>
          <w:rtl/>
        </w:rPr>
        <w:t>,</w:t>
      </w:r>
      <w:r>
        <w:rPr>
          <w:rtl/>
        </w:rPr>
        <w:t xml:space="preserve"> </w:t>
      </w:r>
      <w:bookmarkStart w:id="10845" w:name="_ETM_Q26_438060"/>
      <w:bookmarkEnd w:id="10845"/>
      <w:r>
        <w:rPr>
          <w:rtl/>
        </w:rPr>
        <w:t>ו</w:t>
      </w:r>
      <w:r>
        <w:rPr>
          <w:rFonts w:hint="cs"/>
          <w:rtl/>
        </w:rPr>
        <w:t xml:space="preserve">היא </w:t>
      </w:r>
      <w:bookmarkStart w:id="10846" w:name="_ETM_Q26_439467"/>
      <w:bookmarkEnd w:id="10846"/>
      <w:r>
        <w:rPr>
          <w:rtl/>
        </w:rPr>
        <w:t xml:space="preserve">כנראה </w:t>
      </w:r>
      <w:bookmarkStart w:id="10847" w:name="_ETM_Q26_438509"/>
      <w:bookmarkEnd w:id="10847"/>
      <w:r>
        <w:rPr>
          <w:rtl/>
        </w:rPr>
        <w:t xml:space="preserve">לא </w:t>
      </w:r>
      <w:bookmarkStart w:id="10848" w:name="_ETM_Q26_438630"/>
      <w:bookmarkEnd w:id="10848"/>
      <w:r>
        <w:rPr>
          <w:rtl/>
        </w:rPr>
        <w:t xml:space="preserve">שייכת </w:t>
      </w:r>
      <w:bookmarkStart w:id="10849" w:name="_ETM_Q26_439139"/>
      <w:bookmarkEnd w:id="10849"/>
      <w:r>
        <w:rPr>
          <w:rtl/>
        </w:rPr>
        <w:t>ל</w:t>
      </w:r>
      <w:r>
        <w:rPr>
          <w:rFonts w:hint="cs"/>
          <w:rtl/>
        </w:rPr>
        <w:t xml:space="preserve">ליכוד. </w:t>
      </w:r>
      <w:r>
        <w:rPr>
          <w:rtl/>
        </w:rPr>
        <w:t xml:space="preserve">כי </w:t>
      </w:r>
      <w:bookmarkStart w:id="10850" w:name="_ETM_Q26_439900"/>
      <w:bookmarkEnd w:id="10850"/>
      <w:r>
        <w:rPr>
          <w:rtl/>
        </w:rPr>
        <w:t xml:space="preserve">המפלגה </w:t>
      </w:r>
      <w:bookmarkStart w:id="10851" w:name="_ETM_Q26_440409"/>
      <w:bookmarkEnd w:id="10851"/>
      <w:r>
        <w:rPr>
          <w:rtl/>
        </w:rPr>
        <w:t xml:space="preserve">שאני </w:t>
      </w:r>
      <w:bookmarkStart w:id="10852" w:name="_ETM_Q26_440830"/>
      <w:bookmarkEnd w:id="10852"/>
      <w:r>
        <w:rPr>
          <w:rtl/>
        </w:rPr>
        <w:t xml:space="preserve">שייכת </w:t>
      </w:r>
      <w:bookmarkStart w:id="10853" w:name="_ETM_Q26_441249"/>
      <w:bookmarkEnd w:id="10853"/>
      <w:r>
        <w:rPr>
          <w:rtl/>
        </w:rPr>
        <w:t>אליה</w:t>
      </w:r>
      <w:r>
        <w:rPr>
          <w:rFonts w:hint="cs"/>
          <w:rtl/>
        </w:rPr>
        <w:t xml:space="preserve"> </w:t>
      </w:r>
      <w:r w:rsidR="00A72ED5">
        <w:rPr>
          <w:rFonts w:hint="cs"/>
          <w:rtl/>
        </w:rPr>
        <w:t>– – –</w:t>
      </w:r>
    </w:p>
    <w:p w:rsidR="002C509E" w:rsidRDefault="002C509E" w:rsidP="00891B8D">
      <w:pPr>
        <w:rPr>
          <w:rtl/>
        </w:rPr>
      </w:pPr>
      <w:bookmarkStart w:id="10854" w:name="_ETM_Q26_436375"/>
      <w:bookmarkEnd w:id="10854"/>
    </w:p>
    <w:p w:rsidR="002C509E" w:rsidRDefault="002C509E" w:rsidP="00891B8D">
      <w:pPr>
        <w:pStyle w:val="af5"/>
        <w:keepNext/>
        <w:rPr>
          <w:rtl/>
        </w:rPr>
      </w:pPr>
      <w:bookmarkStart w:id="10855" w:name="ET_interruption_קר_אה_20"/>
      <w:r w:rsidRPr="005974C2">
        <w:rPr>
          <w:rStyle w:val="TagStyle"/>
          <w:rtl/>
        </w:rPr>
        <w:t xml:space="preserve"> &lt;&lt; קריאה &gt;&gt;</w:t>
      </w:r>
      <w:r w:rsidRPr="00913761">
        <w:rPr>
          <w:rStyle w:val="TagStyle"/>
          <w:rtl/>
        </w:rPr>
        <w:t xml:space="preserve"> </w:t>
      </w:r>
      <w:r>
        <w:rPr>
          <w:rtl/>
        </w:rPr>
        <w:t>קריאה:</w:t>
      </w:r>
      <w:r w:rsidRPr="00913761">
        <w:rPr>
          <w:rStyle w:val="TagStyle"/>
          <w:rtl/>
        </w:rPr>
        <w:t xml:space="preserve"> </w:t>
      </w:r>
      <w:r w:rsidRPr="005974C2">
        <w:rPr>
          <w:rStyle w:val="TagStyle"/>
          <w:rtl/>
        </w:rPr>
        <w:t>&lt;&lt; קריאה &gt;&gt;</w:t>
      </w:r>
      <w:r>
        <w:rPr>
          <w:rtl/>
        </w:rPr>
        <w:t xml:space="preserve"> </w:t>
      </w:r>
      <w:bookmarkEnd w:id="10855"/>
    </w:p>
    <w:p w:rsidR="002C509E" w:rsidRDefault="002C509E" w:rsidP="00A72ED5">
      <w:pPr>
        <w:rPr>
          <w:rtl/>
        </w:rPr>
      </w:pPr>
    </w:p>
    <w:p w:rsidR="002C509E" w:rsidRDefault="002C509E" w:rsidP="00891B8D">
      <w:pPr>
        <w:rPr>
          <w:rtl/>
        </w:rPr>
      </w:pPr>
      <w:bookmarkStart w:id="10856" w:name="_ETM_Q26_441016"/>
      <w:bookmarkStart w:id="10857" w:name="_ETM_Q26_441275"/>
      <w:bookmarkStart w:id="10858" w:name="_ETM_Q26_441341"/>
      <w:bookmarkEnd w:id="10856"/>
      <w:bookmarkEnd w:id="10857"/>
      <w:bookmarkEnd w:id="10858"/>
      <w:r>
        <w:rPr>
          <w:rFonts w:hint="cs"/>
          <w:rtl/>
        </w:rPr>
        <w:t xml:space="preserve">טלי. </w:t>
      </w:r>
    </w:p>
    <w:p w:rsidR="002C509E" w:rsidRDefault="002C509E" w:rsidP="00891B8D">
      <w:pPr>
        <w:ind w:firstLine="0"/>
        <w:rPr>
          <w:rtl/>
        </w:rPr>
      </w:pPr>
      <w:bookmarkStart w:id="10859" w:name="_ETM_Q26_438794"/>
      <w:bookmarkStart w:id="10860" w:name="_ETM_Q26_438851"/>
      <w:bookmarkEnd w:id="10859"/>
      <w:bookmarkEnd w:id="10860"/>
    </w:p>
    <w:p w:rsidR="002C509E" w:rsidRDefault="002C509E" w:rsidP="00891B8D">
      <w:pPr>
        <w:pStyle w:val="-"/>
        <w:keepNext/>
        <w:rPr>
          <w:rtl/>
        </w:rPr>
      </w:pPr>
      <w:bookmarkStart w:id="10861" w:name="ET_speakercontinue_6345_21"/>
      <w:r w:rsidRPr="005974C2">
        <w:rPr>
          <w:rStyle w:val="TagStyle"/>
          <w:rtl/>
        </w:rPr>
        <w:t xml:space="preserve"> &lt;&lt; דובר_המשך &gt;&gt;</w:t>
      </w:r>
      <w:r w:rsidRPr="00913761">
        <w:rPr>
          <w:rStyle w:val="TagStyle"/>
          <w:rtl/>
        </w:rPr>
        <w:t xml:space="preserve"> </w:t>
      </w:r>
      <w:r>
        <w:rPr>
          <w:rtl/>
        </w:rPr>
        <w:t>טלי גוטליב (הליכוד):</w:t>
      </w:r>
      <w:r w:rsidRPr="00913761">
        <w:rPr>
          <w:rStyle w:val="TagStyle"/>
          <w:rtl/>
        </w:rPr>
        <w:t xml:space="preserve"> </w:t>
      </w:r>
      <w:r w:rsidRPr="005974C2">
        <w:rPr>
          <w:rStyle w:val="TagStyle"/>
          <w:rtl/>
        </w:rPr>
        <w:t>&lt;&lt; דובר_המשך &gt;&gt;</w:t>
      </w:r>
      <w:r>
        <w:rPr>
          <w:rtl/>
        </w:rPr>
        <w:t xml:space="preserve"> </w:t>
      </w:r>
      <w:bookmarkEnd w:id="10861"/>
    </w:p>
    <w:p w:rsidR="002C509E" w:rsidRPr="00913761" w:rsidRDefault="002C509E" w:rsidP="00A72ED5">
      <w:pPr>
        <w:rPr>
          <w:rtl/>
        </w:rPr>
      </w:pPr>
      <w:bookmarkStart w:id="10862" w:name="_ETM_Q26_439792"/>
      <w:bookmarkEnd w:id="10862"/>
    </w:p>
    <w:p w:rsidR="002C509E" w:rsidRDefault="002C509E" w:rsidP="00891B8D">
      <w:pPr>
        <w:rPr>
          <w:rtl/>
        </w:rPr>
      </w:pPr>
      <w:bookmarkStart w:id="10863" w:name="_ETM_Q26_436532"/>
      <w:bookmarkStart w:id="10864" w:name="_ETM_Q26_436566"/>
      <w:bookmarkStart w:id="10865" w:name="_ETM_Q26_436647"/>
      <w:bookmarkStart w:id="10866" w:name="_ETM_Q26_441819"/>
      <w:bookmarkEnd w:id="10863"/>
      <w:bookmarkEnd w:id="10864"/>
      <w:bookmarkEnd w:id="10865"/>
      <w:bookmarkEnd w:id="10866"/>
      <w:r>
        <w:rPr>
          <w:rtl/>
        </w:rPr>
        <w:t>סליחה</w:t>
      </w:r>
      <w:r>
        <w:rPr>
          <w:rFonts w:hint="cs"/>
          <w:rtl/>
        </w:rPr>
        <w:t>,</w:t>
      </w:r>
      <w:r>
        <w:rPr>
          <w:rtl/>
        </w:rPr>
        <w:t xml:space="preserve"> </w:t>
      </w:r>
      <w:bookmarkStart w:id="10867" w:name="_ETM_Q26_442270"/>
      <w:bookmarkEnd w:id="10867"/>
      <w:r>
        <w:rPr>
          <w:rtl/>
        </w:rPr>
        <w:t xml:space="preserve">אל </w:t>
      </w:r>
      <w:bookmarkStart w:id="10868" w:name="_ETM_Q26_442389"/>
      <w:bookmarkEnd w:id="10868"/>
      <w:r>
        <w:rPr>
          <w:rtl/>
        </w:rPr>
        <w:t xml:space="preserve">תפריע </w:t>
      </w:r>
      <w:bookmarkStart w:id="10869" w:name="_ETM_Q26_442689"/>
      <w:bookmarkEnd w:id="10869"/>
      <w:r>
        <w:rPr>
          <w:rtl/>
        </w:rPr>
        <w:t>לי</w:t>
      </w:r>
      <w:r>
        <w:rPr>
          <w:rFonts w:hint="cs"/>
          <w:rtl/>
        </w:rPr>
        <w:t>,</w:t>
      </w:r>
      <w:r>
        <w:rPr>
          <w:rtl/>
        </w:rPr>
        <w:t xml:space="preserve"> </w:t>
      </w:r>
      <w:bookmarkStart w:id="10870" w:name="_ETM_Q26_442779"/>
      <w:bookmarkEnd w:id="10870"/>
      <w:r>
        <w:rPr>
          <w:rtl/>
        </w:rPr>
        <w:t xml:space="preserve">כי </w:t>
      </w:r>
      <w:bookmarkStart w:id="10871" w:name="_ETM_Q26_442870"/>
      <w:bookmarkEnd w:id="10871"/>
      <w:r>
        <w:rPr>
          <w:rtl/>
        </w:rPr>
        <w:t xml:space="preserve">אתה </w:t>
      </w:r>
      <w:bookmarkStart w:id="10872" w:name="_ETM_Q26_442990"/>
      <w:bookmarkEnd w:id="10872"/>
      <w:r>
        <w:rPr>
          <w:rtl/>
        </w:rPr>
        <w:t xml:space="preserve">לא </w:t>
      </w:r>
      <w:bookmarkStart w:id="10873" w:name="_ETM_Q26_443110"/>
      <w:bookmarkStart w:id="10874" w:name="_ETM_Q26_443439"/>
      <w:bookmarkEnd w:id="10873"/>
      <w:bookmarkEnd w:id="10874"/>
      <w:r>
        <w:rPr>
          <w:rtl/>
        </w:rPr>
        <w:t xml:space="preserve">שמרת </w:t>
      </w:r>
      <w:r>
        <w:rPr>
          <w:rFonts w:hint="cs"/>
          <w:rtl/>
        </w:rPr>
        <w:t xml:space="preserve">על כבודי מולה. </w:t>
      </w:r>
      <w:bookmarkStart w:id="10875" w:name="_ETM_Q26_444919"/>
      <w:bookmarkEnd w:id="10875"/>
      <w:r>
        <w:rPr>
          <w:rtl/>
        </w:rPr>
        <w:t xml:space="preserve">הדבר </w:t>
      </w:r>
      <w:bookmarkStart w:id="10876" w:name="_ETM_Q26_445339"/>
      <w:bookmarkEnd w:id="10876"/>
      <w:r>
        <w:rPr>
          <w:rtl/>
        </w:rPr>
        <w:t xml:space="preserve">שלי </w:t>
      </w:r>
      <w:bookmarkStart w:id="10877" w:name="_ETM_Q26_445820"/>
      <w:bookmarkEnd w:id="10877"/>
      <w:r>
        <w:rPr>
          <w:rtl/>
        </w:rPr>
        <w:t xml:space="preserve">מפריע </w:t>
      </w:r>
      <w:bookmarkStart w:id="10878" w:name="_ETM_Q26_446419"/>
      <w:bookmarkStart w:id="10879" w:name="_ETM_Q26_447889"/>
      <w:bookmarkEnd w:id="10878"/>
      <w:bookmarkEnd w:id="10879"/>
      <w:r>
        <w:rPr>
          <w:rtl/>
        </w:rPr>
        <w:t xml:space="preserve">זה </w:t>
      </w:r>
      <w:bookmarkStart w:id="10880" w:name="_ETM_Q26_448039"/>
      <w:bookmarkEnd w:id="10880"/>
      <w:r>
        <w:rPr>
          <w:rtl/>
        </w:rPr>
        <w:t>שאנחנו</w:t>
      </w:r>
      <w:bookmarkStart w:id="10881" w:name="_ETM_Q26_449100"/>
      <w:bookmarkEnd w:id="10881"/>
      <w:r>
        <w:rPr>
          <w:rFonts w:hint="cs"/>
          <w:rtl/>
        </w:rPr>
        <w:t xml:space="preserve"> </w:t>
      </w:r>
      <w:bookmarkStart w:id="10882" w:name="_ETM_Q26_448774"/>
      <w:bookmarkEnd w:id="10882"/>
      <w:r>
        <w:rPr>
          <w:rtl/>
        </w:rPr>
        <w:t xml:space="preserve">קואליציית </w:t>
      </w:r>
      <w:bookmarkStart w:id="10883" w:name="_ETM_Q26_449880"/>
      <w:bookmarkEnd w:id="10883"/>
      <w:r>
        <w:rPr>
          <w:rtl/>
        </w:rPr>
        <w:t>ימין</w:t>
      </w:r>
      <w:r>
        <w:rPr>
          <w:rFonts w:hint="cs"/>
          <w:rtl/>
        </w:rPr>
        <w:t xml:space="preserve">, מפלגת ימין, </w:t>
      </w:r>
      <w:bookmarkStart w:id="10884" w:name="_ETM_Q26_452420"/>
      <w:bookmarkEnd w:id="10884"/>
      <w:r>
        <w:rPr>
          <w:rtl/>
        </w:rPr>
        <w:t xml:space="preserve">עם </w:t>
      </w:r>
      <w:bookmarkStart w:id="10885" w:name="_ETM_Q26_452630"/>
      <w:bookmarkEnd w:id="10885"/>
      <w:r>
        <w:rPr>
          <w:rFonts w:hint="cs"/>
          <w:rtl/>
        </w:rPr>
        <w:t xml:space="preserve">ערכי ימין, </w:t>
      </w:r>
      <w:bookmarkStart w:id="10886" w:name="_ETM_Q26_453819"/>
      <w:bookmarkEnd w:id="10886"/>
      <w:r>
        <w:rPr>
          <w:rtl/>
        </w:rPr>
        <w:t xml:space="preserve">שצריכים </w:t>
      </w:r>
      <w:bookmarkStart w:id="10887" w:name="_ETM_Q26_454449"/>
      <w:bookmarkEnd w:id="10887"/>
      <w:r>
        <w:rPr>
          <w:rtl/>
        </w:rPr>
        <w:t xml:space="preserve">לקרוא </w:t>
      </w:r>
      <w:bookmarkStart w:id="10888" w:name="_ETM_Q26_455029"/>
      <w:bookmarkEnd w:id="10888"/>
      <w:r>
        <w:rPr>
          <w:rtl/>
        </w:rPr>
        <w:t xml:space="preserve">לניצחון </w:t>
      </w:r>
      <w:bookmarkStart w:id="10889" w:name="_ETM_Q26_455990"/>
      <w:bookmarkEnd w:id="10889"/>
      <w:r>
        <w:rPr>
          <w:rtl/>
        </w:rPr>
        <w:t xml:space="preserve">במלחמה </w:t>
      </w:r>
      <w:bookmarkStart w:id="10890" w:name="_ETM_Q26_456589"/>
      <w:bookmarkEnd w:id="10890"/>
      <w:r>
        <w:rPr>
          <w:rtl/>
        </w:rPr>
        <w:t>הזאת</w:t>
      </w:r>
      <w:r>
        <w:rPr>
          <w:rFonts w:hint="cs"/>
          <w:rtl/>
        </w:rPr>
        <w:t>,</w:t>
      </w:r>
      <w:r>
        <w:rPr>
          <w:rtl/>
        </w:rPr>
        <w:t xml:space="preserve"> </w:t>
      </w:r>
      <w:bookmarkStart w:id="10891" w:name="_ETM_Q26_457160"/>
      <w:bookmarkEnd w:id="10891"/>
      <w:r>
        <w:rPr>
          <w:rtl/>
        </w:rPr>
        <w:t>בראי</w:t>
      </w:r>
      <w:r>
        <w:rPr>
          <w:rFonts w:hint="cs"/>
          <w:rtl/>
        </w:rPr>
        <w:t xml:space="preserve"> </w:t>
      </w:r>
      <w:r>
        <w:rPr>
          <w:rtl/>
        </w:rPr>
        <w:t>ה</w:t>
      </w:r>
      <w:bookmarkStart w:id="10892" w:name="_ETM_Q26_457760"/>
      <w:bookmarkEnd w:id="10892"/>
      <w:r>
        <w:rPr>
          <w:rtl/>
        </w:rPr>
        <w:t>אויב</w:t>
      </w:r>
      <w:r>
        <w:rPr>
          <w:rFonts w:hint="cs"/>
          <w:rtl/>
        </w:rPr>
        <w:t>,</w:t>
      </w:r>
      <w:r>
        <w:rPr>
          <w:rtl/>
        </w:rPr>
        <w:t xml:space="preserve"> </w:t>
      </w:r>
      <w:bookmarkStart w:id="10893" w:name="_ETM_Q26_458389"/>
      <w:bookmarkEnd w:id="10893"/>
      <w:r>
        <w:rPr>
          <w:rtl/>
        </w:rPr>
        <w:t xml:space="preserve">בעיניים </w:t>
      </w:r>
      <w:bookmarkStart w:id="10894" w:name="_ETM_Q26_459319"/>
      <w:bookmarkEnd w:id="10894"/>
      <w:r>
        <w:rPr>
          <w:rtl/>
        </w:rPr>
        <w:t xml:space="preserve">של </w:t>
      </w:r>
      <w:bookmarkStart w:id="10895" w:name="_ETM_Q26_459529"/>
      <w:bookmarkEnd w:id="10895"/>
      <w:r>
        <w:rPr>
          <w:rtl/>
        </w:rPr>
        <w:t>האויב</w:t>
      </w:r>
      <w:r>
        <w:rPr>
          <w:rFonts w:hint="cs"/>
          <w:rtl/>
        </w:rPr>
        <w:t>,</w:t>
      </w:r>
      <w:r>
        <w:rPr>
          <w:rtl/>
        </w:rPr>
        <w:t xml:space="preserve"> </w:t>
      </w:r>
      <w:bookmarkStart w:id="10896" w:name="_ETM_Q26_460189"/>
      <w:bookmarkEnd w:id="10896"/>
      <w:r>
        <w:rPr>
          <w:rtl/>
        </w:rPr>
        <w:t xml:space="preserve">תוך </w:t>
      </w:r>
      <w:bookmarkStart w:id="10897" w:name="_ETM_Q26_460819"/>
      <w:bookmarkStart w:id="10898" w:name="_ETM_Q26_461270"/>
      <w:bookmarkEnd w:id="10897"/>
      <w:bookmarkEnd w:id="10898"/>
      <w:r>
        <w:rPr>
          <w:rFonts w:hint="cs"/>
          <w:rtl/>
        </w:rPr>
        <w:t xml:space="preserve">כיבוש כל הרצועה, </w:t>
      </w:r>
      <w:bookmarkStart w:id="10899" w:name="_ETM_Q26_462080"/>
      <w:bookmarkEnd w:id="10899"/>
      <w:r>
        <w:rPr>
          <w:rtl/>
        </w:rPr>
        <w:t xml:space="preserve">כדי </w:t>
      </w:r>
      <w:bookmarkStart w:id="10900" w:name="_ETM_Q26_462290"/>
      <w:bookmarkEnd w:id="10900"/>
      <w:r>
        <w:rPr>
          <w:rtl/>
        </w:rPr>
        <w:t xml:space="preserve">שנוכל </w:t>
      </w:r>
      <w:bookmarkStart w:id="10901" w:name="_ETM_Q26_463250"/>
      <w:bookmarkEnd w:id="10901"/>
      <w:r>
        <w:rPr>
          <w:rtl/>
        </w:rPr>
        <w:t xml:space="preserve">לחזור </w:t>
      </w:r>
      <w:bookmarkStart w:id="10902" w:name="_ETM_Q26_464150"/>
      <w:bookmarkEnd w:id="10902"/>
      <w:r>
        <w:rPr>
          <w:rtl/>
        </w:rPr>
        <w:t xml:space="preserve">לחיות </w:t>
      </w:r>
      <w:bookmarkStart w:id="10903" w:name="_ETM_Q26_464660"/>
      <w:bookmarkEnd w:id="10903"/>
      <w:r>
        <w:rPr>
          <w:rtl/>
        </w:rPr>
        <w:t xml:space="preserve">כאן </w:t>
      </w:r>
      <w:bookmarkStart w:id="10904" w:name="_ETM_Q26_464900"/>
      <w:bookmarkEnd w:id="10904"/>
      <w:r>
        <w:rPr>
          <w:rtl/>
        </w:rPr>
        <w:t>בבטחה</w:t>
      </w:r>
      <w:r>
        <w:rPr>
          <w:rFonts w:hint="cs"/>
          <w:rtl/>
        </w:rPr>
        <w:t>.</w:t>
      </w:r>
    </w:p>
    <w:p w:rsidR="002C509E" w:rsidRDefault="002C509E" w:rsidP="00891B8D">
      <w:pPr>
        <w:rPr>
          <w:rtl/>
        </w:rPr>
      </w:pPr>
    </w:p>
    <w:p w:rsidR="002C509E" w:rsidRDefault="002C509E" w:rsidP="00891B8D">
      <w:pPr>
        <w:pStyle w:val="af6"/>
        <w:keepNext/>
        <w:rPr>
          <w:rtl/>
        </w:rPr>
      </w:pPr>
      <w:r w:rsidRPr="005974C2">
        <w:rPr>
          <w:rStyle w:val="TagStyle"/>
          <w:rtl/>
        </w:rPr>
        <w:t xml:space="preserve"> &lt;&lt; יור &gt;&gt;</w:t>
      </w:r>
      <w:r w:rsidRPr="00913761">
        <w:rPr>
          <w:rStyle w:val="TagStyle"/>
          <w:rtl/>
        </w:rPr>
        <w:t xml:space="preserve"> </w:t>
      </w:r>
      <w:r>
        <w:rPr>
          <w:rtl/>
        </w:rPr>
        <w:t>היו"ר חנוך דב מלביצקי:</w:t>
      </w:r>
      <w:r w:rsidRPr="00913761">
        <w:rPr>
          <w:rStyle w:val="TagStyle"/>
          <w:rtl/>
        </w:rPr>
        <w:t xml:space="preserve"> </w:t>
      </w:r>
      <w:r w:rsidRPr="005974C2">
        <w:rPr>
          <w:rStyle w:val="TagStyle"/>
          <w:rtl/>
        </w:rPr>
        <w:t>&lt;&lt; יור &gt;&gt;</w:t>
      </w:r>
      <w:r>
        <w:rPr>
          <w:rtl/>
        </w:rPr>
        <w:t xml:space="preserve"> </w:t>
      </w:r>
    </w:p>
    <w:p w:rsidR="002C509E" w:rsidRPr="00913761" w:rsidRDefault="002C509E" w:rsidP="00A72ED5">
      <w:pPr>
        <w:rPr>
          <w:rtl/>
        </w:rPr>
      </w:pPr>
      <w:bookmarkStart w:id="10905" w:name="_ETM_Q26_466030"/>
      <w:bookmarkEnd w:id="10905"/>
    </w:p>
    <w:p w:rsidR="002C509E" w:rsidRDefault="002C509E" w:rsidP="00891B8D">
      <w:pPr>
        <w:rPr>
          <w:rtl/>
        </w:rPr>
      </w:pPr>
      <w:r>
        <w:rPr>
          <w:rtl/>
        </w:rPr>
        <w:t xml:space="preserve"> </w:t>
      </w:r>
      <w:bookmarkStart w:id="10906" w:name="_ETM_Q26_466680"/>
      <w:bookmarkEnd w:id="10906"/>
      <w:r>
        <w:rPr>
          <w:rtl/>
        </w:rPr>
        <w:t>תודה</w:t>
      </w:r>
      <w:r>
        <w:rPr>
          <w:rFonts w:hint="cs"/>
          <w:rtl/>
        </w:rPr>
        <w:t>.</w:t>
      </w:r>
      <w:r>
        <w:rPr>
          <w:rtl/>
        </w:rPr>
        <w:t xml:space="preserve"> </w:t>
      </w:r>
      <w:bookmarkStart w:id="10907" w:name="_ETM_Q26_467520"/>
      <w:bookmarkEnd w:id="10907"/>
      <w:r>
        <w:rPr>
          <w:rtl/>
        </w:rPr>
        <w:t xml:space="preserve">חבר </w:t>
      </w:r>
      <w:bookmarkStart w:id="10908" w:name="_ETM_Q26_467820"/>
      <w:bookmarkEnd w:id="10908"/>
      <w:r>
        <w:rPr>
          <w:rtl/>
        </w:rPr>
        <w:t xml:space="preserve">הכנסת </w:t>
      </w:r>
      <w:bookmarkStart w:id="10909" w:name="_ETM_Q26_469730"/>
      <w:bookmarkEnd w:id="10909"/>
      <w:r>
        <w:rPr>
          <w:rtl/>
        </w:rPr>
        <w:t xml:space="preserve">איימן </w:t>
      </w:r>
      <w:bookmarkStart w:id="10910" w:name="_ETM_Q26_470060"/>
      <w:bookmarkEnd w:id="10910"/>
      <w:r>
        <w:rPr>
          <w:rtl/>
        </w:rPr>
        <w:t>עודה</w:t>
      </w:r>
      <w:r>
        <w:rPr>
          <w:rFonts w:hint="cs"/>
          <w:rtl/>
        </w:rPr>
        <w:t xml:space="preserve"> </w:t>
      </w:r>
      <w:bookmarkStart w:id="10911" w:name="_ETM_Q26_471687"/>
      <w:bookmarkEnd w:id="10911"/>
      <w:r>
        <w:rPr>
          <w:rFonts w:hint="eastAsia"/>
          <w:rtl/>
        </w:rPr>
        <w:t>–</w:t>
      </w:r>
      <w:r>
        <w:rPr>
          <w:rtl/>
        </w:rPr>
        <w:t xml:space="preserve"> </w:t>
      </w:r>
      <w:bookmarkStart w:id="10912" w:name="_ETM_Q26_470360"/>
      <w:bookmarkEnd w:id="10912"/>
      <w:r>
        <w:rPr>
          <w:rtl/>
        </w:rPr>
        <w:t xml:space="preserve">אינו </w:t>
      </w:r>
      <w:bookmarkStart w:id="10913" w:name="_ETM_Q26_470600"/>
      <w:bookmarkEnd w:id="10913"/>
      <w:r>
        <w:rPr>
          <w:rtl/>
        </w:rPr>
        <w:t>נמצא</w:t>
      </w:r>
      <w:r>
        <w:rPr>
          <w:rFonts w:hint="cs"/>
          <w:rtl/>
        </w:rPr>
        <w:t>;</w:t>
      </w:r>
      <w:r>
        <w:rPr>
          <w:rtl/>
        </w:rPr>
        <w:t xml:space="preserve"> </w:t>
      </w:r>
      <w:bookmarkStart w:id="10914" w:name="_ETM_Q26_471050"/>
      <w:bookmarkEnd w:id="10914"/>
      <w:r>
        <w:rPr>
          <w:rtl/>
        </w:rPr>
        <w:t xml:space="preserve">חבר </w:t>
      </w:r>
      <w:bookmarkStart w:id="10915" w:name="_ETM_Q26_471290"/>
      <w:bookmarkEnd w:id="10915"/>
      <w:r>
        <w:rPr>
          <w:rtl/>
        </w:rPr>
        <w:t xml:space="preserve">הכנסת </w:t>
      </w:r>
      <w:bookmarkStart w:id="10916" w:name="_ETM_Q26_471560"/>
      <w:bookmarkEnd w:id="10916"/>
      <w:r>
        <w:rPr>
          <w:rtl/>
        </w:rPr>
        <w:t xml:space="preserve">יוסף </w:t>
      </w:r>
      <w:bookmarkStart w:id="10917" w:name="_ETM_Q26_471860"/>
      <w:bookmarkEnd w:id="10917"/>
      <w:r>
        <w:rPr>
          <w:rtl/>
        </w:rPr>
        <w:t>עטאונה</w:t>
      </w:r>
      <w:r>
        <w:rPr>
          <w:rFonts w:hint="cs"/>
          <w:rtl/>
        </w:rPr>
        <w:t xml:space="preserve"> </w:t>
      </w:r>
      <w:r>
        <w:rPr>
          <w:rFonts w:hint="eastAsia"/>
        </w:rPr>
        <w:t>–</w:t>
      </w:r>
      <w:r>
        <w:rPr>
          <w:rtl/>
        </w:rPr>
        <w:t xml:space="preserve"> </w:t>
      </w:r>
      <w:bookmarkStart w:id="10918" w:name="_ETM_Q26_472820"/>
      <w:bookmarkEnd w:id="10918"/>
      <w:r>
        <w:rPr>
          <w:rtl/>
        </w:rPr>
        <w:t xml:space="preserve">אינו </w:t>
      </w:r>
      <w:bookmarkStart w:id="10919" w:name="_ETM_Q26_473210"/>
      <w:bookmarkEnd w:id="10919"/>
      <w:r>
        <w:rPr>
          <w:rtl/>
        </w:rPr>
        <w:t>נמצא</w:t>
      </w:r>
      <w:r>
        <w:rPr>
          <w:rFonts w:hint="cs"/>
          <w:rtl/>
        </w:rPr>
        <w:t>.</w:t>
      </w:r>
      <w:r>
        <w:rPr>
          <w:rtl/>
        </w:rPr>
        <w:t xml:space="preserve"> </w:t>
      </w:r>
      <w:bookmarkStart w:id="10920" w:name="_ETM_Q26_474180"/>
      <w:bookmarkEnd w:id="10920"/>
      <w:r>
        <w:rPr>
          <w:rtl/>
        </w:rPr>
        <w:t xml:space="preserve">חבר </w:t>
      </w:r>
      <w:bookmarkStart w:id="10921" w:name="_ETM_Q26_474539"/>
      <w:bookmarkEnd w:id="10921"/>
      <w:r>
        <w:rPr>
          <w:rtl/>
        </w:rPr>
        <w:t xml:space="preserve">הכנסת </w:t>
      </w:r>
      <w:bookmarkStart w:id="10922" w:name="_ETM_Q26_474809"/>
      <w:bookmarkEnd w:id="10922"/>
      <w:r>
        <w:rPr>
          <w:rFonts w:hint="cs"/>
          <w:rtl/>
        </w:rPr>
        <w:t xml:space="preserve">עמית הלוי, בבקשה. </w:t>
      </w:r>
    </w:p>
    <w:p w:rsidR="002C509E" w:rsidRDefault="002C509E" w:rsidP="00891B8D">
      <w:pPr>
        <w:rPr>
          <w:rtl/>
        </w:rPr>
      </w:pPr>
      <w:bookmarkStart w:id="10923" w:name="_ETM_Q26_477146"/>
      <w:bookmarkStart w:id="10924" w:name="_ETM_Q26_477210"/>
      <w:bookmarkStart w:id="10925" w:name="_ETM_Q26_477258"/>
      <w:bookmarkStart w:id="10926" w:name="_ETM_Q26_479306"/>
      <w:bookmarkEnd w:id="10923"/>
      <w:bookmarkEnd w:id="10924"/>
      <w:bookmarkEnd w:id="10925"/>
      <w:bookmarkEnd w:id="10926"/>
    </w:p>
    <w:p w:rsidR="002C509E" w:rsidRDefault="002C509E" w:rsidP="00891B8D">
      <w:pPr>
        <w:rPr>
          <w:rtl/>
        </w:rPr>
      </w:pPr>
      <w:r>
        <w:rPr>
          <w:rFonts w:hint="cs"/>
          <w:rtl/>
        </w:rPr>
        <w:t xml:space="preserve">אם אני זוכר נכון, גם אתה </w:t>
      </w:r>
      <w:bookmarkStart w:id="10927" w:name="_ETM_Q26_490396"/>
      <w:bookmarkEnd w:id="10927"/>
      <w:r>
        <w:rPr>
          <w:rFonts w:hint="cs"/>
          <w:rtl/>
        </w:rPr>
        <w:t xml:space="preserve">דיברת אז על הנושא של חלוקת סיוע על ידינו ולא </w:t>
      </w:r>
      <w:bookmarkStart w:id="10928" w:name="_ETM_Q26_492487"/>
      <w:bookmarkEnd w:id="10928"/>
      <w:r>
        <w:rPr>
          <w:rFonts w:hint="cs"/>
          <w:rtl/>
        </w:rPr>
        <w:t>להשאיר אותו ככה.</w:t>
      </w:r>
    </w:p>
    <w:p w:rsidR="002C509E" w:rsidRDefault="002C509E" w:rsidP="00891B8D">
      <w:pPr>
        <w:rPr>
          <w:rtl/>
        </w:rPr>
      </w:pPr>
      <w:bookmarkStart w:id="10929" w:name="_ETM_Q26_492569"/>
      <w:bookmarkStart w:id="10930" w:name="_ETM_Q26_492628"/>
      <w:bookmarkEnd w:id="10929"/>
      <w:bookmarkEnd w:id="10930"/>
    </w:p>
    <w:p w:rsidR="002C509E" w:rsidRDefault="002C509E" w:rsidP="00891B8D">
      <w:pPr>
        <w:pStyle w:val="a4"/>
        <w:keepNext/>
        <w:rPr>
          <w:rtl/>
        </w:rPr>
      </w:pPr>
      <w:bookmarkStart w:id="10931" w:name="ET_speaker_6164_23"/>
      <w:r w:rsidRPr="005974C2">
        <w:rPr>
          <w:rStyle w:val="TagStyle"/>
          <w:rtl/>
        </w:rPr>
        <w:t xml:space="preserve"> &lt;&lt; דובר &gt;&gt;</w:t>
      </w:r>
      <w:r w:rsidRPr="00913761">
        <w:rPr>
          <w:rStyle w:val="TagStyle"/>
          <w:rtl/>
        </w:rPr>
        <w:t xml:space="preserve"> </w:t>
      </w:r>
      <w:bookmarkStart w:id="10932" w:name="_Toc157016666"/>
      <w:bookmarkStart w:id="10933" w:name="_Toc157018230"/>
      <w:r>
        <w:rPr>
          <w:rtl/>
        </w:rPr>
        <w:t>עמית הלוי (הליכוד):</w:t>
      </w:r>
      <w:bookmarkEnd w:id="10932"/>
      <w:bookmarkEnd w:id="10933"/>
      <w:r w:rsidRPr="00913761">
        <w:rPr>
          <w:rStyle w:val="TagStyle"/>
          <w:rtl/>
        </w:rPr>
        <w:t xml:space="preserve"> </w:t>
      </w:r>
      <w:r w:rsidRPr="005974C2">
        <w:rPr>
          <w:rStyle w:val="TagStyle"/>
          <w:rtl/>
        </w:rPr>
        <w:t>&lt;&lt; דובר &gt;&gt;</w:t>
      </w:r>
      <w:r>
        <w:rPr>
          <w:rtl/>
        </w:rPr>
        <w:t xml:space="preserve"> </w:t>
      </w:r>
      <w:bookmarkEnd w:id="10931"/>
    </w:p>
    <w:p w:rsidR="002C509E" w:rsidRDefault="002C509E" w:rsidP="00A72ED5">
      <w:pPr>
        <w:rPr>
          <w:rtl/>
        </w:rPr>
      </w:pPr>
      <w:bookmarkStart w:id="10934" w:name="_ETM_Q26_479966"/>
      <w:bookmarkStart w:id="10935" w:name="_ETM_Q26_480022"/>
      <w:bookmarkEnd w:id="10934"/>
      <w:bookmarkEnd w:id="10935"/>
    </w:p>
    <w:p w:rsidR="002C509E" w:rsidRDefault="002C509E" w:rsidP="00152021">
      <w:pPr>
        <w:rPr>
          <w:rtl/>
        </w:rPr>
      </w:pPr>
      <w:bookmarkStart w:id="10936" w:name="_ETM_Q26_494745"/>
      <w:bookmarkStart w:id="10937" w:name="_ETM_Q26_494805"/>
      <w:bookmarkEnd w:id="10936"/>
      <w:bookmarkEnd w:id="10937"/>
      <w:r>
        <w:rPr>
          <w:rFonts w:hint="cs"/>
          <w:rtl/>
        </w:rPr>
        <w:t>כן, אמת.</w:t>
      </w:r>
      <w:bookmarkStart w:id="10938" w:name="_ETM_Q26_477305"/>
      <w:bookmarkStart w:id="10939" w:name="_ETM_Q26_497150"/>
      <w:bookmarkEnd w:id="10938"/>
      <w:bookmarkEnd w:id="10939"/>
      <w:r>
        <w:rPr>
          <w:rFonts w:hint="cs"/>
          <w:rtl/>
        </w:rPr>
        <w:t xml:space="preserve"> </w:t>
      </w:r>
      <w:r>
        <w:rPr>
          <w:rtl/>
        </w:rPr>
        <w:t xml:space="preserve">אדוני </w:t>
      </w:r>
      <w:bookmarkStart w:id="10940" w:name="_ETM_Q26_497419"/>
      <w:bookmarkEnd w:id="10940"/>
      <w:r>
        <w:rPr>
          <w:rtl/>
        </w:rPr>
        <w:t xml:space="preserve">היושב </w:t>
      </w:r>
      <w:bookmarkStart w:id="10941" w:name="_ETM_Q26_497660"/>
      <w:bookmarkEnd w:id="10941"/>
      <w:r>
        <w:rPr>
          <w:rtl/>
        </w:rPr>
        <w:t>בראש</w:t>
      </w:r>
      <w:r>
        <w:rPr>
          <w:rFonts w:hint="cs"/>
          <w:rtl/>
        </w:rPr>
        <w:t>,</w:t>
      </w:r>
      <w:r>
        <w:rPr>
          <w:rtl/>
        </w:rPr>
        <w:t xml:space="preserve"> </w:t>
      </w:r>
      <w:bookmarkStart w:id="10942" w:name="_ETM_Q26_499490"/>
      <w:bookmarkEnd w:id="10942"/>
      <w:r>
        <w:rPr>
          <w:rtl/>
        </w:rPr>
        <w:t xml:space="preserve">חבריי </w:t>
      </w:r>
      <w:bookmarkStart w:id="10943" w:name="_ETM_Q26_500000"/>
      <w:bookmarkEnd w:id="10943"/>
      <w:r>
        <w:rPr>
          <w:rtl/>
        </w:rPr>
        <w:t>השרים</w:t>
      </w:r>
      <w:r>
        <w:rPr>
          <w:rFonts w:hint="cs"/>
          <w:rtl/>
        </w:rPr>
        <w:t>,</w:t>
      </w:r>
      <w:r>
        <w:rPr>
          <w:rtl/>
        </w:rPr>
        <w:t xml:space="preserve"> </w:t>
      </w:r>
      <w:bookmarkStart w:id="10944" w:name="_ETM_Q26_501119"/>
      <w:bookmarkEnd w:id="10944"/>
      <w:r>
        <w:rPr>
          <w:rtl/>
        </w:rPr>
        <w:t xml:space="preserve">חברותיי </w:t>
      </w:r>
      <w:bookmarkStart w:id="10945" w:name="_ETM_Q26_501600"/>
      <w:bookmarkEnd w:id="10945"/>
      <w:r>
        <w:rPr>
          <w:rtl/>
        </w:rPr>
        <w:t xml:space="preserve">וחבריי </w:t>
      </w:r>
      <w:bookmarkStart w:id="10946" w:name="_ETM_Q26_502020"/>
      <w:bookmarkEnd w:id="10946"/>
      <w:r>
        <w:rPr>
          <w:rtl/>
        </w:rPr>
        <w:t>לכנסת</w:t>
      </w:r>
      <w:r>
        <w:rPr>
          <w:rFonts w:hint="cs"/>
          <w:rtl/>
        </w:rPr>
        <w:t>,</w:t>
      </w:r>
      <w:r>
        <w:rPr>
          <w:rtl/>
        </w:rPr>
        <w:t xml:space="preserve"> </w:t>
      </w:r>
      <w:bookmarkStart w:id="10947" w:name="_ETM_Q26_502500"/>
      <w:bookmarkEnd w:id="10947"/>
      <w:r>
        <w:rPr>
          <w:rtl/>
        </w:rPr>
        <w:t xml:space="preserve">אזרחי </w:t>
      </w:r>
      <w:bookmarkStart w:id="10948" w:name="_ETM_Q26_502920"/>
      <w:bookmarkEnd w:id="10948"/>
      <w:r>
        <w:rPr>
          <w:rtl/>
        </w:rPr>
        <w:t>ישראל</w:t>
      </w:r>
      <w:r>
        <w:rPr>
          <w:rFonts w:hint="cs"/>
          <w:rtl/>
        </w:rPr>
        <w:t>,</w:t>
      </w:r>
      <w:r>
        <w:rPr>
          <w:rtl/>
        </w:rPr>
        <w:t xml:space="preserve"> </w:t>
      </w:r>
      <w:bookmarkStart w:id="10949" w:name="_ETM_Q26_504039"/>
      <w:bookmarkEnd w:id="10949"/>
      <w:r>
        <w:rPr>
          <w:rtl/>
        </w:rPr>
        <w:t xml:space="preserve">היה </w:t>
      </w:r>
      <w:bookmarkStart w:id="10950" w:name="_ETM_Q26_504310"/>
      <w:bookmarkEnd w:id="10950"/>
      <w:r>
        <w:rPr>
          <w:rtl/>
        </w:rPr>
        <w:t xml:space="preserve">פה </w:t>
      </w:r>
      <w:bookmarkStart w:id="10951" w:name="_ETM_Q26_504429"/>
      <w:bookmarkEnd w:id="10951"/>
      <w:r>
        <w:rPr>
          <w:rtl/>
        </w:rPr>
        <w:t xml:space="preserve">היום </w:t>
      </w:r>
      <w:bookmarkStart w:id="10952" w:name="_ETM_Q26_504669"/>
      <w:bookmarkEnd w:id="10952"/>
      <w:r>
        <w:rPr>
          <w:rtl/>
        </w:rPr>
        <w:t xml:space="preserve">נשיא </w:t>
      </w:r>
      <w:bookmarkStart w:id="10953" w:name="_ETM_Q26_504939"/>
      <w:bookmarkEnd w:id="10953"/>
      <w:r>
        <w:rPr>
          <w:rtl/>
        </w:rPr>
        <w:t xml:space="preserve">המדינה </w:t>
      </w:r>
      <w:bookmarkStart w:id="10954" w:name="_ETM_Q26_505589"/>
      <w:bookmarkEnd w:id="10954"/>
      <w:r>
        <w:rPr>
          <w:rtl/>
        </w:rPr>
        <w:t xml:space="preserve">יצחק </w:t>
      </w:r>
      <w:bookmarkStart w:id="10955" w:name="_ETM_Q26_506010"/>
      <w:bookmarkEnd w:id="10955"/>
      <w:r>
        <w:rPr>
          <w:rtl/>
        </w:rPr>
        <w:t>הרצוג</w:t>
      </w:r>
      <w:r>
        <w:rPr>
          <w:rFonts w:hint="cs"/>
          <w:rtl/>
        </w:rPr>
        <w:t>,</w:t>
      </w:r>
      <w:r>
        <w:rPr>
          <w:rtl/>
        </w:rPr>
        <w:t xml:space="preserve"> </w:t>
      </w:r>
      <w:bookmarkStart w:id="10956" w:name="_ETM_Q26_506520"/>
      <w:bookmarkEnd w:id="10956"/>
      <w:r>
        <w:rPr>
          <w:rtl/>
        </w:rPr>
        <w:t xml:space="preserve">ואני </w:t>
      </w:r>
      <w:bookmarkStart w:id="10957" w:name="_ETM_Q26_507029"/>
      <w:bookmarkEnd w:id="10957"/>
      <w:r>
        <w:rPr>
          <w:rtl/>
        </w:rPr>
        <w:t xml:space="preserve">רוצה </w:t>
      </w:r>
      <w:bookmarkStart w:id="10958" w:name="_ETM_Q26_507300"/>
      <w:bookmarkEnd w:id="10958"/>
      <w:r>
        <w:rPr>
          <w:rtl/>
        </w:rPr>
        <w:t xml:space="preserve">בהזדמנות </w:t>
      </w:r>
      <w:bookmarkStart w:id="10959" w:name="_ETM_Q26_507750"/>
      <w:bookmarkEnd w:id="10959"/>
      <w:r>
        <w:rPr>
          <w:rtl/>
        </w:rPr>
        <w:t xml:space="preserve">הזאת </w:t>
      </w:r>
      <w:bookmarkStart w:id="10960" w:name="_ETM_Q26_508020"/>
      <w:bookmarkEnd w:id="10960"/>
      <w:r>
        <w:rPr>
          <w:rtl/>
        </w:rPr>
        <w:t xml:space="preserve">להודות </w:t>
      </w:r>
      <w:bookmarkStart w:id="10961" w:name="_ETM_Q26_508440"/>
      <w:bookmarkEnd w:id="10961"/>
      <w:r>
        <w:rPr>
          <w:rtl/>
        </w:rPr>
        <w:t xml:space="preserve">לו </w:t>
      </w:r>
      <w:bookmarkStart w:id="10962" w:name="_ETM_Q26_509439"/>
      <w:bookmarkEnd w:id="10962"/>
      <w:r>
        <w:rPr>
          <w:rtl/>
        </w:rPr>
        <w:t xml:space="preserve">על </w:t>
      </w:r>
      <w:bookmarkStart w:id="10963" w:name="_ETM_Q26_509650"/>
      <w:bookmarkEnd w:id="10963"/>
      <w:r>
        <w:rPr>
          <w:rtl/>
        </w:rPr>
        <w:t xml:space="preserve">הדברים </w:t>
      </w:r>
      <w:bookmarkStart w:id="10964" w:name="_ETM_Q26_510070"/>
      <w:bookmarkEnd w:id="10964"/>
      <w:r>
        <w:rPr>
          <w:rtl/>
        </w:rPr>
        <w:t xml:space="preserve">החשובים </w:t>
      </w:r>
      <w:bookmarkStart w:id="10965" w:name="_ETM_Q26_511500"/>
      <w:bookmarkStart w:id="10966" w:name="_ETM_Q26_511769"/>
      <w:bookmarkEnd w:id="10965"/>
      <w:bookmarkEnd w:id="10966"/>
      <w:r>
        <w:rPr>
          <w:rtl/>
        </w:rPr>
        <w:t xml:space="preserve">שהוא </w:t>
      </w:r>
      <w:bookmarkStart w:id="10967" w:name="_ETM_Q26_511920"/>
      <w:bookmarkEnd w:id="10967"/>
      <w:r>
        <w:rPr>
          <w:rtl/>
        </w:rPr>
        <w:t>אמר</w:t>
      </w:r>
      <w:r>
        <w:rPr>
          <w:rFonts w:hint="cs"/>
          <w:rtl/>
        </w:rPr>
        <w:t xml:space="preserve"> גם</w:t>
      </w:r>
      <w:r>
        <w:rPr>
          <w:rtl/>
        </w:rPr>
        <w:t xml:space="preserve"> </w:t>
      </w:r>
      <w:bookmarkStart w:id="10968" w:name="_ETM_Q26_512160"/>
      <w:bookmarkEnd w:id="10968"/>
      <w:r>
        <w:rPr>
          <w:rtl/>
        </w:rPr>
        <w:t xml:space="preserve">היום </w:t>
      </w:r>
      <w:bookmarkStart w:id="10969" w:name="_ETM_Q26_512670"/>
      <w:bookmarkEnd w:id="10969"/>
      <w:r>
        <w:rPr>
          <w:rtl/>
        </w:rPr>
        <w:t>כ</w:t>
      </w:r>
      <w:r>
        <w:rPr>
          <w:rFonts w:hint="cs"/>
          <w:rtl/>
        </w:rPr>
        <w:t>א</w:t>
      </w:r>
      <w:r>
        <w:rPr>
          <w:rtl/>
        </w:rPr>
        <w:t>ן</w:t>
      </w:r>
      <w:r>
        <w:rPr>
          <w:rFonts w:hint="cs"/>
          <w:rtl/>
        </w:rPr>
        <w:t xml:space="preserve"> –</w:t>
      </w:r>
      <w:r>
        <w:rPr>
          <w:rtl/>
        </w:rPr>
        <w:t xml:space="preserve"> </w:t>
      </w:r>
      <w:bookmarkStart w:id="10970" w:name="_ETM_Q26_513120"/>
      <w:bookmarkEnd w:id="10970"/>
      <w:r>
        <w:rPr>
          <w:rtl/>
        </w:rPr>
        <w:t xml:space="preserve">להפסיק </w:t>
      </w:r>
      <w:bookmarkStart w:id="10971" w:name="_ETM_Q26_513570"/>
      <w:bookmarkEnd w:id="10971"/>
      <w:r>
        <w:rPr>
          <w:rtl/>
        </w:rPr>
        <w:t xml:space="preserve">את </w:t>
      </w:r>
      <w:bookmarkStart w:id="10972" w:name="_ETM_Q26_513750"/>
      <w:bookmarkEnd w:id="10972"/>
      <w:r>
        <w:rPr>
          <w:rtl/>
        </w:rPr>
        <w:t xml:space="preserve">הפלגנות </w:t>
      </w:r>
      <w:bookmarkStart w:id="10973" w:name="_ETM_Q26_514680"/>
      <w:bookmarkEnd w:id="10973"/>
      <w:r>
        <w:rPr>
          <w:rtl/>
        </w:rPr>
        <w:t>והשיסוי</w:t>
      </w:r>
      <w:r>
        <w:rPr>
          <w:rFonts w:hint="cs"/>
          <w:rtl/>
        </w:rPr>
        <w:t xml:space="preserve"> –</w:t>
      </w:r>
      <w:r>
        <w:rPr>
          <w:rtl/>
        </w:rPr>
        <w:t xml:space="preserve"> </w:t>
      </w:r>
      <w:bookmarkStart w:id="10974" w:name="_ETM_Q26_516080"/>
      <w:bookmarkEnd w:id="10974"/>
      <w:r>
        <w:rPr>
          <w:rtl/>
        </w:rPr>
        <w:t xml:space="preserve">וגם </w:t>
      </w:r>
      <w:bookmarkStart w:id="10975" w:name="_ETM_Q26_516440"/>
      <w:bookmarkEnd w:id="10975"/>
      <w:r>
        <w:rPr>
          <w:rtl/>
        </w:rPr>
        <w:t xml:space="preserve">על </w:t>
      </w:r>
      <w:bookmarkStart w:id="10976" w:name="_ETM_Q26_516529"/>
      <w:bookmarkEnd w:id="10976"/>
      <w:r>
        <w:rPr>
          <w:rtl/>
        </w:rPr>
        <w:t xml:space="preserve">הדברים </w:t>
      </w:r>
      <w:bookmarkStart w:id="10977" w:name="_ETM_Q26_516860"/>
      <w:bookmarkEnd w:id="10977"/>
      <w:r>
        <w:rPr>
          <w:rtl/>
        </w:rPr>
        <w:t>המאוד</w:t>
      </w:r>
      <w:bookmarkStart w:id="10978" w:name="_ETM_Q26_517220"/>
      <w:bookmarkEnd w:id="10978"/>
      <w:r>
        <w:rPr>
          <w:rFonts w:hint="cs"/>
          <w:rtl/>
        </w:rPr>
        <w:t>-</w:t>
      </w:r>
      <w:r>
        <w:rPr>
          <w:rtl/>
        </w:rPr>
        <w:t xml:space="preserve">ברורים </w:t>
      </w:r>
      <w:bookmarkStart w:id="10979" w:name="_ETM_Q26_517910"/>
      <w:bookmarkEnd w:id="10979"/>
      <w:r>
        <w:rPr>
          <w:rtl/>
        </w:rPr>
        <w:t xml:space="preserve">שהוא </w:t>
      </w:r>
      <w:bookmarkStart w:id="10980" w:name="_ETM_Q26_518120"/>
      <w:bookmarkEnd w:id="10980"/>
      <w:r>
        <w:rPr>
          <w:rtl/>
        </w:rPr>
        <w:t xml:space="preserve">אמר </w:t>
      </w:r>
      <w:bookmarkStart w:id="10981" w:name="_ETM_Q26_518360"/>
      <w:bookmarkEnd w:id="10981"/>
      <w:r>
        <w:rPr>
          <w:rtl/>
        </w:rPr>
        <w:t xml:space="preserve">בשבוע </w:t>
      </w:r>
      <w:bookmarkStart w:id="10982" w:name="_ETM_Q26_518779"/>
      <w:bookmarkEnd w:id="10982"/>
      <w:r>
        <w:rPr>
          <w:rtl/>
        </w:rPr>
        <w:t xml:space="preserve">שעבר </w:t>
      </w:r>
      <w:bookmarkStart w:id="10983" w:name="_ETM_Q26_519080"/>
      <w:bookmarkEnd w:id="10983"/>
      <w:r>
        <w:rPr>
          <w:rtl/>
        </w:rPr>
        <w:t xml:space="preserve">בוועידת </w:t>
      </w:r>
      <w:bookmarkStart w:id="10984" w:name="_ETM_Q26_519529"/>
      <w:bookmarkEnd w:id="10984"/>
      <w:proofErr w:type="spellStart"/>
      <w:r>
        <w:rPr>
          <w:rtl/>
        </w:rPr>
        <w:t>ד</w:t>
      </w:r>
      <w:r>
        <w:rPr>
          <w:rFonts w:hint="cs"/>
          <w:rtl/>
        </w:rPr>
        <w:t>א</w:t>
      </w:r>
      <w:r>
        <w:rPr>
          <w:rtl/>
        </w:rPr>
        <w:t>בוס</w:t>
      </w:r>
      <w:proofErr w:type="spellEnd"/>
      <w:r>
        <w:rPr>
          <w:rFonts w:hint="cs"/>
          <w:rtl/>
        </w:rPr>
        <w:t>,</w:t>
      </w:r>
      <w:r>
        <w:rPr>
          <w:rtl/>
        </w:rPr>
        <w:t xml:space="preserve"> </w:t>
      </w:r>
      <w:bookmarkStart w:id="10985" w:name="_ETM_Q26_521660"/>
      <w:bookmarkEnd w:id="10985"/>
      <w:r>
        <w:rPr>
          <w:rtl/>
        </w:rPr>
        <w:t xml:space="preserve">כשהוא </w:t>
      </w:r>
      <w:bookmarkStart w:id="10986" w:name="_ETM_Q26_522020"/>
      <w:bookmarkEnd w:id="10986"/>
      <w:r>
        <w:rPr>
          <w:rtl/>
        </w:rPr>
        <w:t xml:space="preserve">נשאל </w:t>
      </w:r>
      <w:bookmarkStart w:id="10987" w:name="_ETM_Q26_522529"/>
      <w:bookmarkEnd w:id="10987"/>
      <w:r>
        <w:rPr>
          <w:rtl/>
        </w:rPr>
        <w:t xml:space="preserve">על </w:t>
      </w:r>
      <w:bookmarkStart w:id="10988" w:name="_ETM_Q26_523070"/>
      <w:bookmarkEnd w:id="10988"/>
      <w:r>
        <w:rPr>
          <w:rtl/>
        </w:rPr>
        <w:t xml:space="preserve">מדינה </w:t>
      </w:r>
      <w:bookmarkStart w:id="10989" w:name="_ETM_Q26_523460"/>
      <w:bookmarkEnd w:id="10989"/>
      <w:r>
        <w:rPr>
          <w:rtl/>
        </w:rPr>
        <w:t>פלסטינית</w:t>
      </w:r>
      <w:r>
        <w:rPr>
          <w:rFonts w:hint="cs"/>
          <w:rtl/>
        </w:rPr>
        <w:t>,</w:t>
      </w:r>
      <w:r>
        <w:rPr>
          <w:rtl/>
        </w:rPr>
        <w:t xml:space="preserve"> </w:t>
      </w:r>
      <w:bookmarkStart w:id="10990" w:name="_ETM_Q26_524210"/>
      <w:bookmarkEnd w:id="10990"/>
      <w:r>
        <w:rPr>
          <w:rtl/>
        </w:rPr>
        <w:t xml:space="preserve">והוא </w:t>
      </w:r>
      <w:bookmarkStart w:id="10991" w:name="_ETM_Q26_524360"/>
      <w:bookmarkEnd w:id="10991"/>
      <w:r>
        <w:rPr>
          <w:rtl/>
        </w:rPr>
        <w:t>השיב</w:t>
      </w:r>
      <w:r>
        <w:rPr>
          <w:rFonts w:hint="cs"/>
          <w:rtl/>
        </w:rPr>
        <w:t xml:space="preserve"> –</w:t>
      </w:r>
      <w:r>
        <w:rPr>
          <w:rtl/>
        </w:rPr>
        <w:t xml:space="preserve"> </w:t>
      </w:r>
      <w:bookmarkStart w:id="10992" w:name="_ETM_Q26_524660"/>
      <w:bookmarkEnd w:id="10992"/>
      <w:r>
        <w:rPr>
          <w:rFonts w:hint="cs"/>
          <w:rtl/>
        </w:rPr>
        <w:t>ו</w:t>
      </w:r>
      <w:r>
        <w:rPr>
          <w:rtl/>
        </w:rPr>
        <w:t xml:space="preserve">אני </w:t>
      </w:r>
      <w:bookmarkStart w:id="10993" w:name="_ETM_Q26_524810"/>
      <w:bookmarkEnd w:id="10993"/>
      <w:r>
        <w:rPr>
          <w:rtl/>
        </w:rPr>
        <w:t>אצטט</w:t>
      </w:r>
      <w:r>
        <w:rPr>
          <w:rFonts w:hint="cs"/>
          <w:rtl/>
        </w:rPr>
        <w:t>:</w:t>
      </w:r>
      <w:r>
        <w:rPr>
          <w:rtl/>
        </w:rPr>
        <w:t xml:space="preserve"> </w:t>
      </w:r>
      <w:bookmarkStart w:id="10994" w:name="_ETM_Q26_525850"/>
      <w:bookmarkEnd w:id="10994"/>
      <w:r>
        <w:rPr>
          <w:rtl/>
        </w:rPr>
        <w:t xml:space="preserve">כשמדינות </w:t>
      </w:r>
      <w:bookmarkStart w:id="10995" w:name="_ETM_Q26_526450"/>
      <w:bookmarkEnd w:id="10995"/>
      <w:r>
        <w:rPr>
          <w:rtl/>
        </w:rPr>
        <w:t xml:space="preserve">באות </w:t>
      </w:r>
      <w:bookmarkStart w:id="10996" w:name="_ETM_Q26_526779"/>
      <w:bookmarkEnd w:id="10996"/>
      <w:r>
        <w:rPr>
          <w:rtl/>
        </w:rPr>
        <w:t xml:space="preserve">ומדברות </w:t>
      </w:r>
      <w:bookmarkStart w:id="10997" w:name="_ETM_Q26_527350"/>
      <w:bookmarkEnd w:id="10997"/>
      <w:r>
        <w:rPr>
          <w:rtl/>
        </w:rPr>
        <w:t xml:space="preserve">על </w:t>
      </w:r>
      <w:bookmarkStart w:id="10998" w:name="_ETM_Q26_527440"/>
      <w:bookmarkEnd w:id="10998"/>
      <w:r>
        <w:rPr>
          <w:rtl/>
        </w:rPr>
        <w:t xml:space="preserve">פתרון </w:t>
      </w:r>
      <w:bookmarkStart w:id="10999" w:name="_ETM_Q26_527800"/>
      <w:bookmarkEnd w:id="10999"/>
      <w:r>
        <w:rPr>
          <w:rtl/>
        </w:rPr>
        <w:t xml:space="preserve">שתי </w:t>
      </w:r>
      <w:bookmarkStart w:id="11000" w:name="_ETM_Q26_528010"/>
      <w:bookmarkEnd w:id="11000"/>
      <w:r>
        <w:rPr>
          <w:rtl/>
        </w:rPr>
        <w:t>המדינות</w:t>
      </w:r>
      <w:r>
        <w:rPr>
          <w:rFonts w:hint="cs"/>
          <w:rtl/>
        </w:rPr>
        <w:t>,</w:t>
      </w:r>
      <w:r>
        <w:rPr>
          <w:rtl/>
        </w:rPr>
        <w:t xml:space="preserve"> </w:t>
      </w:r>
      <w:bookmarkStart w:id="11001" w:name="_ETM_Q26_528880"/>
      <w:bookmarkEnd w:id="11001"/>
      <w:r>
        <w:rPr>
          <w:rtl/>
        </w:rPr>
        <w:t xml:space="preserve">הן </w:t>
      </w:r>
      <w:bookmarkStart w:id="11002" w:name="_ETM_Q26_529029"/>
      <w:bookmarkEnd w:id="11002"/>
      <w:r>
        <w:rPr>
          <w:rtl/>
        </w:rPr>
        <w:t xml:space="preserve">צריכות </w:t>
      </w:r>
      <w:bookmarkStart w:id="11003" w:name="_ETM_Q26_529420"/>
      <w:bookmarkEnd w:id="11003"/>
      <w:r>
        <w:rPr>
          <w:rtl/>
        </w:rPr>
        <w:t xml:space="preserve">להתמודד </w:t>
      </w:r>
      <w:bookmarkStart w:id="11004" w:name="_ETM_Q26_529960"/>
      <w:bookmarkEnd w:id="11004"/>
      <w:r>
        <w:rPr>
          <w:rtl/>
        </w:rPr>
        <w:t xml:space="preserve">תחילה </w:t>
      </w:r>
      <w:bookmarkStart w:id="11005" w:name="_ETM_Q26_530290"/>
      <w:bookmarkEnd w:id="11005"/>
      <w:r>
        <w:rPr>
          <w:rtl/>
        </w:rPr>
        <w:t xml:space="preserve">עם </w:t>
      </w:r>
      <w:bookmarkStart w:id="11006" w:name="_ETM_Q26_530380"/>
      <w:bookmarkEnd w:id="11006"/>
      <w:r>
        <w:rPr>
          <w:rtl/>
        </w:rPr>
        <w:t xml:space="preserve">שאלה </w:t>
      </w:r>
      <w:bookmarkStart w:id="11007" w:name="_ETM_Q26_530739"/>
      <w:bookmarkEnd w:id="11007"/>
      <w:r>
        <w:rPr>
          <w:rtl/>
        </w:rPr>
        <w:t>מקדימה</w:t>
      </w:r>
      <w:r>
        <w:rPr>
          <w:rFonts w:hint="cs"/>
          <w:rtl/>
        </w:rPr>
        <w:t>:</w:t>
      </w:r>
      <w:r>
        <w:rPr>
          <w:rtl/>
        </w:rPr>
        <w:t xml:space="preserve"> </w:t>
      </w:r>
      <w:bookmarkStart w:id="11008" w:name="_ETM_Q26_531700"/>
      <w:bookmarkEnd w:id="11008"/>
      <w:r>
        <w:rPr>
          <w:rtl/>
        </w:rPr>
        <w:t>מה</w:t>
      </w:r>
      <w:r>
        <w:rPr>
          <w:rFonts w:hint="cs"/>
          <w:rtl/>
        </w:rPr>
        <w:t>י</w:t>
      </w:r>
      <w:r>
        <w:rPr>
          <w:rtl/>
        </w:rPr>
        <w:t xml:space="preserve"> </w:t>
      </w:r>
      <w:bookmarkStart w:id="11009" w:name="_ETM_Q26_532450"/>
      <w:bookmarkEnd w:id="11009"/>
      <w:r>
        <w:rPr>
          <w:rtl/>
        </w:rPr>
        <w:t xml:space="preserve">התוצאה </w:t>
      </w:r>
      <w:bookmarkStart w:id="11010" w:name="_ETM_Q26_533730"/>
      <w:bookmarkEnd w:id="11010"/>
      <w:r>
        <w:rPr>
          <w:rtl/>
        </w:rPr>
        <w:t xml:space="preserve">של </w:t>
      </w:r>
      <w:bookmarkStart w:id="11011" w:name="_ETM_Q26_534000"/>
      <w:bookmarkEnd w:id="11011"/>
      <w:r>
        <w:rPr>
          <w:rtl/>
        </w:rPr>
        <w:t xml:space="preserve">כל </w:t>
      </w:r>
      <w:bookmarkStart w:id="11012" w:name="_ETM_Q26_534300"/>
      <w:bookmarkEnd w:id="11012"/>
      <w:r>
        <w:rPr>
          <w:rtl/>
        </w:rPr>
        <w:t>תהליך</w:t>
      </w:r>
      <w:r>
        <w:rPr>
          <w:rFonts w:hint="cs"/>
          <w:rtl/>
        </w:rPr>
        <w:t>?</w:t>
      </w:r>
      <w:r>
        <w:rPr>
          <w:rtl/>
        </w:rPr>
        <w:t xml:space="preserve"> </w:t>
      </w:r>
      <w:bookmarkStart w:id="11013" w:name="_ETM_Q26_536350"/>
      <w:bookmarkEnd w:id="11013"/>
      <w:r>
        <w:rPr>
          <w:rtl/>
        </w:rPr>
        <w:t xml:space="preserve">האם </w:t>
      </w:r>
      <w:bookmarkStart w:id="11014" w:name="_ETM_Q26_536710"/>
      <w:bookmarkEnd w:id="11014"/>
      <w:r>
        <w:rPr>
          <w:rtl/>
        </w:rPr>
        <w:t xml:space="preserve">אנחנו </w:t>
      </w:r>
      <w:bookmarkStart w:id="11015" w:name="_ETM_Q26_537039"/>
      <w:bookmarkEnd w:id="11015"/>
      <w:r>
        <w:rPr>
          <w:rtl/>
        </w:rPr>
        <w:t xml:space="preserve">יכולים </w:t>
      </w:r>
      <w:bookmarkStart w:id="11016" w:name="_ETM_Q26_537370"/>
      <w:bookmarkEnd w:id="11016"/>
      <w:r>
        <w:rPr>
          <w:rtl/>
        </w:rPr>
        <w:t xml:space="preserve">להבטיח </w:t>
      </w:r>
      <w:bookmarkStart w:id="11017" w:name="_ETM_Q26_537820"/>
      <w:bookmarkEnd w:id="11017"/>
      <w:r>
        <w:rPr>
          <w:rtl/>
        </w:rPr>
        <w:t xml:space="preserve">ביטחון </w:t>
      </w:r>
      <w:bookmarkStart w:id="11018" w:name="_ETM_Q26_538359"/>
      <w:bookmarkEnd w:id="11018"/>
      <w:r>
        <w:rPr>
          <w:rtl/>
        </w:rPr>
        <w:t xml:space="preserve">לנו </w:t>
      </w:r>
      <w:bookmarkStart w:id="11019" w:name="_ETM_Q26_538629"/>
      <w:bookmarkEnd w:id="11019"/>
      <w:r>
        <w:rPr>
          <w:rtl/>
        </w:rPr>
        <w:t>ולאנשינו</w:t>
      </w:r>
      <w:r>
        <w:rPr>
          <w:rFonts w:hint="cs"/>
          <w:rtl/>
        </w:rPr>
        <w:t>?</w:t>
      </w:r>
      <w:r>
        <w:rPr>
          <w:rtl/>
        </w:rPr>
        <w:t xml:space="preserve"> </w:t>
      </w:r>
      <w:bookmarkStart w:id="11020" w:name="_ETM_Q26_540149"/>
      <w:bookmarkEnd w:id="11020"/>
      <w:r>
        <w:rPr>
          <w:rtl/>
        </w:rPr>
        <w:t xml:space="preserve">האמת </w:t>
      </w:r>
      <w:bookmarkStart w:id="11021" w:name="_ETM_Q26_540510"/>
      <w:bookmarkEnd w:id="11021"/>
      <w:r>
        <w:rPr>
          <w:rtl/>
        </w:rPr>
        <w:t xml:space="preserve">שהנשיא </w:t>
      </w:r>
      <w:bookmarkStart w:id="11022" w:name="_ETM_Q26_540899"/>
      <w:bookmarkEnd w:id="11022"/>
      <w:r>
        <w:rPr>
          <w:rtl/>
        </w:rPr>
        <w:t xml:space="preserve">גם </w:t>
      </w:r>
      <w:bookmarkStart w:id="11023" w:name="_ETM_Q26_541079"/>
      <w:bookmarkEnd w:id="11023"/>
      <w:r>
        <w:rPr>
          <w:rtl/>
        </w:rPr>
        <w:t>ע</w:t>
      </w:r>
      <w:r>
        <w:rPr>
          <w:rFonts w:hint="cs"/>
          <w:rtl/>
        </w:rPr>
        <w:t>נ</w:t>
      </w:r>
      <w:r>
        <w:rPr>
          <w:rtl/>
        </w:rPr>
        <w:t xml:space="preserve">ה </w:t>
      </w:r>
      <w:bookmarkStart w:id="11024" w:name="_ETM_Q26_541260"/>
      <w:bookmarkEnd w:id="11024"/>
      <w:r>
        <w:rPr>
          <w:rtl/>
        </w:rPr>
        <w:t xml:space="preserve">על </w:t>
      </w:r>
      <w:bookmarkStart w:id="11025" w:name="_ETM_Q26_541319"/>
      <w:bookmarkEnd w:id="11025"/>
      <w:r>
        <w:rPr>
          <w:rtl/>
        </w:rPr>
        <w:t xml:space="preserve">התוצאה </w:t>
      </w:r>
      <w:bookmarkStart w:id="11026" w:name="_ETM_Q26_542309"/>
      <w:bookmarkEnd w:id="11026"/>
      <w:r>
        <w:rPr>
          <w:rtl/>
        </w:rPr>
        <w:t>הצפויה</w:t>
      </w:r>
      <w:r>
        <w:rPr>
          <w:rFonts w:hint="cs"/>
          <w:rtl/>
        </w:rPr>
        <w:t xml:space="preserve"> –</w:t>
      </w:r>
      <w:r>
        <w:rPr>
          <w:rtl/>
        </w:rPr>
        <w:t xml:space="preserve"> </w:t>
      </w:r>
      <w:bookmarkStart w:id="11027" w:name="_ETM_Q26_543389"/>
      <w:bookmarkEnd w:id="11027"/>
      <w:r>
        <w:rPr>
          <w:rtl/>
        </w:rPr>
        <w:t xml:space="preserve">אנחנו </w:t>
      </w:r>
      <w:bookmarkStart w:id="11028" w:name="_ETM_Q26_543719"/>
      <w:bookmarkEnd w:id="11028"/>
      <w:r>
        <w:rPr>
          <w:rtl/>
        </w:rPr>
        <w:t xml:space="preserve">למדנו </w:t>
      </w:r>
      <w:bookmarkStart w:id="11029" w:name="_ETM_Q26_544079"/>
      <w:bookmarkEnd w:id="11029"/>
      <w:r>
        <w:rPr>
          <w:rtl/>
        </w:rPr>
        <w:t xml:space="preserve">את </w:t>
      </w:r>
      <w:bookmarkStart w:id="11030" w:name="_ETM_Q26_544140"/>
      <w:bookmarkEnd w:id="11030"/>
      <w:r>
        <w:rPr>
          <w:rtl/>
        </w:rPr>
        <w:t xml:space="preserve">זה </w:t>
      </w:r>
      <w:bookmarkStart w:id="11031" w:name="_ETM_Q26_544229"/>
      <w:bookmarkEnd w:id="11031"/>
      <w:r>
        <w:rPr>
          <w:rtl/>
        </w:rPr>
        <w:t xml:space="preserve">על </w:t>
      </w:r>
      <w:bookmarkStart w:id="11032" w:name="_ETM_Q26_544289"/>
      <w:bookmarkEnd w:id="11032"/>
      <w:r>
        <w:rPr>
          <w:rtl/>
        </w:rPr>
        <w:t xml:space="preserve">בשרנו </w:t>
      </w:r>
      <w:bookmarkStart w:id="11033" w:name="_ETM_Q26_544770"/>
      <w:bookmarkEnd w:id="11033"/>
      <w:r>
        <w:rPr>
          <w:rtl/>
        </w:rPr>
        <w:t xml:space="preserve">יותר </w:t>
      </w:r>
      <w:bookmarkStart w:id="11034" w:name="_ETM_Q26_545009"/>
      <w:bookmarkEnd w:id="11034"/>
      <w:r>
        <w:rPr>
          <w:rtl/>
        </w:rPr>
        <w:t xml:space="preserve">מפעם </w:t>
      </w:r>
      <w:bookmarkStart w:id="11035" w:name="_ETM_Q26_545339"/>
      <w:bookmarkEnd w:id="11035"/>
      <w:r>
        <w:rPr>
          <w:rFonts w:hint="cs"/>
          <w:rtl/>
        </w:rPr>
        <w:t xml:space="preserve">אחת – </w:t>
      </w:r>
      <w:bookmarkStart w:id="11036" w:name="_ETM_Q26_545700"/>
      <w:bookmarkEnd w:id="11036"/>
      <w:r>
        <w:rPr>
          <w:rtl/>
        </w:rPr>
        <w:t xml:space="preserve">והוא </w:t>
      </w:r>
      <w:bookmarkStart w:id="11037" w:name="_ETM_Q26_545850"/>
      <w:bookmarkEnd w:id="11037"/>
      <w:r>
        <w:rPr>
          <w:rtl/>
        </w:rPr>
        <w:t>אמר</w:t>
      </w:r>
      <w:r>
        <w:rPr>
          <w:rFonts w:hint="cs"/>
          <w:rtl/>
        </w:rPr>
        <w:t>:</w:t>
      </w:r>
      <w:r>
        <w:rPr>
          <w:rtl/>
        </w:rPr>
        <w:t xml:space="preserve"> </w:t>
      </w:r>
      <w:bookmarkStart w:id="11038" w:name="_ETM_Q26_546659"/>
      <w:bookmarkEnd w:id="11038"/>
      <w:r>
        <w:rPr>
          <w:rtl/>
        </w:rPr>
        <w:t xml:space="preserve">כשאתה </w:t>
      </w:r>
      <w:bookmarkStart w:id="11039" w:name="_ETM_Q26_547079"/>
      <w:bookmarkEnd w:id="11039"/>
      <w:r>
        <w:rPr>
          <w:rtl/>
        </w:rPr>
        <w:t>נסו</w:t>
      </w:r>
      <w:r w:rsidR="00867D47">
        <w:rPr>
          <w:rFonts w:hint="cs"/>
          <w:rtl/>
        </w:rPr>
        <w:t>ג,</w:t>
      </w:r>
      <w:r>
        <w:rPr>
          <w:rtl/>
        </w:rPr>
        <w:t xml:space="preserve"> </w:t>
      </w:r>
      <w:bookmarkStart w:id="11040" w:name="_ETM_Q26_548319"/>
      <w:bookmarkEnd w:id="11040"/>
      <w:r>
        <w:rPr>
          <w:rtl/>
        </w:rPr>
        <w:t xml:space="preserve">אמר </w:t>
      </w:r>
      <w:bookmarkStart w:id="11041" w:name="_ETM_Q26_548770"/>
      <w:bookmarkEnd w:id="11041"/>
      <w:r>
        <w:rPr>
          <w:rtl/>
        </w:rPr>
        <w:t xml:space="preserve">נשיא </w:t>
      </w:r>
      <w:bookmarkStart w:id="11042" w:name="_ETM_Q26_549039"/>
      <w:bookmarkEnd w:id="11042"/>
      <w:r>
        <w:rPr>
          <w:rtl/>
        </w:rPr>
        <w:t>המדינה</w:t>
      </w:r>
      <w:r w:rsidR="00867D47">
        <w:rPr>
          <w:rFonts w:hint="cs"/>
          <w:rtl/>
        </w:rPr>
        <w:t>,</w:t>
      </w:r>
      <w:r>
        <w:rPr>
          <w:rtl/>
        </w:rPr>
        <w:t xml:space="preserve"> </w:t>
      </w:r>
      <w:bookmarkStart w:id="11043" w:name="_ETM_Q26_549520"/>
      <w:bookmarkEnd w:id="11043"/>
      <w:r>
        <w:rPr>
          <w:rtl/>
        </w:rPr>
        <w:t xml:space="preserve">אתה </w:t>
      </w:r>
      <w:bookmarkStart w:id="11044" w:name="_ETM_Q26_549670"/>
      <w:bookmarkEnd w:id="11044"/>
      <w:r>
        <w:rPr>
          <w:rtl/>
        </w:rPr>
        <w:t xml:space="preserve">מקבל </w:t>
      </w:r>
      <w:bookmarkStart w:id="11045" w:name="_ETM_Q26_550060"/>
      <w:bookmarkEnd w:id="11045"/>
      <w:r>
        <w:rPr>
          <w:rtl/>
        </w:rPr>
        <w:t>טרור</w:t>
      </w:r>
      <w:r>
        <w:rPr>
          <w:rFonts w:hint="cs"/>
          <w:rtl/>
        </w:rPr>
        <w:t>.</w:t>
      </w:r>
      <w:r>
        <w:rPr>
          <w:rtl/>
        </w:rPr>
        <w:t xml:space="preserve"> </w:t>
      </w:r>
      <w:bookmarkStart w:id="11046" w:name="_ETM_Q26_550450"/>
      <w:bookmarkEnd w:id="11046"/>
      <w:r>
        <w:rPr>
          <w:rtl/>
        </w:rPr>
        <w:t xml:space="preserve">נסוגונו </w:t>
      </w:r>
      <w:bookmarkStart w:id="11047" w:name="_ETM_Q26_550959"/>
      <w:bookmarkEnd w:id="11047"/>
      <w:r>
        <w:rPr>
          <w:rtl/>
        </w:rPr>
        <w:t>מ</w:t>
      </w:r>
      <w:r>
        <w:rPr>
          <w:rFonts w:hint="cs"/>
          <w:rtl/>
        </w:rPr>
        <w:t>עזה</w:t>
      </w:r>
      <w:r>
        <w:rPr>
          <w:rtl/>
        </w:rPr>
        <w:t xml:space="preserve"> </w:t>
      </w:r>
      <w:bookmarkStart w:id="11048" w:name="_ETM_Q26_551319"/>
      <w:bookmarkEnd w:id="11048"/>
      <w:r>
        <w:rPr>
          <w:rtl/>
        </w:rPr>
        <w:t xml:space="preserve">וקיבלנו </w:t>
      </w:r>
      <w:bookmarkStart w:id="11049" w:name="_ETM_Q26_552219"/>
      <w:bookmarkEnd w:id="11049"/>
      <w:r>
        <w:rPr>
          <w:rtl/>
        </w:rPr>
        <w:t>טרור</w:t>
      </w:r>
      <w:r w:rsidR="00867D47">
        <w:rPr>
          <w:rFonts w:hint="cs"/>
          <w:rtl/>
        </w:rPr>
        <w:t>,</w:t>
      </w:r>
      <w:r>
        <w:rPr>
          <w:rtl/>
        </w:rPr>
        <w:t xml:space="preserve"> </w:t>
      </w:r>
      <w:bookmarkStart w:id="11050" w:name="_ETM_Q26_552670"/>
      <w:bookmarkEnd w:id="11050"/>
      <w:r>
        <w:rPr>
          <w:rtl/>
        </w:rPr>
        <w:t xml:space="preserve">זה </w:t>
      </w:r>
      <w:bookmarkStart w:id="11051" w:name="_ETM_Q26_552819"/>
      <w:bookmarkEnd w:id="11051"/>
      <w:r>
        <w:rPr>
          <w:rtl/>
        </w:rPr>
        <w:t>ברור</w:t>
      </w:r>
      <w:r>
        <w:rPr>
          <w:rFonts w:hint="cs"/>
          <w:rtl/>
        </w:rPr>
        <w:t>.</w:t>
      </w:r>
      <w:r>
        <w:rPr>
          <w:rtl/>
        </w:rPr>
        <w:t xml:space="preserve"> </w:t>
      </w:r>
      <w:bookmarkStart w:id="11052" w:name="_ETM_Q26_553490"/>
      <w:bookmarkEnd w:id="11052"/>
      <w:r>
        <w:rPr>
          <w:rtl/>
        </w:rPr>
        <w:t xml:space="preserve">קיבלנו </w:t>
      </w:r>
      <w:bookmarkStart w:id="11053" w:name="_ETM_Q26_554000"/>
      <w:bookmarkEnd w:id="11053"/>
      <w:r>
        <w:rPr>
          <w:rtl/>
        </w:rPr>
        <w:t xml:space="preserve">עשרות </w:t>
      </w:r>
      <w:bookmarkStart w:id="11054" w:name="_ETM_Q26_554360"/>
      <w:bookmarkEnd w:id="11054"/>
      <w:r>
        <w:rPr>
          <w:rtl/>
        </w:rPr>
        <w:t xml:space="preserve">אלפי </w:t>
      </w:r>
      <w:bookmarkStart w:id="11055" w:name="_ETM_Q26_554630"/>
      <w:bookmarkEnd w:id="11055"/>
      <w:r>
        <w:rPr>
          <w:rtl/>
        </w:rPr>
        <w:t xml:space="preserve">טילים </w:t>
      </w:r>
      <w:bookmarkStart w:id="11056" w:name="_ETM_Q26_555229"/>
      <w:bookmarkEnd w:id="11056"/>
      <w:r>
        <w:rPr>
          <w:rtl/>
        </w:rPr>
        <w:t xml:space="preserve">שנורו </w:t>
      </w:r>
      <w:bookmarkStart w:id="11057" w:name="_ETM_Q26_555649"/>
      <w:bookmarkEnd w:id="11057"/>
      <w:r>
        <w:rPr>
          <w:rtl/>
        </w:rPr>
        <w:t xml:space="preserve">לעברנו </w:t>
      </w:r>
      <w:bookmarkStart w:id="11058" w:name="_ETM_Q26_556130"/>
      <w:bookmarkEnd w:id="11058"/>
      <w:r>
        <w:rPr>
          <w:rtl/>
        </w:rPr>
        <w:t xml:space="preserve">מאז </w:t>
      </w:r>
      <w:bookmarkStart w:id="11059" w:name="_ETM_Q26_556399"/>
      <w:bookmarkEnd w:id="11059"/>
      <w:r>
        <w:rPr>
          <w:rFonts w:hint="cs"/>
          <w:rtl/>
        </w:rPr>
        <w:t>ש</w:t>
      </w:r>
      <w:r>
        <w:rPr>
          <w:rtl/>
        </w:rPr>
        <w:t>נסוגונו</w:t>
      </w:r>
      <w:r>
        <w:rPr>
          <w:rFonts w:hint="cs"/>
          <w:rtl/>
        </w:rPr>
        <w:t>.</w:t>
      </w:r>
      <w:r>
        <w:rPr>
          <w:rtl/>
        </w:rPr>
        <w:t xml:space="preserve"> </w:t>
      </w:r>
      <w:bookmarkStart w:id="11060" w:name="_ETM_Q26_557450"/>
      <w:bookmarkEnd w:id="11060"/>
      <w:r>
        <w:rPr>
          <w:rtl/>
        </w:rPr>
        <w:t xml:space="preserve">היה </w:t>
      </w:r>
      <w:bookmarkStart w:id="11061" w:name="_ETM_Q26_557720"/>
      <w:bookmarkEnd w:id="11061"/>
      <w:r>
        <w:rPr>
          <w:rtl/>
        </w:rPr>
        <w:t xml:space="preserve">טרור </w:t>
      </w:r>
      <w:bookmarkStart w:id="11062" w:name="_ETM_Q26_558020"/>
      <w:bookmarkEnd w:id="11062"/>
      <w:r>
        <w:rPr>
          <w:rtl/>
        </w:rPr>
        <w:t xml:space="preserve">לפני </w:t>
      </w:r>
      <w:bookmarkStart w:id="11063" w:name="_ETM_Q26_558380"/>
      <w:bookmarkEnd w:id="11063"/>
      <w:r>
        <w:rPr>
          <w:rtl/>
        </w:rPr>
        <w:t xml:space="preserve">שיצאנו </w:t>
      </w:r>
      <w:bookmarkStart w:id="11064" w:name="_ETM_Q26_558890"/>
      <w:bookmarkEnd w:id="11064"/>
      <w:r>
        <w:rPr>
          <w:rtl/>
        </w:rPr>
        <w:t>משם</w:t>
      </w:r>
      <w:r>
        <w:rPr>
          <w:rFonts w:hint="cs"/>
          <w:rtl/>
        </w:rPr>
        <w:t>,</w:t>
      </w:r>
      <w:r>
        <w:rPr>
          <w:rtl/>
        </w:rPr>
        <w:t xml:space="preserve"> </w:t>
      </w:r>
      <w:bookmarkStart w:id="11065" w:name="_ETM_Q26_559820"/>
      <w:bookmarkEnd w:id="11065"/>
      <w:r>
        <w:rPr>
          <w:rtl/>
        </w:rPr>
        <w:t xml:space="preserve">ויש </w:t>
      </w:r>
      <w:bookmarkStart w:id="11066" w:name="_ETM_Q26_560149"/>
      <w:bookmarkEnd w:id="11066"/>
      <w:r>
        <w:rPr>
          <w:rtl/>
        </w:rPr>
        <w:t xml:space="preserve">גם </w:t>
      </w:r>
      <w:bookmarkStart w:id="11067" w:name="_ETM_Q26_560390"/>
      <w:bookmarkEnd w:id="11067"/>
      <w:r>
        <w:rPr>
          <w:rtl/>
        </w:rPr>
        <w:t xml:space="preserve">טרור </w:t>
      </w:r>
      <w:bookmarkStart w:id="11068" w:name="_ETM_Q26_560930"/>
      <w:bookmarkEnd w:id="11068"/>
      <w:r>
        <w:rPr>
          <w:rtl/>
        </w:rPr>
        <w:t>אחרי</w:t>
      </w:r>
      <w:r>
        <w:rPr>
          <w:rFonts w:hint="cs"/>
          <w:rtl/>
        </w:rPr>
        <w:t xml:space="preserve"> –</w:t>
      </w:r>
      <w:r>
        <w:rPr>
          <w:rtl/>
        </w:rPr>
        <w:t xml:space="preserve"> </w:t>
      </w:r>
      <w:bookmarkStart w:id="11069" w:name="_ETM_Q26_561740"/>
      <w:bookmarkEnd w:id="11069"/>
      <w:r>
        <w:rPr>
          <w:rtl/>
        </w:rPr>
        <w:t xml:space="preserve">מה </w:t>
      </w:r>
      <w:bookmarkStart w:id="11070" w:name="_ETM_Q26_561920"/>
      <w:bookmarkEnd w:id="11070"/>
      <w:r>
        <w:rPr>
          <w:rtl/>
        </w:rPr>
        <w:t xml:space="preserve">שקוראים </w:t>
      </w:r>
      <w:bookmarkStart w:id="11071" w:name="_ETM_Q26_562369"/>
      <w:bookmarkEnd w:id="11071"/>
      <w:r>
        <w:rPr>
          <w:rFonts w:hint="cs"/>
          <w:rtl/>
        </w:rPr>
        <w:t>"</w:t>
      </w:r>
      <w:r>
        <w:rPr>
          <w:rtl/>
        </w:rPr>
        <w:t xml:space="preserve">היום </w:t>
      </w:r>
      <w:bookmarkStart w:id="11072" w:name="_ETM_Q26_562880"/>
      <w:bookmarkEnd w:id="11072"/>
      <w:r>
        <w:rPr>
          <w:rtl/>
        </w:rPr>
        <w:t>שאחרי</w:t>
      </w:r>
      <w:bookmarkStart w:id="11073" w:name="_ETM_Q26_567598"/>
      <w:bookmarkStart w:id="11074" w:name="_ETM_Q26_567710"/>
      <w:bookmarkEnd w:id="11073"/>
      <w:bookmarkEnd w:id="11074"/>
      <w:r>
        <w:rPr>
          <w:rFonts w:hint="cs"/>
          <w:rtl/>
        </w:rPr>
        <w:t>",</w:t>
      </w:r>
      <w:r>
        <w:rPr>
          <w:rtl/>
        </w:rPr>
        <w:t xml:space="preserve"> </w:t>
      </w:r>
      <w:bookmarkStart w:id="11075" w:name="_ETM_Q26_563930"/>
      <w:bookmarkEnd w:id="11075"/>
      <w:r>
        <w:rPr>
          <w:rtl/>
        </w:rPr>
        <w:t xml:space="preserve">שאנחנו </w:t>
      </w:r>
      <w:bookmarkStart w:id="11076" w:name="_ETM_Q26_564470"/>
      <w:bookmarkEnd w:id="11076"/>
      <w:r>
        <w:rPr>
          <w:rtl/>
        </w:rPr>
        <w:t xml:space="preserve">יודעים </w:t>
      </w:r>
      <w:bookmarkStart w:id="11077" w:name="_ETM_Q26_565399"/>
      <w:bookmarkEnd w:id="11077"/>
      <w:r>
        <w:rPr>
          <w:rtl/>
        </w:rPr>
        <w:t xml:space="preserve">ומכירים </w:t>
      </w:r>
      <w:bookmarkStart w:id="11078" w:name="_ETM_Q26_565970"/>
      <w:bookmarkEnd w:id="11078"/>
      <w:r>
        <w:rPr>
          <w:rtl/>
        </w:rPr>
        <w:t xml:space="preserve">אותו </w:t>
      </w:r>
      <w:bookmarkStart w:id="11079" w:name="_ETM_Q26_566270"/>
      <w:bookmarkEnd w:id="11079"/>
      <w:r>
        <w:rPr>
          <w:rtl/>
        </w:rPr>
        <w:t xml:space="preserve">כבר </w:t>
      </w:r>
      <w:bookmarkStart w:id="11080" w:name="_ETM_Q26_566570"/>
      <w:bookmarkEnd w:id="11080"/>
      <w:r>
        <w:rPr>
          <w:rtl/>
        </w:rPr>
        <w:t>מהיום</w:t>
      </w:r>
      <w:r>
        <w:rPr>
          <w:rFonts w:hint="cs"/>
          <w:rtl/>
        </w:rPr>
        <w:t>.</w:t>
      </w:r>
    </w:p>
    <w:p w:rsidR="002C509E" w:rsidRDefault="002C509E" w:rsidP="00891B8D">
      <w:pPr>
        <w:ind w:firstLine="0"/>
        <w:rPr>
          <w:rtl/>
        </w:rPr>
      </w:pPr>
      <w:bookmarkStart w:id="11081" w:name="_ETM_Q26_567350"/>
      <w:bookmarkStart w:id="11082" w:name="_ETM_Q26_567435"/>
      <w:bookmarkEnd w:id="11081"/>
      <w:bookmarkEnd w:id="11082"/>
    </w:p>
    <w:p w:rsidR="002C509E" w:rsidRDefault="002C509E" w:rsidP="00867D47">
      <w:pPr>
        <w:rPr>
          <w:rtl/>
        </w:rPr>
      </w:pPr>
      <w:bookmarkStart w:id="11083" w:name="_ETM_Q26_567462"/>
      <w:bookmarkStart w:id="11084" w:name="_ETM_Q26_567619"/>
      <w:bookmarkStart w:id="11085" w:name="_ETM_Q26_566960"/>
      <w:bookmarkStart w:id="11086" w:name="_ETM_Q26_567080"/>
      <w:bookmarkEnd w:id="11083"/>
      <w:bookmarkEnd w:id="11084"/>
      <w:bookmarkEnd w:id="11085"/>
      <w:bookmarkEnd w:id="11086"/>
      <w:r>
        <w:rPr>
          <w:rtl/>
        </w:rPr>
        <w:t xml:space="preserve">הקו </w:t>
      </w:r>
      <w:bookmarkStart w:id="11087" w:name="_ETM_Q26_567380"/>
      <w:bookmarkEnd w:id="11087"/>
      <w:r>
        <w:rPr>
          <w:rtl/>
        </w:rPr>
        <w:t xml:space="preserve">הזה </w:t>
      </w:r>
      <w:bookmarkStart w:id="11088" w:name="_ETM_Q26_568189"/>
      <w:bookmarkEnd w:id="11088"/>
      <w:r>
        <w:rPr>
          <w:rtl/>
        </w:rPr>
        <w:t xml:space="preserve">שעומדים </w:t>
      </w:r>
      <w:bookmarkStart w:id="11089" w:name="_ETM_Q26_568759"/>
      <w:bookmarkEnd w:id="11089"/>
      <w:r>
        <w:rPr>
          <w:rFonts w:hint="cs"/>
          <w:rtl/>
        </w:rPr>
        <w:t xml:space="preserve">עליו </w:t>
      </w:r>
      <w:r>
        <w:rPr>
          <w:rtl/>
        </w:rPr>
        <w:t xml:space="preserve">ראש </w:t>
      </w:r>
      <w:bookmarkStart w:id="11090" w:name="_ETM_Q26_569000"/>
      <w:bookmarkEnd w:id="11090"/>
      <w:r>
        <w:rPr>
          <w:rtl/>
        </w:rPr>
        <w:t xml:space="preserve">הממשלה </w:t>
      </w:r>
      <w:bookmarkStart w:id="11091" w:name="_ETM_Q26_569539"/>
      <w:bookmarkEnd w:id="11091"/>
      <w:r>
        <w:rPr>
          <w:rtl/>
        </w:rPr>
        <w:t xml:space="preserve">נתניהו </w:t>
      </w:r>
      <w:bookmarkStart w:id="11092" w:name="_ETM_Q26_570229"/>
      <w:bookmarkEnd w:id="11092"/>
      <w:r>
        <w:rPr>
          <w:rtl/>
        </w:rPr>
        <w:t>והנשיא</w:t>
      </w:r>
      <w:r w:rsidR="00867D47">
        <w:rPr>
          <w:rFonts w:hint="cs"/>
          <w:rtl/>
        </w:rPr>
        <w:t>,</w:t>
      </w:r>
      <w:r>
        <w:rPr>
          <w:rtl/>
        </w:rPr>
        <w:t xml:space="preserve"> </w:t>
      </w:r>
      <w:bookmarkStart w:id="11093" w:name="_ETM_Q26_570950"/>
      <w:bookmarkEnd w:id="11093"/>
      <w:r>
        <w:rPr>
          <w:rtl/>
        </w:rPr>
        <w:t xml:space="preserve">זה </w:t>
      </w:r>
      <w:bookmarkStart w:id="11094" w:name="_ETM_Q26_571279"/>
      <w:bookmarkEnd w:id="11094"/>
      <w:r>
        <w:rPr>
          <w:rtl/>
        </w:rPr>
        <w:t xml:space="preserve">הקו </w:t>
      </w:r>
      <w:bookmarkStart w:id="11095" w:name="_ETM_Q26_571580"/>
      <w:bookmarkEnd w:id="11095"/>
      <w:r>
        <w:rPr>
          <w:rtl/>
        </w:rPr>
        <w:t xml:space="preserve">המינימלי </w:t>
      </w:r>
      <w:bookmarkStart w:id="11096" w:name="_ETM_Q26_572119"/>
      <w:bookmarkEnd w:id="11096"/>
      <w:r>
        <w:rPr>
          <w:rtl/>
        </w:rPr>
        <w:t>ביותר</w:t>
      </w:r>
      <w:r>
        <w:rPr>
          <w:rFonts w:hint="cs"/>
          <w:rtl/>
        </w:rPr>
        <w:t>.</w:t>
      </w:r>
      <w:r>
        <w:rPr>
          <w:rtl/>
        </w:rPr>
        <w:t xml:space="preserve"> </w:t>
      </w:r>
      <w:bookmarkStart w:id="11097" w:name="_ETM_Q26_572659"/>
      <w:bookmarkEnd w:id="11097"/>
      <w:r>
        <w:rPr>
          <w:rtl/>
        </w:rPr>
        <w:t xml:space="preserve">מה </w:t>
      </w:r>
      <w:bookmarkStart w:id="11098" w:name="_ETM_Q26_572839"/>
      <w:bookmarkEnd w:id="11098"/>
      <w:r>
        <w:rPr>
          <w:rtl/>
        </w:rPr>
        <w:t xml:space="preserve">שקוראים </w:t>
      </w:r>
      <w:bookmarkStart w:id="11099" w:name="_ETM_Q26_573350"/>
      <w:bookmarkEnd w:id="11099"/>
      <w:r>
        <w:rPr>
          <w:rtl/>
        </w:rPr>
        <w:t xml:space="preserve">הזכות </w:t>
      </w:r>
      <w:bookmarkStart w:id="11100" w:name="_ETM_Q26_573710"/>
      <w:bookmarkEnd w:id="11100"/>
      <w:r>
        <w:rPr>
          <w:rtl/>
        </w:rPr>
        <w:t xml:space="preserve">הטבעית </w:t>
      </w:r>
      <w:bookmarkStart w:id="11101" w:name="_ETM_Q26_574130"/>
      <w:bookmarkEnd w:id="11101"/>
      <w:r>
        <w:rPr>
          <w:rtl/>
        </w:rPr>
        <w:t>לחיים</w:t>
      </w:r>
      <w:r>
        <w:rPr>
          <w:rFonts w:hint="cs"/>
          <w:rtl/>
        </w:rPr>
        <w:t>.</w:t>
      </w:r>
      <w:r>
        <w:rPr>
          <w:rtl/>
        </w:rPr>
        <w:t xml:space="preserve"> </w:t>
      </w:r>
      <w:bookmarkStart w:id="11102" w:name="_ETM_Q26_576630"/>
      <w:bookmarkEnd w:id="11102"/>
      <w:r>
        <w:rPr>
          <w:rtl/>
        </w:rPr>
        <w:t xml:space="preserve">האמת </w:t>
      </w:r>
      <w:bookmarkStart w:id="11103" w:name="_ETM_Q26_576990"/>
      <w:bookmarkEnd w:id="11103"/>
      <w:r>
        <w:rPr>
          <w:rtl/>
        </w:rPr>
        <w:t xml:space="preserve">שזה </w:t>
      </w:r>
      <w:bookmarkStart w:id="11104" w:name="_ETM_Q26_577200"/>
      <w:bookmarkEnd w:id="11104"/>
      <w:r>
        <w:rPr>
          <w:rtl/>
        </w:rPr>
        <w:t xml:space="preserve">מוזר </w:t>
      </w:r>
      <w:bookmarkStart w:id="11105" w:name="_ETM_Q26_577590"/>
      <w:bookmarkEnd w:id="11105"/>
      <w:r>
        <w:rPr>
          <w:rFonts w:hint="cs"/>
          <w:rtl/>
        </w:rPr>
        <w:t>ו</w:t>
      </w:r>
      <w:r>
        <w:rPr>
          <w:rtl/>
        </w:rPr>
        <w:t xml:space="preserve">הזוי </w:t>
      </w:r>
      <w:bookmarkStart w:id="11106" w:name="_ETM_Q26_578400"/>
      <w:bookmarkEnd w:id="11106"/>
      <w:r>
        <w:rPr>
          <w:rtl/>
        </w:rPr>
        <w:t xml:space="preserve">בכלל </w:t>
      </w:r>
      <w:bookmarkStart w:id="11107" w:name="_ETM_Q26_579560"/>
      <w:bookmarkEnd w:id="11107"/>
      <w:r>
        <w:rPr>
          <w:rtl/>
        </w:rPr>
        <w:t xml:space="preserve">שבפורומים </w:t>
      </w:r>
      <w:bookmarkStart w:id="11108" w:name="_ETM_Q26_580759"/>
      <w:bookmarkEnd w:id="11108"/>
      <w:r>
        <w:rPr>
          <w:rtl/>
        </w:rPr>
        <w:t xml:space="preserve">מערביים </w:t>
      </w:r>
      <w:bookmarkStart w:id="11109" w:name="_ETM_Q26_581450"/>
      <w:bookmarkEnd w:id="11109"/>
      <w:r>
        <w:rPr>
          <w:rtl/>
        </w:rPr>
        <w:t xml:space="preserve">כמו </w:t>
      </w:r>
      <w:bookmarkStart w:id="11110" w:name="_ETM_Q26_581659"/>
      <w:bookmarkEnd w:id="11110"/>
      <w:proofErr w:type="spellStart"/>
      <w:r>
        <w:rPr>
          <w:rtl/>
        </w:rPr>
        <w:t>ד</w:t>
      </w:r>
      <w:r>
        <w:rPr>
          <w:rFonts w:hint="cs"/>
          <w:rtl/>
        </w:rPr>
        <w:t>א</w:t>
      </w:r>
      <w:r>
        <w:rPr>
          <w:rtl/>
        </w:rPr>
        <w:t>בוס</w:t>
      </w:r>
      <w:bookmarkStart w:id="11111" w:name="_ETM_Q26_582200"/>
      <w:bookmarkEnd w:id="11111"/>
      <w:proofErr w:type="spellEnd"/>
      <w:r>
        <w:rPr>
          <w:rFonts w:hint="cs"/>
          <w:rtl/>
        </w:rPr>
        <w:t xml:space="preserve">, </w:t>
      </w:r>
      <w:r>
        <w:rPr>
          <w:rtl/>
        </w:rPr>
        <w:t xml:space="preserve">בשיחות </w:t>
      </w:r>
      <w:bookmarkStart w:id="11112" w:name="_ETM_Q26_582859"/>
      <w:bookmarkEnd w:id="11112"/>
      <w:r>
        <w:rPr>
          <w:rtl/>
        </w:rPr>
        <w:t xml:space="preserve">עם </w:t>
      </w:r>
      <w:bookmarkStart w:id="11113" w:name="_ETM_Q26_583189"/>
      <w:bookmarkEnd w:id="11113"/>
      <w:r>
        <w:rPr>
          <w:rtl/>
        </w:rPr>
        <w:t xml:space="preserve">מנהיגי </w:t>
      </w:r>
      <w:bookmarkStart w:id="11114" w:name="_ETM_Q26_583579"/>
      <w:bookmarkEnd w:id="11114"/>
      <w:r>
        <w:rPr>
          <w:rtl/>
        </w:rPr>
        <w:t xml:space="preserve">העולם </w:t>
      </w:r>
      <w:bookmarkStart w:id="11115" w:name="_ETM_Q26_583909"/>
      <w:bookmarkEnd w:id="11115"/>
      <w:r>
        <w:rPr>
          <w:rtl/>
        </w:rPr>
        <w:t>החופשי</w:t>
      </w:r>
      <w:r w:rsidR="00867D47">
        <w:rPr>
          <w:rFonts w:hint="cs"/>
          <w:rtl/>
        </w:rPr>
        <w:t>,</w:t>
      </w:r>
      <w:r>
        <w:rPr>
          <w:rtl/>
        </w:rPr>
        <w:t xml:space="preserve"> </w:t>
      </w:r>
      <w:bookmarkStart w:id="11116" w:name="_ETM_Q26_584299"/>
      <w:bookmarkEnd w:id="11116"/>
      <w:r>
        <w:rPr>
          <w:rtl/>
        </w:rPr>
        <w:t xml:space="preserve">אנחנו </w:t>
      </w:r>
      <w:bookmarkStart w:id="11117" w:name="_ETM_Q26_584570"/>
      <w:bookmarkEnd w:id="11117"/>
      <w:r>
        <w:rPr>
          <w:rtl/>
        </w:rPr>
        <w:t xml:space="preserve">צריכים </w:t>
      </w:r>
      <w:bookmarkStart w:id="11118" w:name="_ETM_Q26_585409"/>
      <w:bookmarkEnd w:id="11118"/>
      <w:r>
        <w:rPr>
          <w:rtl/>
        </w:rPr>
        <w:t xml:space="preserve">להגן </w:t>
      </w:r>
      <w:bookmarkStart w:id="11119" w:name="_ETM_Q26_585890"/>
      <w:bookmarkEnd w:id="11119"/>
      <w:r>
        <w:rPr>
          <w:rtl/>
        </w:rPr>
        <w:t xml:space="preserve">על </w:t>
      </w:r>
      <w:bookmarkStart w:id="11120" w:name="_ETM_Q26_586009"/>
      <w:bookmarkEnd w:id="11120"/>
      <w:r>
        <w:rPr>
          <w:rtl/>
        </w:rPr>
        <w:t>זה</w:t>
      </w:r>
      <w:r>
        <w:rPr>
          <w:rFonts w:hint="cs"/>
          <w:rtl/>
        </w:rPr>
        <w:t>,</w:t>
      </w:r>
      <w:r>
        <w:rPr>
          <w:rtl/>
        </w:rPr>
        <w:t xml:space="preserve"> </w:t>
      </w:r>
      <w:bookmarkStart w:id="11121" w:name="_ETM_Q26_586520"/>
      <w:bookmarkEnd w:id="11121"/>
      <w:r>
        <w:rPr>
          <w:rtl/>
        </w:rPr>
        <w:t xml:space="preserve">אדוני </w:t>
      </w:r>
      <w:bookmarkStart w:id="11122" w:name="_ETM_Q26_586880"/>
      <w:bookmarkEnd w:id="11122"/>
      <w:r>
        <w:rPr>
          <w:rtl/>
        </w:rPr>
        <w:t>היושב-ראש</w:t>
      </w:r>
      <w:r>
        <w:rPr>
          <w:rFonts w:hint="cs"/>
          <w:rtl/>
        </w:rPr>
        <w:t>.</w:t>
      </w:r>
      <w:r>
        <w:rPr>
          <w:rtl/>
        </w:rPr>
        <w:t xml:space="preserve"> </w:t>
      </w:r>
      <w:bookmarkStart w:id="11123" w:name="_ETM_Q26_587689"/>
      <w:bookmarkEnd w:id="11123"/>
      <w:r>
        <w:rPr>
          <w:rtl/>
        </w:rPr>
        <w:t xml:space="preserve">על </w:t>
      </w:r>
      <w:bookmarkStart w:id="11124" w:name="_ETM_Q26_587869"/>
      <w:bookmarkEnd w:id="11124"/>
      <w:r>
        <w:rPr>
          <w:rtl/>
        </w:rPr>
        <w:t>זה</w:t>
      </w:r>
      <w:r>
        <w:rPr>
          <w:rFonts w:hint="cs"/>
          <w:rtl/>
        </w:rPr>
        <w:t>,</w:t>
      </w:r>
      <w:r>
        <w:rPr>
          <w:rtl/>
        </w:rPr>
        <w:t xml:space="preserve"> </w:t>
      </w:r>
      <w:bookmarkStart w:id="11125" w:name="_ETM_Q26_588319"/>
      <w:bookmarkEnd w:id="11125"/>
      <w:r>
        <w:rPr>
          <w:rtl/>
        </w:rPr>
        <w:t xml:space="preserve">על </w:t>
      </w:r>
      <w:bookmarkStart w:id="11126" w:name="_ETM_Q26_588469"/>
      <w:bookmarkEnd w:id="11126"/>
      <w:r>
        <w:rPr>
          <w:rtl/>
        </w:rPr>
        <w:t xml:space="preserve">הזכות </w:t>
      </w:r>
      <w:bookmarkStart w:id="11127" w:name="_ETM_Q26_588799"/>
      <w:bookmarkEnd w:id="11127"/>
      <w:r>
        <w:rPr>
          <w:rtl/>
        </w:rPr>
        <w:t xml:space="preserve">הטבעית </w:t>
      </w:r>
      <w:bookmarkStart w:id="11128" w:name="_ETM_Q26_589219"/>
      <w:bookmarkEnd w:id="11128"/>
      <w:r>
        <w:rPr>
          <w:rtl/>
        </w:rPr>
        <w:t>לחיים</w:t>
      </w:r>
      <w:r>
        <w:rPr>
          <w:rFonts w:hint="cs"/>
          <w:rtl/>
        </w:rPr>
        <w:t>.</w:t>
      </w:r>
      <w:r>
        <w:rPr>
          <w:rtl/>
        </w:rPr>
        <w:t xml:space="preserve"> </w:t>
      </w:r>
      <w:bookmarkStart w:id="11129" w:name="_ETM_Q26_590340"/>
      <w:bookmarkEnd w:id="11129"/>
      <w:r>
        <w:rPr>
          <w:rtl/>
        </w:rPr>
        <w:t xml:space="preserve">זה </w:t>
      </w:r>
      <w:bookmarkStart w:id="11130" w:name="_ETM_Q26_590550"/>
      <w:bookmarkEnd w:id="11130"/>
      <w:r>
        <w:rPr>
          <w:rtl/>
        </w:rPr>
        <w:t xml:space="preserve">דבר </w:t>
      </w:r>
      <w:bookmarkStart w:id="11131" w:name="_ETM_Q26_590850"/>
      <w:bookmarkEnd w:id="11131"/>
      <w:r>
        <w:rPr>
          <w:rtl/>
        </w:rPr>
        <w:t>מוזר</w:t>
      </w:r>
      <w:r>
        <w:rPr>
          <w:rFonts w:hint="cs"/>
          <w:rtl/>
        </w:rPr>
        <w:t>.</w:t>
      </w:r>
    </w:p>
    <w:p w:rsidR="002C509E" w:rsidRDefault="002C509E" w:rsidP="00891B8D">
      <w:pPr>
        <w:ind w:firstLine="0"/>
        <w:rPr>
          <w:rtl/>
        </w:rPr>
      </w:pPr>
      <w:bookmarkStart w:id="11132" w:name="_ETM_Q26_593133"/>
      <w:bookmarkEnd w:id="11132"/>
    </w:p>
    <w:p w:rsidR="002C509E" w:rsidRDefault="002C509E" w:rsidP="00152021">
      <w:pPr>
        <w:rPr>
          <w:rtl/>
        </w:rPr>
      </w:pPr>
      <w:bookmarkStart w:id="11133" w:name="_ETM_Q26_593281"/>
      <w:bookmarkStart w:id="11134" w:name="_ETM_Q26_593311"/>
      <w:bookmarkStart w:id="11135" w:name="_ETM_Q26_593406"/>
      <w:bookmarkEnd w:id="11133"/>
      <w:bookmarkEnd w:id="11134"/>
      <w:bookmarkEnd w:id="11135"/>
      <w:r>
        <w:rPr>
          <w:rtl/>
        </w:rPr>
        <w:t xml:space="preserve"> </w:t>
      </w:r>
      <w:bookmarkStart w:id="11136" w:name="_ETM_Q26_592100"/>
      <w:bookmarkEnd w:id="11136"/>
      <w:r>
        <w:rPr>
          <w:rtl/>
        </w:rPr>
        <w:t xml:space="preserve">אבל </w:t>
      </w:r>
      <w:bookmarkStart w:id="11137" w:name="_ETM_Q26_592369"/>
      <w:bookmarkEnd w:id="11137"/>
      <w:r>
        <w:rPr>
          <w:rtl/>
        </w:rPr>
        <w:t xml:space="preserve">אנחנו </w:t>
      </w:r>
      <w:bookmarkStart w:id="11138" w:name="_ETM_Q26_592579"/>
      <w:bookmarkEnd w:id="11138"/>
      <w:r>
        <w:rPr>
          <w:rtl/>
        </w:rPr>
        <w:t xml:space="preserve">יודעים </w:t>
      </w:r>
      <w:bookmarkStart w:id="11139" w:name="_ETM_Q26_592790"/>
      <w:bookmarkEnd w:id="11139"/>
      <w:r>
        <w:rPr>
          <w:rtl/>
        </w:rPr>
        <w:t xml:space="preserve">את </w:t>
      </w:r>
      <w:bookmarkStart w:id="11140" w:name="_ETM_Q26_592909"/>
      <w:bookmarkEnd w:id="11140"/>
      <w:r>
        <w:rPr>
          <w:rtl/>
        </w:rPr>
        <w:t>האמת</w:t>
      </w:r>
      <w:r>
        <w:rPr>
          <w:rFonts w:hint="cs"/>
          <w:rtl/>
        </w:rPr>
        <w:t>.</w:t>
      </w:r>
      <w:r>
        <w:rPr>
          <w:rtl/>
        </w:rPr>
        <w:t xml:space="preserve"> </w:t>
      </w:r>
      <w:bookmarkStart w:id="11141" w:name="_ETM_Q26_593329"/>
      <w:bookmarkEnd w:id="11141"/>
      <w:r>
        <w:rPr>
          <w:rtl/>
        </w:rPr>
        <w:t>ב</w:t>
      </w:r>
      <w:r>
        <w:rPr>
          <w:rFonts w:hint="cs"/>
          <w:rtl/>
        </w:rPr>
        <w:t>יטא</w:t>
      </w:r>
      <w:r>
        <w:rPr>
          <w:rtl/>
        </w:rPr>
        <w:t xml:space="preserve"> </w:t>
      </w:r>
      <w:bookmarkStart w:id="11142" w:name="_ETM_Q26_593600"/>
      <w:bookmarkEnd w:id="11142"/>
      <w:r>
        <w:rPr>
          <w:rtl/>
        </w:rPr>
        <w:t xml:space="preserve">אותה </w:t>
      </w:r>
      <w:bookmarkStart w:id="11143" w:name="_ETM_Q26_593839"/>
      <w:bookmarkEnd w:id="11143"/>
      <w:r>
        <w:rPr>
          <w:rtl/>
        </w:rPr>
        <w:t xml:space="preserve">מאוד </w:t>
      </w:r>
      <w:bookmarkStart w:id="11144" w:name="_ETM_Q26_594500"/>
      <w:bookmarkEnd w:id="11144"/>
      <w:r>
        <w:rPr>
          <w:rtl/>
        </w:rPr>
        <w:t xml:space="preserve">בדיוק </w:t>
      </w:r>
      <w:bookmarkStart w:id="11145" w:name="_ETM_Q26_595189"/>
      <w:bookmarkEnd w:id="11145"/>
      <w:r>
        <w:rPr>
          <w:rtl/>
        </w:rPr>
        <w:t xml:space="preserve">ראש </w:t>
      </w:r>
      <w:bookmarkStart w:id="11146" w:name="_ETM_Q26_595490"/>
      <w:bookmarkEnd w:id="11146"/>
      <w:r>
        <w:rPr>
          <w:rtl/>
        </w:rPr>
        <w:t xml:space="preserve">הממשלה </w:t>
      </w:r>
      <w:bookmarkStart w:id="11147" w:name="_ETM_Q26_596749"/>
      <w:bookmarkEnd w:id="11147"/>
      <w:r>
        <w:rPr>
          <w:rtl/>
        </w:rPr>
        <w:t xml:space="preserve">דאז </w:t>
      </w:r>
      <w:bookmarkStart w:id="11148" w:name="_ETM_Q26_597170"/>
      <w:bookmarkEnd w:id="11148"/>
      <w:r>
        <w:rPr>
          <w:rtl/>
        </w:rPr>
        <w:t xml:space="preserve">יצחק </w:t>
      </w:r>
      <w:bookmarkStart w:id="11149" w:name="_ETM_Q26_597529"/>
      <w:bookmarkEnd w:id="11149"/>
      <w:r>
        <w:rPr>
          <w:rtl/>
        </w:rPr>
        <w:t xml:space="preserve">רבין </w:t>
      </w:r>
      <w:bookmarkStart w:id="11150" w:name="_ETM_Q26_597950"/>
      <w:bookmarkEnd w:id="11150"/>
      <w:r>
        <w:rPr>
          <w:rtl/>
        </w:rPr>
        <w:t>כשאמר</w:t>
      </w:r>
      <w:r>
        <w:rPr>
          <w:rFonts w:hint="cs"/>
          <w:rtl/>
        </w:rPr>
        <w:t>:</w:t>
      </w:r>
      <w:r>
        <w:rPr>
          <w:rtl/>
        </w:rPr>
        <w:t xml:space="preserve"> </w:t>
      </w:r>
      <w:bookmarkStart w:id="11151" w:name="_ETM_Q26_598429"/>
      <w:bookmarkEnd w:id="11151"/>
      <w:r>
        <w:rPr>
          <w:rtl/>
        </w:rPr>
        <w:t xml:space="preserve">מדינה </w:t>
      </w:r>
      <w:bookmarkStart w:id="11152" w:name="_ETM_Q26_598849"/>
      <w:bookmarkEnd w:id="11152"/>
      <w:r>
        <w:rPr>
          <w:rtl/>
        </w:rPr>
        <w:t>פל</w:t>
      </w:r>
      <w:r>
        <w:rPr>
          <w:rFonts w:hint="cs"/>
          <w:rtl/>
        </w:rPr>
        <w:t>סט</w:t>
      </w:r>
      <w:r>
        <w:rPr>
          <w:rtl/>
        </w:rPr>
        <w:t xml:space="preserve">ינית </w:t>
      </w:r>
      <w:bookmarkStart w:id="11153" w:name="_ETM_Q26_600020"/>
      <w:bookmarkEnd w:id="11153"/>
      <w:r>
        <w:rPr>
          <w:rtl/>
        </w:rPr>
        <w:t xml:space="preserve">תקום </w:t>
      </w:r>
      <w:bookmarkStart w:id="11154" w:name="_ETM_Q26_600499"/>
      <w:bookmarkEnd w:id="11154"/>
      <w:r>
        <w:rPr>
          <w:rtl/>
        </w:rPr>
        <w:t xml:space="preserve">על </w:t>
      </w:r>
      <w:bookmarkStart w:id="11155" w:name="_ETM_Q26_600619"/>
      <w:bookmarkEnd w:id="11155"/>
      <w:r>
        <w:rPr>
          <w:rtl/>
        </w:rPr>
        <w:t xml:space="preserve">חורבותיה </w:t>
      </w:r>
      <w:bookmarkStart w:id="11156" w:name="_ETM_Q26_601429"/>
      <w:bookmarkEnd w:id="11156"/>
      <w:r>
        <w:rPr>
          <w:rtl/>
        </w:rPr>
        <w:t xml:space="preserve">של </w:t>
      </w:r>
      <w:bookmarkStart w:id="11157" w:name="_ETM_Q26_601729"/>
      <w:bookmarkEnd w:id="11157"/>
      <w:r>
        <w:rPr>
          <w:rtl/>
        </w:rPr>
        <w:t xml:space="preserve">מדינת </w:t>
      </w:r>
      <w:bookmarkStart w:id="11158" w:name="_ETM_Q26_602149"/>
      <w:bookmarkEnd w:id="11158"/>
      <w:r>
        <w:rPr>
          <w:rtl/>
        </w:rPr>
        <w:t>ישראל</w:t>
      </w:r>
      <w:r>
        <w:rPr>
          <w:rFonts w:hint="cs"/>
          <w:rtl/>
        </w:rPr>
        <w:t>.</w:t>
      </w:r>
      <w:r>
        <w:rPr>
          <w:rtl/>
        </w:rPr>
        <w:t xml:space="preserve"> </w:t>
      </w:r>
      <w:bookmarkStart w:id="11159" w:name="_ETM_Q26_602869"/>
      <w:bookmarkEnd w:id="11159"/>
      <w:r>
        <w:rPr>
          <w:rtl/>
        </w:rPr>
        <w:t xml:space="preserve">משחק </w:t>
      </w:r>
      <w:bookmarkStart w:id="11160" w:name="_ETM_Q26_603319"/>
      <w:bookmarkEnd w:id="11160"/>
      <w:r>
        <w:rPr>
          <w:rtl/>
        </w:rPr>
        <w:t>סכום</w:t>
      </w:r>
      <w:r>
        <w:rPr>
          <w:rFonts w:hint="cs"/>
          <w:rtl/>
        </w:rPr>
        <w:t xml:space="preserve"> אפס.</w:t>
      </w:r>
      <w:r>
        <w:rPr>
          <w:rtl/>
        </w:rPr>
        <w:t xml:space="preserve"> </w:t>
      </w:r>
      <w:bookmarkStart w:id="11161" w:name="_ETM_Q26_604690"/>
      <w:bookmarkEnd w:id="11161"/>
      <w:r>
        <w:rPr>
          <w:rtl/>
        </w:rPr>
        <w:t>ולכן</w:t>
      </w:r>
      <w:r>
        <w:rPr>
          <w:rFonts w:hint="cs"/>
          <w:rtl/>
        </w:rPr>
        <w:t>,</w:t>
      </w:r>
      <w:r>
        <w:rPr>
          <w:rtl/>
        </w:rPr>
        <w:t xml:space="preserve"> </w:t>
      </w:r>
      <w:bookmarkStart w:id="11162" w:name="_ETM_Q26_605140"/>
      <w:bookmarkEnd w:id="11162"/>
      <w:r>
        <w:rPr>
          <w:rtl/>
        </w:rPr>
        <w:t xml:space="preserve">בעניין </w:t>
      </w:r>
      <w:bookmarkStart w:id="11163" w:name="_ETM_Q26_605470"/>
      <w:bookmarkEnd w:id="11163"/>
      <w:r>
        <w:rPr>
          <w:rtl/>
        </w:rPr>
        <w:t xml:space="preserve">הזה </w:t>
      </w:r>
      <w:bookmarkStart w:id="11164" w:name="_ETM_Q26_605650"/>
      <w:bookmarkEnd w:id="11164"/>
      <w:r>
        <w:rPr>
          <w:rtl/>
        </w:rPr>
        <w:t xml:space="preserve">לא </w:t>
      </w:r>
      <w:bookmarkStart w:id="11165" w:name="_ETM_Q26_605770"/>
      <w:bookmarkEnd w:id="11165"/>
      <w:r>
        <w:rPr>
          <w:rtl/>
        </w:rPr>
        <w:t xml:space="preserve">יכולה </w:t>
      </w:r>
      <w:bookmarkStart w:id="11166" w:name="_ETM_Q26_606130"/>
      <w:bookmarkEnd w:id="11166"/>
      <w:r>
        <w:rPr>
          <w:rtl/>
        </w:rPr>
        <w:t xml:space="preserve">להיות </w:t>
      </w:r>
      <w:bookmarkStart w:id="11167" w:name="_ETM_Q26_606339"/>
      <w:bookmarkEnd w:id="11167"/>
      <w:r>
        <w:rPr>
          <w:rFonts w:hint="cs"/>
          <w:rtl/>
        </w:rPr>
        <w:t>פ</w:t>
      </w:r>
      <w:r>
        <w:rPr>
          <w:rtl/>
        </w:rPr>
        <w:t>שרה</w:t>
      </w:r>
      <w:r>
        <w:rPr>
          <w:rFonts w:hint="cs"/>
          <w:rtl/>
        </w:rPr>
        <w:t>,</w:t>
      </w:r>
      <w:r>
        <w:rPr>
          <w:rtl/>
        </w:rPr>
        <w:t xml:space="preserve"> </w:t>
      </w:r>
      <w:bookmarkStart w:id="11168" w:name="_ETM_Q26_607279"/>
      <w:bookmarkEnd w:id="11168"/>
      <w:r>
        <w:rPr>
          <w:rtl/>
        </w:rPr>
        <w:t xml:space="preserve">כיוון </w:t>
      </w:r>
      <w:bookmarkStart w:id="11169" w:name="_ETM_Q26_607520"/>
      <w:bookmarkEnd w:id="11169"/>
      <w:r>
        <w:rPr>
          <w:rtl/>
        </w:rPr>
        <w:t xml:space="preserve">שכל </w:t>
      </w:r>
      <w:bookmarkStart w:id="11170" w:name="_ETM_Q26_607880"/>
      <w:bookmarkEnd w:id="11170"/>
      <w:r>
        <w:rPr>
          <w:rtl/>
        </w:rPr>
        <w:t xml:space="preserve">מי </w:t>
      </w:r>
      <w:bookmarkStart w:id="11171" w:name="_ETM_Q26_608000"/>
      <w:bookmarkEnd w:id="11171"/>
      <w:r>
        <w:rPr>
          <w:rtl/>
        </w:rPr>
        <w:t xml:space="preserve">שמדבר </w:t>
      </w:r>
      <w:bookmarkStart w:id="11172" w:name="_ETM_Q26_608480"/>
      <w:bookmarkEnd w:id="11172"/>
      <w:r>
        <w:rPr>
          <w:rtl/>
        </w:rPr>
        <w:t xml:space="preserve">בשבח </w:t>
      </w:r>
      <w:bookmarkStart w:id="11173" w:name="_ETM_Q26_608900"/>
      <w:bookmarkEnd w:id="11173"/>
      <w:r>
        <w:rPr>
          <w:rtl/>
        </w:rPr>
        <w:t xml:space="preserve">מדינה </w:t>
      </w:r>
      <w:bookmarkStart w:id="11174" w:name="_ETM_Q26_609290"/>
      <w:bookmarkEnd w:id="11174"/>
      <w:r>
        <w:rPr>
          <w:rtl/>
        </w:rPr>
        <w:t xml:space="preserve">פלסטינית </w:t>
      </w:r>
      <w:bookmarkStart w:id="11175" w:name="_ETM_Q26_609980"/>
      <w:bookmarkEnd w:id="11175"/>
      <w:r>
        <w:rPr>
          <w:rtl/>
        </w:rPr>
        <w:t xml:space="preserve">מדבר </w:t>
      </w:r>
      <w:bookmarkStart w:id="11176" w:name="_ETM_Q26_610430"/>
      <w:bookmarkEnd w:id="11176"/>
      <w:r>
        <w:rPr>
          <w:rtl/>
        </w:rPr>
        <w:t xml:space="preserve">על </w:t>
      </w:r>
      <w:bookmarkStart w:id="11177" w:name="_ETM_Q26_610550"/>
      <w:bookmarkEnd w:id="11177"/>
      <w:r>
        <w:rPr>
          <w:rtl/>
        </w:rPr>
        <w:t xml:space="preserve">חיסול </w:t>
      </w:r>
      <w:bookmarkStart w:id="11178" w:name="_ETM_Q26_610970"/>
      <w:bookmarkEnd w:id="11178"/>
      <w:r>
        <w:rPr>
          <w:rtl/>
        </w:rPr>
        <w:t xml:space="preserve">מדינת </w:t>
      </w:r>
      <w:bookmarkStart w:id="11179" w:name="_ETM_Q26_611360"/>
      <w:bookmarkEnd w:id="11179"/>
      <w:r>
        <w:rPr>
          <w:rtl/>
        </w:rPr>
        <w:t>ישראל</w:t>
      </w:r>
      <w:r>
        <w:rPr>
          <w:rFonts w:hint="cs"/>
          <w:rtl/>
        </w:rPr>
        <w:t>;</w:t>
      </w:r>
      <w:r>
        <w:rPr>
          <w:rtl/>
        </w:rPr>
        <w:t xml:space="preserve"> </w:t>
      </w:r>
      <w:bookmarkStart w:id="11180" w:name="_ETM_Q26_611930"/>
      <w:bookmarkEnd w:id="11180"/>
      <w:r>
        <w:rPr>
          <w:rtl/>
        </w:rPr>
        <w:t xml:space="preserve">כל </w:t>
      </w:r>
      <w:bookmarkStart w:id="11181" w:name="_ETM_Q26_612200"/>
      <w:bookmarkEnd w:id="11181"/>
      <w:r>
        <w:rPr>
          <w:rtl/>
        </w:rPr>
        <w:t xml:space="preserve">מי </w:t>
      </w:r>
      <w:bookmarkStart w:id="11182" w:name="_ETM_Q26_612319"/>
      <w:bookmarkEnd w:id="11182"/>
      <w:r>
        <w:rPr>
          <w:rtl/>
        </w:rPr>
        <w:t xml:space="preserve">שמדבר </w:t>
      </w:r>
      <w:bookmarkStart w:id="11183" w:name="_ETM_Q26_612860"/>
      <w:bookmarkEnd w:id="11183"/>
      <w:r>
        <w:rPr>
          <w:rtl/>
        </w:rPr>
        <w:t xml:space="preserve">על </w:t>
      </w:r>
      <w:bookmarkStart w:id="11184" w:name="_ETM_Q26_612980"/>
      <w:bookmarkEnd w:id="11184"/>
      <w:r>
        <w:rPr>
          <w:rtl/>
        </w:rPr>
        <w:t xml:space="preserve">ריבונות </w:t>
      </w:r>
      <w:bookmarkStart w:id="11185" w:name="_ETM_Q26_613490"/>
      <w:bookmarkEnd w:id="11185"/>
      <w:r>
        <w:rPr>
          <w:rtl/>
        </w:rPr>
        <w:t xml:space="preserve">נוספת </w:t>
      </w:r>
      <w:bookmarkStart w:id="11186" w:name="_ETM_Q26_614530"/>
      <w:bookmarkEnd w:id="11186"/>
      <w:r>
        <w:rPr>
          <w:rtl/>
        </w:rPr>
        <w:t xml:space="preserve">בין </w:t>
      </w:r>
      <w:bookmarkStart w:id="11187" w:name="_ETM_Q26_614799"/>
      <w:bookmarkEnd w:id="11187"/>
      <w:r>
        <w:rPr>
          <w:rtl/>
        </w:rPr>
        <w:t xml:space="preserve">הים </w:t>
      </w:r>
      <w:bookmarkStart w:id="11188" w:name="_ETM_Q26_615099"/>
      <w:bookmarkEnd w:id="11188"/>
      <w:r>
        <w:rPr>
          <w:rtl/>
        </w:rPr>
        <w:t>לירדן</w:t>
      </w:r>
      <w:r>
        <w:rPr>
          <w:rFonts w:hint="cs"/>
          <w:rtl/>
        </w:rPr>
        <w:t>,</w:t>
      </w:r>
      <w:r>
        <w:rPr>
          <w:rtl/>
        </w:rPr>
        <w:t xml:space="preserve"> </w:t>
      </w:r>
      <w:bookmarkStart w:id="11189" w:name="_ETM_Q26_616170"/>
      <w:bookmarkEnd w:id="11189"/>
      <w:r>
        <w:rPr>
          <w:rtl/>
        </w:rPr>
        <w:t xml:space="preserve">הוא </w:t>
      </w:r>
      <w:bookmarkStart w:id="11190" w:name="_ETM_Q26_616379"/>
      <w:bookmarkEnd w:id="11190"/>
      <w:r>
        <w:rPr>
          <w:rtl/>
        </w:rPr>
        <w:t xml:space="preserve">אומר </w:t>
      </w:r>
      <w:bookmarkStart w:id="11191" w:name="_ETM_Q26_616769"/>
      <w:bookmarkEnd w:id="11191"/>
      <w:r>
        <w:rPr>
          <w:rtl/>
        </w:rPr>
        <w:t xml:space="preserve">את </w:t>
      </w:r>
      <w:bookmarkStart w:id="11192" w:name="_ETM_Q26_616920"/>
      <w:bookmarkEnd w:id="11192"/>
      <w:r>
        <w:rPr>
          <w:rtl/>
        </w:rPr>
        <w:t xml:space="preserve">מה </w:t>
      </w:r>
      <w:bookmarkStart w:id="11193" w:name="_ETM_Q26_617099"/>
      <w:bookmarkEnd w:id="11193"/>
      <w:r>
        <w:rPr>
          <w:rtl/>
        </w:rPr>
        <w:t xml:space="preserve">שמוצג </w:t>
      </w:r>
      <w:bookmarkStart w:id="11194" w:name="_ETM_Q26_617579"/>
      <w:bookmarkEnd w:id="11194"/>
      <w:r>
        <w:rPr>
          <w:rtl/>
        </w:rPr>
        <w:t xml:space="preserve">היום </w:t>
      </w:r>
      <w:bookmarkStart w:id="11195" w:name="_ETM_Q26_617849"/>
      <w:bookmarkEnd w:id="11195"/>
      <w:r>
        <w:rPr>
          <w:rtl/>
        </w:rPr>
        <w:t xml:space="preserve">גם </w:t>
      </w:r>
      <w:bookmarkStart w:id="11196" w:name="_ETM_Q26_618090"/>
      <w:bookmarkEnd w:id="11196"/>
      <w:r>
        <w:rPr>
          <w:rtl/>
        </w:rPr>
        <w:t>ב</w:t>
      </w:r>
      <w:r>
        <w:rPr>
          <w:rFonts w:hint="cs"/>
          <w:rtl/>
        </w:rPr>
        <w:t xml:space="preserve">הרווארד: </w:t>
      </w:r>
      <w:bookmarkStart w:id="11197" w:name="_ETM_Q26_617017"/>
      <w:bookmarkStart w:id="11198" w:name="_ETM_Q26_618599"/>
      <w:bookmarkEnd w:id="11197"/>
      <w:bookmarkEnd w:id="11198"/>
      <w:r>
        <w:t>From the r</w:t>
      </w:r>
      <w:r w:rsidRPr="00896A8B">
        <w:t xml:space="preserve">iver to the </w:t>
      </w:r>
      <w:r>
        <w:t>s</w:t>
      </w:r>
      <w:r w:rsidRPr="00896A8B">
        <w:t xml:space="preserve">ea Palestine </w:t>
      </w:r>
      <w:r>
        <w:t>w</w:t>
      </w:r>
      <w:r w:rsidRPr="00896A8B">
        <w:t xml:space="preserve">ill be </w:t>
      </w:r>
      <w:r>
        <w:t>f</w:t>
      </w:r>
      <w:r w:rsidRPr="00896A8B">
        <w:t>ree</w:t>
      </w:r>
      <w:r>
        <w:rPr>
          <w:rFonts w:hint="cs"/>
          <w:rtl/>
        </w:rPr>
        <w:t xml:space="preserve"> – מה שיאסר ערפאת קרא "תוכנית השלבים".</w:t>
      </w:r>
    </w:p>
    <w:p w:rsidR="002C509E" w:rsidRDefault="002C509E" w:rsidP="00891B8D">
      <w:pPr>
        <w:ind w:firstLine="0"/>
        <w:rPr>
          <w:rtl/>
        </w:rPr>
      </w:pPr>
      <w:bookmarkStart w:id="11199" w:name="_ETM_Q26_619273"/>
      <w:bookmarkEnd w:id="11199"/>
    </w:p>
    <w:p w:rsidR="002C509E" w:rsidRDefault="002C509E" w:rsidP="00867D47">
      <w:pPr>
        <w:rPr>
          <w:rtl/>
        </w:rPr>
      </w:pPr>
      <w:bookmarkStart w:id="11200" w:name="_ETM_Q26_619357"/>
      <w:bookmarkStart w:id="11201" w:name="_ETM_Q26_619423"/>
      <w:bookmarkStart w:id="11202" w:name="_ETM_Q26_619468"/>
      <w:bookmarkStart w:id="11203" w:name="_ETM_Q26_626440"/>
      <w:bookmarkEnd w:id="11200"/>
      <w:bookmarkEnd w:id="11201"/>
      <w:bookmarkEnd w:id="11202"/>
      <w:bookmarkEnd w:id="11203"/>
      <w:r>
        <w:rPr>
          <w:rtl/>
        </w:rPr>
        <w:t xml:space="preserve">ואנחנו </w:t>
      </w:r>
      <w:bookmarkStart w:id="11204" w:name="_ETM_Q26_627700"/>
      <w:bookmarkEnd w:id="11204"/>
      <w:r>
        <w:rPr>
          <w:rtl/>
        </w:rPr>
        <w:t xml:space="preserve">בנושא </w:t>
      </w:r>
      <w:bookmarkStart w:id="11205" w:name="_ETM_Q26_628120"/>
      <w:bookmarkEnd w:id="11205"/>
      <w:r>
        <w:rPr>
          <w:rtl/>
        </w:rPr>
        <w:t xml:space="preserve">הזה </w:t>
      </w:r>
      <w:bookmarkStart w:id="11206" w:name="_ETM_Q26_628360"/>
      <w:bookmarkEnd w:id="11206"/>
      <w:r>
        <w:rPr>
          <w:rtl/>
        </w:rPr>
        <w:t xml:space="preserve">בעלי </w:t>
      </w:r>
      <w:bookmarkStart w:id="11207" w:name="_ETM_Q26_628630"/>
      <w:bookmarkEnd w:id="11207"/>
      <w:r>
        <w:rPr>
          <w:rtl/>
        </w:rPr>
        <w:t>ניסיון</w:t>
      </w:r>
      <w:r>
        <w:rPr>
          <w:rFonts w:hint="cs"/>
          <w:rtl/>
        </w:rPr>
        <w:t>,</w:t>
      </w:r>
      <w:r>
        <w:rPr>
          <w:rtl/>
        </w:rPr>
        <w:t xml:space="preserve"> </w:t>
      </w:r>
      <w:bookmarkStart w:id="11208" w:name="_ETM_Q26_629260"/>
      <w:bookmarkEnd w:id="11208"/>
      <w:r>
        <w:rPr>
          <w:rtl/>
        </w:rPr>
        <w:t xml:space="preserve">והניסיון </w:t>
      </w:r>
      <w:bookmarkStart w:id="11209" w:name="_ETM_Q26_629770"/>
      <w:bookmarkEnd w:id="11209"/>
      <w:r>
        <w:rPr>
          <w:rtl/>
        </w:rPr>
        <w:t xml:space="preserve">הזה </w:t>
      </w:r>
      <w:bookmarkStart w:id="11210" w:name="_ETM_Q26_630040"/>
      <w:bookmarkEnd w:id="11210"/>
      <w:r>
        <w:rPr>
          <w:rtl/>
        </w:rPr>
        <w:t xml:space="preserve">עלה </w:t>
      </w:r>
      <w:bookmarkStart w:id="11211" w:name="_ETM_Q26_630220"/>
      <w:bookmarkEnd w:id="11211"/>
      <w:r>
        <w:rPr>
          <w:rtl/>
        </w:rPr>
        <w:t xml:space="preserve">לנו </w:t>
      </w:r>
      <w:bookmarkStart w:id="11212" w:name="_ETM_Q26_630400"/>
      <w:bookmarkEnd w:id="11212"/>
      <w:r>
        <w:rPr>
          <w:rtl/>
        </w:rPr>
        <w:t>בנ</w:t>
      </w:r>
      <w:r>
        <w:rPr>
          <w:rFonts w:hint="cs"/>
          <w:rtl/>
        </w:rPr>
        <w:t>ה</w:t>
      </w:r>
      <w:r>
        <w:rPr>
          <w:rtl/>
        </w:rPr>
        <w:t xml:space="preserve">רות </w:t>
      </w:r>
      <w:bookmarkStart w:id="11213" w:name="_ETM_Q26_630970"/>
      <w:bookmarkEnd w:id="11213"/>
      <w:r>
        <w:rPr>
          <w:rtl/>
        </w:rPr>
        <w:t xml:space="preserve">של </w:t>
      </w:r>
      <w:bookmarkStart w:id="11214" w:name="_ETM_Q26_631180"/>
      <w:bookmarkEnd w:id="11214"/>
      <w:r>
        <w:rPr>
          <w:rtl/>
        </w:rPr>
        <w:t xml:space="preserve">דם </w:t>
      </w:r>
      <w:bookmarkStart w:id="11215" w:name="_ETM_Q26_632069"/>
      <w:bookmarkEnd w:id="11215"/>
      <w:r>
        <w:rPr>
          <w:rtl/>
        </w:rPr>
        <w:t xml:space="preserve">של </w:t>
      </w:r>
      <w:bookmarkStart w:id="11216" w:name="_ETM_Q26_632309"/>
      <w:bookmarkEnd w:id="11216"/>
      <w:r>
        <w:rPr>
          <w:rtl/>
        </w:rPr>
        <w:t xml:space="preserve">בנינו </w:t>
      </w:r>
      <w:bookmarkStart w:id="11217" w:name="_ETM_Q26_632849"/>
      <w:bookmarkEnd w:id="11217"/>
      <w:r>
        <w:rPr>
          <w:rtl/>
        </w:rPr>
        <w:t xml:space="preserve">ובנותינו </w:t>
      </w:r>
      <w:bookmarkStart w:id="11218" w:name="_ETM_Q26_633659"/>
      <w:bookmarkEnd w:id="11218"/>
      <w:r>
        <w:rPr>
          <w:rtl/>
        </w:rPr>
        <w:t xml:space="preserve">מהיום </w:t>
      </w:r>
      <w:bookmarkStart w:id="11219" w:name="_ETM_Q26_634349"/>
      <w:bookmarkEnd w:id="11219"/>
      <w:r>
        <w:rPr>
          <w:rtl/>
        </w:rPr>
        <w:t xml:space="preserve">הראשון </w:t>
      </w:r>
      <w:bookmarkStart w:id="11220" w:name="_ETM_Q26_634889"/>
      <w:bookmarkEnd w:id="11220"/>
      <w:r>
        <w:rPr>
          <w:rtl/>
        </w:rPr>
        <w:t>ש</w:t>
      </w:r>
      <w:bookmarkStart w:id="11221" w:name="_ETM_Q26_635099"/>
      <w:bookmarkEnd w:id="11221"/>
      <w:r>
        <w:rPr>
          <w:rFonts w:hint="cs"/>
          <w:rtl/>
        </w:rPr>
        <w:t>ה</w:t>
      </w:r>
      <w:r>
        <w:rPr>
          <w:rtl/>
        </w:rPr>
        <w:t xml:space="preserve">פלסטיניות </w:t>
      </w:r>
      <w:bookmarkStart w:id="11222" w:name="_ETM_Q26_635819"/>
      <w:bookmarkEnd w:id="11222"/>
      <w:r>
        <w:rPr>
          <w:rtl/>
        </w:rPr>
        <w:t xml:space="preserve">פרצה </w:t>
      </w:r>
      <w:bookmarkStart w:id="11223" w:name="_ETM_Q26_636209"/>
      <w:bookmarkEnd w:id="11223"/>
      <w:r>
        <w:rPr>
          <w:rtl/>
        </w:rPr>
        <w:t xml:space="preserve">לחיינו </w:t>
      </w:r>
      <w:bookmarkStart w:id="11224" w:name="_ETM_Q26_636719"/>
      <w:bookmarkEnd w:id="11224"/>
      <w:r>
        <w:rPr>
          <w:rtl/>
        </w:rPr>
        <w:t xml:space="preserve">כאן </w:t>
      </w:r>
      <w:bookmarkStart w:id="11225" w:name="_ETM_Q26_636930"/>
      <w:bookmarkEnd w:id="11225"/>
      <w:r>
        <w:rPr>
          <w:rtl/>
        </w:rPr>
        <w:t xml:space="preserve">במזרח </w:t>
      </w:r>
      <w:bookmarkStart w:id="11226" w:name="_ETM_Q26_637319"/>
      <w:bookmarkEnd w:id="11226"/>
      <w:r>
        <w:rPr>
          <w:rtl/>
        </w:rPr>
        <w:t>התיכון</w:t>
      </w:r>
      <w:r>
        <w:rPr>
          <w:rFonts w:hint="cs"/>
          <w:rtl/>
        </w:rPr>
        <w:t>. מחאג' א</w:t>
      </w:r>
      <w:bookmarkStart w:id="11227" w:name="_ETM_Q26_638844"/>
      <w:bookmarkEnd w:id="11227"/>
      <w:r>
        <w:rPr>
          <w:rFonts w:hint="cs"/>
          <w:rtl/>
        </w:rPr>
        <w:t>מין אל</w:t>
      </w:r>
      <w:r w:rsidR="00867D47">
        <w:rPr>
          <w:rFonts w:hint="cs"/>
          <w:rtl/>
        </w:rPr>
        <w:t>-</w:t>
      </w:r>
      <w:r>
        <w:rPr>
          <w:rFonts w:hint="cs"/>
          <w:rtl/>
        </w:rPr>
        <w:t xml:space="preserve">חוסייני, מהרוצח הראשון ההוא, שרצח </w:t>
      </w:r>
      <w:bookmarkStart w:id="11228" w:name="_ETM_Q26_642400"/>
      <w:bookmarkStart w:id="11229" w:name="_ETM_Q26_642969"/>
      <w:bookmarkEnd w:id="11228"/>
      <w:bookmarkEnd w:id="11229"/>
      <w:r>
        <w:rPr>
          <w:rtl/>
        </w:rPr>
        <w:t xml:space="preserve">מאות </w:t>
      </w:r>
      <w:bookmarkStart w:id="11230" w:name="_ETM_Q26_643599"/>
      <w:bookmarkEnd w:id="11230"/>
      <w:r>
        <w:rPr>
          <w:rtl/>
        </w:rPr>
        <w:t>ערבים</w:t>
      </w:r>
      <w:r>
        <w:rPr>
          <w:rFonts w:hint="cs"/>
          <w:rtl/>
        </w:rPr>
        <w:t xml:space="preserve">, </w:t>
      </w:r>
      <w:bookmarkStart w:id="11231" w:name="_ETM_Q26_645730"/>
      <w:bookmarkEnd w:id="11231"/>
      <w:r>
        <w:rPr>
          <w:rtl/>
        </w:rPr>
        <w:t xml:space="preserve">והרשות </w:t>
      </w:r>
      <w:bookmarkStart w:id="11232" w:name="_ETM_Q26_646090"/>
      <w:bookmarkEnd w:id="11232"/>
      <w:r>
        <w:rPr>
          <w:rtl/>
        </w:rPr>
        <w:t xml:space="preserve">הפלסטינית </w:t>
      </w:r>
      <w:bookmarkStart w:id="11233" w:name="_ETM_Q26_647079"/>
      <w:bookmarkEnd w:id="11233"/>
      <w:r>
        <w:rPr>
          <w:rtl/>
        </w:rPr>
        <w:t xml:space="preserve">ממשיכה </w:t>
      </w:r>
      <w:bookmarkStart w:id="11234" w:name="_ETM_Q26_647799"/>
      <w:bookmarkEnd w:id="11234"/>
      <w:r>
        <w:rPr>
          <w:rtl/>
        </w:rPr>
        <w:t xml:space="preserve">בדבקות </w:t>
      </w:r>
      <w:bookmarkStart w:id="11235" w:name="_ETM_Q26_648939"/>
      <w:bookmarkEnd w:id="11235"/>
      <w:r>
        <w:rPr>
          <w:rtl/>
        </w:rPr>
        <w:t xml:space="preserve">במדיניות </w:t>
      </w:r>
      <w:bookmarkStart w:id="11236" w:name="_ETM_Q26_649689"/>
      <w:bookmarkEnd w:id="11236"/>
      <w:r>
        <w:rPr>
          <w:rtl/>
        </w:rPr>
        <w:t xml:space="preserve">הזו </w:t>
      </w:r>
      <w:bookmarkStart w:id="11237" w:name="_ETM_Q26_650290"/>
      <w:bookmarkEnd w:id="11237"/>
      <w:r>
        <w:rPr>
          <w:rtl/>
        </w:rPr>
        <w:t xml:space="preserve">של </w:t>
      </w:r>
      <w:bookmarkStart w:id="11238" w:name="_ETM_Q26_650499"/>
      <w:bookmarkEnd w:id="11238"/>
      <w:r>
        <w:rPr>
          <w:rtl/>
        </w:rPr>
        <w:t xml:space="preserve">אותו </w:t>
      </w:r>
      <w:bookmarkStart w:id="11239" w:name="_ETM_Q26_650739"/>
      <w:bookmarkEnd w:id="11239"/>
      <w:r>
        <w:rPr>
          <w:rtl/>
        </w:rPr>
        <w:t xml:space="preserve">חבר </w:t>
      </w:r>
      <w:bookmarkStart w:id="11240" w:name="_ETM_Q26_651069"/>
      <w:bookmarkEnd w:id="11240"/>
      <w:r>
        <w:rPr>
          <w:rtl/>
        </w:rPr>
        <w:t xml:space="preserve">של </w:t>
      </w:r>
      <w:bookmarkStart w:id="11241" w:name="_ETM_Q26_651279"/>
      <w:bookmarkEnd w:id="11241"/>
      <w:r>
        <w:rPr>
          <w:rtl/>
        </w:rPr>
        <w:t xml:space="preserve">היטלר </w:t>
      </w:r>
      <w:bookmarkStart w:id="11242" w:name="_ETM_Q26_652450"/>
      <w:bookmarkEnd w:id="11242"/>
      <w:r>
        <w:rPr>
          <w:rtl/>
        </w:rPr>
        <w:t xml:space="preserve">עד </w:t>
      </w:r>
      <w:bookmarkStart w:id="11243" w:name="_ETM_Q26_652689"/>
      <w:bookmarkEnd w:id="11243"/>
      <w:r>
        <w:rPr>
          <w:rtl/>
        </w:rPr>
        <w:t>היום</w:t>
      </w:r>
      <w:r>
        <w:rPr>
          <w:rFonts w:hint="cs"/>
          <w:rtl/>
        </w:rPr>
        <w:t>.</w:t>
      </w:r>
      <w:bookmarkStart w:id="11244" w:name="_ETM_Q26_653282"/>
      <w:bookmarkEnd w:id="11244"/>
      <w:r>
        <w:rPr>
          <w:rFonts w:hint="cs"/>
          <w:rtl/>
        </w:rPr>
        <w:t xml:space="preserve"> </w:t>
      </w:r>
    </w:p>
    <w:p w:rsidR="002C509E" w:rsidRDefault="002C509E" w:rsidP="00891B8D">
      <w:pPr>
        <w:ind w:firstLine="0"/>
        <w:rPr>
          <w:rtl/>
        </w:rPr>
      </w:pPr>
      <w:bookmarkStart w:id="11245" w:name="_ETM_Q26_653489"/>
      <w:bookmarkStart w:id="11246" w:name="_ETM_Q26_653564"/>
      <w:bookmarkStart w:id="11247" w:name="_ETM_Q26_651044"/>
      <w:bookmarkStart w:id="11248" w:name="_ETM_Q26_651104"/>
      <w:bookmarkEnd w:id="11245"/>
      <w:bookmarkEnd w:id="11246"/>
      <w:bookmarkEnd w:id="11247"/>
      <w:bookmarkEnd w:id="11248"/>
    </w:p>
    <w:p w:rsidR="002C509E" w:rsidRDefault="002C509E" w:rsidP="00891B8D">
      <w:pPr>
        <w:pStyle w:val="af5"/>
        <w:keepNext/>
        <w:rPr>
          <w:rtl/>
        </w:rPr>
      </w:pPr>
      <w:bookmarkStart w:id="11249" w:name="ET_interruption_6345_24"/>
      <w:r w:rsidRPr="005974C2">
        <w:rPr>
          <w:rStyle w:val="TagStyle"/>
          <w:rtl/>
        </w:rPr>
        <w:t xml:space="preserve"> &lt;&lt; קריאה &gt;&gt;</w:t>
      </w:r>
      <w:r w:rsidRPr="00896A8B">
        <w:rPr>
          <w:rStyle w:val="TagStyle"/>
          <w:rtl/>
        </w:rPr>
        <w:t xml:space="preserve"> </w:t>
      </w:r>
      <w:r>
        <w:rPr>
          <w:rtl/>
        </w:rPr>
        <w:t>טלי גוטליב (הליכוד):</w:t>
      </w:r>
      <w:r w:rsidRPr="00896A8B">
        <w:rPr>
          <w:rStyle w:val="TagStyle"/>
          <w:rtl/>
        </w:rPr>
        <w:t xml:space="preserve"> </w:t>
      </w:r>
      <w:r w:rsidRPr="005974C2">
        <w:rPr>
          <w:rStyle w:val="TagStyle"/>
          <w:rtl/>
        </w:rPr>
        <w:t>&lt;&lt; קריאה &gt;&gt;</w:t>
      </w:r>
      <w:r>
        <w:rPr>
          <w:rtl/>
        </w:rPr>
        <w:t xml:space="preserve"> </w:t>
      </w:r>
      <w:bookmarkEnd w:id="11249"/>
    </w:p>
    <w:p w:rsidR="002C509E" w:rsidRDefault="002C509E" w:rsidP="00A72ED5">
      <w:pPr>
        <w:rPr>
          <w:rtl/>
        </w:rPr>
      </w:pPr>
    </w:p>
    <w:p w:rsidR="002C509E" w:rsidRDefault="00A72ED5" w:rsidP="00891B8D">
      <w:pPr>
        <w:rPr>
          <w:rtl/>
        </w:rPr>
      </w:pPr>
      <w:bookmarkStart w:id="11250" w:name="_ETM_Q26_653958"/>
      <w:bookmarkEnd w:id="11250"/>
      <w:r>
        <w:rPr>
          <w:rFonts w:hint="cs"/>
          <w:rtl/>
        </w:rPr>
        <w:t>– – –</w:t>
      </w:r>
      <w:r w:rsidR="002C509E">
        <w:rPr>
          <w:rFonts w:hint="cs"/>
          <w:rtl/>
        </w:rPr>
        <w:t xml:space="preserve"> השמדה.</w:t>
      </w:r>
    </w:p>
    <w:p w:rsidR="002C509E" w:rsidRDefault="002C509E" w:rsidP="00891B8D">
      <w:pPr>
        <w:ind w:firstLine="0"/>
        <w:rPr>
          <w:rtl/>
        </w:rPr>
      </w:pPr>
      <w:bookmarkStart w:id="11251" w:name="_ETM_Q26_652283"/>
      <w:bookmarkStart w:id="11252" w:name="_ETM_Q26_652372"/>
      <w:bookmarkStart w:id="11253" w:name="_ETM_Q26_652411"/>
      <w:bookmarkStart w:id="11254" w:name="_ETM_Q26_652492"/>
      <w:bookmarkEnd w:id="11251"/>
      <w:bookmarkEnd w:id="11252"/>
      <w:bookmarkEnd w:id="11253"/>
      <w:bookmarkEnd w:id="11254"/>
    </w:p>
    <w:p w:rsidR="002C509E" w:rsidRDefault="002C509E" w:rsidP="00891B8D">
      <w:pPr>
        <w:pStyle w:val="-"/>
        <w:keepNext/>
        <w:rPr>
          <w:rtl/>
        </w:rPr>
      </w:pPr>
      <w:bookmarkStart w:id="11255" w:name="ET_speakercontinue_6164_25"/>
      <w:r w:rsidRPr="005974C2">
        <w:rPr>
          <w:rStyle w:val="TagStyle"/>
          <w:rtl/>
        </w:rPr>
        <w:t xml:space="preserve"> &lt;&lt; דובר_המשך &gt;&gt;</w:t>
      </w:r>
      <w:r w:rsidRPr="00896A8B">
        <w:rPr>
          <w:rStyle w:val="TagStyle"/>
          <w:rtl/>
        </w:rPr>
        <w:t xml:space="preserve"> </w:t>
      </w:r>
      <w:r>
        <w:rPr>
          <w:rtl/>
        </w:rPr>
        <w:t>עמית הלוי (הליכוד):</w:t>
      </w:r>
      <w:r w:rsidRPr="00896A8B">
        <w:rPr>
          <w:rStyle w:val="TagStyle"/>
          <w:rtl/>
        </w:rPr>
        <w:t xml:space="preserve"> </w:t>
      </w:r>
      <w:r w:rsidRPr="005974C2">
        <w:rPr>
          <w:rStyle w:val="TagStyle"/>
          <w:rtl/>
        </w:rPr>
        <w:t>&lt;&lt; דובר_המשך &gt;&gt;</w:t>
      </w:r>
      <w:r>
        <w:rPr>
          <w:rtl/>
        </w:rPr>
        <w:t xml:space="preserve"> </w:t>
      </w:r>
      <w:bookmarkEnd w:id="11255"/>
    </w:p>
    <w:p w:rsidR="002C509E" w:rsidRPr="00896A8B" w:rsidRDefault="002C509E" w:rsidP="00A72ED5">
      <w:pPr>
        <w:rPr>
          <w:rtl/>
        </w:rPr>
      </w:pPr>
      <w:bookmarkStart w:id="11256" w:name="_ETM_Q26_653776"/>
      <w:bookmarkEnd w:id="11256"/>
    </w:p>
    <w:p w:rsidR="002C509E" w:rsidRDefault="002C509E" w:rsidP="00867D47">
      <w:pPr>
        <w:rPr>
          <w:rtl/>
        </w:rPr>
      </w:pPr>
      <w:bookmarkStart w:id="11257" w:name="_ETM_Q26_653585"/>
      <w:bookmarkStart w:id="11258" w:name="_ETM_Q26_653668"/>
      <w:bookmarkEnd w:id="11257"/>
      <w:bookmarkEnd w:id="11258"/>
      <w:r>
        <w:rPr>
          <w:rtl/>
        </w:rPr>
        <w:t xml:space="preserve"> </w:t>
      </w:r>
      <w:bookmarkStart w:id="11259" w:name="_ETM_Q26_652989"/>
      <w:bookmarkEnd w:id="11259"/>
      <w:r w:rsidRPr="00F44B2D">
        <w:rPr>
          <w:rtl/>
        </w:rPr>
        <w:t xml:space="preserve">מדיניות </w:t>
      </w:r>
      <w:bookmarkStart w:id="11260" w:name="_ETM_Q26_653319"/>
      <w:bookmarkEnd w:id="11260"/>
      <w:r w:rsidRPr="00F44B2D">
        <w:rPr>
          <w:rtl/>
        </w:rPr>
        <w:t>נאצית</w:t>
      </w:r>
      <w:r w:rsidRPr="00F44B2D">
        <w:rPr>
          <w:rFonts w:hint="cs"/>
          <w:rtl/>
        </w:rPr>
        <w:t>,</w:t>
      </w:r>
      <w:r w:rsidRPr="00F44B2D">
        <w:rPr>
          <w:rtl/>
        </w:rPr>
        <w:t xml:space="preserve"> </w:t>
      </w:r>
      <w:bookmarkStart w:id="11261" w:name="_ETM_Q26_654580"/>
      <w:bookmarkEnd w:id="11261"/>
      <w:proofErr w:type="spellStart"/>
      <w:r w:rsidRPr="00F44B2D">
        <w:rPr>
          <w:rtl/>
        </w:rPr>
        <w:t>י</w:t>
      </w:r>
      <w:r w:rsidRPr="00F44B2D">
        <w:rPr>
          <w:rFonts w:hint="cs"/>
          <w:rtl/>
        </w:rPr>
        <w:t>ודנריין</w:t>
      </w:r>
      <w:proofErr w:type="spellEnd"/>
      <w:r w:rsidRPr="00F44B2D">
        <w:rPr>
          <w:rFonts w:hint="cs"/>
          <w:rtl/>
        </w:rPr>
        <w:t xml:space="preserve">. </w:t>
      </w:r>
      <w:bookmarkStart w:id="11262" w:name="_ETM_Q26_655480"/>
      <w:bookmarkEnd w:id="11262"/>
      <w:r w:rsidRPr="00F44B2D">
        <w:rPr>
          <w:rtl/>
        </w:rPr>
        <w:t xml:space="preserve">מי </w:t>
      </w:r>
      <w:bookmarkStart w:id="11263" w:name="_ETM_Q26_655660"/>
      <w:bookmarkEnd w:id="11263"/>
      <w:r w:rsidRPr="00F44B2D">
        <w:rPr>
          <w:rtl/>
        </w:rPr>
        <w:t xml:space="preserve">שמוכר </w:t>
      </w:r>
      <w:bookmarkStart w:id="11264" w:name="_ETM_Q26_656110"/>
      <w:bookmarkEnd w:id="11264"/>
      <w:r w:rsidRPr="00F44B2D">
        <w:rPr>
          <w:rtl/>
        </w:rPr>
        <w:t xml:space="preserve">בית </w:t>
      </w:r>
      <w:bookmarkStart w:id="11265" w:name="_ETM_Q26_656380"/>
      <w:bookmarkEnd w:id="11265"/>
      <w:r w:rsidRPr="00F44B2D">
        <w:rPr>
          <w:rtl/>
        </w:rPr>
        <w:t>ליהודי</w:t>
      </w:r>
      <w:r w:rsidRPr="00F44B2D">
        <w:rPr>
          <w:rFonts w:hint="cs"/>
          <w:rtl/>
        </w:rPr>
        <w:t xml:space="preserve"> </w:t>
      </w:r>
      <w:r w:rsidRPr="00F44B2D">
        <w:rPr>
          <w:rFonts w:hint="eastAsia"/>
        </w:rPr>
        <w:t>–</w:t>
      </w:r>
      <w:r w:rsidRPr="00F44B2D">
        <w:rPr>
          <w:rtl/>
        </w:rPr>
        <w:t xml:space="preserve"> </w:t>
      </w:r>
      <w:bookmarkStart w:id="11266" w:name="_ETM_Q26_657590"/>
      <w:bookmarkEnd w:id="11266"/>
      <w:r w:rsidRPr="00F44B2D">
        <w:rPr>
          <w:rtl/>
        </w:rPr>
        <w:t xml:space="preserve">דינו </w:t>
      </w:r>
      <w:bookmarkStart w:id="11267" w:name="_ETM_Q26_657890"/>
      <w:bookmarkEnd w:id="11267"/>
      <w:r w:rsidRPr="00F44B2D">
        <w:rPr>
          <w:rtl/>
        </w:rPr>
        <w:t xml:space="preserve">מוות </w:t>
      </w:r>
      <w:bookmarkStart w:id="11268" w:name="_ETM_Q26_658370"/>
      <w:bookmarkEnd w:id="11268"/>
      <w:r w:rsidRPr="00F44B2D">
        <w:rPr>
          <w:rtl/>
        </w:rPr>
        <w:t>ב</w:t>
      </w:r>
      <w:r>
        <w:rPr>
          <w:rFonts w:hint="cs"/>
          <w:rtl/>
        </w:rPr>
        <w:t>חוק;</w:t>
      </w:r>
      <w:r w:rsidRPr="00F44B2D">
        <w:rPr>
          <w:rFonts w:hint="cs"/>
          <w:rtl/>
        </w:rPr>
        <w:t xml:space="preserve"> </w:t>
      </w:r>
      <w:bookmarkStart w:id="11269" w:name="_ETM_Q26_659690"/>
      <w:bookmarkEnd w:id="11269"/>
      <w:r w:rsidRPr="00F44B2D">
        <w:rPr>
          <w:rtl/>
        </w:rPr>
        <w:t xml:space="preserve">מי </w:t>
      </w:r>
      <w:bookmarkStart w:id="11270" w:name="_ETM_Q26_659870"/>
      <w:bookmarkEnd w:id="11270"/>
      <w:r w:rsidRPr="00F44B2D">
        <w:rPr>
          <w:rtl/>
        </w:rPr>
        <w:t xml:space="preserve">שרוצח </w:t>
      </w:r>
      <w:bookmarkStart w:id="11271" w:name="_ETM_Q26_660380"/>
      <w:bookmarkEnd w:id="11271"/>
      <w:r w:rsidRPr="00F44B2D">
        <w:rPr>
          <w:rFonts w:hint="cs"/>
          <w:rtl/>
        </w:rPr>
        <w:t>ל</w:t>
      </w:r>
      <w:r w:rsidRPr="00F44B2D">
        <w:rPr>
          <w:rtl/>
        </w:rPr>
        <w:t>יהודי</w:t>
      </w:r>
      <w:r w:rsidRPr="00F44B2D">
        <w:rPr>
          <w:rFonts w:hint="cs"/>
          <w:rtl/>
        </w:rPr>
        <w:t xml:space="preserve"> </w:t>
      </w:r>
      <w:r w:rsidRPr="00F44B2D">
        <w:rPr>
          <w:rFonts w:hint="eastAsia"/>
        </w:rPr>
        <w:t>–</w:t>
      </w:r>
      <w:r w:rsidRPr="00F44B2D">
        <w:rPr>
          <w:rtl/>
        </w:rPr>
        <w:t xml:space="preserve"> </w:t>
      </w:r>
      <w:bookmarkStart w:id="11272" w:name="_ETM_Q26_660770"/>
      <w:bookmarkEnd w:id="11272"/>
      <w:r w:rsidRPr="00F44B2D">
        <w:rPr>
          <w:rtl/>
        </w:rPr>
        <w:t xml:space="preserve">מקבל </w:t>
      </w:r>
      <w:bookmarkStart w:id="11273" w:name="_ETM_Q26_661190"/>
      <w:bookmarkEnd w:id="11273"/>
      <w:r w:rsidRPr="00F44B2D">
        <w:rPr>
          <w:rtl/>
        </w:rPr>
        <w:t>מוות</w:t>
      </w:r>
      <w:r w:rsidRPr="00F44B2D">
        <w:rPr>
          <w:rFonts w:hint="cs"/>
          <w:rtl/>
        </w:rPr>
        <w:t>.</w:t>
      </w:r>
      <w:r w:rsidRPr="00F44B2D">
        <w:rPr>
          <w:rtl/>
        </w:rPr>
        <w:t xml:space="preserve"> </w:t>
      </w:r>
      <w:bookmarkStart w:id="11274" w:name="_ETM_Q26_662140"/>
      <w:bookmarkEnd w:id="11274"/>
      <w:r w:rsidRPr="00F44B2D">
        <w:rPr>
          <w:rtl/>
        </w:rPr>
        <w:t>כן</w:t>
      </w:r>
      <w:r w:rsidRPr="00F44B2D">
        <w:rPr>
          <w:rFonts w:hint="cs"/>
          <w:rtl/>
        </w:rPr>
        <w:t>?</w:t>
      </w:r>
      <w:r w:rsidRPr="00F44B2D">
        <w:rPr>
          <w:rtl/>
        </w:rPr>
        <w:t xml:space="preserve"> </w:t>
      </w:r>
      <w:bookmarkStart w:id="11275" w:name="_ETM_Q26_662410"/>
      <w:bookmarkStart w:id="11276" w:name="_ETM_Q26_662830"/>
      <w:bookmarkEnd w:id="11275"/>
      <w:bookmarkEnd w:id="11276"/>
      <w:r w:rsidRPr="00F44B2D">
        <w:rPr>
          <w:rtl/>
        </w:rPr>
        <w:t xml:space="preserve">אלו </w:t>
      </w:r>
      <w:bookmarkStart w:id="11277" w:name="_ETM_Q26_663160"/>
      <w:bookmarkStart w:id="11278" w:name="_ETM_Q26_664030"/>
      <w:bookmarkEnd w:id="11277"/>
      <w:bookmarkEnd w:id="11278"/>
      <w:r w:rsidRPr="00F44B2D">
        <w:rPr>
          <w:rFonts w:hint="cs"/>
          <w:rtl/>
        </w:rPr>
        <w:t>ה</w:t>
      </w:r>
      <w:r w:rsidRPr="00F44B2D">
        <w:rPr>
          <w:rtl/>
        </w:rPr>
        <w:t xml:space="preserve">חוקים </w:t>
      </w:r>
      <w:bookmarkStart w:id="11279" w:name="_ETM_Q26_664450"/>
      <w:bookmarkEnd w:id="11279"/>
      <w:r w:rsidRPr="00F44B2D">
        <w:rPr>
          <w:rtl/>
        </w:rPr>
        <w:t xml:space="preserve">ברשות </w:t>
      </w:r>
      <w:bookmarkStart w:id="11280" w:name="_ETM_Q26_664840"/>
      <w:bookmarkEnd w:id="11280"/>
      <w:r w:rsidRPr="00F44B2D">
        <w:rPr>
          <w:rtl/>
        </w:rPr>
        <w:t>הפלסטינית</w:t>
      </w:r>
      <w:r w:rsidRPr="00F44B2D">
        <w:rPr>
          <w:rFonts w:hint="cs"/>
          <w:rtl/>
        </w:rPr>
        <w:t>,</w:t>
      </w:r>
      <w:r w:rsidRPr="00F44B2D">
        <w:rPr>
          <w:rtl/>
        </w:rPr>
        <w:t xml:space="preserve"> </w:t>
      </w:r>
      <w:bookmarkStart w:id="11281" w:name="_ETM_Q26_665410"/>
      <w:bookmarkEnd w:id="11281"/>
      <w:r w:rsidRPr="00F44B2D">
        <w:rPr>
          <w:rtl/>
        </w:rPr>
        <w:t xml:space="preserve">זו </w:t>
      </w:r>
      <w:bookmarkStart w:id="11282" w:name="_ETM_Q26_665560"/>
      <w:bookmarkEnd w:id="11282"/>
      <w:r w:rsidRPr="00F44B2D">
        <w:rPr>
          <w:rtl/>
        </w:rPr>
        <w:t xml:space="preserve">התרבות </w:t>
      </w:r>
      <w:bookmarkStart w:id="11283" w:name="_ETM_Q26_665980"/>
      <w:bookmarkEnd w:id="11283"/>
      <w:r w:rsidRPr="00F44B2D">
        <w:rPr>
          <w:rtl/>
        </w:rPr>
        <w:t>הפלסטינית</w:t>
      </w:r>
      <w:r w:rsidRPr="00F44B2D">
        <w:rPr>
          <w:rFonts w:hint="cs"/>
          <w:rtl/>
        </w:rPr>
        <w:t>.</w:t>
      </w:r>
      <w:r w:rsidRPr="00F44B2D">
        <w:rPr>
          <w:rtl/>
        </w:rPr>
        <w:t xml:space="preserve"> </w:t>
      </w:r>
      <w:bookmarkStart w:id="11284" w:name="_ETM_Q26_666970"/>
      <w:bookmarkEnd w:id="11284"/>
      <w:r w:rsidRPr="00F44B2D">
        <w:rPr>
          <w:rtl/>
        </w:rPr>
        <w:t xml:space="preserve">זה </w:t>
      </w:r>
      <w:bookmarkStart w:id="11285" w:name="_ETM_Q26_667180"/>
      <w:bookmarkEnd w:id="11285"/>
      <w:r w:rsidRPr="00F44B2D">
        <w:rPr>
          <w:rtl/>
        </w:rPr>
        <w:t xml:space="preserve">נכון </w:t>
      </w:r>
      <w:bookmarkStart w:id="11286" w:name="_ETM_Q26_667510"/>
      <w:bookmarkEnd w:id="11286"/>
      <w:r w:rsidRPr="00F44B2D">
        <w:rPr>
          <w:rtl/>
        </w:rPr>
        <w:t>כ</w:t>
      </w:r>
      <w:r w:rsidRPr="00F44B2D">
        <w:rPr>
          <w:rFonts w:hint="cs"/>
          <w:rtl/>
        </w:rPr>
        <w:t>א</w:t>
      </w:r>
      <w:r w:rsidRPr="00F44B2D">
        <w:rPr>
          <w:rtl/>
        </w:rPr>
        <w:t xml:space="preserve">ן </w:t>
      </w:r>
      <w:bookmarkStart w:id="11287" w:name="_ETM_Q26_667720"/>
      <w:bookmarkEnd w:id="11287"/>
      <w:r w:rsidRPr="00F44B2D">
        <w:rPr>
          <w:rtl/>
        </w:rPr>
        <w:t xml:space="preserve">בארץ </w:t>
      </w:r>
      <w:bookmarkStart w:id="11288" w:name="_ETM_Q26_668050"/>
      <w:bookmarkEnd w:id="11288"/>
      <w:r w:rsidRPr="00F44B2D">
        <w:rPr>
          <w:rtl/>
        </w:rPr>
        <w:t xml:space="preserve">ישראל </w:t>
      </w:r>
      <w:bookmarkStart w:id="11289" w:name="_ETM_Q26_668380"/>
      <w:bookmarkEnd w:id="11289"/>
      <w:r w:rsidRPr="00F44B2D">
        <w:rPr>
          <w:rFonts w:hint="cs"/>
          <w:rtl/>
        </w:rPr>
        <w:t>ו</w:t>
      </w:r>
      <w:r w:rsidRPr="00F44B2D">
        <w:rPr>
          <w:rtl/>
        </w:rPr>
        <w:t>בכל</w:t>
      </w:r>
      <w:r>
        <w:rPr>
          <w:rtl/>
        </w:rPr>
        <w:t xml:space="preserve"> </w:t>
      </w:r>
      <w:bookmarkStart w:id="11290" w:name="_ETM_Q26_668620"/>
      <w:bookmarkEnd w:id="11290"/>
      <w:r>
        <w:rPr>
          <w:rtl/>
        </w:rPr>
        <w:t xml:space="preserve">מקום </w:t>
      </w:r>
      <w:bookmarkStart w:id="11291" w:name="_ETM_Q26_669340"/>
      <w:bookmarkEnd w:id="11291"/>
      <w:r>
        <w:rPr>
          <w:rtl/>
        </w:rPr>
        <w:t xml:space="preserve">שהיא </w:t>
      </w:r>
      <w:bookmarkStart w:id="11292" w:name="_ETM_Q26_669550"/>
      <w:bookmarkEnd w:id="11292"/>
      <w:r>
        <w:rPr>
          <w:rtl/>
        </w:rPr>
        <w:t>מגיעה</w:t>
      </w:r>
      <w:r>
        <w:rPr>
          <w:rFonts w:hint="cs"/>
          <w:rtl/>
        </w:rPr>
        <w:t xml:space="preserve"> –</w:t>
      </w:r>
      <w:r>
        <w:rPr>
          <w:rtl/>
        </w:rPr>
        <w:t xml:space="preserve"> </w:t>
      </w:r>
      <w:bookmarkStart w:id="11293" w:name="_ETM_Q26_670000"/>
      <w:bookmarkEnd w:id="11293"/>
      <w:r>
        <w:rPr>
          <w:rtl/>
        </w:rPr>
        <w:t xml:space="preserve">וזה </w:t>
      </w:r>
      <w:bookmarkStart w:id="11294" w:name="_ETM_Q26_670209"/>
      <w:bookmarkEnd w:id="11294"/>
      <w:r>
        <w:rPr>
          <w:rtl/>
        </w:rPr>
        <w:t xml:space="preserve">נכון </w:t>
      </w:r>
      <w:r>
        <w:rPr>
          <w:rFonts w:hint="cs"/>
          <w:rtl/>
        </w:rPr>
        <w:t xml:space="preserve">בכל מקום </w:t>
      </w:r>
      <w:bookmarkStart w:id="11295" w:name="_ETM_Q26_670870"/>
      <w:bookmarkEnd w:id="11295"/>
      <w:r>
        <w:rPr>
          <w:rtl/>
        </w:rPr>
        <w:t xml:space="preserve">שהיא </w:t>
      </w:r>
      <w:bookmarkStart w:id="11296" w:name="_ETM_Q26_671020"/>
      <w:bookmarkEnd w:id="11296"/>
      <w:r>
        <w:rPr>
          <w:rtl/>
        </w:rPr>
        <w:t>הייתה</w:t>
      </w:r>
      <w:r>
        <w:rPr>
          <w:rFonts w:hint="cs"/>
          <w:rtl/>
        </w:rPr>
        <w:t>,</w:t>
      </w:r>
      <w:r>
        <w:rPr>
          <w:rtl/>
        </w:rPr>
        <w:t xml:space="preserve"> </w:t>
      </w:r>
      <w:bookmarkStart w:id="11297" w:name="_ETM_Q26_671260"/>
      <w:bookmarkEnd w:id="11297"/>
      <w:r>
        <w:rPr>
          <w:rtl/>
        </w:rPr>
        <w:t>אגב</w:t>
      </w:r>
      <w:r>
        <w:rPr>
          <w:rFonts w:hint="cs"/>
          <w:rtl/>
        </w:rPr>
        <w:t>:</w:t>
      </w:r>
      <w:r>
        <w:rPr>
          <w:rtl/>
        </w:rPr>
        <w:t xml:space="preserve"> </w:t>
      </w:r>
      <w:bookmarkStart w:id="11298" w:name="_ETM_Q26_671620"/>
      <w:bookmarkEnd w:id="11298"/>
      <w:r>
        <w:rPr>
          <w:rtl/>
        </w:rPr>
        <w:t>בלבנון</w:t>
      </w:r>
      <w:r>
        <w:rPr>
          <w:rFonts w:hint="cs"/>
          <w:rtl/>
        </w:rPr>
        <w:t>,</w:t>
      </w:r>
      <w:r>
        <w:rPr>
          <w:rtl/>
        </w:rPr>
        <w:t xml:space="preserve"> </w:t>
      </w:r>
      <w:bookmarkStart w:id="11299" w:name="_ETM_Q26_672160"/>
      <w:bookmarkEnd w:id="11299"/>
      <w:r>
        <w:rPr>
          <w:rtl/>
        </w:rPr>
        <w:t>ב</w:t>
      </w:r>
      <w:r>
        <w:rPr>
          <w:rFonts w:hint="cs"/>
          <w:rtl/>
        </w:rPr>
        <w:t>ת</w:t>
      </w:r>
      <w:r>
        <w:rPr>
          <w:rtl/>
        </w:rPr>
        <w:t>וניס</w:t>
      </w:r>
      <w:r>
        <w:rPr>
          <w:rFonts w:hint="cs"/>
          <w:rtl/>
        </w:rPr>
        <w:t xml:space="preserve">, </w:t>
      </w:r>
      <w:bookmarkStart w:id="11300" w:name="_ETM_Q26_675183"/>
      <w:bookmarkEnd w:id="11300"/>
      <w:r>
        <w:rPr>
          <w:rFonts w:hint="cs"/>
          <w:rtl/>
        </w:rPr>
        <w:t xml:space="preserve">בסוריה, בירדן – </w:t>
      </w:r>
      <w:bookmarkStart w:id="11301" w:name="_ETM_Q26_673030"/>
      <w:bookmarkEnd w:id="11301"/>
      <w:r>
        <w:rPr>
          <w:rtl/>
        </w:rPr>
        <w:t xml:space="preserve">בכל </w:t>
      </w:r>
      <w:bookmarkStart w:id="11302" w:name="_ETM_Q26_673450"/>
      <w:bookmarkEnd w:id="11302"/>
      <w:r>
        <w:rPr>
          <w:rtl/>
        </w:rPr>
        <w:t xml:space="preserve">מקום </w:t>
      </w:r>
      <w:bookmarkStart w:id="11303" w:name="_ETM_Q26_673780"/>
      <w:bookmarkEnd w:id="11303"/>
      <w:r>
        <w:rPr>
          <w:rtl/>
        </w:rPr>
        <w:t xml:space="preserve">שהיא </w:t>
      </w:r>
      <w:bookmarkStart w:id="11304" w:name="_ETM_Q26_673930"/>
      <w:bookmarkEnd w:id="11304"/>
      <w:r>
        <w:rPr>
          <w:rtl/>
        </w:rPr>
        <w:t>הייתה</w:t>
      </w:r>
      <w:r>
        <w:rPr>
          <w:rFonts w:hint="cs"/>
          <w:rtl/>
        </w:rPr>
        <w:t xml:space="preserve">. </w:t>
      </w:r>
      <w:bookmarkStart w:id="11305" w:name="_ETM_Q26_676209"/>
      <w:bookmarkStart w:id="11306" w:name="_ETM_Q26_676750"/>
      <w:bookmarkEnd w:id="11305"/>
      <w:bookmarkEnd w:id="11306"/>
      <w:r>
        <w:rPr>
          <w:rtl/>
        </w:rPr>
        <w:t xml:space="preserve">יש </w:t>
      </w:r>
      <w:bookmarkStart w:id="11307" w:name="_ETM_Q26_676930"/>
      <w:bookmarkEnd w:id="11307"/>
      <w:r>
        <w:rPr>
          <w:rtl/>
        </w:rPr>
        <w:t xml:space="preserve">מקום </w:t>
      </w:r>
      <w:bookmarkStart w:id="11308" w:name="_ETM_Q26_677260"/>
      <w:bookmarkEnd w:id="11308"/>
      <w:r>
        <w:rPr>
          <w:rFonts w:hint="cs"/>
          <w:rtl/>
        </w:rPr>
        <w:t xml:space="preserve">אחד </w:t>
      </w:r>
      <w:bookmarkStart w:id="11309" w:name="_ETM_Q26_678040"/>
      <w:bookmarkEnd w:id="11309"/>
      <w:r>
        <w:rPr>
          <w:rtl/>
        </w:rPr>
        <w:t>שהפלסטינ</w:t>
      </w:r>
      <w:r>
        <w:rPr>
          <w:rFonts w:hint="cs"/>
          <w:rtl/>
        </w:rPr>
        <w:t>יות</w:t>
      </w:r>
      <w:r>
        <w:rPr>
          <w:rtl/>
        </w:rPr>
        <w:t xml:space="preserve"> </w:t>
      </w:r>
      <w:bookmarkStart w:id="11310" w:name="_ETM_Q26_678970"/>
      <w:bookmarkEnd w:id="11310"/>
      <w:r>
        <w:rPr>
          <w:rtl/>
        </w:rPr>
        <w:t xml:space="preserve">מבטאת </w:t>
      </w:r>
      <w:bookmarkStart w:id="11311" w:name="_ETM_Q26_679480"/>
      <w:bookmarkEnd w:id="11311"/>
      <w:r>
        <w:rPr>
          <w:rtl/>
        </w:rPr>
        <w:t xml:space="preserve">איזשהו </w:t>
      </w:r>
      <w:bookmarkStart w:id="11312" w:name="_ETM_Q26_679870"/>
      <w:bookmarkEnd w:id="11312"/>
      <w:r>
        <w:rPr>
          <w:rtl/>
        </w:rPr>
        <w:t xml:space="preserve">שלטון </w:t>
      </w:r>
      <w:bookmarkStart w:id="11313" w:name="_ETM_Q26_680319"/>
      <w:bookmarkEnd w:id="11313"/>
      <w:r>
        <w:rPr>
          <w:rtl/>
        </w:rPr>
        <w:t>הוגן</w:t>
      </w:r>
      <w:r>
        <w:rPr>
          <w:rFonts w:hint="cs"/>
          <w:rtl/>
        </w:rPr>
        <w:t>,</w:t>
      </w:r>
      <w:r>
        <w:rPr>
          <w:rtl/>
        </w:rPr>
        <w:t xml:space="preserve"> </w:t>
      </w:r>
      <w:bookmarkStart w:id="11314" w:name="_ETM_Q26_681160"/>
      <w:bookmarkEnd w:id="11314"/>
      <w:r>
        <w:rPr>
          <w:rtl/>
        </w:rPr>
        <w:t>איז</w:t>
      </w:r>
      <w:r>
        <w:rPr>
          <w:rFonts w:hint="cs"/>
          <w:rtl/>
        </w:rPr>
        <w:t xml:space="preserve">ושהי </w:t>
      </w:r>
      <w:bookmarkStart w:id="11315" w:name="_ETM_Q26_681580"/>
      <w:bookmarkEnd w:id="11315"/>
      <w:r>
        <w:rPr>
          <w:rtl/>
        </w:rPr>
        <w:t xml:space="preserve">התנהלות </w:t>
      </w:r>
      <w:bookmarkStart w:id="11316" w:name="_ETM_Q26_682030"/>
      <w:bookmarkEnd w:id="11316"/>
      <w:r>
        <w:rPr>
          <w:rtl/>
        </w:rPr>
        <w:t>הוגנת</w:t>
      </w:r>
      <w:r>
        <w:rPr>
          <w:rFonts w:hint="cs"/>
          <w:rtl/>
        </w:rPr>
        <w:t>,</w:t>
      </w:r>
      <w:r>
        <w:rPr>
          <w:rtl/>
        </w:rPr>
        <w:t xml:space="preserve"> </w:t>
      </w:r>
      <w:bookmarkStart w:id="11317" w:name="_ETM_Q26_682569"/>
      <w:bookmarkEnd w:id="11317"/>
      <w:r>
        <w:rPr>
          <w:rtl/>
        </w:rPr>
        <w:t xml:space="preserve">ולא </w:t>
      </w:r>
      <w:bookmarkStart w:id="11318" w:name="_ETM_Q26_682870"/>
      <w:bookmarkEnd w:id="11318"/>
      <w:r>
        <w:rPr>
          <w:rtl/>
        </w:rPr>
        <w:t xml:space="preserve">הרס </w:t>
      </w:r>
      <w:bookmarkStart w:id="11319" w:name="_ETM_Q26_683230"/>
      <w:bookmarkEnd w:id="11319"/>
      <w:r>
        <w:rPr>
          <w:rtl/>
        </w:rPr>
        <w:t xml:space="preserve">וחורבן </w:t>
      </w:r>
      <w:bookmarkStart w:id="11320" w:name="_ETM_Q26_683830"/>
      <w:bookmarkEnd w:id="11320"/>
      <w:r>
        <w:rPr>
          <w:rtl/>
        </w:rPr>
        <w:t>ורצח</w:t>
      </w:r>
      <w:r>
        <w:rPr>
          <w:rFonts w:hint="cs"/>
          <w:rtl/>
        </w:rPr>
        <w:t>?</w:t>
      </w:r>
      <w:r>
        <w:rPr>
          <w:rtl/>
        </w:rPr>
        <w:t xml:space="preserve"> </w:t>
      </w:r>
      <w:bookmarkStart w:id="11321" w:name="_ETM_Q26_684550"/>
      <w:bookmarkEnd w:id="11321"/>
    </w:p>
    <w:p w:rsidR="002C509E" w:rsidRDefault="002C509E" w:rsidP="00891B8D">
      <w:pPr>
        <w:rPr>
          <w:rtl/>
        </w:rPr>
      </w:pPr>
      <w:bookmarkStart w:id="11322" w:name="_ETM_Q26_682696"/>
      <w:bookmarkStart w:id="11323" w:name="_ETM_Q26_682764"/>
      <w:bookmarkEnd w:id="11322"/>
      <w:bookmarkEnd w:id="11323"/>
    </w:p>
    <w:p w:rsidR="002C509E" w:rsidRDefault="002C509E" w:rsidP="006F3B86">
      <w:pPr>
        <w:rPr>
          <w:rtl/>
        </w:rPr>
      </w:pPr>
      <w:bookmarkStart w:id="11324" w:name="_ETM_Q26_682809"/>
      <w:bookmarkStart w:id="11325" w:name="_ETM_Q26_682857"/>
      <w:bookmarkEnd w:id="11324"/>
      <w:bookmarkEnd w:id="11325"/>
      <w:r>
        <w:rPr>
          <w:rFonts w:hint="cs"/>
          <w:rtl/>
        </w:rPr>
        <w:t xml:space="preserve">אבל </w:t>
      </w:r>
      <w:r>
        <w:rPr>
          <w:rtl/>
        </w:rPr>
        <w:t xml:space="preserve">אני </w:t>
      </w:r>
      <w:bookmarkStart w:id="11326" w:name="_ETM_Q26_684730"/>
      <w:bookmarkEnd w:id="11326"/>
      <w:r>
        <w:rPr>
          <w:rtl/>
        </w:rPr>
        <w:t xml:space="preserve">רוצה </w:t>
      </w:r>
      <w:bookmarkStart w:id="11327" w:name="_ETM_Q26_684880"/>
      <w:bookmarkEnd w:id="11327"/>
      <w:r>
        <w:rPr>
          <w:rtl/>
        </w:rPr>
        <w:t xml:space="preserve">לומר </w:t>
      </w:r>
      <w:bookmarkStart w:id="11328" w:name="_ETM_Q26_685090"/>
      <w:bookmarkEnd w:id="11328"/>
      <w:r>
        <w:rPr>
          <w:rtl/>
        </w:rPr>
        <w:t xml:space="preserve">עוד </w:t>
      </w:r>
      <w:bookmarkStart w:id="11329" w:name="_ETM_Q26_685239"/>
      <w:bookmarkEnd w:id="11329"/>
      <w:r>
        <w:rPr>
          <w:rtl/>
        </w:rPr>
        <w:t>משהו</w:t>
      </w:r>
      <w:r>
        <w:rPr>
          <w:rFonts w:hint="cs"/>
          <w:rtl/>
        </w:rPr>
        <w:t>,</w:t>
      </w:r>
      <w:r>
        <w:rPr>
          <w:rtl/>
        </w:rPr>
        <w:t xml:space="preserve"> </w:t>
      </w:r>
      <w:bookmarkStart w:id="11330" w:name="_ETM_Q26_685450"/>
      <w:bookmarkEnd w:id="11330"/>
      <w:r>
        <w:rPr>
          <w:rtl/>
        </w:rPr>
        <w:t xml:space="preserve">אדוני </w:t>
      </w:r>
      <w:bookmarkStart w:id="11331" w:name="_ETM_Q26_685630"/>
      <w:bookmarkEnd w:id="11331"/>
      <w:r>
        <w:rPr>
          <w:rtl/>
        </w:rPr>
        <w:t>היושב-ראש</w:t>
      </w:r>
      <w:r>
        <w:rPr>
          <w:rFonts w:hint="cs"/>
          <w:rtl/>
        </w:rPr>
        <w:t>:</w:t>
      </w:r>
      <w:r>
        <w:rPr>
          <w:rtl/>
        </w:rPr>
        <w:t xml:space="preserve"> </w:t>
      </w:r>
      <w:bookmarkStart w:id="11332" w:name="_ETM_Q26_686050"/>
      <w:bookmarkEnd w:id="11332"/>
      <w:r>
        <w:rPr>
          <w:rtl/>
        </w:rPr>
        <w:t xml:space="preserve">יותר </w:t>
      </w:r>
      <w:bookmarkStart w:id="11333" w:name="_ETM_Q26_686349"/>
      <w:bookmarkEnd w:id="11333"/>
      <w:r>
        <w:rPr>
          <w:rtl/>
        </w:rPr>
        <w:t xml:space="preserve">מהזכות </w:t>
      </w:r>
      <w:bookmarkStart w:id="11334" w:name="_ETM_Q26_686739"/>
      <w:bookmarkEnd w:id="11334"/>
      <w:r>
        <w:rPr>
          <w:rtl/>
        </w:rPr>
        <w:t xml:space="preserve">הטבעית </w:t>
      </w:r>
      <w:bookmarkStart w:id="11335" w:name="_ETM_Q26_687130"/>
      <w:bookmarkEnd w:id="11335"/>
      <w:r>
        <w:rPr>
          <w:rtl/>
        </w:rPr>
        <w:t>לחיים</w:t>
      </w:r>
      <w:r>
        <w:rPr>
          <w:rFonts w:hint="cs"/>
          <w:rtl/>
        </w:rPr>
        <w:t xml:space="preserve"> –</w:t>
      </w:r>
      <w:r>
        <w:rPr>
          <w:rtl/>
        </w:rPr>
        <w:t xml:space="preserve"> </w:t>
      </w:r>
      <w:bookmarkStart w:id="11336" w:name="_ETM_Q26_688160"/>
      <w:bookmarkEnd w:id="11336"/>
      <w:r>
        <w:rPr>
          <w:rFonts w:hint="cs"/>
          <w:rtl/>
        </w:rPr>
        <w:t>ו</w:t>
      </w:r>
      <w:r>
        <w:rPr>
          <w:rtl/>
        </w:rPr>
        <w:t xml:space="preserve">אני </w:t>
      </w:r>
      <w:bookmarkStart w:id="11337" w:name="_ETM_Q26_688400"/>
      <w:bookmarkEnd w:id="11337"/>
      <w:r>
        <w:rPr>
          <w:rtl/>
        </w:rPr>
        <w:t xml:space="preserve">מחזק </w:t>
      </w:r>
      <w:bookmarkStart w:id="11338" w:name="_ETM_Q26_688760"/>
      <w:bookmarkEnd w:id="11338"/>
      <w:r>
        <w:rPr>
          <w:rtl/>
        </w:rPr>
        <w:t xml:space="preserve">את </w:t>
      </w:r>
      <w:bookmarkStart w:id="11339" w:name="_ETM_Q26_688880"/>
      <w:bookmarkEnd w:id="11339"/>
      <w:r>
        <w:rPr>
          <w:rtl/>
        </w:rPr>
        <w:t xml:space="preserve">הנשיא </w:t>
      </w:r>
      <w:bookmarkStart w:id="11340" w:name="_ETM_Q26_689240"/>
      <w:bookmarkEnd w:id="11340"/>
      <w:r>
        <w:rPr>
          <w:rtl/>
        </w:rPr>
        <w:t xml:space="preserve">ואת </w:t>
      </w:r>
      <w:bookmarkStart w:id="11341" w:name="_ETM_Q26_689420"/>
      <w:bookmarkEnd w:id="11341"/>
      <w:r>
        <w:rPr>
          <w:rtl/>
        </w:rPr>
        <w:t>ר</w:t>
      </w:r>
      <w:r>
        <w:rPr>
          <w:rFonts w:hint="cs"/>
          <w:rtl/>
        </w:rPr>
        <w:t xml:space="preserve">אש הממשלה </w:t>
      </w:r>
      <w:bookmarkStart w:id="11342" w:name="_ETM_Q26_689900"/>
      <w:bookmarkEnd w:id="11342"/>
      <w:r>
        <w:rPr>
          <w:rtl/>
        </w:rPr>
        <w:t xml:space="preserve">שעומדים </w:t>
      </w:r>
      <w:bookmarkStart w:id="11343" w:name="_ETM_Q26_690290"/>
      <w:bookmarkEnd w:id="11343"/>
      <w:r>
        <w:rPr>
          <w:rtl/>
        </w:rPr>
        <w:t xml:space="preserve">על </w:t>
      </w:r>
      <w:bookmarkStart w:id="11344" w:name="_ETM_Q26_690410"/>
      <w:bookmarkEnd w:id="11344"/>
      <w:r>
        <w:rPr>
          <w:rtl/>
        </w:rPr>
        <w:t xml:space="preserve">הקו </w:t>
      </w:r>
      <w:bookmarkStart w:id="11345" w:name="_ETM_Q26_690680"/>
      <w:bookmarkEnd w:id="11345"/>
      <w:r>
        <w:rPr>
          <w:rtl/>
        </w:rPr>
        <w:t>הזה</w:t>
      </w:r>
      <w:r>
        <w:rPr>
          <w:rFonts w:hint="cs"/>
          <w:rtl/>
        </w:rPr>
        <w:t xml:space="preserve"> –</w:t>
      </w:r>
      <w:r>
        <w:rPr>
          <w:rtl/>
        </w:rPr>
        <w:t xml:space="preserve"> </w:t>
      </w:r>
      <w:bookmarkStart w:id="11346" w:name="_ETM_Q26_691190"/>
      <w:bookmarkEnd w:id="11346"/>
      <w:r>
        <w:rPr>
          <w:rtl/>
        </w:rPr>
        <w:t xml:space="preserve">זו </w:t>
      </w:r>
      <w:bookmarkStart w:id="11347" w:name="_ETM_Q26_691460"/>
      <w:bookmarkEnd w:id="11347"/>
      <w:r>
        <w:rPr>
          <w:rtl/>
        </w:rPr>
        <w:t xml:space="preserve">גם </w:t>
      </w:r>
      <w:bookmarkStart w:id="11348" w:name="_ETM_Q26_691850"/>
      <w:bookmarkEnd w:id="11348"/>
      <w:r>
        <w:rPr>
          <w:rtl/>
        </w:rPr>
        <w:t xml:space="preserve">הזכות </w:t>
      </w:r>
      <w:bookmarkStart w:id="11349" w:name="_ETM_Q26_692450"/>
      <w:bookmarkEnd w:id="11349"/>
      <w:proofErr w:type="spellStart"/>
      <w:r>
        <w:rPr>
          <w:rtl/>
        </w:rPr>
        <w:t>התנ"כית</w:t>
      </w:r>
      <w:proofErr w:type="spellEnd"/>
      <w:r>
        <w:rPr>
          <w:rtl/>
        </w:rPr>
        <w:t xml:space="preserve"> </w:t>
      </w:r>
      <w:bookmarkStart w:id="11350" w:name="_ETM_Q26_693050"/>
      <w:bookmarkEnd w:id="11350"/>
      <w:r>
        <w:rPr>
          <w:rtl/>
        </w:rPr>
        <w:t>שלנו</w:t>
      </w:r>
      <w:r>
        <w:rPr>
          <w:rFonts w:hint="cs"/>
          <w:rtl/>
        </w:rPr>
        <w:t>.</w:t>
      </w:r>
      <w:r>
        <w:rPr>
          <w:rtl/>
        </w:rPr>
        <w:t xml:space="preserve"> </w:t>
      </w:r>
      <w:bookmarkStart w:id="11351" w:name="_ETM_Q26_693559"/>
      <w:bookmarkEnd w:id="11351"/>
      <w:r>
        <w:rPr>
          <w:rtl/>
        </w:rPr>
        <w:t>הקושאן</w:t>
      </w:r>
      <w:r>
        <w:rPr>
          <w:rFonts w:hint="cs"/>
          <w:rtl/>
        </w:rPr>
        <w:t>,</w:t>
      </w:r>
      <w:r>
        <w:rPr>
          <w:rtl/>
        </w:rPr>
        <w:t xml:space="preserve"> </w:t>
      </w:r>
      <w:bookmarkStart w:id="11352" w:name="_ETM_Q26_694160"/>
      <w:bookmarkEnd w:id="11352"/>
      <w:r>
        <w:rPr>
          <w:rtl/>
        </w:rPr>
        <w:t xml:space="preserve">כמו </w:t>
      </w:r>
      <w:bookmarkStart w:id="11353" w:name="_ETM_Q26_694340"/>
      <w:bookmarkEnd w:id="11353"/>
      <w:r>
        <w:rPr>
          <w:rtl/>
        </w:rPr>
        <w:t xml:space="preserve">שקרא </w:t>
      </w:r>
      <w:bookmarkStart w:id="11354" w:name="_ETM_Q26_694580"/>
      <w:bookmarkEnd w:id="11354"/>
      <w:r>
        <w:rPr>
          <w:rtl/>
        </w:rPr>
        <w:t xml:space="preserve">לזה </w:t>
      </w:r>
      <w:bookmarkStart w:id="11355" w:name="_ETM_Q26_694790"/>
      <w:bookmarkEnd w:id="11355"/>
      <w:r>
        <w:rPr>
          <w:rtl/>
        </w:rPr>
        <w:t xml:space="preserve">ראש </w:t>
      </w:r>
      <w:bookmarkStart w:id="11356" w:name="_ETM_Q26_694910"/>
      <w:bookmarkEnd w:id="11356"/>
      <w:r>
        <w:rPr>
          <w:rtl/>
        </w:rPr>
        <w:t xml:space="preserve">הממשלה </w:t>
      </w:r>
      <w:bookmarkStart w:id="11357" w:name="_ETM_Q26_695330"/>
      <w:bookmarkEnd w:id="11357"/>
      <w:r>
        <w:rPr>
          <w:rtl/>
        </w:rPr>
        <w:t xml:space="preserve">דוד </w:t>
      </w:r>
      <w:bookmarkStart w:id="11358" w:name="_ETM_Q26_695570"/>
      <w:bookmarkEnd w:id="11358"/>
      <w:r>
        <w:rPr>
          <w:rtl/>
        </w:rPr>
        <w:t>בן-גוריון</w:t>
      </w:r>
      <w:r>
        <w:rPr>
          <w:rFonts w:hint="cs"/>
          <w:rtl/>
        </w:rPr>
        <w:t>,</w:t>
      </w:r>
      <w:r>
        <w:rPr>
          <w:rtl/>
        </w:rPr>
        <w:t xml:space="preserve"> </w:t>
      </w:r>
      <w:bookmarkStart w:id="11359" w:name="_ETM_Q26_696530"/>
      <w:bookmarkEnd w:id="11359"/>
      <w:r>
        <w:rPr>
          <w:rtl/>
        </w:rPr>
        <w:t xml:space="preserve">שהוא </w:t>
      </w:r>
      <w:bookmarkStart w:id="11360" w:name="_ETM_Q26_696740"/>
      <w:bookmarkEnd w:id="11360"/>
      <w:r>
        <w:rPr>
          <w:rtl/>
        </w:rPr>
        <w:t xml:space="preserve">יסוד </w:t>
      </w:r>
      <w:bookmarkStart w:id="11361" w:name="_ETM_Q26_697130"/>
      <w:bookmarkEnd w:id="11361"/>
      <w:r>
        <w:rPr>
          <w:rtl/>
        </w:rPr>
        <w:t xml:space="preserve">הזהות </w:t>
      </w:r>
      <w:bookmarkStart w:id="11362" w:name="_ETM_Q26_697520"/>
      <w:bookmarkEnd w:id="11362"/>
      <w:r>
        <w:rPr>
          <w:rtl/>
        </w:rPr>
        <w:t>היהודית</w:t>
      </w:r>
      <w:r>
        <w:rPr>
          <w:rFonts w:hint="cs"/>
          <w:rtl/>
        </w:rPr>
        <w:t>.</w:t>
      </w:r>
      <w:r>
        <w:rPr>
          <w:rtl/>
        </w:rPr>
        <w:t xml:space="preserve"> </w:t>
      </w:r>
      <w:bookmarkStart w:id="11363" w:name="_ETM_Q26_698300"/>
      <w:bookmarkEnd w:id="11363"/>
      <w:r>
        <w:rPr>
          <w:rtl/>
        </w:rPr>
        <w:t>למעשה</w:t>
      </w:r>
      <w:r>
        <w:rPr>
          <w:rFonts w:hint="cs"/>
          <w:rtl/>
        </w:rPr>
        <w:t>,</w:t>
      </w:r>
      <w:r>
        <w:rPr>
          <w:rtl/>
        </w:rPr>
        <w:t xml:space="preserve"> </w:t>
      </w:r>
      <w:bookmarkStart w:id="11364" w:name="_ETM_Q26_698720"/>
      <w:bookmarkEnd w:id="11364"/>
      <w:r>
        <w:rPr>
          <w:rtl/>
        </w:rPr>
        <w:t xml:space="preserve">יסוד </w:t>
      </w:r>
      <w:bookmarkStart w:id="11365" w:name="_ETM_Q26_699410"/>
      <w:bookmarkEnd w:id="11365"/>
      <w:r>
        <w:rPr>
          <w:rtl/>
        </w:rPr>
        <w:t xml:space="preserve">הזהות </w:t>
      </w:r>
      <w:bookmarkStart w:id="11366" w:name="_ETM_Q26_699950"/>
      <w:bookmarkEnd w:id="11366"/>
      <w:r>
        <w:rPr>
          <w:rtl/>
        </w:rPr>
        <w:t>הנוצרית</w:t>
      </w:r>
      <w:r>
        <w:rPr>
          <w:rFonts w:hint="cs"/>
          <w:rtl/>
        </w:rPr>
        <w:t xml:space="preserve"> –</w:t>
      </w:r>
      <w:r>
        <w:rPr>
          <w:rtl/>
        </w:rPr>
        <w:t xml:space="preserve"> </w:t>
      </w:r>
      <w:bookmarkStart w:id="11367" w:name="_ETM_Q26_700910"/>
      <w:bookmarkEnd w:id="11367"/>
      <w:r>
        <w:rPr>
          <w:rtl/>
        </w:rPr>
        <w:t xml:space="preserve">וגם </w:t>
      </w:r>
      <w:bookmarkStart w:id="11368" w:name="_ETM_Q26_701300"/>
      <w:bookmarkEnd w:id="11368"/>
      <w:r>
        <w:rPr>
          <w:rtl/>
        </w:rPr>
        <w:t>המוסלמית</w:t>
      </w:r>
      <w:r>
        <w:rPr>
          <w:rFonts w:hint="cs"/>
          <w:rtl/>
        </w:rPr>
        <w:t>,</w:t>
      </w:r>
      <w:r>
        <w:rPr>
          <w:rtl/>
        </w:rPr>
        <w:t xml:space="preserve"> </w:t>
      </w:r>
      <w:bookmarkStart w:id="11369" w:name="_ETM_Q26_701870"/>
      <w:bookmarkEnd w:id="11369"/>
      <w:r>
        <w:rPr>
          <w:rtl/>
        </w:rPr>
        <w:t xml:space="preserve">לאלו </w:t>
      </w:r>
      <w:bookmarkStart w:id="11370" w:name="_ETM_Q26_702080"/>
      <w:bookmarkEnd w:id="11370"/>
      <w:r>
        <w:rPr>
          <w:rtl/>
        </w:rPr>
        <w:t xml:space="preserve">שלא </w:t>
      </w:r>
      <w:bookmarkStart w:id="11371" w:name="_ETM_Q26_702290"/>
      <w:bookmarkEnd w:id="11371"/>
      <w:r>
        <w:rPr>
          <w:rtl/>
        </w:rPr>
        <w:t>מ</w:t>
      </w:r>
      <w:r>
        <w:rPr>
          <w:rFonts w:hint="cs"/>
          <w:rtl/>
        </w:rPr>
        <w:t>עוותים</w:t>
      </w:r>
      <w:r>
        <w:rPr>
          <w:rtl/>
        </w:rPr>
        <w:t xml:space="preserve"> </w:t>
      </w:r>
      <w:bookmarkStart w:id="11372" w:name="_ETM_Q26_702710"/>
      <w:bookmarkEnd w:id="11372"/>
      <w:r>
        <w:rPr>
          <w:rtl/>
        </w:rPr>
        <w:t>אותה</w:t>
      </w:r>
      <w:r>
        <w:rPr>
          <w:rFonts w:hint="cs"/>
          <w:rtl/>
        </w:rPr>
        <w:t>,</w:t>
      </w:r>
      <w:r>
        <w:rPr>
          <w:rtl/>
        </w:rPr>
        <w:t xml:space="preserve"> </w:t>
      </w:r>
      <w:bookmarkStart w:id="11373" w:name="_ETM_Q26_702950"/>
      <w:bookmarkEnd w:id="11373"/>
      <w:r>
        <w:rPr>
          <w:rtl/>
        </w:rPr>
        <w:t xml:space="preserve">כמו </w:t>
      </w:r>
      <w:bookmarkStart w:id="11374" w:name="_ETM_Q26_703700"/>
      <w:bookmarkEnd w:id="11374"/>
      <w:r>
        <w:rPr>
          <w:rtl/>
        </w:rPr>
        <w:t xml:space="preserve">האחים </w:t>
      </w:r>
      <w:bookmarkStart w:id="11375" w:name="_ETM_Q26_704059"/>
      <w:bookmarkEnd w:id="11375"/>
      <w:r>
        <w:rPr>
          <w:rtl/>
        </w:rPr>
        <w:t>המוסלמים</w:t>
      </w:r>
      <w:r>
        <w:rPr>
          <w:rFonts w:hint="cs"/>
          <w:rtl/>
        </w:rPr>
        <w:t>.</w:t>
      </w:r>
      <w:r>
        <w:rPr>
          <w:rtl/>
        </w:rPr>
        <w:t xml:space="preserve"> </w:t>
      </w:r>
      <w:bookmarkStart w:id="11376" w:name="_ETM_Q26_705080"/>
      <w:bookmarkEnd w:id="11376"/>
      <w:r>
        <w:rPr>
          <w:rtl/>
        </w:rPr>
        <w:t xml:space="preserve">והזכות </w:t>
      </w:r>
      <w:bookmarkStart w:id="11377" w:name="_ETM_Q26_706040"/>
      <w:bookmarkEnd w:id="11377"/>
      <w:proofErr w:type="spellStart"/>
      <w:r>
        <w:rPr>
          <w:rtl/>
        </w:rPr>
        <w:t>התנ"כית</w:t>
      </w:r>
      <w:proofErr w:type="spellEnd"/>
      <w:r>
        <w:rPr>
          <w:rtl/>
        </w:rPr>
        <w:t xml:space="preserve"> </w:t>
      </w:r>
      <w:bookmarkStart w:id="11378" w:name="_ETM_Q26_706610"/>
      <w:bookmarkEnd w:id="11378"/>
      <w:r>
        <w:rPr>
          <w:rtl/>
        </w:rPr>
        <w:t>הזאת</w:t>
      </w:r>
      <w:r>
        <w:rPr>
          <w:rFonts w:hint="cs"/>
          <w:rtl/>
        </w:rPr>
        <w:t xml:space="preserve">, שנקבעה </w:t>
      </w:r>
      <w:bookmarkStart w:id="11379" w:name="_ETM_Q26_706910"/>
      <w:bookmarkStart w:id="11380" w:name="_ETM_Q26_707190"/>
      <w:bookmarkStart w:id="11381" w:name="_ETM_Q26_707760"/>
      <w:bookmarkEnd w:id="11379"/>
      <w:bookmarkEnd w:id="11380"/>
      <w:bookmarkEnd w:id="11381"/>
      <w:r>
        <w:rPr>
          <w:rtl/>
        </w:rPr>
        <w:t xml:space="preserve">במשפט </w:t>
      </w:r>
      <w:bookmarkStart w:id="11382" w:name="_ETM_Q26_708270"/>
      <w:bookmarkEnd w:id="11382"/>
      <w:r>
        <w:rPr>
          <w:rtl/>
        </w:rPr>
        <w:t>הבין-לאומי</w:t>
      </w:r>
      <w:r>
        <w:rPr>
          <w:rFonts w:hint="cs"/>
          <w:rtl/>
        </w:rPr>
        <w:t>,</w:t>
      </w:r>
      <w:r>
        <w:rPr>
          <w:rtl/>
        </w:rPr>
        <w:t xml:space="preserve"> </w:t>
      </w:r>
      <w:bookmarkStart w:id="11383" w:name="_ETM_Q26_708870"/>
      <w:bookmarkEnd w:id="11383"/>
      <w:r>
        <w:rPr>
          <w:rtl/>
        </w:rPr>
        <w:t xml:space="preserve">החל </w:t>
      </w:r>
      <w:bookmarkStart w:id="11384" w:name="_ETM_Q26_709170"/>
      <w:bookmarkEnd w:id="11384"/>
      <w:r>
        <w:rPr>
          <w:rFonts w:hint="cs"/>
          <w:rtl/>
        </w:rPr>
        <w:t>מ</w:t>
      </w:r>
      <w:r>
        <w:rPr>
          <w:rtl/>
        </w:rPr>
        <w:t xml:space="preserve">הצהרת </w:t>
      </w:r>
      <w:bookmarkStart w:id="11385" w:name="_ETM_Q26_709650"/>
      <w:bookmarkEnd w:id="11385"/>
      <w:r>
        <w:rPr>
          <w:rtl/>
        </w:rPr>
        <w:t xml:space="preserve">בלפור </w:t>
      </w:r>
      <w:bookmarkStart w:id="11386" w:name="_ETM_Q26_710220"/>
      <w:bookmarkEnd w:id="11386"/>
      <w:r>
        <w:rPr>
          <w:rtl/>
        </w:rPr>
        <w:t xml:space="preserve">ובמנדט </w:t>
      </w:r>
      <w:bookmarkStart w:id="11387" w:name="_ETM_Q26_710970"/>
      <w:bookmarkEnd w:id="11387"/>
      <w:r>
        <w:rPr>
          <w:rtl/>
        </w:rPr>
        <w:t xml:space="preserve">שניתן </w:t>
      </w:r>
      <w:bookmarkStart w:id="11388" w:name="_ETM_Q26_711360"/>
      <w:bookmarkEnd w:id="11388"/>
      <w:r>
        <w:rPr>
          <w:rtl/>
        </w:rPr>
        <w:t>בס</w:t>
      </w:r>
      <w:r>
        <w:rPr>
          <w:rFonts w:hint="cs"/>
          <w:rtl/>
        </w:rPr>
        <w:t xml:space="preserve">ן רמו </w:t>
      </w:r>
      <w:bookmarkStart w:id="11389" w:name="_ETM_Q26_711960"/>
      <w:bookmarkEnd w:id="11389"/>
      <w:r>
        <w:rPr>
          <w:rtl/>
        </w:rPr>
        <w:t xml:space="preserve">על </w:t>
      </w:r>
      <w:bookmarkStart w:id="11390" w:name="_ETM_Q26_712080"/>
      <w:bookmarkEnd w:id="11390"/>
      <w:r>
        <w:rPr>
          <w:rtl/>
        </w:rPr>
        <w:t xml:space="preserve">בסיס </w:t>
      </w:r>
      <w:bookmarkStart w:id="11391" w:name="_ETM_Q26_712470"/>
      <w:bookmarkEnd w:id="11391"/>
      <w:r>
        <w:rPr>
          <w:rtl/>
        </w:rPr>
        <w:t xml:space="preserve">ההצהרה </w:t>
      </w:r>
      <w:bookmarkStart w:id="11392" w:name="_ETM_Q26_712860"/>
      <w:bookmarkEnd w:id="11392"/>
      <w:r>
        <w:rPr>
          <w:rtl/>
        </w:rPr>
        <w:t>הזאת</w:t>
      </w:r>
      <w:r>
        <w:rPr>
          <w:rFonts w:hint="cs"/>
          <w:rtl/>
        </w:rPr>
        <w:t>,</w:t>
      </w:r>
      <w:r>
        <w:rPr>
          <w:rtl/>
        </w:rPr>
        <w:t xml:space="preserve"> </w:t>
      </w:r>
      <w:bookmarkStart w:id="11393" w:name="_ETM_Q26_713650"/>
      <w:bookmarkEnd w:id="11393"/>
      <w:r>
        <w:rPr>
          <w:rtl/>
        </w:rPr>
        <w:t xml:space="preserve">ששם </w:t>
      </w:r>
      <w:bookmarkStart w:id="11394" w:name="_ETM_Q26_714099"/>
      <w:bookmarkEnd w:id="11394"/>
      <w:r>
        <w:rPr>
          <w:rtl/>
        </w:rPr>
        <w:t>נאמר</w:t>
      </w:r>
      <w:r>
        <w:rPr>
          <w:rFonts w:hint="cs"/>
          <w:rtl/>
        </w:rPr>
        <w:t>:</w:t>
      </w:r>
      <w:r>
        <w:rPr>
          <w:rtl/>
        </w:rPr>
        <w:t xml:space="preserve"> </w:t>
      </w:r>
      <w:bookmarkStart w:id="11395" w:name="_ETM_Q26_714489"/>
      <w:bookmarkEnd w:id="11395"/>
      <w:r>
        <w:rPr>
          <w:rtl/>
        </w:rPr>
        <w:t xml:space="preserve">הקמה </w:t>
      </w:r>
      <w:bookmarkStart w:id="11396" w:name="_ETM_Q26_714790"/>
      <w:bookmarkEnd w:id="11396"/>
      <w:r>
        <w:rPr>
          <w:rtl/>
        </w:rPr>
        <w:t xml:space="preserve">מחדש </w:t>
      </w:r>
      <w:bookmarkStart w:id="11397" w:name="_ETM_Q26_715329"/>
      <w:bookmarkEnd w:id="11397"/>
      <w:r>
        <w:rPr>
          <w:rtl/>
        </w:rPr>
        <w:t xml:space="preserve">של </w:t>
      </w:r>
      <w:bookmarkStart w:id="11398" w:name="_ETM_Q26_715450"/>
      <w:bookmarkEnd w:id="11398"/>
      <w:r>
        <w:rPr>
          <w:rtl/>
        </w:rPr>
        <w:t xml:space="preserve">בית </w:t>
      </w:r>
      <w:bookmarkStart w:id="11399" w:name="_ETM_Q26_715719"/>
      <w:bookmarkEnd w:id="11399"/>
      <w:r>
        <w:rPr>
          <w:rtl/>
        </w:rPr>
        <w:t xml:space="preserve">לאומי </w:t>
      </w:r>
      <w:bookmarkStart w:id="11400" w:name="_ETM_Q26_715959"/>
      <w:bookmarkEnd w:id="11400"/>
      <w:r>
        <w:rPr>
          <w:rtl/>
        </w:rPr>
        <w:t xml:space="preserve">לעם </w:t>
      </w:r>
      <w:bookmarkStart w:id="11401" w:name="_ETM_Q26_716230"/>
      <w:bookmarkEnd w:id="11401"/>
      <w:r>
        <w:rPr>
          <w:rtl/>
        </w:rPr>
        <w:t xml:space="preserve">היהודי </w:t>
      </w:r>
      <w:bookmarkStart w:id="11402" w:name="_ETM_Q26_717329"/>
      <w:bookmarkEnd w:id="11402"/>
      <w:r>
        <w:rPr>
          <w:rtl/>
        </w:rPr>
        <w:t xml:space="preserve">בארץ </w:t>
      </w:r>
      <w:bookmarkStart w:id="11403" w:name="_ETM_Q26_717840"/>
      <w:bookmarkEnd w:id="11403"/>
      <w:r>
        <w:rPr>
          <w:rtl/>
        </w:rPr>
        <w:t xml:space="preserve">ישראל </w:t>
      </w:r>
      <w:bookmarkStart w:id="11404" w:name="_ETM_Q26_718619"/>
      <w:bookmarkEnd w:id="11404"/>
      <w:r>
        <w:rPr>
          <w:rtl/>
        </w:rPr>
        <w:t xml:space="preserve">על </w:t>
      </w:r>
      <w:bookmarkStart w:id="11405" w:name="_ETM_Q26_718799"/>
      <w:bookmarkEnd w:id="11405"/>
      <w:r>
        <w:rPr>
          <w:rtl/>
        </w:rPr>
        <w:t xml:space="preserve">בסיס </w:t>
      </w:r>
      <w:bookmarkStart w:id="11406" w:name="_ETM_Q26_719099"/>
      <w:bookmarkEnd w:id="11406"/>
      <w:r>
        <w:rPr>
          <w:rtl/>
        </w:rPr>
        <w:t xml:space="preserve">הקשר </w:t>
      </w:r>
      <w:bookmarkStart w:id="11407" w:name="_ETM_Q26_719459"/>
      <w:bookmarkEnd w:id="11407"/>
      <w:r>
        <w:rPr>
          <w:rtl/>
        </w:rPr>
        <w:t xml:space="preserve">ההיסטורי </w:t>
      </w:r>
      <w:bookmarkStart w:id="11408" w:name="_ETM_Q26_719909"/>
      <w:bookmarkEnd w:id="11408"/>
      <w:r>
        <w:rPr>
          <w:rtl/>
        </w:rPr>
        <w:t>הז</w:t>
      </w:r>
      <w:r>
        <w:rPr>
          <w:rFonts w:hint="cs"/>
          <w:rtl/>
        </w:rPr>
        <w:t xml:space="preserve">ה, </w:t>
      </w:r>
      <w:bookmarkStart w:id="11409" w:name="_ETM_Q26_720059"/>
      <w:bookmarkEnd w:id="11409"/>
      <w:r>
        <w:rPr>
          <w:rtl/>
        </w:rPr>
        <w:t xml:space="preserve">הזכות </w:t>
      </w:r>
      <w:bookmarkStart w:id="11410" w:name="_ETM_Q26_720449"/>
      <w:bookmarkEnd w:id="11410"/>
      <w:r>
        <w:rPr>
          <w:rtl/>
        </w:rPr>
        <w:t xml:space="preserve">הזאת </w:t>
      </w:r>
      <w:bookmarkStart w:id="11411" w:name="_ETM_Q26_721079"/>
      <w:bookmarkEnd w:id="11411"/>
      <w:r>
        <w:rPr>
          <w:rtl/>
        </w:rPr>
        <w:t xml:space="preserve">והחובה </w:t>
      </w:r>
      <w:bookmarkStart w:id="11412" w:name="_ETM_Q26_721859"/>
      <w:bookmarkEnd w:id="11412"/>
      <w:r>
        <w:rPr>
          <w:rtl/>
        </w:rPr>
        <w:t>הזאת</w:t>
      </w:r>
      <w:r>
        <w:rPr>
          <w:rFonts w:hint="cs"/>
          <w:rtl/>
        </w:rPr>
        <w:t xml:space="preserve"> –</w:t>
      </w:r>
      <w:r>
        <w:rPr>
          <w:rtl/>
        </w:rPr>
        <w:t xml:space="preserve"> </w:t>
      </w:r>
      <w:bookmarkStart w:id="11413" w:name="_ETM_Q26_722579"/>
      <w:bookmarkEnd w:id="11413"/>
      <w:r>
        <w:rPr>
          <w:rtl/>
        </w:rPr>
        <w:t xml:space="preserve">עליה </w:t>
      </w:r>
      <w:bookmarkStart w:id="11414" w:name="_ETM_Q26_723179"/>
      <w:bookmarkEnd w:id="11414"/>
      <w:r>
        <w:rPr>
          <w:rtl/>
        </w:rPr>
        <w:t xml:space="preserve">אנחנו </w:t>
      </w:r>
      <w:bookmarkStart w:id="11415" w:name="_ETM_Q26_723659"/>
      <w:bookmarkEnd w:id="11415"/>
      <w:r>
        <w:rPr>
          <w:rtl/>
        </w:rPr>
        <w:t xml:space="preserve">נלחמים </w:t>
      </w:r>
      <w:bookmarkStart w:id="11416" w:name="_ETM_Q26_724259"/>
      <w:bookmarkEnd w:id="11416"/>
      <w:r>
        <w:rPr>
          <w:rtl/>
        </w:rPr>
        <w:t xml:space="preserve">היום </w:t>
      </w:r>
      <w:bookmarkStart w:id="11417" w:name="_ETM_Q26_724619"/>
      <w:bookmarkEnd w:id="11417"/>
      <w:r>
        <w:rPr>
          <w:rtl/>
        </w:rPr>
        <w:t>בח</w:t>
      </w:r>
      <w:r>
        <w:rPr>
          <w:rFonts w:hint="cs"/>
          <w:rtl/>
        </w:rPr>
        <w:t xml:space="preserve">'אן יונס. </w:t>
      </w:r>
      <w:bookmarkStart w:id="11418" w:name="_ETM_Q26_725469"/>
      <w:bookmarkStart w:id="11419" w:name="_ETM_Q26_725579"/>
      <w:bookmarkEnd w:id="11418"/>
      <w:bookmarkEnd w:id="11419"/>
    </w:p>
    <w:p w:rsidR="002C509E" w:rsidRDefault="002C509E" w:rsidP="00891B8D">
      <w:pPr>
        <w:rPr>
          <w:rtl/>
        </w:rPr>
      </w:pPr>
      <w:bookmarkStart w:id="11420" w:name="_ETM_Q26_725807"/>
      <w:bookmarkEnd w:id="11420"/>
    </w:p>
    <w:p w:rsidR="002C509E" w:rsidRDefault="002C509E" w:rsidP="002F46E3">
      <w:pPr>
        <w:rPr>
          <w:rtl/>
        </w:rPr>
      </w:pPr>
      <w:bookmarkStart w:id="11421" w:name="_ETM_Q26_725964"/>
      <w:bookmarkStart w:id="11422" w:name="_ETM_Q26_726000"/>
      <w:bookmarkStart w:id="11423" w:name="_ETM_Q26_726045"/>
      <w:bookmarkEnd w:id="11421"/>
      <w:bookmarkEnd w:id="11422"/>
      <w:bookmarkEnd w:id="11423"/>
      <w:r>
        <w:rPr>
          <w:rtl/>
        </w:rPr>
        <w:t xml:space="preserve">ולכן </w:t>
      </w:r>
      <w:bookmarkStart w:id="11424" w:name="_ETM_Q26_725969"/>
      <w:bookmarkEnd w:id="11424"/>
      <w:r>
        <w:rPr>
          <w:rtl/>
        </w:rPr>
        <w:t xml:space="preserve">אני </w:t>
      </w:r>
      <w:bookmarkStart w:id="11425" w:name="_ETM_Q26_726119"/>
      <w:bookmarkEnd w:id="11425"/>
      <w:r>
        <w:rPr>
          <w:rtl/>
        </w:rPr>
        <w:t xml:space="preserve">אומר </w:t>
      </w:r>
      <w:bookmarkStart w:id="11426" w:name="_ETM_Q26_726389"/>
      <w:bookmarkEnd w:id="11426"/>
      <w:r>
        <w:rPr>
          <w:rtl/>
        </w:rPr>
        <w:t xml:space="preserve">כאן </w:t>
      </w:r>
      <w:bookmarkStart w:id="11427" w:name="_ETM_Q26_727079"/>
      <w:bookmarkEnd w:id="11427"/>
      <w:r>
        <w:rPr>
          <w:rtl/>
        </w:rPr>
        <w:t xml:space="preserve">גם </w:t>
      </w:r>
      <w:bookmarkStart w:id="11428" w:name="_ETM_Q26_727349"/>
      <w:bookmarkEnd w:id="11428"/>
      <w:r>
        <w:rPr>
          <w:rtl/>
        </w:rPr>
        <w:t>ל</w:t>
      </w:r>
      <w:r w:rsidR="002F46E3">
        <w:rPr>
          <w:rFonts w:hint="cs"/>
          <w:rtl/>
        </w:rPr>
        <w:t>ראש</w:t>
      </w:r>
      <w:r>
        <w:rPr>
          <w:rFonts w:hint="cs"/>
          <w:rtl/>
        </w:rPr>
        <w:t xml:space="preserve"> </w:t>
      </w:r>
      <w:bookmarkStart w:id="11429" w:name="_ETM_Q26_727619"/>
      <w:bookmarkEnd w:id="11429"/>
      <w:r>
        <w:rPr>
          <w:rtl/>
        </w:rPr>
        <w:t>האופוזיציה</w:t>
      </w:r>
      <w:r>
        <w:rPr>
          <w:rFonts w:hint="cs"/>
          <w:rtl/>
        </w:rPr>
        <w:t>,</w:t>
      </w:r>
      <w:r>
        <w:rPr>
          <w:rtl/>
        </w:rPr>
        <w:t xml:space="preserve"> </w:t>
      </w:r>
      <w:bookmarkStart w:id="11430" w:name="_ETM_Q26_728369"/>
      <w:bookmarkEnd w:id="11430"/>
      <w:r>
        <w:rPr>
          <w:rtl/>
        </w:rPr>
        <w:t xml:space="preserve">גם </w:t>
      </w:r>
      <w:bookmarkStart w:id="11431" w:name="_ETM_Q26_728609"/>
      <w:bookmarkEnd w:id="11431"/>
      <w:r>
        <w:rPr>
          <w:rtl/>
        </w:rPr>
        <w:t xml:space="preserve">לשרי </w:t>
      </w:r>
      <w:bookmarkStart w:id="11432" w:name="_ETM_Q26_728939"/>
      <w:bookmarkEnd w:id="11432"/>
      <w:r>
        <w:rPr>
          <w:rtl/>
        </w:rPr>
        <w:t xml:space="preserve">כחול </w:t>
      </w:r>
      <w:bookmarkStart w:id="11433" w:name="_ETM_Q26_729209"/>
      <w:bookmarkEnd w:id="11433"/>
      <w:r>
        <w:rPr>
          <w:rtl/>
        </w:rPr>
        <w:t xml:space="preserve">לבן </w:t>
      </w:r>
      <w:bookmarkStart w:id="11434" w:name="_ETM_Q26_729659"/>
      <w:bookmarkEnd w:id="11434"/>
      <w:r>
        <w:rPr>
          <w:rtl/>
        </w:rPr>
        <w:t xml:space="preserve">וגם </w:t>
      </w:r>
      <w:bookmarkStart w:id="11435" w:name="_ETM_Q26_729989"/>
      <w:bookmarkEnd w:id="11435"/>
      <w:r>
        <w:rPr>
          <w:rtl/>
        </w:rPr>
        <w:t xml:space="preserve">לידידינו </w:t>
      </w:r>
      <w:bookmarkStart w:id="11436" w:name="_ETM_Q26_730469"/>
      <w:bookmarkEnd w:id="11436"/>
      <w:r>
        <w:rPr>
          <w:rtl/>
        </w:rPr>
        <w:t xml:space="preserve">בעולם </w:t>
      </w:r>
      <w:bookmarkStart w:id="11437" w:name="_ETM_Q26_730829"/>
      <w:bookmarkEnd w:id="11437"/>
      <w:r>
        <w:rPr>
          <w:rtl/>
        </w:rPr>
        <w:t>החופשי</w:t>
      </w:r>
      <w:r>
        <w:rPr>
          <w:rFonts w:hint="cs"/>
          <w:rtl/>
        </w:rPr>
        <w:t>:</w:t>
      </w:r>
      <w:r>
        <w:rPr>
          <w:rtl/>
        </w:rPr>
        <w:t xml:space="preserve"> </w:t>
      </w:r>
      <w:bookmarkStart w:id="11438" w:name="_ETM_Q26_731709"/>
      <w:bookmarkEnd w:id="11438"/>
      <w:r>
        <w:rPr>
          <w:rtl/>
        </w:rPr>
        <w:t>פעם</w:t>
      </w:r>
      <w:r>
        <w:rPr>
          <w:rFonts w:hint="cs"/>
          <w:rtl/>
        </w:rPr>
        <w:t xml:space="preserve"> אחת</w:t>
      </w:r>
      <w:r>
        <w:rPr>
          <w:rtl/>
        </w:rPr>
        <w:t xml:space="preserve"> </w:t>
      </w:r>
      <w:bookmarkStart w:id="11439" w:name="_ETM_Q26_732370"/>
      <w:bookmarkEnd w:id="11439"/>
      <w:r>
        <w:rPr>
          <w:rtl/>
        </w:rPr>
        <w:t xml:space="preserve">אפשר </w:t>
      </w:r>
      <w:bookmarkStart w:id="11440" w:name="_ETM_Q26_732640"/>
      <w:bookmarkEnd w:id="11440"/>
      <w:r>
        <w:rPr>
          <w:rtl/>
        </w:rPr>
        <w:t>ל</w:t>
      </w:r>
      <w:r>
        <w:rPr>
          <w:rFonts w:hint="cs"/>
          <w:rtl/>
        </w:rPr>
        <w:t xml:space="preserve">טעות; </w:t>
      </w:r>
      <w:bookmarkStart w:id="11441" w:name="_ETM_Q26_733659"/>
      <w:bookmarkEnd w:id="11441"/>
      <w:r>
        <w:rPr>
          <w:rFonts w:hint="cs"/>
          <w:rtl/>
        </w:rPr>
        <w:t>כ</w:t>
      </w:r>
      <w:r>
        <w:rPr>
          <w:rtl/>
        </w:rPr>
        <w:t xml:space="preserve">שטועים </w:t>
      </w:r>
      <w:bookmarkStart w:id="11442" w:name="_ETM_Q26_734080"/>
      <w:bookmarkEnd w:id="11442"/>
      <w:r>
        <w:rPr>
          <w:rtl/>
        </w:rPr>
        <w:t xml:space="preserve">פעם </w:t>
      </w:r>
      <w:bookmarkStart w:id="11443" w:name="_ETM_Q26_734349"/>
      <w:bookmarkEnd w:id="11443"/>
      <w:r>
        <w:rPr>
          <w:rtl/>
        </w:rPr>
        <w:t>שנייה</w:t>
      </w:r>
      <w:r>
        <w:rPr>
          <w:rFonts w:hint="cs"/>
          <w:rtl/>
        </w:rPr>
        <w:t>,</w:t>
      </w:r>
      <w:r>
        <w:rPr>
          <w:rtl/>
        </w:rPr>
        <w:t xml:space="preserve"> </w:t>
      </w:r>
      <w:bookmarkStart w:id="11444" w:name="_ETM_Q26_735010"/>
      <w:bookmarkEnd w:id="11444"/>
      <w:r>
        <w:rPr>
          <w:rtl/>
        </w:rPr>
        <w:t>הטעות</w:t>
      </w:r>
      <w:r>
        <w:rPr>
          <w:rFonts w:hint="cs"/>
          <w:rtl/>
        </w:rPr>
        <w:t xml:space="preserve"> כבר</w:t>
      </w:r>
      <w:r>
        <w:rPr>
          <w:rtl/>
        </w:rPr>
        <w:t xml:space="preserve"> </w:t>
      </w:r>
      <w:bookmarkStart w:id="11445" w:name="_ETM_Q26_735489"/>
      <w:bookmarkEnd w:id="11445"/>
      <w:r>
        <w:rPr>
          <w:rtl/>
        </w:rPr>
        <w:t xml:space="preserve">הופכת </w:t>
      </w:r>
      <w:bookmarkStart w:id="11446" w:name="_ETM_Q26_735849"/>
      <w:bookmarkEnd w:id="11446"/>
      <w:r>
        <w:rPr>
          <w:rtl/>
        </w:rPr>
        <w:t>לפשע</w:t>
      </w:r>
      <w:r>
        <w:rPr>
          <w:rFonts w:hint="cs"/>
          <w:rtl/>
        </w:rPr>
        <w:t>.</w:t>
      </w:r>
      <w:r>
        <w:rPr>
          <w:rtl/>
        </w:rPr>
        <w:t xml:space="preserve"> </w:t>
      </w:r>
      <w:bookmarkStart w:id="11447" w:name="_ETM_Q26_736750"/>
      <w:bookmarkEnd w:id="11447"/>
      <w:r>
        <w:rPr>
          <w:rtl/>
        </w:rPr>
        <w:t>ז</w:t>
      </w:r>
      <w:r>
        <w:rPr>
          <w:rFonts w:hint="cs"/>
          <w:rtl/>
        </w:rPr>
        <w:t>ו</w:t>
      </w:r>
      <w:r>
        <w:rPr>
          <w:rtl/>
        </w:rPr>
        <w:t xml:space="preserve"> </w:t>
      </w:r>
      <w:bookmarkStart w:id="11448" w:name="_ETM_Q26_736900"/>
      <w:bookmarkEnd w:id="11448"/>
      <w:r>
        <w:rPr>
          <w:rtl/>
        </w:rPr>
        <w:t xml:space="preserve">כבר </w:t>
      </w:r>
      <w:bookmarkStart w:id="11449" w:name="_ETM_Q26_737050"/>
      <w:bookmarkEnd w:id="11449"/>
      <w:r>
        <w:rPr>
          <w:rtl/>
        </w:rPr>
        <w:t xml:space="preserve">לא </w:t>
      </w:r>
      <w:bookmarkStart w:id="11450" w:name="_ETM_Q26_737169"/>
      <w:bookmarkEnd w:id="11450"/>
      <w:r>
        <w:rPr>
          <w:rtl/>
        </w:rPr>
        <w:t>טעות</w:t>
      </w:r>
      <w:r>
        <w:rPr>
          <w:rFonts w:hint="cs"/>
          <w:rtl/>
        </w:rPr>
        <w:t>.</w:t>
      </w:r>
      <w:r>
        <w:rPr>
          <w:rtl/>
        </w:rPr>
        <w:t xml:space="preserve"> </w:t>
      </w:r>
      <w:bookmarkStart w:id="11451" w:name="_ETM_Q26_738040"/>
      <w:bookmarkEnd w:id="11451"/>
      <w:r>
        <w:rPr>
          <w:rtl/>
        </w:rPr>
        <w:t xml:space="preserve">תעמדו </w:t>
      </w:r>
      <w:bookmarkStart w:id="11452" w:name="_ETM_Q26_738400"/>
      <w:bookmarkEnd w:id="11452"/>
      <w:r>
        <w:rPr>
          <w:rtl/>
        </w:rPr>
        <w:t xml:space="preserve">כתף </w:t>
      </w:r>
      <w:bookmarkStart w:id="11453" w:name="_ETM_Q26_738910"/>
      <w:bookmarkEnd w:id="11453"/>
      <w:r>
        <w:rPr>
          <w:rFonts w:hint="cs"/>
          <w:rtl/>
        </w:rPr>
        <w:t xml:space="preserve">אל </w:t>
      </w:r>
      <w:bookmarkStart w:id="11454" w:name="_ETM_Q26_741292"/>
      <w:bookmarkEnd w:id="11454"/>
      <w:r>
        <w:rPr>
          <w:rFonts w:hint="cs"/>
          <w:rtl/>
        </w:rPr>
        <w:t xml:space="preserve">כתף </w:t>
      </w:r>
      <w:r>
        <w:rPr>
          <w:rtl/>
        </w:rPr>
        <w:t xml:space="preserve">עם </w:t>
      </w:r>
      <w:bookmarkStart w:id="11455" w:name="_ETM_Q26_739030"/>
      <w:bookmarkEnd w:id="11455"/>
      <w:r>
        <w:rPr>
          <w:rtl/>
        </w:rPr>
        <w:t xml:space="preserve">ראש </w:t>
      </w:r>
      <w:bookmarkStart w:id="11456" w:name="_ETM_Q26_739240"/>
      <w:bookmarkEnd w:id="11456"/>
      <w:r>
        <w:rPr>
          <w:rtl/>
        </w:rPr>
        <w:t>הממשלה</w:t>
      </w:r>
      <w:r>
        <w:rPr>
          <w:rFonts w:hint="cs"/>
          <w:rtl/>
        </w:rPr>
        <w:t>,</w:t>
      </w:r>
      <w:r>
        <w:rPr>
          <w:rtl/>
        </w:rPr>
        <w:t xml:space="preserve"> </w:t>
      </w:r>
      <w:bookmarkStart w:id="11457" w:name="_ETM_Q26_739750"/>
      <w:bookmarkEnd w:id="11457"/>
      <w:r>
        <w:rPr>
          <w:rtl/>
        </w:rPr>
        <w:t xml:space="preserve">עם </w:t>
      </w:r>
      <w:bookmarkStart w:id="11458" w:name="_ETM_Q26_739840"/>
      <w:bookmarkEnd w:id="11458"/>
      <w:r>
        <w:rPr>
          <w:rtl/>
        </w:rPr>
        <w:t xml:space="preserve">נשיא </w:t>
      </w:r>
      <w:bookmarkStart w:id="11459" w:name="_ETM_Q26_740110"/>
      <w:bookmarkEnd w:id="11459"/>
      <w:r>
        <w:rPr>
          <w:rtl/>
        </w:rPr>
        <w:t>המדינה</w:t>
      </w:r>
      <w:r>
        <w:rPr>
          <w:rFonts w:hint="cs"/>
          <w:rtl/>
        </w:rPr>
        <w:t>,</w:t>
      </w:r>
      <w:r>
        <w:rPr>
          <w:rtl/>
        </w:rPr>
        <w:t xml:space="preserve"> </w:t>
      </w:r>
      <w:bookmarkStart w:id="11460" w:name="_ETM_Q26_740890"/>
      <w:bookmarkEnd w:id="11460"/>
      <w:r>
        <w:rPr>
          <w:rtl/>
        </w:rPr>
        <w:t xml:space="preserve">במלחמה </w:t>
      </w:r>
      <w:bookmarkStart w:id="11461" w:name="_ETM_Q26_741760"/>
      <w:bookmarkEnd w:id="11461"/>
      <w:r>
        <w:rPr>
          <w:rtl/>
        </w:rPr>
        <w:t xml:space="preserve">נגד </w:t>
      </w:r>
      <w:bookmarkStart w:id="11462" w:name="_ETM_Q26_742300"/>
      <w:bookmarkEnd w:id="11462"/>
      <w:r>
        <w:rPr>
          <w:rtl/>
        </w:rPr>
        <w:t xml:space="preserve">הרעיון </w:t>
      </w:r>
      <w:bookmarkStart w:id="11463" w:name="_ETM_Q26_742990"/>
      <w:bookmarkEnd w:id="11463"/>
      <w:r>
        <w:rPr>
          <w:rtl/>
        </w:rPr>
        <w:t xml:space="preserve">המרושע </w:t>
      </w:r>
      <w:bookmarkStart w:id="11464" w:name="_ETM_Q26_744100"/>
      <w:bookmarkEnd w:id="11464"/>
      <w:r>
        <w:rPr>
          <w:rtl/>
        </w:rPr>
        <w:t xml:space="preserve">והרצחני </w:t>
      </w:r>
      <w:bookmarkStart w:id="11465" w:name="_ETM_Q26_744850"/>
      <w:bookmarkEnd w:id="11465"/>
      <w:r>
        <w:rPr>
          <w:rtl/>
        </w:rPr>
        <w:t xml:space="preserve">הזה </w:t>
      </w:r>
      <w:bookmarkStart w:id="11466" w:name="_ETM_Q26_745150"/>
      <w:bookmarkEnd w:id="11466"/>
      <w:r>
        <w:rPr>
          <w:rtl/>
        </w:rPr>
        <w:t xml:space="preserve">שנקרא </w:t>
      </w:r>
      <w:bookmarkStart w:id="11467" w:name="_ETM_Q26_745720"/>
      <w:bookmarkEnd w:id="11467"/>
      <w:r>
        <w:rPr>
          <w:rtl/>
        </w:rPr>
        <w:t xml:space="preserve">מדינה </w:t>
      </w:r>
      <w:bookmarkStart w:id="11468" w:name="_ETM_Q26_746140"/>
      <w:bookmarkEnd w:id="11468"/>
      <w:r>
        <w:rPr>
          <w:rtl/>
        </w:rPr>
        <w:t>פלסטינית</w:t>
      </w:r>
      <w:r>
        <w:rPr>
          <w:rFonts w:hint="cs"/>
          <w:rtl/>
        </w:rPr>
        <w:t>.</w:t>
      </w:r>
      <w:r>
        <w:rPr>
          <w:rtl/>
        </w:rPr>
        <w:t xml:space="preserve"> </w:t>
      </w:r>
      <w:bookmarkStart w:id="11469" w:name="_ETM_Q26_747160"/>
      <w:bookmarkEnd w:id="11469"/>
      <w:r>
        <w:rPr>
          <w:rtl/>
        </w:rPr>
        <w:t xml:space="preserve">זה </w:t>
      </w:r>
      <w:bookmarkStart w:id="11470" w:name="_ETM_Q26_747370"/>
      <w:bookmarkEnd w:id="11470"/>
      <w:r>
        <w:rPr>
          <w:rtl/>
        </w:rPr>
        <w:t xml:space="preserve">לא </w:t>
      </w:r>
      <w:bookmarkStart w:id="11471" w:name="_ETM_Q26_747490"/>
      <w:bookmarkEnd w:id="11471"/>
      <w:r>
        <w:rPr>
          <w:rtl/>
        </w:rPr>
        <w:t xml:space="preserve">היה </w:t>
      </w:r>
      <w:bookmarkStart w:id="11472" w:name="_ETM_Q26_747670"/>
      <w:bookmarkEnd w:id="11472"/>
      <w:r>
        <w:rPr>
          <w:rtl/>
        </w:rPr>
        <w:t xml:space="preserve">מעולם </w:t>
      </w:r>
      <w:bookmarkStart w:id="11473" w:name="_ETM_Q26_748150"/>
      <w:bookmarkEnd w:id="11473"/>
      <w:r>
        <w:rPr>
          <w:rtl/>
        </w:rPr>
        <w:t xml:space="preserve">בארץ </w:t>
      </w:r>
      <w:bookmarkStart w:id="11474" w:name="_ETM_Q26_748480"/>
      <w:bookmarkEnd w:id="11474"/>
      <w:r>
        <w:rPr>
          <w:rtl/>
        </w:rPr>
        <w:t>הזאת</w:t>
      </w:r>
      <w:r>
        <w:rPr>
          <w:rFonts w:hint="cs"/>
          <w:rtl/>
        </w:rPr>
        <w:t>,</w:t>
      </w:r>
      <w:r>
        <w:rPr>
          <w:rtl/>
        </w:rPr>
        <w:t xml:space="preserve"> </w:t>
      </w:r>
      <w:bookmarkStart w:id="11475" w:name="_ETM_Q26_749020"/>
      <w:bookmarkEnd w:id="11475"/>
      <w:r>
        <w:rPr>
          <w:rtl/>
        </w:rPr>
        <w:t xml:space="preserve">זה </w:t>
      </w:r>
      <w:bookmarkStart w:id="11476" w:name="_ETM_Q26_749200"/>
      <w:bookmarkEnd w:id="11476"/>
      <w:r>
        <w:rPr>
          <w:rtl/>
        </w:rPr>
        <w:t xml:space="preserve">גם </w:t>
      </w:r>
      <w:bookmarkStart w:id="11477" w:name="_ETM_Q26_749350"/>
      <w:bookmarkEnd w:id="11477"/>
      <w:r>
        <w:rPr>
          <w:rtl/>
        </w:rPr>
        <w:t xml:space="preserve">לא </w:t>
      </w:r>
      <w:bookmarkStart w:id="11478" w:name="_ETM_Q26_749470"/>
      <w:bookmarkEnd w:id="11478"/>
      <w:r>
        <w:rPr>
          <w:rtl/>
        </w:rPr>
        <w:t>יהיה</w:t>
      </w:r>
      <w:r>
        <w:rPr>
          <w:rFonts w:hint="cs"/>
          <w:rtl/>
        </w:rPr>
        <w:t>.</w:t>
      </w:r>
      <w:r>
        <w:rPr>
          <w:rtl/>
        </w:rPr>
        <w:t xml:space="preserve"> </w:t>
      </w:r>
      <w:bookmarkStart w:id="11479" w:name="_ETM_Q26_749890"/>
      <w:bookmarkEnd w:id="11479"/>
      <w:r>
        <w:rPr>
          <w:rtl/>
        </w:rPr>
        <w:t xml:space="preserve">תודה </w:t>
      </w:r>
      <w:bookmarkStart w:id="11480" w:name="_ETM_Q26_750160"/>
      <w:bookmarkEnd w:id="11480"/>
      <w:r>
        <w:rPr>
          <w:rtl/>
        </w:rPr>
        <w:t>רבה</w:t>
      </w:r>
      <w:r>
        <w:rPr>
          <w:rFonts w:hint="cs"/>
          <w:rtl/>
        </w:rPr>
        <w:t>.</w:t>
      </w:r>
    </w:p>
    <w:p w:rsidR="002C509E" w:rsidRDefault="002C509E" w:rsidP="00891B8D">
      <w:pPr>
        <w:rPr>
          <w:rtl/>
        </w:rPr>
      </w:pPr>
      <w:bookmarkStart w:id="11481" w:name="_ETM_Q26_755118"/>
      <w:bookmarkStart w:id="11482" w:name="_ETM_Q26_755204"/>
      <w:bookmarkEnd w:id="11481"/>
      <w:bookmarkEnd w:id="11482"/>
    </w:p>
    <w:p w:rsidR="002C509E" w:rsidRDefault="002C509E" w:rsidP="00891B8D">
      <w:pPr>
        <w:pStyle w:val="af6"/>
        <w:keepNext/>
        <w:rPr>
          <w:rtl/>
        </w:rPr>
      </w:pPr>
      <w:bookmarkStart w:id="11483" w:name="_ETM_Q26_755255"/>
      <w:bookmarkStart w:id="11484" w:name="_ETM_Q26_755303"/>
      <w:bookmarkEnd w:id="11483"/>
      <w:bookmarkEnd w:id="11484"/>
      <w:r w:rsidRPr="00834634">
        <w:rPr>
          <w:rStyle w:val="TagStyle"/>
          <w:rtl/>
        </w:rPr>
        <w:t xml:space="preserve">&lt;&lt; יור &gt;&gt; </w:t>
      </w:r>
      <w:r>
        <w:rPr>
          <w:rtl/>
        </w:rPr>
        <w:t>היו"ר חנוך דב מלביצקי:</w:t>
      </w:r>
      <w:r w:rsidRPr="00834634">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w:t>
      </w:r>
      <w:bookmarkStart w:id="11485" w:name="_ETM_Q27_155137"/>
      <w:bookmarkStart w:id="11486" w:name="_ETM_Q27_155182"/>
      <w:bookmarkStart w:id="11487" w:name="_ETM_Q27_155270"/>
      <w:bookmarkStart w:id="11488" w:name="_ETM_Q27_155307"/>
      <w:bookmarkEnd w:id="11485"/>
      <w:bookmarkEnd w:id="11486"/>
      <w:bookmarkEnd w:id="11487"/>
      <w:bookmarkEnd w:id="11488"/>
      <w:r>
        <w:rPr>
          <w:rFonts w:hint="cs"/>
          <w:rtl/>
          <w:lang w:eastAsia="he-IL"/>
        </w:rPr>
        <w:t xml:space="preserve">חבר הכנסת אחמד טיבי. </w:t>
      </w:r>
    </w:p>
    <w:p w:rsidR="002C509E" w:rsidRDefault="002C509E" w:rsidP="00891B8D">
      <w:pPr>
        <w:rPr>
          <w:rtl/>
          <w:lang w:eastAsia="he-IL"/>
        </w:rPr>
      </w:pPr>
    </w:p>
    <w:p w:rsidR="002C509E" w:rsidRDefault="002C509E" w:rsidP="00891B8D">
      <w:pPr>
        <w:pStyle w:val="a4"/>
        <w:keepNext/>
        <w:rPr>
          <w:rtl/>
        </w:rPr>
      </w:pPr>
      <w:bookmarkStart w:id="11489" w:name="ET_speaker_5264_4"/>
      <w:r w:rsidRPr="00834634">
        <w:rPr>
          <w:rStyle w:val="TagStyle"/>
          <w:rtl/>
        </w:rPr>
        <w:t xml:space="preserve"> &lt;&lt; דובר &gt;&gt; </w:t>
      </w:r>
      <w:bookmarkStart w:id="11490" w:name="_Toc157016667"/>
      <w:bookmarkStart w:id="11491" w:name="_Toc157018231"/>
      <w:r>
        <w:rPr>
          <w:rtl/>
        </w:rPr>
        <w:t>אחמד טיבי (חד"ש-תע"ל):</w:t>
      </w:r>
      <w:bookmarkEnd w:id="11490"/>
      <w:bookmarkEnd w:id="11491"/>
      <w:r w:rsidRPr="00834634">
        <w:rPr>
          <w:rStyle w:val="TagStyle"/>
          <w:rtl/>
        </w:rPr>
        <w:t xml:space="preserve"> &lt;&lt; דובר &gt;&gt;</w:t>
      </w:r>
      <w:r>
        <w:rPr>
          <w:rtl/>
        </w:rPr>
        <w:t xml:space="preserve"> </w:t>
      </w:r>
      <w:bookmarkEnd w:id="11489"/>
    </w:p>
    <w:p w:rsidR="002C509E" w:rsidRDefault="002C509E" w:rsidP="00A72ED5">
      <w:pPr>
        <w:rPr>
          <w:rtl/>
          <w:lang w:eastAsia="he-IL"/>
        </w:rPr>
      </w:pPr>
    </w:p>
    <w:p w:rsidR="002C509E" w:rsidRDefault="002C509E" w:rsidP="008E2BD5">
      <w:pPr>
        <w:rPr>
          <w:rtl/>
          <w:lang w:eastAsia="he-IL"/>
        </w:rPr>
      </w:pPr>
      <w:r>
        <w:rPr>
          <w:rFonts w:hint="cs"/>
          <w:rtl/>
          <w:lang w:eastAsia="he-IL"/>
        </w:rPr>
        <w:t xml:space="preserve">כבוד היושב-ראש, רבותיי חברי הכנסת, קיבלתי כמה פניות מהורים של עצורים ערבים אזרחי מדינת ישראל, וגם עצורים פלסטינים שעדיין עצורים ללא משפט. אבל אני </w:t>
      </w:r>
      <w:r w:rsidR="008E2BD5">
        <w:rPr>
          <w:rFonts w:hint="cs"/>
          <w:rtl/>
          <w:lang w:eastAsia="he-IL"/>
        </w:rPr>
        <w:t>א</w:t>
      </w:r>
      <w:r>
        <w:rPr>
          <w:rFonts w:hint="cs"/>
          <w:rtl/>
          <w:lang w:eastAsia="he-IL"/>
        </w:rPr>
        <w:t xml:space="preserve">צטט מה שאמרה אימא, </w:t>
      </w:r>
      <w:r w:rsidRPr="004630AB">
        <w:rPr>
          <w:rFonts w:hint="cs"/>
          <w:rtl/>
          <w:lang w:eastAsia="he-IL"/>
        </w:rPr>
        <w:t>א</w:t>
      </w:r>
      <w:r>
        <w:rPr>
          <w:rFonts w:hint="cs"/>
          <w:rtl/>
          <w:lang w:eastAsia="he-IL"/>
        </w:rPr>
        <w:t xml:space="preserve">ם </w:t>
      </w:r>
      <w:r w:rsidRPr="004630AB">
        <w:rPr>
          <w:rFonts w:hint="cs"/>
          <w:rtl/>
          <w:lang w:eastAsia="he-IL"/>
        </w:rPr>
        <w:t>ו</w:t>
      </w:r>
      <w:r>
        <w:rPr>
          <w:rFonts w:hint="cs"/>
          <w:rtl/>
          <w:lang w:eastAsia="he-IL"/>
        </w:rPr>
        <w:t>ו</w:t>
      </w:r>
      <w:r w:rsidRPr="004630AB">
        <w:rPr>
          <w:rFonts w:hint="cs"/>
          <w:rtl/>
          <w:lang w:eastAsia="he-IL"/>
        </w:rPr>
        <w:t>רד</w:t>
      </w:r>
      <w:r>
        <w:rPr>
          <w:rFonts w:hint="cs"/>
          <w:rtl/>
          <w:lang w:eastAsia="he-IL"/>
        </w:rPr>
        <w:t xml:space="preserve">, </w:t>
      </w:r>
      <w:bookmarkStart w:id="11492" w:name="_ETM_Q27_206500"/>
      <w:bookmarkEnd w:id="11492"/>
      <w:r>
        <w:rPr>
          <w:rFonts w:hint="cs"/>
          <w:rtl/>
          <w:lang w:eastAsia="he-IL"/>
        </w:rPr>
        <w:t>שהבן שלה עצור ברימונים – זה דווקא בן שנגזרה עליו שנה</w:t>
      </w:r>
      <w:r w:rsidR="008E2BD5">
        <w:rPr>
          <w:rFonts w:hint="cs"/>
          <w:rtl/>
          <w:lang w:eastAsia="he-IL"/>
        </w:rPr>
        <w:t>.</w:t>
      </w:r>
      <w:r>
        <w:rPr>
          <w:rFonts w:hint="cs"/>
          <w:rtl/>
          <w:lang w:eastAsia="he-IL"/>
        </w:rPr>
        <w:t xml:space="preserve"> הוא עובר עינויים, מכות; זורקים להם את החפצים בחוץ, זורקים להם את האוכל; גם כשהם ישנים, נכנסים ומתחילים להכות בהם</w:t>
      </w:r>
      <w:r>
        <w:rPr>
          <w:rFonts w:hint="cs"/>
          <w:lang w:eastAsia="he-IL"/>
        </w:rPr>
        <w:t xml:space="preserve"> </w:t>
      </w:r>
      <w:r>
        <w:rPr>
          <w:rFonts w:hint="eastAsia"/>
          <w:rtl/>
          <w:lang w:eastAsia="he-IL"/>
        </w:rPr>
        <w:t>–</w:t>
      </w:r>
      <w:r>
        <w:rPr>
          <w:rFonts w:hint="cs"/>
          <w:rtl/>
          <w:lang w:eastAsia="he-IL"/>
        </w:rPr>
        <w:t xml:space="preserve"> אגב, למרות שהבן שלה לא אסיר ביטחוני, הוא אסיר אזרחי. משפחה אחרת מטירה שהבן שלה עצור באירועים האחרונים – בדיוק אותן תלונות. כך גם לגבי אסירים פלסטינים מהשטחים הכבושים. היחס הוא יחס שמהווה עבירה בוטה על החוק הבין-לאומי. הגדיל לעשות מפקד כלא עופר, שנהג באלימות כלפי מרואן ברגותי, פגע בו בכתף, </w:t>
      </w:r>
      <w:bookmarkStart w:id="11493" w:name="_ETM_Q27_280338"/>
      <w:bookmarkEnd w:id="11493"/>
      <w:r>
        <w:rPr>
          <w:rFonts w:hint="cs"/>
          <w:rtl/>
          <w:lang w:eastAsia="he-IL"/>
        </w:rPr>
        <w:t xml:space="preserve">לדברי המשפחה ועורך הדין. זה מעשה נפשע. בדרך כלל אנשים כאלה, גם אם הם קצינים בכירים או פקידי ממשלה, חייבים לתת את הדין על עבירות כאלה </w:t>
      </w:r>
      <w:r w:rsidR="008E2BD5">
        <w:rPr>
          <w:rFonts w:hint="eastAsia"/>
          <w:rtl/>
          <w:lang w:eastAsia="he-IL"/>
        </w:rPr>
        <w:t>–</w:t>
      </w:r>
      <w:r w:rsidR="008E2BD5">
        <w:rPr>
          <w:rFonts w:hint="cs"/>
          <w:rtl/>
          <w:lang w:eastAsia="he-IL"/>
        </w:rPr>
        <w:t xml:space="preserve"> </w:t>
      </w:r>
      <w:r>
        <w:rPr>
          <w:rFonts w:hint="cs"/>
          <w:rtl/>
          <w:lang w:eastAsia="he-IL"/>
        </w:rPr>
        <w:t xml:space="preserve">או כאן בארץ, ואם לא, אז בחוץ לארץ, אבל עדיף שישפטו אותם בארץ. לא יודע </w:t>
      </w:r>
      <w:bookmarkStart w:id="11494" w:name="_ETM_Q27_304356"/>
      <w:bookmarkEnd w:id="11494"/>
      <w:r w:rsidR="008E2BD5">
        <w:rPr>
          <w:rFonts w:hint="cs"/>
          <w:rtl/>
          <w:lang w:eastAsia="he-IL"/>
        </w:rPr>
        <w:t xml:space="preserve">אם </w:t>
      </w:r>
      <w:r>
        <w:rPr>
          <w:rFonts w:hint="cs"/>
          <w:rtl/>
          <w:lang w:eastAsia="he-IL"/>
        </w:rPr>
        <w:t xml:space="preserve">להשתמש בפתגם הערבי </w:t>
      </w:r>
      <w:r w:rsidR="008E2BD5">
        <w:rPr>
          <w:rFonts w:hint="eastAsia"/>
          <w:rtl/>
          <w:lang w:eastAsia="he-IL"/>
        </w:rPr>
        <w:t>–</w:t>
      </w:r>
      <w:r w:rsidR="008E2BD5">
        <w:rPr>
          <w:rFonts w:hint="cs"/>
          <w:rtl/>
          <w:lang w:eastAsia="he-IL"/>
        </w:rPr>
        <w:t xml:space="preserve"> </w:t>
      </w:r>
      <w:r>
        <w:rPr>
          <w:rFonts w:hint="cs"/>
          <w:rtl/>
          <w:lang w:eastAsia="he-IL"/>
        </w:rPr>
        <w:t xml:space="preserve">לגבי לשפוט כאן או בחוץ לארץ את מי שממשיך לעשות עבירות </w:t>
      </w:r>
      <w:r w:rsidR="008E2BD5">
        <w:rPr>
          <w:rFonts w:hint="eastAsia"/>
          <w:rtl/>
          <w:lang w:eastAsia="he-IL"/>
        </w:rPr>
        <w:t>–</w:t>
      </w:r>
      <w:r w:rsidR="008E2BD5">
        <w:rPr>
          <w:rFonts w:hint="cs"/>
          <w:rtl/>
          <w:lang w:eastAsia="he-IL"/>
        </w:rPr>
        <w:t xml:space="preserve"> </w:t>
      </w:r>
      <w:r>
        <w:rPr>
          <w:rFonts w:hint="cs"/>
          <w:rtl/>
          <w:lang w:eastAsia="he-IL"/>
        </w:rPr>
        <w:t xml:space="preserve">של "כל כלב </w:t>
      </w:r>
      <w:proofErr w:type="spellStart"/>
      <w:r>
        <w:rPr>
          <w:rFonts w:hint="cs"/>
          <w:rtl/>
          <w:lang w:eastAsia="he-IL"/>
        </w:rPr>
        <w:t>ביג'י</w:t>
      </w:r>
      <w:proofErr w:type="spellEnd"/>
      <w:r>
        <w:rPr>
          <w:rFonts w:hint="cs"/>
          <w:rtl/>
          <w:lang w:eastAsia="he-IL"/>
        </w:rPr>
        <w:t xml:space="preserve"> </w:t>
      </w:r>
      <w:bookmarkStart w:id="11495" w:name="_ETM_Q27_317629"/>
      <w:bookmarkEnd w:id="11495"/>
      <w:r>
        <w:rPr>
          <w:rFonts w:hint="cs"/>
          <w:rtl/>
          <w:lang w:eastAsia="he-IL"/>
        </w:rPr>
        <w:t xml:space="preserve">יומו", במשפט בישראל או במשפט בחוץ לארץ. גם אסירים הם </w:t>
      </w:r>
      <w:bookmarkStart w:id="11496" w:name="_ETM_Q27_321491"/>
      <w:bookmarkEnd w:id="11496"/>
      <w:r>
        <w:rPr>
          <w:rFonts w:hint="cs"/>
          <w:rtl/>
          <w:lang w:eastAsia="he-IL"/>
        </w:rPr>
        <w:t xml:space="preserve">בני אדם, ואם הם נשפטו אז זה העונש שלהם. מכות זה </w:t>
      </w:r>
      <w:bookmarkStart w:id="11497" w:name="_ETM_Q27_328892"/>
      <w:bookmarkEnd w:id="11497"/>
      <w:r>
        <w:rPr>
          <w:rFonts w:hint="cs"/>
          <w:rtl/>
          <w:lang w:eastAsia="he-IL"/>
        </w:rPr>
        <w:t xml:space="preserve">משהו סדיסטי, וצריך להפסיק עם הדבר הזה אחת ולתמיד. </w:t>
      </w:r>
    </w:p>
    <w:p w:rsidR="002C509E" w:rsidRDefault="002C509E" w:rsidP="00891B8D">
      <w:pPr>
        <w:rPr>
          <w:rtl/>
          <w:lang w:eastAsia="he-IL"/>
        </w:rPr>
      </w:pPr>
    </w:p>
    <w:p w:rsidR="002C509E" w:rsidRDefault="002C509E" w:rsidP="008E2BD5">
      <w:pPr>
        <w:rPr>
          <w:rtl/>
          <w:lang w:eastAsia="he-IL"/>
        </w:rPr>
      </w:pPr>
      <w:r w:rsidRPr="004630AB">
        <w:rPr>
          <w:rFonts w:hint="cs"/>
          <w:rtl/>
          <w:lang w:eastAsia="he-IL"/>
        </w:rPr>
        <w:t xml:space="preserve">יש רבים </w:t>
      </w:r>
      <w:r>
        <w:rPr>
          <w:rFonts w:hint="cs"/>
          <w:rtl/>
          <w:lang w:eastAsia="he-IL"/>
        </w:rPr>
        <w:t>ש</w:t>
      </w:r>
      <w:r w:rsidRPr="004630AB">
        <w:rPr>
          <w:rFonts w:hint="cs"/>
          <w:rtl/>
          <w:lang w:eastAsia="he-IL"/>
        </w:rPr>
        <w:t>עצורים החל מ</w:t>
      </w:r>
      <w:r>
        <w:rPr>
          <w:rFonts w:hint="cs"/>
          <w:rtl/>
          <w:lang w:eastAsia="he-IL"/>
        </w:rPr>
        <w:t>-7</w:t>
      </w:r>
      <w:r w:rsidRPr="004630AB">
        <w:rPr>
          <w:rFonts w:hint="cs"/>
          <w:rtl/>
          <w:lang w:eastAsia="he-IL"/>
        </w:rPr>
        <w:t xml:space="preserve"> לאוקטובר, חלקם עצורים על הודעות </w:t>
      </w:r>
      <w:proofErr w:type="spellStart"/>
      <w:r w:rsidRPr="004630AB">
        <w:rPr>
          <w:rFonts w:hint="cs"/>
          <w:rtl/>
          <w:lang w:eastAsia="he-IL"/>
        </w:rPr>
        <w:t>בפייסבוק</w:t>
      </w:r>
      <w:proofErr w:type="spellEnd"/>
      <w:r w:rsidRPr="004630AB">
        <w:rPr>
          <w:rFonts w:hint="cs"/>
          <w:rtl/>
          <w:lang w:eastAsia="he-IL"/>
        </w:rPr>
        <w:t xml:space="preserve">. אני עדיין זוכר </w:t>
      </w:r>
      <w:r w:rsidRPr="004630AB">
        <w:rPr>
          <w:rFonts w:hint="eastAsia"/>
          <w:rtl/>
          <w:lang w:eastAsia="he-IL"/>
        </w:rPr>
        <w:t>–</w:t>
      </w:r>
      <w:r w:rsidRPr="004630AB">
        <w:rPr>
          <w:rFonts w:hint="cs"/>
          <w:rtl/>
          <w:lang w:eastAsia="he-IL"/>
        </w:rPr>
        <w:t xml:space="preserve"> מעניין לעניין באותו עניין </w:t>
      </w:r>
      <w:r w:rsidRPr="004630AB">
        <w:rPr>
          <w:rFonts w:hint="eastAsia"/>
          <w:rtl/>
          <w:lang w:eastAsia="he-IL"/>
        </w:rPr>
        <w:t>–</w:t>
      </w:r>
      <w:r w:rsidRPr="004630AB">
        <w:rPr>
          <w:rFonts w:hint="cs"/>
          <w:rtl/>
          <w:lang w:eastAsia="he-IL"/>
        </w:rPr>
        <w:t xml:space="preserve"> אנשים שהושעו רק </w:t>
      </w:r>
      <w:r w:rsidR="008E2BD5">
        <w:rPr>
          <w:rFonts w:hint="cs"/>
          <w:rtl/>
          <w:lang w:eastAsia="he-IL"/>
        </w:rPr>
        <w:t>בש</w:t>
      </w:r>
      <w:r w:rsidRPr="004630AB">
        <w:rPr>
          <w:rFonts w:hint="cs"/>
          <w:rtl/>
          <w:lang w:eastAsia="he-IL"/>
        </w:rPr>
        <w:t>ל העובדה</w:t>
      </w:r>
      <w:r>
        <w:rPr>
          <w:rFonts w:hint="cs"/>
          <w:rtl/>
          <w:lang w:eastAsia="he-IL"/>
        </w:rPr>
        <w:t xml:space="preserve"> ששמו איה מן אל-קוראן</w:t>
      </w:r>
      <w:bookmarkStart w:id="11498" w:name="_ETM_Q27_360499"/>
      <w:bookmarkEnd w:id="11498"/>
      <w:r w:rsidR="008E2BD5">
        <w:rPr>
          <w:rFonts w:hint="cs"/>
          <w:rtl/>
          <w:lang w:eastAsia="he-IL"/>
        </w:rPr>
        <w:t>,</w:t>
      </w:r>
      <w:r w:rsidRPr="004630AB">
        <w:rPr>
          <w:rFonts w:hint="cs"/>
          <w:rtl/>
          <w:lang w:eastAsia="he-IL"/>
        </w:rPr>
        <w:t xml:space="preserve"> פסוק מהקוראן</w:t>
      </w:r>
      <w:r>
        <w:rPr>
          <w:rFonts w:hint="cs"/>
          <w:rtl/>
          <w:lang w:eastAsia="he-IL"/>
        </w:rPr>
        <w:t>.</w:t>
      </w:r>
      <w:r w:rsidRPr="004630AB">
        <w:rPr>
          <w:rFonts w:hint="cs"/>
          <w:rtl/>
          <w:lang w:eastAsia="he-IL"/>
        </w:rPr>
        <w:t xml:space="preserve"> זה מיותר</w:t>
      </w:r>
      <w:r>
        <w:rPr>
          <w:rFonts w:hint="cs"/>
          <w:rtl/>
          <w:lang w:eastAsia="he-IL"/>
        </w:rPr>
        <w:t>,</w:t>
      </w:r>
      <w:r w:rsidRPr="004630AB">
        <w:rPr>
          <w:rFonts w:hint="cs"/>
          <w:rtl/>
          <w:lang w:eastAsia="he-IL"/>
        </w:rPr>
        <w:t xml:space="preserve"> והדבר הזה צריך להיפסק</w:t>
      </w:r>
      <w:r w:rsidR="008E2BD5">
        <w:rPr>
          <w:rFonts w:hint="cs"/>
          <w:rtl/>
          <w:lang w:eastAsia="he-IL"/>
        </w:rPr>
        <w:t>,</w:t>
      </w:r>
      <w:r w:rsidRPr="004630AB">
        <w:rPr>
          <w:rFonts w:hint="cs"/>
          <w:rtl/>
          <w:lang w:eastAsia="he-IL"/>
        </w:rPr>
        <w:t xml:space="preserve"> כי הוא הפך להיות תופעה רחבת היקף. </w:t>
      </w:r>
      <w:bookmarkStart w:id="11499" w:name="_ETM_Q27_373953"/>
      <w:bookmarkEnd w:id="11499"/>
      <w:r w:rsidRPr="004630AB">
        <w:rPr>
          <w:rFonts w:hint="cs"/>
          <w:rtl/>
          <w:lang w:eastAsia="he-IL"/>
        </w:rPr>
        <w:t>תודה רבה.</w:t>
      </w:r>
      <w:r>
        <w:rPr>
          <w:rFonts w:hint="cs"/>
          <w:rtl/>
          <w:lang w:eastAsia="he-IL"/>
        </w:rPr>
        <w:t xml:space="preserve"> </w:t>
      </w:r>
    </w:p>
    <w:p w:rsidR="002C509E" w:rsidRDefault="002C509E" w:rsidP="00891B8D">
      <w:pPr>
        <w:rPr>
          <w:rtl/>
          <w:lang w:eastAsia="he-IL"/>
        </w:rPr>
      </w:pPr>
    </w:p>
    <w:p w:rsidR="002C509E" w:rsidRDefault="002C509E" w:rsidP="00891B8D">
      <w:pPr>
        <w:pStyle w:val="af6"/>
        <w:keepNext/>
        <w:rPr>
          <w:rtl/>
        </w:rPr>
      </w:pPr>
      <w:r w:rsidRPr="00BF5A8E">
        <w:rPr>
          <w:rStyle w:val="TagStyle"/>
          <w:rtl/>
        </w:rPr>
        <w:t xml:space="preserve"> &lt;&lt; יור &gt;&gt; </w:t>
      </w:r>
      <w:r>
        <w:rPr>
          <w:rtl/>
        </w:rPr>
        <w:t>היו"ר חנוך דב מלביצקי:</w:t>
      </w:r>
      <w:r w:rsidRPr="00BF5A8E">
        <w:rPr>
          <w:rStyle w:val="TagStyle"/>
          <w:rtl/>
        </w:rPr>
        <w:t xml:space="preserve"> &lt;&lt; יור &gt;&gt;</w:t>
      </w:r>
      <w:r>
        <w:rPr>
          <w:rtl/>
        </w:rPr>
        <w:t xml:space="preserve"> </w:t>
      </w:r>
    </w:p>
    <w:p w:rsidR="002C509E" w:rsidRDefault="002C509E" w:rsidP="00A72ED5">
      <w:pPr>
        <w:rPr>
          <w:rtl/>
          <w:lang w:eastAsia="he-IL"/>
        </w:rPr>
      </w:pPr>
    </w:p>
    <w:p w:rsidR="002C509E" w:rsidRDefault="002C509E" w:rsidP="008E2BD5">
      <w:pPr>
        <w:rPr>
          <w:rtl/>
          <w:lang w:eastAsia="he-IL"/>
        </w:rPr>
      </w:pPr>
      <w:r>
        <w:rPr>
          <w:rFonts w:hint="cs"/>
          <w:rtl/>
          <w:lang w:eastAsia="he-IL"/>
        </w:rPr>
        <w:t xml:space="preserve">תודה. אבל מכיוון שהתייחסת למפקד כלא עופר, שאני פגשתי באופן אישי </w:t>
      </w:r>
      <w:r>
        <w:rPr>
          <w:rFonts w:hint="eastAsia"/>
          <w:rtl/>
          <w:lang w:eastAsia="he-IL"/>
        </w:rPr>
        <w:t>–</w:t>
      </w:r>
      <w:r>
        <w:rPr>
          <w:rFonts w:hint="cs"/>
          <w:rtl/>
          <w:lang w:eastAsia="he-IL"/>
        </w:rPr>
        <w:t xml:space="preserve"> איש מצוין. איש </w:t>
      </w:r>
      <w:bookmarkStart w:id="11500" w:name="_ETM_Q27_383567"/>
      <w:bookmarkEnd w:id="11500"/>
      <w:r>
        <w:rPr>
          <w:rFonts w:hint="cs"/>
          <w:rtl/>
          <w:lang w:eastAsia="he-IL"/>
        </w:rPr>
        <w:t>מצוין. חבל שאתה ככה מדבר עליו בלי שיש לו יכולת להגיב</w:t>
      </w:r>
      <w:r w:rsidR="008E2BD5">
        <w:rPr>
          <w:rFonts w:hint="cs"/>
          <w:rtl/>
          <w:lang w:eastAsia="he-IL"/>
        </w:rPr>
        <w:t>,</w:t>
      </w:r>
      <w:r>
        <w:rPr>
          <w:rFonts w:hint="cs"/>
          <w:rtl/>
          <w:lang w:eastAsia="he-IL"/>
        </w:rPr>
        <w:t xml:space="preserve"> אז אני אגיב: לכנות אותו "כלב" זה בטח ובטח לא ראוי. </w:t>
      </w:r>
    </w:p>
    <w:p w:rsidR="002C509E" w:rsidRDefault="002C509E" w:rsidP="00A72ED5">
      <w:pPr>
        <w:rPr>
          <w:rtl/>
          <w:lang w:eastAsia="he-IL"/>
        </w:rPr>
      </w:pPr>
      <w:bookmarkStart w:id="11501" w:name="_ETM_Q27_389975"/>
      <w:bookmarkStart w:id="11502" w:name="_ETM_Q27_390021"/>
      <w:bookmarkEnd w:id="11501"/>
      <w:bookmarkEnd w:id="11502"/>
    </w:p>
    <w:p w:rsidR="002C509E" w:rsidRDefault="002C509E" w:rsidP="00891B8D">
      <w:pPr>
        <w:pStyle w:val="af5"/>
        <w:keepNext/>
        <w:rPr>
          <w:rtl/>
        </w:rPr>
      </w:pPr>
      <w:bookmarkStart w:id="11503" w:name="ET_interruption_5264_16"/>
      <w:r w:rsidRPr="00106CE3">
        <w:rPr>
          <w:rStyle w:val="TagStyle"/>
          <w:rtl/>
        </w:rPr>
        <w:t xml:space="preserve"> &lt;&lt; קריאה &gt;&gt; </w:t>
      </w:r>
      <w:r>
        <w:rPr>
          <w:rtl/>
        </w:rPr>
        <w:t>אחמד טיבי (חד"ש-תע"ל):</w:t>
      </w:r>
      <w:r w:rsidRPr="00106CE3">
        <w:rPr>
          <w:rStyle w:val="TagStyle"/>
          <w:rtl/>
        </w:rPr>
        <w:t xml:space="preserve"> &lt;&lt; קריאה &gt;&gt;</w:t>
      </w:r>
      <w:r>
        <w:rPr>
          <w:rtl/>
        </w:rPr>
        <w:t xml:space="preserve"> </w:t>
      </w:r>
      <w:bookmarkEnd w:id="11503"/>
    </w:p>
    <w:p w:rsidR="002C509E" w:rsidRDefault="002C509E" w:rsidP="00A72ED5">
      <w:pPr>
        <w:rPr>
          <w:rtl/>
          <w:lang w:eastAsia="he-IL"/>
        </w:rPr>
      </w:pPr>
    </w:p>
    <w:p w:rsidR="002C509E" w:rsidRDefault="002C509E" w:rsidP="00891B8D">
      <w:pPr>
        <w:rPr>
          <w:rtl/>
          <w:lang w:eastAsia="he-IL"/>
        </w:rPr>
      </w:pPr>
      <w:bookmarkStart w:id="11504" w:name="_ETM_Q27_400218"/>
      <w:bookmarkEnd w:id="11504"/>
      <w:r>
        <w:rPr>
          <w:rFonts w:hint="cs"/>
          <w:rtl/>
          <w:lang w:eastAsia="he-IL"/>
        </w:rPr>
        <w:t xml:space="preserve">לא אמרתי, זה פתגם בערבית. </w:t>
      </w:r>
    </w:p>
    <w:p w:rsidR="002C509E" w:rsidRDefault="002C509E" w:rsidP="00A72ED5">
      <w:pPr>
        <w:rPr>
          <w:rtl/>
          <w:lang w:eastAsia="he-IL"/>
        </w:rPr>
      </w:pPr>
    </w:p>
    <w:p w:rsidR="002C509E" w:rsidRDefault="002C509E" w:rsidP="00891B8D">
      <w:pPr>
        <w:pStyle w:val="af6"/>
        <w:keepNext/>
        <w:rPr>
          <w:rtl/>
        </w:rPr>
      </w:pPr>
      <w:bookmarkStart w:id="11505" w:name="ET_yor_6593_12"/>
      <w:r w:rsidRPr="004A0961">
        <w:rPr>
          <w:rStyle w:val="TagStyle"/>
          <w:rtl/>
        </w:rPr>
        <w:t xml:space="preserve"> &lt;&lt; יור &gt;&gt; </w:t>
      </w:r>
      <w:r>
        <w:rPr>
          <w:rtl/>
        </w:rPr>
        <w:t>היו"ר חנוך דב מלביצקי:</w:t>
      </w:r>
      <w:r w:rsidRPr="004A0961">
        <w:rPr>
          <w:rStyle w:val="TagStyle"/>
          <w:rtl/>
        </w:rPr>
        <w:t xml:space="preserve"> &lt;&lt; יור &gt;&gt;</w:t>
      </w:r>
      <w:r>
        <w:rPr>
          <w:rtl/>
        </w:rPr>
        <w:t xml:space="preserve"> </w:t>
      </w:r>
      <w:bookmarkEnd w:id="11505"/>
    </w:p>
    <w:p w:rsidR="002C509E" w:rsidRDefault="002C509E" w:rsidP="00A72ED5">
      <w:pPr>
        <w:rPr>
          <w:rtl/>
          <w:lang w:eastAsia="he-IL"/>
        </w:rPr>
      </w:pPr>
    </w:p>
    <w:p w:rsidR="002C509E" w:rsidRDefault="002C509E" w:rsidP="00891B8D">
      <w:pPr>
        <w:rPr>
          <w:rtl/>
          <w:lang w:eastAsia="he-IL"/>
        </w:rPr>
      </w:pPr>
      <w:bookmarkStart w:id="11506" w:name="_ETM_Q27_392404"/>
      <w:bookmarkEnd w:id="11506"/>
      <w:r>
        <w:rPr>
          <w:rFonts w:hint="cs"/>
          <w:rtl/>
          <w:lang w:eastAsia="he-IL"/>
        </w:rPr>
        <w:t xml:space="preserve">אני </w:t>
      </w:r>
      <w:bookmarkStart w:id="11507" w:name="_ETM_Q27_393360"/>
      <w:bookmarkEnd w:id="11507"/>
      <w:r>
        <w:rPr>
          <w:rFonts w:hint="cs"/>
          <w:rtl/>
          <w:lang w:eastAsia="he-IL"/>
        </w:rPr>
        <w:t xml:space="preserve">רוצה למסור פה למפקד כלא עופר ולשב"ס ולחיילי צה"ל כולם </w:t>
      </w:r>
      <w:bookmarkStart w:id="11508" w:name="_ETM_Q27_399326"/>
      <w:bookmarkEnd w:id="11508"/>
      <w:r>
        <w:rPr>
          <w:rFonts w:hint="cs"/>
          <w:rtl/>
          <w:lang w:eastAsia="he-IL"/>
        </w:rPr>
        <w:t xml:space="preserve">שאנחנו תומכים בהם ואנחנו מאחוריהם. </w:t>
      </w:r>
    </w:p>
    <w:p w:rsidR="002C509E" w:rsidRDefault="002C509E" w:rsidP="00891B8D">
      <w:pPr>
        <w:rPr>
          <w:rtl/>
          <w:lang w:eastAsia="he-IL"/>
        </w:rPr>
      </w:pPr>
    </w:p>
    <w:p w:rsidR="002C509E" w:rsidRDefault="002C509E" w:rsidP="00891B8D">
      <w:pPr>
        <w:pStyle w:val="af5"/>
        <w:keepNext/>
        <w:rPr>
          <w:rtl/>
        </w:rPr>
      </w:pPr>
      <w:bookmarkStart w:id="11509" w:name="ET_interruption_5264_13"/>
      <w:r w:rsidRPr="004A0961">
        <w:rPr>
          <w:rStyle w:val="TagStyle"/>
          <w:rtl/>
        </w:rPr>
        <w:t xml:space="preserve"> &lt;&lt; קריאה &gt;&gt; </w:t>
      </w:r>
      <w:r>
        <w:rPr>
          <w:rtl/>
        </w:rPr>
        <w:t>אחמד טיבי (חד"ש-תע"ל):</w:t>
      </w:r>
      <w:r w:rsidRPr="004A0961">
        <w:rPr>
          <w:rStyle w:val="TagStyle"/>
          <w:rtl/>
        </w:rPr>
        <w:t xml:space="preserve"> &lt;&lt; קריאה &gt;&gt;</w:t>
      </w:r>
      <w:r>
        <w:rPr>
          <w:rtl/>
        </w:rPr>
        <w:t xml:space="preserve"> </w:t>
      </w:r>
      <w:bookmarkEnd w:id="11509"/>
    </w:p>
    <w:p w:rsidR="002C509E" w:rsidRDefault="002C509E" w:rsidP="00A72ED5">
      <w:pPr>
        <w:rPr>
          <w:rtl/>
          <w:lang w:eastAsia="he-IL"/>
        </w:rPr>
      </w:pPr>
    </w:p>
    <w:p w:rsidR="002C509E" w:rsidRDefault="002C509E" w:rsidP="00891B8D">
      <w:pPr>
        <w:rPr>
          <w:rtl/>
          <w:lang w:eastAsia="he-IL"/>
        </w:rPr>
      </w:pPr>
      <w:bookmarkStart w:id="11510" w:name="_ETM_Q27_399608"/>
      <w:bookmarkStart w:id="11511" w:name="_ETM_Q27_399857"/>
      <w:bookmarkStart w:id="11512" w:name="_ETM_Q27_399903"/>
      <w:bookmarkEnd w:id="11510"/>
      <w:bookmarkEnd w:id="11511"/>
      <w:bookmarkEnd w:id="11512"/>
      <w:r>
        <w:rPr>
          <w:rFonts w:hint="cs"/>
          <w:rtl/>
          <w:lang w:eastAsia="he-IL"/>
        </w:rPr>
        <w:t xml:space="preserve">אמרתי שהוא אלים. </w:t>
      </w:r>
    </w:p>
    <w:p w:rsidR="002C509E" w:rsidRDefault="002C509E" w:rsidP="00891B8D">
      <w:pPr>
        <w:rPr>
          <w:rtl/>
          <w:lang w:eastAsia="he-IL"/>
        </w:rPr>
      </w:pPr>
    </w:p>
    <w:p w:rsidR="002C509E" w:rsidRDefault="002C509E" w:rsidP="00891B8D">
      <w:pPr>
        <w:pStyle w:val="af6"/>
        <w:keepNext/>
        <w:rPr>
          <w:rtl/>
        </w:rPr>
      </w:pPr>
      <w:r w:rsidRPr="00BF5A8E">
        <w:rPr>
          <w:rStyle w:val="TagStyle"/>
          <w:rtl/>
        </w:rPr>
        <w:t xml:space="preserve"> &lt;&lt; יור &gt;&gt; </w:t>
      </w:r>
      <w:r>
        <w:rPr>
          <w:rtl/>
        </w:rPr>
        <w:t>היו"ר חנוך דב מלביצקי:</w:t>
      </w:r>
      <w:r w:rsidRPr="00BF5A8E">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נתת פרפרזה. נו, בסדר. </w:t>
      </w:r>
      <w:bookmarkStart w:id="11513" w:name="_ETM_Q27_406222"/>
      <w:bookmarkEnd w:id="11513"/>
    </w:p>
    <w:p w:rsidR="002C509E" w:rsidRDefault="002C509E" w:rsidP="00891B8D">
      <w:pPr>
        <w:rPr>
          <w:rtl/>
          <w:lang w:eastAsia="he-IL"/>
        </w:rPr>
      </w:pPr>
    </w:p>
    <w:p w:rsidR="002C509E" w:rsidRDefault="002C509E" w:rsidP="00891B8D">
      <w:pPr>
        <w:pStyle w:val="af5"/>
        <w:keepNext/>
        <w:rPr>
          <w:rtl/>
        </w:rPr>
      </w:pPr>
      <w:bookmarkStart w:id="11514" w:name="ET_interruption_5264_14"/>
      <w:r w:rsidRPr="004A0961">
        <w:rPr>
          <w:rStyle w:val="TagStyle"/>
          <w:rtl/>
        </w:rPr>
        <w:t xml:space="preserve"> &lt;&lt; קריאה &gt;&gt; </w:t>
      </w:r>
      <w:r>
        <w:rPr>
          <w:rtl/>
        </w:rPr>
        <w:t>אחמד טיבי (חד"ש-תע"ל):</w:t>
      </w:r>
      <w:r w:rsidRPr="004A0961">
        <w:rPr>
          <w:rStyle w:val="TagStyle"/>
          <w:rtl/>
        </w:rPr>
        <w:t xml:space="preserve"> &lt;&lt; קריאה &gt;&gt;</w:t>
      </w:r>
      <w:r>
        <w:rPr>
          <w:rtl/>
        </w:rPr>
        <w:t xml:space="preserve"> </w:t>
      </w:r>
      <w:bookmarkEnd w:id="11514"/>
    </w:p>
    <w:p w:rsidR="002C509E" w:rsidRDefault="002C509E" w:rsidP="00A72ED5">
      <w:pPr>
        <w:rPr>
          <w:rtl/>
          <w:lang w:eastAsia="he-IL"/>
        </w:rPr>
      </w:pPr>
    </w:p>
    <w:p w:rsidR="002C509E" w:rsidRDefault="00A72ED5" w:rsidP="00891B8D">
      <w:pPr>
        <w:rPr>
          <w:rtl/>
          <w:lang w:eastAsia="he-IL"/>
        </w:rPr>
      </w:pPr>
      <w:bookmarkStart w:id="11515" w:name="_ETM_Q27_404940"/>
      <w:bookmarkEnd w:id="11515"/>
      <w:r>
        <w:rPr>
          <w:rFonts w:hint="cs"/>
          <w:rtl/>
          <w:lang w:eastAsia="he-IL"/>
        </w:rPr>
        <w:t>– – –</w:t>
      </w:r>
      <w:r w:rsidR="002C509E">
        <w:rPr>
          <w:rFonts w:hint="cs"/>
          <w:rtl/>
          <w:lang w:eastAsia="he-IL"/>
        </w:rPr>
        <w:t xml:space="preserve"> </w:t>
      </w:r>
      <w:r w:rsidR="008E2BD5">
        <w:rPr>
          <w:rFonts w:hint="cs"/>
          <w:rtl/>
          <w:lang w:eastAsia="he-IL"/>
        </w:rPr>
        <w:t xml:space="preserve">בית משפט </w:t>
      </w:r>
      <w:r>
        <w:rPr>
          <w:rFonts w:hint="cs"/>
          <w:rtl/>
          <w:lang w:eastAsia="he-IL"/>
        </w:rPr>
        <w:t>– – –</w:t>
      </w:r>
      <w:r w:rsidR="008E2BD5">
        <w:rPr>
          <w:rFonts w:hint="cs"/>
          <w:rtl/>
          <w:lang w:eastAsia="he-IL"/>
        </w:rPr>
        <w:t xml:space="preserve"> או בחו"ל. </w:t>
      </w:r>
    </w:p>
    <w:p w:rsidR="002C509E" w:rsidRDefault="002C509E" w:rsidP="00891B8D">
      <w:pPr>
        <w:rPr>
          <w:rtl/>
          <w:lang w:eastAsia="he-IL"/>
        </w:rPr>
      </w:pPr>
      <w:bookmarkStart w:id="11516" w:name="_ETM_Q27_406803"/>
      <w:bookmarkStart w:id="11517" w:name="_ETM_Q27_406864"/>
      <w:bookmarkEnd w:id="11516"/>
      <w:bookmarkEnd w:id="11517"/>
    </w:p>
    <w:p w:rsidR="002C509E" w:rsidRDefault="002C509E" w:rsidP="00891B8D">
      <w:pPr>
        <w:pStyle w:val="af6"/>
        <w:keepNext/>
        <w:rPr>
          <w:rtl/>
        </w:rPr>
      </w:pPr>
      <w:bookmarkStart w:id="11518" w:name="ET_yor_6593_15"/>
      <w:r w:rsidRPr="004A0961">
        <w:rPr>
          <w:rStyle w:val="TagStyle"/>
          <w:rtl/>
        </w:rPr>
        <w:t xml:space="preserve"> &lt;&lt; יור &gt;&gt; </w:t>
      </w:r>
      <w:r>
        <w:rPr>
          <w:rtl/>
        </w:rPr>
        <w:t>היו"ר חנוך דב מלביצקי:</w:t>
      </w:r>
      <w:r w:rsidRPr="004A0961">
        <w:rPr>
          <w:rStyle w:val="TagStyle"/>
          <w:rtl/>
        </w:rPr>
        <w:t xml:space="preserve"> &lt;&lt; יור &gt;&gt;</w:t>
      </w:r>
      <w:r>
        <w:rPr>
          <w:rtl/>
        </w:rPr>
        <w:t xml:space="preserve"> </w:t>
      </w:r>
      <w:bookmarkEnd w:id="11518"/>
    </w:p>
    <w:p w:rsidR="002C509E" w:rsidRDefault="002C509E" w:rsidP="00A72ED5">
      <w:pPr>
        <w:rPr>
          <w:rtl/>
          <w:lang w:eastAsia="he-IL"/>
        </w:rPr>
      </w:pPr>
    </w:p>
    <w:p w:rsidR="002C509E" w:rsidRDefault="002C509E" w:rsidP="00891B8D">
      <w:pPr>
        <w:rPr>
          <w:rtl/>
          <w:lang w:eastAsia="he-IL"/>
        </w:rPr>
      </w:pPr>
      <w:bookmarkStart w:id="11519" w:name="_ETM_Q27_408149"/>
      <w:bookmarkEnd w:id="11519"/>
      <w:r>
        <w:rPr>
          <w:rFonts w:hint="cs"/>
          <w:rtl/>
          <w:lang w:eastAsia="he-IL"/>
        </w:rPr>
        <w:t>אנחנו תומכים בשב"ס ובמפקדיו, שימשיכו לעשות את העבודה החשובה מול הפושעים הללו</w:t>
      </w:r>
      <w:bookmarkStart w:id="11520" w:name="_ETM_Q27_414447"/>
      <w:bookmarkStart w:id="11521" w:name="_ETM_Q27_414533"/>
      <w:bookmarkStart w:id="11522" w:name="_ETM_Q27_414552"/>
      <w:bookmarkEnd w:id="11520"/>
      <w:bookmarkEnd w:id="11521"/>
      <w:bookmarkEnd w:id="11522"/>
      <w:r>
        <w:rPr>
          <w:rFonts w:hint="cs"/>
          <w:rtl/>
          <w:lang w:eastAsia="he-IL"/>
        </w:rPr>
        <w:t xml:space="preserve">. בבקשה. </w:t>
      </w:r>
    </w:p>
    <w:p w:rsidR="002C509E" w:rsidRDefault="002C509E" w:rsidP="00A72ED5">
      <w:pPr>
        <w:rPr>
          <w:rtl/>
          <w:lang w:eastAsia="he-IL"/>
        </w:rPr>
      </w:pPr>
    </w:p>
    <w:p w:rsidR="002C509E" w:rsidRDefault="002C509E" w:rsidP="00891B8D">
      <w:pPr>
        <w:pStyle w:val="af5"/>
        <w:keepNext/>
        <w:rPr>
          <w:rtl/>
        </w:rPr>
      </w:pPr>
      <w:bookmarkStart w:id="11523" w:name="ET_interruption_5264_18"/>
      <w:r w:rsidRPr="00106CE3">
        <w:rPr>
          <w:rStyle w:val="TagStyle"/>
          <w:rtl/>
        </w:rPr>
        <w:t xml:space="preserve"> &lt;&lt; קריאה &gt;&gt; </w:t>
      </w:r>
      <w:r>
        <w:rPr>
          <w:rtl/>
        </w:rPr>
        <w:t>אחמד טיבי (חד"ש-תע"ל):</w:t>
      </w:r>
      <w:r w:rsidRPr="00106CE3">
        <w:rPr>
          <w:rStyle w:val="TagStyle"/>
          <w:rtl/>
        </w:rPr>
        <w:t xml:space="preserve"> &lt;&lt; קריאה &gt;&gt;</w:t>
      </w:r>
      <w:r>
        <w:rPr>
          <w:rtl/>
        </w:rPr>
        <w:t xml:space="preserve"> </w:t>
      </w:r>
      <w:bookmarkEnd w:id="11523"/>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הם מתייחסים לאסירים כאל כלבים וכאל חיות. </w:t>
      </w:r>
    </w:p>
    <w:p w:rsidR="002C509E" w:rsidRDefault="002C509E" w:rsidP="00891B8D">
      <w:pPr>
        <w:rPr>
          <w:rtl/>
          <w:lang w:eastAsia="he-IL"/>
        </w:rPr>
      </w:pPr>
    </w:p>
    <w:p w:rsidR="002C509E" w:rsidRDefault="002C509E" w:rsidP="00891B8D">
      <w:pPr>
        <w:pStyle w:val="af6"/>
        <w:keepNext/>
        <w:rPr>
          <w:rtl/>
        </w:rPr>
      </w:pPr>
      <w:r w:rsidRPr="00BF5A8E">
        <w:rPr>
          <w:rStyle w:val="TagStyle"/>
          <w:rtl/>
        </w:rPr>
        <w:t xml:space="preserve"> &lt;&lt; יור &gt;&gt; </w:t>
      </w:r>
      <w:r>
        <w:rPr>
          <w:rtl/>
        </w:rPr>
        <w:t>היו"ר חנוך דב מלביצקי:</w:t>
      </w:r>
      <w:r w:rsidRPr="00BF5A8E">
        <w:rPr>
          <w:rStyle w:val="TagStyle"/>
          <w:rtl/>
        </w:rPr>
        <w:t xml:space="preserve"> &lt;&lt; יור &gt;&gt;</w:t>
      </w:r>
      <w:r>
        <w:rPr>
          <w:rtl/>
        </w:rPr>
        <w:t xml:space="preserve"> </w:t>
      </w:r>
    </w:p>
    <w:p w:rsidR="002C509E" w:rsidRDefault="002C509E" w:rsidP="00A72ED5">
      <w:pPr>
        <w:rPr>
          <w:rtl/>
          <w:lang w:eastAsia="he-IL"/>
        </w:rPr>
      </w:pPr>
    </w:p>
    <w:p w:rsidR="002C509E" w:rsidRDefault="002C509E" w:rsidP="008618FB">
      <w:pPr>
        <w:rPr>
          <w:rtl/>
          <w:lang w:eastAsia="he-IL"/>
        </w:rPr>
      </w:pPr>
      <w:r>
        <w:rPr>
          <w:rFonts w:hint="cs"/>
          <w:rtl/>
          <w:lang w:eastAsia="he-IL"/>
        </w:rPr>
        <w:t xml:space="preserve">חבר הכנסת ווליד טאהא </w:t>
      </w:r>
      <w:r>
        <w:rPr>
          <w:rtl/>
          <w:lang w:eastAsia="he-IL"/>
        </w:rPr>
        <w:t>–</w:t>
      </w:r>
      <w:r>
        <w:rPr>
          <w:rFonts w:hint="cs"/>
          <w:rtl/>
          <w:lang w:eastAsia="he-IL"/>
        </w:rPr>
        <w:t xml:space="preserve"> לא </w:t>
      </w:r>
      <w:bookmarkStart w:id="11524" w:name="_ETM_Q27_419942"/>
      <w:bookmarkEnd w:id="11524"/>
      <w:r>
        <w:rPr>
          <w:rFonts w:hint="cs"/>
          <w:rtl/>
          <w:lang w:eastAsia="he-IL"/>
        </w:rPr>
        <w:t xml:space="preserve">נמצא; חבר הכנסת דן אילוז </w:t>
      </w:r>
      <w:r>
        <w:rPr>
          <w:rtl/>
          <w:lang w:eastAsia="he-IL"/>
        </w:rPr>
        <w:t>–</w:t>
      </w:r>
      <w:r>
        <w:rPr>
          <w:rFonts w:hint="cs"/>
          <w:rtl/>
          <w:lang w:eastAsia="he-IL"/>
        </w:rPr>
        <w:t xml:space="preserve"> לא נמצא; חברת הכנסת </w:t>
      </w:r>
      <w:bookmarkStart w:id="11525" w:name="_ETM_Q27_421953"/>
      <w:bookmarkEnd w:id="11525"/>
      <w:r>
        <w:rPr>
          <w:rFonts w:hint="cs"/>
          <w:rtl/>
          <w:lang w:eastAsia="he-IL"/>
        </w:rPr>
        <w:t xml:space="preserve">מיכל מרים </w:t>
      </w:r>
      <w:proofErr w:type="spellStart"/>
      <w:r>
        <w:rPr>
          <w:rFonts w:hint="cs"/>
          <w:rtl/>
          <w:lang w:eastAsia="he-IL"/>
        </w:rPr>
        <w:t>ווליגר</w:t>
      </w:r>
      <w:proofErr w:type="spellEnd"/>
      <w:r>
        <w:rPr>
          <w:rFonts w:hint="cs"/>
          <w:rtl/>
          <w:lang w:eastAsia="he-IL"/>
        </w:rPr>
        <w:t xml:space="preserve"> </w:t>
      </w:r>
      <w:r>
        <w:rPr>
          <w:rtl/>
          <w:lang w:eastAsia="he-IL"/>
        </w:rPr>
        <w:t>–</w:t>
      </w:r>
      <w:r>
        <w:rPr>
          <w:rFonts w:hint="cs"/>
          <w:rtl/>
          <w:lang w:eastAsia="he-IL"/>
        </w:rPr>
        <w:t xml:space="preserve"> לא נמצאת; חבר הכנסת חמד </w:t>
      </w:r>
      <w:bookmarkStart w:id="11526" w:name="_ETM_Q27_425623"/>
      <w:bookmarkEnd w:id="11526"/>
      <w:r>
        <w:rPr>
          <w:rFonts w:hint="cs"/>
          <w:rtl/>
          <w:lang w:eastAsia="he-IL"/>
        </w:rPr>
        <w:t xml:space="preserve">עמאר </w:t>
      </w:r>
      <w:r>
        <w:rPr>
          <w:rtl/>
          <w:lang w:eastAsia="he-IL"/>
        </w:rPr>
        <w:t>–</w:t>
      </w:r>
      <w:r>
        <w:rPr>
          <w:rFonts w:hint="cs"/>
          <w:rtl/>
          <w:lang w:eastAsia="he-IL"/>
        </w:rPr>
        <w:t xml:space="preserve"> לא נמצא; חבר הכנסת נאור שירי </w:t>
      </w:r>
      <w:r>
        <w:rPr>
          <w:rtl/>
          <w:lang w:eastAsia="he-IL"/>
        </w:rPr>
        <w:t>–</w:t>
      </w:r>
      <w:bookmarkStart w:id="11527" w:name="_ETM_Q27_426490"/>
      <w:bookmarkEnd w:id="11527"/>
      <w:r>
        <w:rPr>
          <w:rFonts w:hint="cs"/>
          <w:rtl/>
          <w:lang w:eastAsia="he-IL"/>
        </w:rPr>
        <w:t xml:space="preserve"> לא נמצא; חבר הכנסת רון כץ </w:t>
      </w:r>
      <w:r>
        <w:rPr>
          <w:rtl/>
          <w:lang w:eastAsia="he-IL"/>
        </w:rPr>
        <w:t>–</w:t>
      </w:r>
      <w:r>
        <w:rPr>
          <w:rFonts w:hint="cs"/>
          <w:rtl/>
          <w:lang w:eastAsia="he-IL"/>
        </w:rPr>
        <w:t xml:space="preserve"> איננו. חבר הכנסת אבי מעוז, בבקשה. </w:t>
      </w:r>
    </w:p>
    <w:p w:rsidR="002C509E" w:rsidRDefault="002C509E" w:rsidP="00891B8D">
      <w:pPr>
        <w:rPr>
          <w:rtl/>
          <w:lang w:eastAsia="he-IL"/>
        </w:rPr>
      </w:pPr>
    </w:p>
    <w:p w:rsidR="002C509E" w:rsidRDefault="002C509E" w:rsidP="00891B8D">
      <w:pPr>
        <w:pStyle w:val="a4"/>
        <w:keepNext/>
        <w:rPr>
          <w:rtl/>
        </w:rPr>
      </w:pPr>
      <w:bookmarkStart w:id="11528" w:name="ET_speaker_6153_11"/>
      <w:r w:rsidRPr="00BF5A8E">
        <w:rPr>
          <w:rStyle w:val="TagStyle"/>
          <w:rtl/>
        </w:rPr>
        <w:t xml:space="preserve"> &lt;&lt; דובר &gt;&gt; </w:t>
      </w:r>
      <w:bookmarkStart w:id="11529" w:name="_Toc157016668"/>
      <w:bookmarkStart w:id="11530" w:name="_Toc157018232"/>
      <w:r>
        <w:rPr>
          <w:rtl/>
        </w:rPr>
        <w:t>אבי מעוז (נעם):</w:t>
      </w:r>
      <w:bookmarkEnd w:id="11529"/>
      <w:bookmarkEnd w:id="11530"/>
      <w:r w:rsidRPr="00BF5A8E">
        <w:rPr>
          <w:rStyle w:val="TagStyle"/>
          <w:rtl/>
        </w:rPr>
        <w:t xml:space="preserve"> &lt;&lt; דובר &gt;&gt;</w:t>
      </w:r>
      <w:r>
        <w:rPr>
          <w:rtl/>
        </w:rPr>
        <w:t xml:space="preserve"> </w:t>
      </w:r>
      <w:bookmarkEnd w:id="11528"/>
    </w:p>
    <w:p w:rsidR="002C509E" w:rsidRDefault="002C509E" w:rsidP="00A72ED5">
      <w:pPr>
        <w:rPr>
          <w:rtl/>
          <w:lang w:eastAsia="he-IL"/>
        </w:rPr>
      </w:pPr>
    </w:p>
    <w:p w:rsidR="008E2BD5" w:rsidRDefault="002C509E" w:rsidP="008E2BD5">
      <w:pPr>
        <w:rPr>
          <w:rtl/>
          <w:lang w:eastAsia="he-IL"/>
        </w:rPr>
      </w:pPr>
      <w:r>
        <w:rPr>
          <w:rFonts w:hint="cs"/>
          <w:rtl/>
          <w:lang w:eastAsia="he-IL"/>
        </w:rPr>
        <w:t xml:space="preserve">אדוני היושב-ראש, כנסת נכבדה, לעומת דבריו של ראש האופוזיציה חבר הכנסת לפיד כאן היום, דברים של חולשה ודיכאון בעת מלחמה, אני רוצה </w:t>
      </w:r>
      <w:bookmarkStart w:id="11531" w:name="_ETM_Q27_465543"/>
      <w:bookmarkEnd w:id="11531"/>
      <w:r>
        <w:rPr>
          <w:rFonts w:hint="cs"/>
          <w:rtl/>
          <w:lang w:eastAsia="he-IL"/>
        </w:rPr>
        <w:t xml:space="preserve">להביא דברים מנאום שנשא דוד בן-גוריון לפני 76 שנים, חמישה ימים לאחר הטבח בשיירת </w:t>
      </w:r>
      <w:proofErr w:type="spellStart"/>
      <w:r>
        <w:rPr>
          <w:rFonts w:hint="cs"/>
          <w:rtl/>
          <w:lang w:eastAsia="he-IL"/>
        </w:rPr>
        <w:t>הל"ה</w:t>
      </w:r>
      <w:proofErr w:type="spellEnd"/>
      <w:r>
        <w:rPr>
          <w:rFonts w:hint="cs"/>
          <w:rtl/>
          <w:lang w:eastAsia="he-IL"/>
        </w:rPr>
        <w:t>, כארבעה חודשים לפני קום המדינה</w:t>
      </w:r>
      <w:r w:rsidR="008E2BD5">
        <w:rPr>
          <w:rFonts w:hint="cs"/>
          <w:rtl/>
          <w:lang w:eastAsia="he-IL"/>
        </w:rPr>
        <w:t>.</w:t>
      </w:r>
      <w:r>
        <w:rPr>
          <w:rFonts w:hint="cs"/>
          <w:rtl/>
          <w:lang w:eastAsia="he-IL"/>
        </w:rPr>
        <w:t xml:space="preserve"> </w:t>
      </w:r>
    </w:p>
    <w:p w:rsidR="008E2BD5" w:rsidRDefault="008E2BD5" w:rsidP="008E2BD5">
      <w:pPr>
        <w:rPr>
          <w:rtl/>
          <w:lang w:eastAsia="he-IL"/>
        </w:rPr>
      </w:pPr>
    </w:p>
    <w:p w:rsidR="002C509E" w:rsidRDefault="002C509E" w:rsidP="008E2BD5">
      <w:pPr>
        <w:rPr>
          <w:rtl/>
          <w:lang w:eastAsia="he-IL"/>
        </w:rPr>
      </w:pPr>
      <w:r>
        <w:rPr>
          <w:rFonts w:hint="cs"/>
          <w:rtl/>
          <w:lang w:eastAsia="he-IL"/>
        </w:rPr>
        <w:t xml:space="preserve">וכך אמר: ייתכן שיהיו לנו עוד כישלונות מרים, ואנו צריכים להיות מוכנים לכך, ושוב יש כאן </w:t>
      </w:r>
      <w:bookmarkStart w:id="11532" w:name="_ETM_Q27_486211"/>
      <w:bookmarkEnd w:id="11532"/>
      <w:r>
        <w:rPr>
          <w:rFonts w:hint="cs"/>
          <w:rtl/>
          <w:lang w:eastAsia="he-IL"/>
        </w:rPr>
        <w:t xml:space="preserve">תפקיד חשוב ואחראי לעיתונות, אך לא רק העיתונות – כל הארגונים והגופים הציבוריים וכל המחנכים צריכים לחשל רוחו של </w:t>
      </w:r>
      <w:bookmarkStart w:id="11533" w:name="_ETM_Q27_494156"/>
      <w:bookmarkEnd w:id="11533"/>
      <w:r>
        <w:rPr>
          <w:rFonts w:hint="cs"/>
          <w:rtl/>
          <w:lang w:eastAsia="he-IL"/>
        </w:rPr>
        <w:t xml:space="preserve">היישוב, שלא יתלהב ויתרגש יותר מדי מניצחון שאינו עדיין סופי, ולא ייפול רוחו מכישלון שהוא זמני וחולף. זו אינה מלחמה ליום אחד, ודרכנו לא תהיה סוגה רק הצלחות וניצחונות, וחישול כוחנו המוסרי לא פחות חשוב מאשר חישול </w:t>
      </w:r>
      <w:bookmarkStart w:id="11534" w:name="_ETM_Q27_515208"/>
      <w:bookmarkEnd w:id="11534"/>
      <w:r>
        <w:rPr>
          <w:rFonts w:hint="cs"/>
          <w:rtl/>
          <w:lang w:eastAsia="he-IL"/>
        </w:rPr>
        <w:t xml:space="preserve">כוחנו הפיזי. אנו עומדים בפני מערכה קשה, מערכה רבת סבל, וכולנו צריכים להתכונן לסבול יחד. זוהי </w:t>
      </w:r>
      <w:bookmarkStart w:id="11535" w:name="_ETM_Q27_521594"/>
      <w:bookmarkEnd w:id="11535"/>
      <w:r>
        <w:rPr>
          <w:rFonts w:hint="cs"/>
          <w:rtl/>
          <w:lang w:eastAsia="he-IL"/>
        </w:rPr>
        <w:t xml:space="preserve">מערכה שתקבע את גורל העם היהודי לאורך ימים. במערכה של החודשים הבאים, אולי בשבעת-שמונת החודשים הבאים, מקופלת כל ההיסטוריה היהודית. על סף העצמאות שלנו לאחר 1,900 שנה הוכרזה עלינו מלחמת השמד במולדתנו אנו. אין אנו בודדים לגמרי במערכה </w:t>
      </w:r>
      <w:bookmarkStart w:id="11536" w:name="_ETM_Q27_542594"/>
      <w:bookmarkEnd w:id="11536"/>
      <w:r>
        <w:rPr>
          <w:rFonts w:hint="cs"/>
          <w:rtl/>
          <w:lang w:eastAsia="he-IL"/>
        </w:rPr>
        <w:t xml:space="preserve">הזאת; איתנו עומד העם היהודי בכל התפוצות. אנו לא רצינו במלחמה, אך לאחר שכפו אותה עלינו, נעשה אותה ללא רתיעה. </w:t>
      </w:r>
    </w:p>
    <w:p w:rsidR="002C509E" w:rsidRDefault="002C509E" w:rsidP="00891B8D">
      <w:pPr>
        <w:rPr>
          <w:rtl/>
          <w:lang w:eastAsia="he-IL"/>
        </w:rPr>
      </w:pPr>
      <w:bookmarkStart w:id="11537" w:name="_ETM_Q27_555028"/>
      <w:bookmarkStart w:id="11538" w:name="_ETM_Q27_555078"/>
      <w:bookmarkEnd w:id="11537"/>
      <w:bookmarkEnd w:id="11538"/>
    </w:p>
    <w:p w:rsidR="002C509E" w:rsidRDefault="002C509E" w:rsidP="008E2BD5">
      <w:pPr>
        <w:rPr>
          <w:rtl/>
          <w:lang w:eastAsia="he-IL"/>
        </w:rPr>
      </w:pPr>
      <w:bookmarkStart w:id="11539" w:name="_ETM_Q27_555164"/>
      <w:bookmarkStart w:id="11540" w:name="_ETM_Q27_555216"/>
      <w:bookmarkEnd w:id="11539"/>
      <w:bookmarkEnd w:id="11540"/>
      <w:r>
        <w:rPr>
          <w:rFonts w:hint="cs"/>
          <w:rtl/>
          <w:lang w:eastAsia="he-IL"/>
        </w:rPr>
        <w:t xml:space="preserve">מלחמה זהו המבחן העליון של העם. עם שאינו יודע לעמוד במבחן זה, סופו כיליון. מלחמה </w:t>
      </w:r>
      <w:r w:rsidR="008E2BD5">
        <w:rPr>
          <w:rFonts w:hint="cs"/>
          <w:rtl/>
          <w:lang w:eastAsia="he-IL"/>
        </w:rPr>
        <w:t>אינה</w:t>
      </w:r>
      <w:r>
        <w:rPr>
          <w:rFonts w:hint="cs"/>
          <w:rtl/>
          <w:lang w:eastAsia="he-IL"/>
        </w:rPr>
        <w:t xml:space="preserve"> רק מבחן של כוח, אלא יותר מזה – מבחן של רצון. הועמדנו עכשיו במבחן </w:t>
      </w:r>
      <w:bookmarkStart w:id="11541" w:name="_ETM_Q27_567581"/>
      <w:bookmarkEnd w:id="11541"/>
      <w:r>
        <w:rPr>
          <w:rFonts w:hint="cs"/>
          <w:rtl/>
          <w:lang w:eastAsia="he-IL"/>
        </w:rPr>
        <w:t xml:space="preserve">העליון של רצוננו הלאומי. לא הרבה עמים גילו במשך ההיסטוריה רצון קיום עקשני </w:t>
      </w:r>
      <w:proofErr w:type="spellStart"/>
      <w:r>
        <w:rPr>
          <w:rFonts w:hint="cs"/>
          <w:rtl/>
          <w:lang w:eastAsia="he-IL"/>
        </w:rPr>
        <w:t>והירואי</w:t>
      </w:r>
      <w:proofErr w:type="spellEnd"/>
      <w:r>
        <w:rPr>
          <w:rFonts w:hint="cs"/>
          <w:rtl/>
          <w:lang w:eastAsia="he-IL"/>
        </w:rPr>
        <w:t xml:space="preserve"> כעם היהודי, ואין עם שנתנסה בניסיונות מרים ומרובים כאשר </w:t>
      </w:r>
      <w:proofErr w:type="spellStart"/>
      <w:r>
        <w:rPr>
          <w:rFonts w:hint="cs"/>
          <w:rtl/>
          <w:lang w:eastAsia="he-IL"/>
        </w:rPr>
        <w:t>נתנסינו</w:t>
      </w:r>
      <w:proofErr w:type="spellEnd"/>
      <w:r>
        <w:rPr>
          <w:rFonts w:hint="cs"/>
          <w:rtl/>
          <w:lang w:eastAsia="he-IL"/>
        </w:rPr>
        <w:t xml:space="preserve"> אנחנו היהודים. לא נכנענו </w:t>
      </w:r>
      <w:bookmarkStart w:id="11542" w:name="_ETM_Q27_584153"/>
      <w:bookmarkEnd w:id="11542"/>
      <w:r>
        <w:rPr>
          <w:rtl/>
          <w:lang w:eastAsia="he-IL"/>
        </w:rPr>
        <w:t>–</w:t>
      </w:r>
      <w:r>
        <w:rPr>
          <w:rFonts w:hint="cs"/>
          <w:rtl/>
          <w:lang w:eastAsia="he-IL"/>
        </w:rPr>
        <w:t xml:space="preserve"> לא נכנענו כשהיינו במשך מאות שנים מוקפים אויבים בכל העולם; לא נרתענו מפני כוח פיזי עליון, והכלל </w:t>
      </w:r>
      <w:bookmarkStart w:id="11543" w:name="_ETM_Q27_590132"/>
      <w:bookmarkEnd w:id="11543"/>
      <w:r>
        <w:rPr>
          <w:rFonts w:hint="cs"/>
          <w:rtl/>
          <w:lang w:eastAsia="he-IL"/>
        </w:rPr>
        <w:t xml:space="preserve">הצבאי הידוע של נפוליאון, שהכוח המוסרי עולה על הכוח הפיזי, הוכח יותר מכול בהיסטוריה היהודית. לא נעשה מלחמה זו רק ברוח; נעמוד בחיל ובכוח, אבל גם החיל וגם הכוח יודרכו על ידי </w:t>
      </w:r>
      <w:bookmarkStart w:id="11544" w:name="_ETM_Q27_608820"/>
      <w:bookmarkEnd w:id="11544"/>
      <w:r>
        <w:rPr>
          <w:rFonts w:hint="cs"/>
          <w:rtl/>
          <w:lang w:eastAsia="he-IL"/>
        </w:rPr>
        <w:t xml:space="preserve">רוח ללא חת, רוח עם עולם, שלא ידעה אף פעם מה זאת כניעה. </w:t>
      </w:r>
    </w:p>
    <w:p w:rsidR="002C509E" w:rsidRDefault="002C509E" w:rsidP="00891B8D">
      <w:pPr>
        <w:rPr>
          <w:rtl/>
          <w:lang w:eastAsia="he-IL"/>
        </w:rPr>
      </w:pPr>
    </w:p>
    <w:p w:rsidR="002C509E" w:rsidRDefault="002C509E" w:rsidP="00891B8D">
      <w:pPr>
        <w:rPr>
          <w:rtl/>
          <w:lang w:eastAsia="he-IL"/>
        </w:rPr>
      </w:pPr>
      <w:proofErr w:type="spellStart"/>
      <w:r>
        <w:rPr>
          <w:rFonts w:hint="cs"/>
          <w:rtl/>
          <w:lang w:eastAsia="he-IL"/>
        </w:rPr>
        <w:t>המגינים</w:t>
      </w:r>
      <w:proofErr w:type="spellEnd"/>
      <w:r>
        <w:rPr>
          <w:rFonts w:hint="cs"/>
          <w:rtl/>
          <w:lang w:eastAsia="he-IL"/>
        </w:rPr>
        <w:t xml:space="preserve">, הנוטרים והנהגים שלנו עומדים יום-יום בחזית האש, מושיטים את </w:t>
      </w:r>
      <w:bookmarkStart w:id="11545" w:name="_ETM_Q27_620333"/>
      <w:bookmarkEnd w:id="11545"/>
      <w:r>
        <w:rPr>
          <w:rFonts w:hint="cs"/>
          <w:rtl/>
          <w:lang w:eastAsia="he-IL"/>
        </w:rPr>
        <w:t xml:space="preserve">ידיהם דרך אלפי שנים לגיבורי ישראל בכל הדורות – לרבי עקיבא ובר כוכבא, </w:t>
      </w:r>
      <w:proofErr w:type="spellStart"/>
      <w:r>
        <w:rPr>
          <w:rFonts w:hint="cs"/>
          <w:rtl/>
          <w:lang w:eastAsia="he-IL"/>
        </w:rPr>
        <w:t>למגיני</w:t>
      </w:r>
      <w:proofErr w:type="spellEnd"/>
      <w:r>
        <w:rPr>
          <w:rFonts w:hint="cs"/>
          <w:rtl/>
          <w:lang w:eastAsia="he-IL"/>
        </w:rPr>
        <w:t xml:space="preserve"> יודפת ומצדה, למכבים, לנחמיה בן </w:t>
      </w:r>
      <w:bookmarkStart w:id="11546" w:name="_ETM_Q27_627519"/>
      <w:bookmarkEnd w:id="11546"/>
      <w:proofErr w:type="spellStart"/>
      <w:r>
        <w:rPr>
          <w:rFonts w:hint="cs"/>
          <w:rtl/>
          <w:lang w:eastAsia="he-IL"/>
        </w:rPr>
        <w:t>חכליה</w:t>
      </w:r>
      <w:proofErr w:type="spellEnd"/>
      <w:r>
        <w:rPr>
          <w:rFonts w:hint="cs"/>
          <w:rtl/>
          <w:lang w:eastAsia="he-IL"/>
        </w:rPr>
        <w:t xml:space="preserve">, ליואב בן צרויה, לדבורה הנביאה ולברק בן אבינעם וליהושע בן נון. אם לא נירתע מסבל, מקורבנות </w:t>
      </w:r>
      <w:bookmarkStart w:id="11547" w:name="_ETM_Q27_637496"/>
      <w:bookmarkEnd w:id="11547"/>
      <w:r>
        <w:rPr>
          <w:rFonts w:hint="cs"/>
          <w:rtl/>
          <w:lang w:eastAsia="he-IL"/>
        </w:rPr>
        <w:t>וממאמץ עליון, נגיע למחוז חפצנו ההיסטורי.</w:t>
      </w:r>
    </w:p>
    <w:p w:rsidR="002C509E" w:rsidRDefault="002C509E" w:rsidP="00891B8D">
      <w:pPr>
        <w:rPr>
          <w:rtl/>
          <w:lang w:eastAsia="he-IL"/>
        </w:rPr>
      </w:pPr>
      <w:bookmarkStart w:id="11548" w:name="_ETM_Q27_643536"/>
      <w:bookmarkStart w:id="11549" w:name="_ETM_Q27_643591"/>
      <w:bookmarkEnd w:id="11548"/>
      <w:bookmarkEnd w:id="11549"/>
    </w:p>
    <w:p w:rsidR="002C509E" w:rsidRDefault="002C509E" w:rsidP="00891B8D">
      <w:pPr>
        <w:rPr>
          <w:rtl/>
          <w:lang w:eastAsia="he-IL"/>
        </w:rPr>
      </w:pPr>
      <w:r>
        <w:rPr>
          <w:rFonts w:hint="cs"/>
          <w:rtl/>
          <w:lang w:eastAsia="he-IL"/>
        </w:rPr>
        <w:t xml:space="preserve">עד כאן דבריו של ראש הממשלה הראשון, ואני מציע לראש האופוזיציה ללמוד מדבריו. תודה. </w:t>
      </w:r>
    </w:p>
    <w:p w:rsidR="002C509E" w:rsidRDefault="002C509E" w:rsidP="00891B8D">
      <w:pPr>
        <w:rPr>
          <w:rtl/>
          <w:lang w:eastAsia="he-IL"/>
        </w:rPr>
      </w:pPr>
    </w:p>
    <w:p w:rsidR="002C509E" w:rsidRDefault="002C509E" w:rsidP="00891B8D">
      <w:pPr>
        <w:pStyle w:val="af6"/>
        <w:keepNext/>
        <w:rPr>
          <w:rtl/>
        </w:rPr>
      </w:pPr>
      <w:r w:rsidRPr="00AD7A33">
        <w:rPr>
          <w:rStyle w:val="TagStyle"/>
          <w:rtl/>
        </w:rPr>
        <w:t xml:space="preserve"> &lt;&lt; יור &gt;&gt; </w:t>
      </w:r>
      <w:r>
        <w:rPr>
          <w:rtl/>
        </w:rPr>
        <w:t>היו"ר חנוך דב מלביצקי:</w:t>
      </w:r>
      <w:r w:rsidRPr="00AD7A33">
        <w:rPr>
          <w:rStyle w:val="TagStyle"/>
          <w:rtl/>
        </w:rPr>
        <w:t xml:space="preserve"> &lt;&lt; יור &gt;&gt;</w:t>
      </w:r>
      <w:r>
        <w:rPr>
          <w:rtl/>
        </w:rPr>
        <w:t xml:space="preserve"> </w:t>
      </w:r>
    </w:p>
    <w:p w:rsidR="002C509E" w:rsidRDefault="002C509E" w:rsidP="00A72ED5">
      <w:pPr>
        <w:rPr>
          <w:rtl/>
          <w:lang w:eastAsia="he-IL"/>
        </w:rPr>
      </w:pPr>
    </w:p>
    <w:p w:rsidR="002C509E" w:rsidRDefault="002C509E" w:rsidP="008E2BD5">
      <w:pPr>
        <w:rPr>
          <w:rtl/>
          <w:lang w:eastAsia="he-IL"/>
        </w:rPr>
      </w:pPr>
      <w:r>
        <w:rPr>
          <w:rFonts w:hint="cs"/>
          <w:rtl/>
          <w:lang w:eastAsia="he-IL"/>
        </w:rPr>
        <w:t xml:space="preserve">תודה, אדוני. חברת הכנסת </w:t>
      </w:r>
      <w:bookmarkStart w:id="11550" w:name="_ETM_Q27_653443"/>
      <w:bookmarkEnd w:id="11550"/>
      <w:r>
        <w:rPr>
          <w:rFonts w:hint="cs"/>
          <w:rtl/>
          <w:lang w:eastAsia="he-IL"/>
        </w:rPr>
        <w:t xml:space="preserve">עאידה תומא סלימאן </w:t>
      </w:r>
      <w:r>
        <w:rPr>
          <w:rtl/>
          <w:lang w:eastAsia="he-IL"/>
        </w:rPr>
        <w:t>–</w:t>
      </w:r>
      <w:r>
        <w:rPr>
          <w:rFonts w:hint="cs"/>
          <w:rtl/>
          <w:lang w:eastAsia="he-IL"/>
        </w:rPr>
        <w:t xml:space="preserve"> איננה; חבר הכנסת ואליד </w:t>
      </w:r>
      <w:bookmarkStart w:id="11551" w:name="_ETM_Q27_656594"/>
      <w:bookmarkEnd w:id="11551"/>
      <w:r>
        <w:rPr>
          <w:rFonts w:hint="cs"/>
          <w:rtl/>
          <w:lang w:eastAsia="he-IL"/>
        </w:rPr>
        <w:t>אל</w:t>
      </w:r>
      <w:r w:rsidR="008E2BD5">
        <w:rPr>
          <w:rFonts w:hint="cs"/>
          <w:rtl/>
          <w:lang w:eastAsia="he-IL"/>
        </w:rPr>
        <w:t>-</w:t>
      </w:r>
      <w:r>
        <w:rPr>
          <w:rFonts w:hint="cs"/>
          <w:rtl/>
          <w:lang w:eastAsia="he-IL"/>
        </w:rPr>
        <w:t xml:space="preserve">הואשלה </w:t>
      </w:r>
      <w:r>
        <w:rPr>
          <w:rtl/>
          <w:lang w:eastAsia="he-IL"/>
        </w:rPr>
        <w:t>–</w:t>
      </w:r>
      <w:r>
        <w:rPr>
          <w:rFonts w:hint="cs"/>
          <w:rtl/>
          <w:lang w:eastAsia="he-IL"/>
        </w:rPr>
        <w:t xml:space="preserve"> איננו; חברת הכנסת אימאן ח'טיב יאסין </w:t>
      </w:r>
      <w:bookmarkStart w:id="11552" w:name="_ETM_Q27_660462"/>
      <w:bookmarkEnd w:id="11552"/>
      <w:r>
        <w:rPr>
          <w:rtl/>
          <w:lang w:eastAsia="he-IL"/>
        </w:rPr>
        <w:t>–</w:t>
      </w:r>
      <w:r>
        <w:rPr>
          <w:rFonts w:hint="cs"/>
          <w:rtl/>
          <w:lang w:eastAsia="he-IL"/>
        </w:rPr>
        <w:t xml:space="preserve"> איננה; חבר הכנסת יצחק פינדרוס </w:t>
      </w:r>
      <w:r>
        <w:rPr>
          <w:rtl/>
          <w:lang w:eastAsia="he-IL"/>
        </w:rPr>
        <w:t>–</w:t>
      </w:r>
      <w:r>
        <w:rPr>
          <w:rFonts w:hint="cs"/>
          <w:rtl/>
          <w:lang w:eastAsia="he-IL"/>
        </w:rPr>
        <w:t xml:space="preserve"> איננו. </w:t>
      </w:r>
      <w:bookmarkStart w:id="11553" w:name="_ETM_Q27_662883"/>
      <w:bookmarkStart w:id="11554" w:name="_ETM_Q27_662940"/>
      <w:bookmarkEnd w:id="11553"/>
      <w:bookmarkEnd w:id="11554"/>
      <w:r>
        <w:rPr>
          <w:rFonts w:hint="cs"/>
          <w:rtl/>
          <w:lang w:eastAsia="he-IL"/>
        </w:rPr>
        <w:t xml:space="preserve">חברת הכנסת שרון ניר, אחרונת הדוברים, </w:t>
      </w:r>
      <w:bookmarkStart w:id="11555" w:name="_ETM_Q27_667355"/>
      <w:bookmarkEnd w:id="11555"/>
      <w:r>
        <w:rPr>
          <w:rFonts w:hint="cs"/>
          <w:rtl/>
          <w:lang w:eastAsia="he-IL"/>
        </w:rPr>
        <w:t xml:space="preserve">בבקשה. </w:t>
      </w:r>
    </w:p>
    <w:p w:rsidR="002C509E" w:rsidRDefault="002C509E" w:rsidP="00891B8D">
      <w:pPr>
        <w:rPr>
          <w:rtl/>
          <w:lang w:eastAsia="he-IL"/>
        </w:rPr>
      </w:pPr>
      <w:bookmarkStart w:id="11556" w:name="_ETM_Q27_668283"/>
      <w:bookmarkStart w:id="11557" w:name="_ETM_Q27_668338"/>
      <w:bookmarkEnd w:id="11556"/>
      <w:bookmarkEnd w:id="11557"/>
    </w:p>
    <w:p w:rsidR="002C509E" w:rsidRDefault="002C509E" w:rsidP="00891B8D">
      <w:pPr>
        <w:pStyle w:val="a4"/>
        <w:keepNext/>
        <w:rPr>
          <w:rtl/>
        </w:rPr>
      </w:pPr>
      <w:bookmarkStart w:id="11558" w:name="ET_speaker_6367_13"/>
      <w:r w:rsidRPr="008C4682">
        <w:rPr>
          <w:rStyle w:val="TagStyle"/>
          <w:rtl/>
        </w:rPr>
        <w:t xml:space="preserve"> &lt;&lt; דובר &gt;&gt; </w:t>
      </w:r>
      <w:bookmarkStart w:id="11559" w:name="_Toc157016669"/>
      <w:bookmarkStart w:id="11560" w:name="_Toc157018233"/>
      <w:r>
        <w:rPr>
          <w:rtl/>
        </w:rPr>
        <w:t>שרון ניר (ישראל ביתנו):</w:t>
      </w:r>
      <w:bookmarkEnd w:id="11559"/>
      <w:bookmarkEnd w:id="11560"/>
      <w:r w:rsidRPr="008C4682">
        <w:rPr>
          <w:rStyle w:val="TagStyle"/>
          <w:rtl/>
        </w:rPr>
        <w:t xml:space="preserve"> &lt;&lt; דובר &gt;&gt;</w:t>
      </w:r>
      <w:r>
        <w:rPr>
          <w:rtl/>
        </w:rPr>
        <w:t xml:space="preserve"> </w:t>
      </w:r>
      <w:bookmarkEnd w:id="11558"/>
    </w:p>
    <w:p w:rsidR="002C509E" w:rsidRDefault="002C509E" w:rsidP="00A72ED5">
      <w:pPr>
        <w:rPr>
          <w:rtl/>
          <w:lang w:eastAsia="he-IL"/>
        </w:rPr>
      </w:pPr>
    </w:p>
    <w:p w:rsidR="002C509E" w:rsidRDefault="002C509E" w:rsidP="008E2BD5">
      <w:pPr>
        <w:rPr>
          <w:rtl/>
        </w:rPr>
      </w:pPr>
      <w:r>
        <w:rPr>
          <w:rFonts w:hint="cs"/>
          <w:rtl/>
          <w:lang w:eastAsia="he-IL"/>
        </w:rPr>
        <w:t xml:space="preserve">אדוני היושב-ראש, חבריי חברי הכנסת, הגיע הזמן שהמנהיגות תלמד איזה דבר אחד או שניים מהעם הנפלא שלנו. 24 הנופלים אתמול הם פסיפס של החברה הישראלית היפה: תל אביב ורהט, בני דקלים, אלעזר וגבעתיים, חיפה ואלון שבות, הרצליה וקרני שומרון, ראשון לציון, פרדס חנה, ירושלים וקריית ארבע, רמת גן, מבוא ביתר וראש העין. בצה"ל אין ימין ושמאל; אין דתיים או חילונים; אין תל אביבים או מתיישבים; </w:t>
      </w:r>
      <w:bookmarkStart w:id="11561" w:name="_ETM_Q27_735065"/>
      <w:bookmarkEnd w:id="11561"/>
      <w:r>
        <w:rPr>
          <w:rFonts w:hint="cs"/>
          <w:rtl/>
          <w:lang w:eastAsia="he-IL"/>
        </w:rPr>
        <w:t xml:space="preserve">אין </w:t>
      </w:r>
      <w:proofErr w:type="spellStart"/>
      <w:r>
        <w:rPr>
          <w:rFonts w:hint="cs"/>
          <w:rtl/>
          <w:lang w:eastAsia="he-IL"/>
        </w:rPr>
        <w:t>פריבילגים</w:t>
      </w:r>
      <w:proofErr w:type="spellEnd"/>
      <w:r>
        <w:rPr>
          <w:rFonts w:hint="cs"/>
          <w:rtl/>
          <w:lang w:eastAsia="he-IL"/>
        </w:rPr>
        <w:t xml:space="preserve"> ולא </w:t>
      </w:r>
      <w:proofErr w:type="spellStart"/>
      <w:r>
        <w:rPr>
          <w:rFonts w:hint="cs"/>
          <w:rtl/>
          <w:lang w:eastAsia="he-IL"/>
        </w:rPr>
        <w:t>פריבילגים</w:t>
      </w:r>
      <w:proofErr w:type="spellEnd"/>
      <w:r>
        <w:rPr>
          <w:rFonts w:hint="cs"/>
          <w:rtl/>
          <w:lang w:eastAsia="he-IL"/>
        </w:rPr>
        <w:t xml:space="preserve"> – יש גיבורים מכל חלקי החברה הישראלית</w:t>
      </w:r>
      <w:r w:rsidR="008E2BD5">
        <w:rPr>
          <w:rFonts w:hint="cs"/>
          <w:rtl/>
          <w:lang w:eastAsia="he-IL"/>
        </w:rPr>
        <w:t>,</w:t>
      </w:r>
      <w:r>
        <w:rPr>
          <w:rFonts w:hint="cs"/>
          <w:rtl/>
          <w:lang w:eastAsia="he-IL"/>
        </w:rPr>
        <w:t xml:space="preserve"> גיבורים שנלחמים כתף אל כתף למען מדינה אחת ולמען הדורות הבאים. </w:t>
      </w:r>
      <w:bookmarkStart w:id="11562" w:name="TOR_Q28"/>
      <w:bookmarkStart w:id="11563" w:name="_ETM_Q28_180000"/>
      <w:bookmarkEnd w:id="11562"/>
      <w:bookmarkEnd w:id="11563"/>
      <w:r>
        <w:rPr>
          <w:rFonts w:hint="cs"/>
          <w:rtl/>
        </w:rPr>
        <w:t xml:space="preserve">כולנו צריכים להבין שזו לא העת למלחמות היהודים </w:t>
      </w:r>
      <w:r>
        <w:rPr>
          <w:rtl/>
        </w:rPr>
        <w:t>–</w:t>
      </w:r>
      <w:r>
        <w:rPr>
          <w:rFonts w:hint="cs"/>
          <w:rtl/>
        </w:rPr>
        <w:t xml:space="preserve"> זו העת לנצח את האויב הרע והאכזר והמר. עלינו לעמוד בכל מטרות הלחימה, ולעשות זאת בשכל, בתבונה וברגישות. עלינו להשיב את החטופים, ועלינו לחסל את התשתיות הצבאיות</w:t>
      </w:r>
      <w:bookmarkStart w:id="11564" w:name="_ETM_Q28_171054"/>
      <w:bookmarkEnd w:id="11564"/>
      <w:r>
        <w:rPr>
          <w:rFonts w:hint="cs"/>
          <w:rtl/>
        </w:rPr>
        <w:t xml:space="preserve"> והשלטוניות של החמאס. </w:t>
      </w:r>
    </w:p>
    <w:p w:rsidR="002C509E" w:rsidRDefault="002C509E" w:rsidP="00891B8D">
      <w:pPr>
        <w:rPr>
          <w:rtl/>
        </w:rPr>
      </w:pPr>
      <w:bookmarkStart w:id="11565" w:name="_ETM_Q28_176807"/>
      <w:bookmarkEnd w:id="11565"/>
    </w:p>
    <w:p w:rsidR="002C509E" w:rsidRDefault="002C509E" w:rsidP="00891B8D">
      <w:pPr>
        <w:rPr>
          <w:rtl/>
        </w:rPr>
      </w:pPr>
      <w:bookmarkStart w:id="11566" w:name="_ETM_Q28_176917"/>
      <w:bookmarkStart w:id="11567" w:name="_ETM_Q28_176943"/>
      <w:bookmarkStart w:id="11568" w:name="_ETM_Q28_177016"/>
      <w:bookmarkEnd w:id="11566"/>
      <w:bookmarkEnd w:id="11567"/>
      <w:bookmarkEnd w:id="11568"/>
      <w:r>
        <w:rPr>
          <w:rFonts w:hint="cs"/>
          <w:rtl/>
        </w:rPr>
        <w:t>ולכם, הנופלים הגיבורים, הלוואי שנהיה ראו</w:t>
      </w:r>
      <w:bookmarkStart w:id="11569" w:name="_ETM_Q28_183255"/>
      <w:bookmarkEnd w:id="11569"/>
      <w:r>
        <w:rPr>
          <w:rFonts w:hint="cs"/>
          <w:rtl/>
        </w:rPr>
        <w:t>יים לכם. יהי זכרם של הנופלים ברוך.</w:t>
      </w:r>
    </w:p>
    <w:p w:rsidR="002C509E" w:rsidRDefault="002C509E" w:rsidP="00891B8D">
      <w:pPr>
        <w:rPr>
          <w:rtl/>
        </w:rPr>
      </w:pPr>
    </w:p>
    <w:p w:rsidR="002C509E" w:rsidRDefault="002C509E" w:rsidP="00891B8D">
      <w:pPr>
        <w:pStyle w:val="af6"/>
        <w:keepNext/>
        <w:rPr>
          <w:rtl/>
        </w:rPr>
      </w:pPr>
      <w:r w:rsidRPr="007E2E54">
        <w:rPr>
          <w:rStyle w:val="TagStyle"/>
          <w:rtl/>
        </w:rPr>
        <w:t xml:space="preserve"> &lt;&lt; יור &gt;&gt; </w:t>
      </w:r>
      <w:r>
        <w:rPr>
          <w:rtl/>
        </w:rPr>
        <w:t>היו"ר חנוך דב מלביצקי:</w:t>
      </w:r>
      <w:r w:rsidRPr="007E2E54">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תודה, גברתי. אדוני שר </w:t>
      </w:r>
      <w:bookmarkStart w:id="11570" w:name="_ETM_Q28_190967"/>
      <w:bookmarkEnd w:id="11570"/>
      <w:r>
        <w:rPr>
          <w:rFonts w:hint="cs"/>
          <w:rtl/>
          <w:lang w:eastAsia="he-IL"/>
        </w:rPr>
        <w:t>המשפטים, רוצה לסכם</w:t>
      </w:r>
      <w:r w:rsidR="008E2BD5">
        <w:rPr>
          <w:rFonts w:hint="cs"/>
          <w:rtl/>
          <w:lang w:eastAsia="he-IL"/>
        </w:rPr>
        <w:t>,</w:t>
      </w:r>
      <w:r>
        <w:rPr>
          <w:rFonts w:hint="cs"/>
          <w:rtl/>
          <w:lang w:eastAsia="he-IL"/>
        </w:rPr>
        <w:t xml:space="preserve"> או אין צורך? אין צורך. </w:t>
      </w:r>
    </w:p>
    <w:p w:rsidR="002C509E" w:rsidRDefault="002C509E" w:rsidP="00891B8D">
      <w:pPr>
        <w:rPr>
          <w:rtl/>
          <w:lang w:eastAsia="he-IL"/>
        </w:rPr>
      </w:pPr>
      <w:bookmarkStart w:id="11571" w:name="_ETM_Q28_193431"/>
      <w:bookmarkStart w:id="11572" w:name="_ETM_Q28_193511"/>
      <w:bookmarkEnd w:id="11571"/>
      <w:bookmarkEnd w:id="11572"/>
    </w:p>
    <w:p w:rsidR="002C509E" w:rsidRDefault="002C509E" w:rsidP="00891B8D">
      <w:pPr>
        <w:rPr>
          <w:rtl/>
          <w:lang w:eastAsia="he-IL"/>
        </w:rPr>
      </w:pPr>
      <w:bookmarkStart w:id="11573" w:name="_ETM_Q28_193542"/>
      <w:bookmarkStart w:id="11574" w:name="_ETM_Q28_193613"/>
      <w:bookmarkEnd w:id="11573"/>
      <w:bookmarkEnd w:id="11574"/>
      <w:r>
        <w:rPr>
          <w:rFonts w:hint="cs"/>
          <w:rtl/>
          <w:lang w:eastAsia="he-IL"/>
        </w:rPr>
        <w:t xml:space="preserve">אנחנו נעבור </w:t>
      </w:r>
      <w:bookmarkStart w:id="11575" w:name="_ETM_Q28_191704"/>
      <w:bookmarkEnd w:id="11575"/>
      <w:r>
        <w:rPr>
          <w:rFonts w:hint="cs"/>
          <w:rtl/>
          <w:lang w:eastAsia="he-IL"/>
        </w:rPr>
        <w:t>להצבעה על הצעת חוק לשכת עורכי הדין (תיקון מס' 42)</w:t>
      </w:r>
      <w:bookmarkStart w:id="11576" w:name="_ETM_Q28_198358"/>
      <w:bookmarkEnd w:id="11576"/>
      <w:r>
        <w:rPr>
          <w:rFonts w:hint="cs"/>
          <w:rtl/>
          <w:lang w:eastAsia="he-IL"/>
        </w:rPr>
        <w:t xml:space="preserve"> (שמירת חומר ארכיוני בידי עורך דין), התשפ"ד–2024, בקריאה ראשונה. </w:t>
      </w:r>
      <w:bookmarkStart w:id="11577" w:name="_ETM_Q28_206668"/>
      <w:bookmarkEnd w:id="11577"/>
      <w:r>
        <w:rPr>
          <w:rFonts w:hint="cs"/>
          <w:rtl/>
          <w:lang w:eastAsia="he-IL"/>
        </w:rPr>
        <w:t>נא תפסו מקומותיכם. הצבעה.</w:t>
      </w:r>
    </w:p>
    <w:p w:rsidR="002C509E" w:rsidRDefault="002C509E" w:rsidP="00891B8D">
      <w:pPr>
        <w:rPr>
          <w:rtl/>
          <w:lang w:eastAsia="he-IL"/>
        </w:rPr>
      </w:pPr>
    </w:p>
    <w:p w:rsidR="002C509E" w:rsidRDefault="002C509E" w:rsidP="00891B8D">
      <w:pPr>
        <w:pStyle w:val="af1"/>
        <w:keepNext/>
        <w:rPr>
          <w:rtl/>
          <w:lang w:eastAsia="he-IL"/>
        </w:rPr>
      </w:pPr>
      <w:r>
        <w:rPr>
          <w:rtl/>
          <w:lang w:eastAsia="he-IL"/>
        </w:rPr>
        <w:t>הצבעה מס'</w:t>
      </w:r>
      <w:r>
        <w:rPr>
          <w:rFonts w:hint="cs"/>
          <w:rtl/>
          <w:lang w:eastAsia="he-IL"/>
        </w:rPr>
        <w:t xml:space="preserve"> 11</w:t>
      </w:r>
    </w:p>
    <w:p w:rsidR="002C509E" w:rsidRDefault="002C509E" w:rsidP="00891B8D">
      <w:pPr>
        <w:pStyle w:val="--"/>
        <w:keepNext/>
        <w:rPr>
          <w:rtl/>
          <w:lang w:eastAsia="he-IL"/>
        </w:rPr>
      </w:pPr>
    </w:p>
    <w:p w:rsidR="002C509E" w:rsidRDefault="002C509E" w:rsidP="00891B8D">
      <w:pPr>
        <w:pStyle w:val="--"/>
        <w:keepNext/>
        <w:rPr>
          <w:rtl/>
          <w:lang w:eastAsia="he-IL"/>
        </w:rPr>
      </w:pPr>
      <w:r>
        <w:rPr>
          <w:rtl/>
          <w:lang w:eastAsia="he-IL"/>
        </w:rPr>
        <w:t>בעד ההצעה להעביר את הצעת החוק לוועדה –</w:t>
      </w:r>
      <w:r>
        <w:rPr>
          <w:rFonts w:hint="cs"/>
          <w:rtl/>
          <w:lang w:eastAsia="he-IL"/>
        </w:rPr>
        <w:t xml:space="preserve"> 9</w:t>
      </w:r>
    </w:p>
    <w:p w:rsidR="002C509E" w:rsidRDefault="002C509E" w:rsidP="00891B8D">
      <w:pPr>
        <w:pStyle w:val="--"/>
        <w:keepNext/>
        <w:rPr>
          <w:rtl/>
          <w:lang w:eastAsia="he-IL"/>
        </w:rPr>
      </w:pPr>
      <w:r>
        <w:rPr>
          <w:rtl/>
          <w:lang w:eastAsia="he-IL"/>
        </w:rPr>
        <w:t xml:space="preserve">נגד – </w:t>
      </w:r>
      <w:r>
        <w:rPr>
          <w:rFonts w:hint="cs"/>
          <w:rtl/>
          <w:lang w:eastAsia="he-IL"/>
        </w:rPr>
        <w:t>אין</w:t>
      </w:r>
    </w:p>
    <w:p w:rsidR="002C509E" w:rsidRDefault="002C509E" w:rsidP="00891B8D">
      <w:pPr>
        <w:pStyle w:val="--"/>
        <w:keepNext/>
        <w:rPr>
          <w:rtl/>
          <w:lang w:eastAsia="he-IL"/>
        </w:rPr>
      </w:pPr>
      <w:r>
        <w:rPr>
          <w:rtl/>
          <w:lang w:eastAsia="he-IL"/>
        </w:rPr>
        <w:t xml:space="preserve">נמנעים – </w:t>
      </w:r>
      <w:r>
        <w:rPr>
          <w:rFonts w:hint="cs"/>
          <w:rtl/>
          <w:lang w:eastAsia="he-IL"/>
        </w:rPr>
        <w:t>אין</w:t>
      </w:r>
    </w:p>
    <w:p w:rsidR="002C509E" w:rsidRDefault="002C509E" w:rsidP="00891B8D">
      <w:pPr>
        <w:pStyle w:val="af2"/>
        <w:rPr>
          <w:rtl/>
          <w:lang w:eastAsia="he-IL"/>
        </w:rPr>
      </w:pPr>
      <w:r>
        <w:rPr>
          <w:rtl/>
          <w:lang w:eastAsia="he-IL"/>
        </w:rPr>
        <w:t>ההצעה להעביר את הצעת חוק</w:t>
      </w:r>
      <w:r>
        <w:rPr>
          <w:rFonts w:hint="cs"/>
          <w:rtl/>
          <w:lang w:eastAsia="he-IL"/>
        </w:rPr>
        <w:t xml:space="preserve"> </w:t>
      </w:r>
      <w:r w:rsidRPr="003A0C14">
        <w:rPr>
          <w:rtl/>
          <w:lang w:eastAsia="he-IL"/>
        </w:rPr>
        <w:t xml:space="preserve">לשכת עורכי הדין (תיקון מס' 42) (שמירת חומר ארכיוני בידי עורך דין), התשפ"ד–2024, </w:t>
      </w:r>
      <w:r>
        <w:rPr>
          <w:rFonts w:hint="cs"/>
          <w:rtl/>
          <w:lang w:eastAsia="he-IL"/>
        </w:rPr>
        <w:t>לוועדת החוקה, חוק ומשפט נתקבלה.</w:t>
      </w:r>
    </w:p>
    <w:p w:rsidR="002C509E" w:rsidRDefault="002C509E" w:rsidP="00891B8D">
      <w:pPr>
        <w:ind w:firstLine="0"/>
        <w:rPr>
          <w:rtl/>
          <w:lang w:eastAsia="he-IL"/>
        </w:rPr>
      </w:pPr>
    </w:p>
    <w:p w:rsidR="002C509E" w:rsidRDefault="002C509E" w:rsidP="00891B8D">
      <w:pPr>
        <w:pStyle w:val="af6"/>
        <w:keepNext/>
        <w:rPr>
          <w:rtl/>
        </w:rPr>
      </w:pPr>
      <w:r w:rsidRPr="007E2E54">
        <w:rPr>
          <w:rStyle w:val="TagStyle"/>
          <w:rtl/>
        </w:rPr>
        <w:t xml:space="preserve"> &lt;&lt; יור &gt;&gt; </w:t>
      </w:r>
      <w:r>
        <w:rPr>
          <w:rtl/>
        </w:rPr>
        <w:t>היו"ר חנוך דב מלביצקי:</w:t>
      </w:r>
      <w:r w:rsidRPr="007E2E54">
        <w:rPr>
          <w:rStyle w:val="TagStyle"/>
          <w:rtl/>
        </w:rPr>
        <w:t xml:space="preserve"> &lt;&lt; יור &gt;&gt;</w:t>
      </w:r>
      <w:r>
        <w:rPr>
          <w:rtl/>
        </w:rPr>
        <w:t xml:space="preserve">  </w:t>
      </w:r>
    </w:p>
    <w:p w:rsidR="002C509E" w:rsidRDefault="002C509E" w:rsidP="00891B8D">
      <w:pPr>
        <w:rPr>
          <w:rtl/>
          <w:lang w:eastAsia="he-IL"/>
        </w:rPr>
      </w:pPr>
    </w:p>
    <w:p w:rsidR="002C509E" w:rsidRDefault="002C509E" w:rsidP="008618FB">
      <w:pPr>
        <w:rPr>
          <w:rtl/>
          <w:lang w:eastAsia="he-IL"/>
        </w:rPr>
      </w:pPr>
      <w:bookmarkStart w:id="11578" w:name="_ETM_Q28_218096"/>
      <w:bookmarkStart w:id="11579" w:name="_ETM_Q28_218197"/>
      <w:bookmarkEnd w:id="11578"/>
      <w:bookmarkEnd w:id="11579"/>
      <w:r>
        <w:rPr>
          <w:rFonts w:hint="cs"/>
          <w:rtl/>
          <w:lang w:eastAsia="he-IL"/>
        </w:rPr>
        <w:t>תשעה בעד, אין מתנגדים, אין נמנעים.</w:t>
      </w:r>
      <w:bookmarkStart w:id="11580" w:name="_ETM_Q28_223824"/>
      <w:bookmarkEnd w:id="11580"/>
      <w:r>
        <w:rPr>
          <w:rFonts w:hint="cs"/>
          <w:rtl/>
          <w:lang w:eastAsia="he-IL"/>
        </w:rPr>
        <w:t xml:space="preserve"> אני קובע כי הצעת חוק לשכת עורכי הדין (תיקון מס' 42) (שמירת חומר ארכיוני בידי עורך דין), התשפ"ד–2024, אושרה בקריאה הראשונה </w:t>
      </w:r>
      <w:bookmarkStart w:id="11581" w:name="_ETM_Q28_232779"/>
      <w:bookmarkEnd w:id="11581"/>
      <w:r>
        <w:rPr>
          <w:rFonts w:hint="cs"/>
          <w:rtl/>
          <w:lang w:eastAsia="he-IL"/>
        </w:rPr>
        <w:t xml:space="preserve">ותעבור לדיון בוועדת החוקה, חוק ומשפט להכנתה לקריאה השנייה </w:t>
      </w:r>
      <w:bookmarkStart w:id="11582" w:name="_ETM_Q28_231713"/>
      <w:bookmarkEnd w:id="11582"/>
      <w:r>
        <w:rPr>
          <w:rFonts w:hint="cs"/>
          <w:rtl/>
          <w:lang w:eastAsia="he-IL"/>
        </w:rPr>
        <w:t>והשלישית.</w:t>
      </w:r>
    </w:p>
    <w:p w:rsidR="002C509E" w:rsidRDefault="002C509E" w:rsidP="008618FB">
      <w:pPr>
        <w:rPr>
          <w:rtl/>
          <w:lang w:eastAsia="he-IL"/>
        </w:rPr>
      </w:pPr>
    </w:p>
    <w:p w:rsidR="002C509E" w:rsidRDefault="002C509E" w:rsidP="008618FB">
      <w:pPr>
        <w:rPr>
          <w:rtl/>
          <w:lang w:eastAsia="he-IL"/>
        </w:rPr>
      </w:pPr>
    </w:p>
    <w:p w:rsidR="002C509E" w:rsidRDefault="002C509E" w:rsidP="00891B8D">
      <w:pPr>
        <w:pStyle w:val="a6"/>
        <w:rPr>
          <w:rtl/>
          <w:lang w:eastAsia="he-IL"/>
        </w:rPr>
      </w:pPr>
      <w:bookmarkStart w:id="11583" w:name="ET_hatsach_641817_5"/>
      <w:r w:rsidRPr="007E2E54">
        <w:rPr>
          <w:rStyle w:val="TagStyle"/>
          <w:rtl/>
        </w:rPr>
        <w:t xml:space="preserve"> &lt;&lt; הצח &gt;&gt; </w:t>
      </w:r>
      <w:bookmarkStart w:id="11584" w:name="_Toc157016670"/>
      <w:bookmarkStart w:id="11585" w:name="_Toc157018234"/>
      <w:r>
        <w:rPr>
          <w:rtl/>
          <w:lang w:eastAsia="he-IL"/>
        </w:rPr>
        <w:t>הצעת חוק ההתיישנות (תיקון מס' 8 – חרבות ברזל), התשפ"ד–2024</w:t>
      </w:r>
      <w:bookmarkEnd w:id="11584"/>
      <w:bookmarkEnd w:id="11585"/>
      <w:r w:rsidRPr="007E2E54">
        <w:rPr>
          <w:rStyle w:val="TagStyle"/>
          <w:rtl/>
        </w:rPr>
        <w:t xml:space="preserve"> &lt;&lt; הצח &gt;&gt;</w:t>
      </w:r>
      <w:r>
        <w:rPr>
          <w:rtl/>
          <w:lang w:eastAsia="he-IL"/>
        </w:rPr>
        <w:t xml:space="preserve">  </w:t>
      </w:r>
      <w:bookmarkEnd w:id="11583"/>
    </w:p>
    <w:p w:rsidR="002C509E" w:rsidRPr="007C49CE" w:rsidRDefault="002C509E" w:rsidP="00891B8D">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מ/1700</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134</w:t>
      </w:r>
      <w:r>
        <w:rPr>
          <w:rtl/>
          <w:lang w:eastAsia="he-IL"/>
        </w:rPr>
        <w:t>; נספחות.</w:t>
      </w:r>
      <w:r>
        <w:rPr>
          <w:rFonts w:hint="cs"/>
          <w:rtl/>
          <w:lang w:eastAsia="he-IL"/>
        </w:rPr>
        <w:t>]</w:t>
      </w:r>
    </w:p>
    <w:p w:rsidR="002C509E" w:rsidRDefault="002C509E" w:rsidP="00891B8D">
      <w:pPr>
        <w:pStyle w:val="-0"/>
        <w:rPr>
          <w:rtl/>
          <w:lang w:eastAsia="he-IL"/>
        </w:rPr>
      </w:pPr>
      <w:r>
        <w:rPr>
          <w:rtl/>
          <w:lang w:eastAsia="he-IL"/>
        </w:rPr>
        <w:t>(קריאה שנייה וקריאה שלישית)</w:t>
      </w:r>
    </w:p>
    <w:p w:rsidR="002C509E" w:rsidRDefault="002C509E" w:rsidP="00891B8D">
      <w:pPr>
        <w:rPr>
          <w:rtl/>
          <w:lang w:eastAsia="he-IL"/>
        </w:rPr>
      </w:pPr>
    </w:p>
    <w:p w:rsidR="002C509E" w:rsidRDefault="002C509E" w:rsidP="00891B8D">
      <w:pPr>
        <w:pStyle w:val="af6"/>
        <w:keepNext/>
        <w:rPr>
          <w:rtl/>
        </w:rPr>
      </w:pPr>
      <w:r w:rsidRPr="007E2E54">
        <w:rPr>
          <w:rStyle w:val="TagStyle"/>
          <w:rtl/>
        </w:rPr>
        <w:t xml:space="preserve"> &lt;&lt; יור &gt;&gt; </w:t>
      </w:r>
      <w:r>
        <w:rPr>
          <w:rtl/>
        </w:rPr>
        <w:t>היו"ר חנוך דב מלביצקי:</w:t>
      </w:r>
      <w:r w:rsidRPr="007E2E54">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הנושא הבא על סדר-היום: </w:t>
      </w:r>
      <w:r w:rsidRPr="003A0C14">
        <w:rPr>
          <w:rtl/>
          <w:lang w:eastAsia="he-IL"/>
        </w:rPr>
        <w:t xml:space="preserve">הצעת חוק ההתיישנות (תיקון מס' </w:t>
      </w:r>
      <w:r>
        <w:rPr>
          <w:rFonts w:hint="cs"/>
          <w:rtl/>
          <w:lang w:eastAsia="he-IL"/>
        </w:rPr>
        <w:t xml:space="preserve">8 </w:t>
      </w:r>
      <w:r>
        <w:rPr>
          <w:rtl/>
          <w:lang w:eastAsia="he-IL"/>
        </w:rPr>
        <w:t>–</w:t>
      </w:r>
      <w:r>
        <w:rPr>
          <w:rFonts w:hint="cs"/>
          <w:rtl/>
          <w:lang w:eastAsia="he-IL"/>
        </w:rPr>
        <w:t xml:space="preserve"> </w:t>
      </w:r>
      <w:r w:rsidRPr="003A0C14">
        <w:rPr>
          <w:rtl/>
          <w:lang w:eastAsia="he-IL"/>
        </w:rPr>
        <w:t>חרבות ברזל), התשפ"ד–2024</w:t>
      </w:r>
      <w:r w:rsidR="00152021">
        <w:rPr>
          <w:rFonts w:hint="cs"/>
          <w:rtl/>
          <w:lang w:eastAsia="he-IL"/>
        </w:rPr>
        <w:t>, ל</w:t>
      </w:r>
      <w:r>
        <w:rPr>
          <w:rFonts w:hint="cs"/>
          <w:rtl/>
          <w:lang w:eastAsia="he-IL"/>
        </w:rPr>
        <w:t xml:space="preserve">קריאה השנייה והשלישית. אני מזמין את חבר הכנסת ארז מלול, בשם יושב-ראש </w:t>
      </w:r>
      <w:bookmarkStart w:id="11586" w:name="_ETM_Q28_246945"/>
      <w:bookmarkEnd w:id="11586"/>
      <w:r>
        <w:rPr>
          <w:rFonts w:hint="cs"/>
          <w:rtl/>
          <w:lang w:eastAsia="he-IL"/>
        </w:rPr>
        <w:t>ועדת החוקה, חוק ומשפט, להציג את הצעת החוק.</w:t>
      </w:r>
    </w:p>
    <w:p w:rsidR="002C509E" w:rsidRDefault="002C509E" w:rsidP="00891B8D">
      <w:pPr>
        <w:rPr>
          <w:rtl/>
          <w:lang w:eastAsia="he-IL"/>
        </w:rPr>
      </w:pPr>
    </w:p>
    <w:p w:rsidR="002C509E" w:rsidRDefault="002C509E" w:rsidP="00891B8D">
      <w:pPr>
        <w:pStyle w:val="a4"/>
        <w:keepNext/>
        <w:rPr>
          <w:rtl/>
        </w:rPr>
      </w:pPr>
      <w:bookmarkStart w:id="11587" w:name="ET_speaker_6520_7"/>
      <w:r w:rsidRPr="007E2E54">
        <w:rPr>
          <w:rStyle w:val="TagStyle"/>
          <w:rtl/>
        </w:rPr>
        <w:t xml:space="preserve"> &lt;&lt; דובר &gt;&gt; </w:t>
      </w:r>
      <w:bookmarkStart w:id="11588" w:name="_Toc157016671"/>
      <w:bookmarkStart w:id="11589" w:name="_Toc157018235"/>
      <w:r>
        <w:rPr>
          <w:rtl/>
        </w:rPr>
        <w:t>ארז מלול (</w:t>
      </w:r>
      <w:r>
        <w:rPr>
          <w:rFonts w:hint="cs"/>
          <w:rtl/>
        </w:rPr>
        <w:t>בשם ועדת החוקה, חוק ומשפט)</w:t>
      </w:r>
      <w:r>
        <w:rPr>
          <w:rtl/>
        </w:rPr>
        <w:t>:</w:t>
      </w:r>
      <w:bookmarkEnd w:id="11588"/>
      <w:bookmarkEnd w:id="11589"/>
      <w:r w:rsidRPr="007E2E54">
        <w:rPr>
          <w:rStyle w:val="TagStyle"/>
          <w:rtl/>
        </w:rPr>
        <w:t xml:space="preserve"> &lt;&lt; דובר &gt;&gt;</w:t>
      </w:r>
      <w:r>
        <w:rPr>
          <w:rtl/>
        </w:rPr>
        <w:t xml:space="preserve">  </w:t>
      </w:r>
      <w:bookmarkEnd w:id="11587"/>
    </w:p>
    <w:p w:rsidR="002C509E" w:rsidRDefault="002C509E" w:rsidP="00A72ED5">
      <w:pPr>
        <w:rPr>
          <w:rtl/>
          <w:lang w:eastAsia="he-IL"/>
        </w:rPr>
      </w:pPr>
    </w:p>
    <w:p w:rsidR="002C509E" w:rsidRDefault="002C509E" w:rsidP="008E2BD5">
      <w:pPr>
        <w:rPr>
          <w:rFonts w:eastAsia="Arial Unicode MS"/>
          <w:snapToGrid w:val="0"/>
          <w:rtl/>
        </w:rPr>
      </w:pPr>
      <w:r>
        <w:rPr>
          <w:rFonts w:eastAsia="Arial Unicode MS"/>
          <w:snapToGrid w:val="0"/>
          <w:rtl/>
        </w:rPr>
        <w:t>אדוני היושב</w:t>
      </w:r>
      <w:r>
        <w:rPr>
          <w:rFonts w:eastAsia="Arial Unicode MS" w:hint="cs"/>
          <w:snapToGrid w:val="0"/>
          <w:rtl/>
        </w:rPr>
        <w:t>-</w:t>
      </w:r>
      <w:r w:rsidRPr="00B20E24">
        <w:rPr>
          <w:rFonts w:eastAsia="Arial Unicode MS"/>
          <w:snapToGrid w:val="0"/>
          <w:rtl/>
        </w:rPr>
        <w:t>ראש, חברי</w:t>
      </w:r>
      <w:r w:rsidRPr="00B20E24">
        <w:rPr>
          <w:rFonts w:eastAsia="Arial Unicode MS" w:hint="cs"/>
          <w:snapToGrid w:val="0"/>
          <w:rtl/>
        </w:rPr>
        <w:t>י</w:t>
      </w:r>
      <w:r w:rsidRPr="00B20E24">
        <w:rPr>
          <w:rFonts w:eastAsia="Arial Unicode MS"/>
          <w:snapToGrid w:val="0"/>
          <w:rtl/>
        </w:rPr>
        <w:t xml:space="preserve"> חברי</w:t>
      </w:r>
      <w:r>
        <w:rPr>
          <w:rFonts w:eastAsia="Arial Unicode MS" w:hint="cs"/>
          <w:snapToGrid w:val="0"/>
          <w:rtl/>
        </w:rPr>
        <w:t xml:space="preserve"> וחברות</w:t>
      </w:r>
      <w:r w:rsidRPr="00B20E24">
        <w:rPr>
          <w:rFonts w:eastAsia="Arial Unicode MS"/>
          <w:snapToGrid w:val="0"/>
          <w:rtl/>
        </w:rPr>
        <w:t xml:space="preserve"> הכנסת, בשם </w:t>
      </w:r>
      <w:r w:rsidRPr="00B20E24">
        <w:rPr>
          <w:rFonts w:eastAsia="Arial Unicode MS" w:hint="cs"/>
          <w:snapToGrid w:val="0"/>
          <w:rtl/>
        </w:rPr>
        <w:t>ועדת החוקה</w:t>
      </w:r>
      <w:r>
        <w:rPr>
          <w:rFonts w:eastAsia="Arial Unicode MS" w:hint="cs"/>
          <w:snapToGrid w:val="0"/>
          <w:rtl/>
        </w:rPr>
        <w:t>,</w:t>
      </w:r>
      <w:r w:rsidRPr="00B20E24">
        <w:rPr>
          <w:rFonts w:eastAsia="Arial Unicode MS" w:hint="cs"/>
          <w:snapToGrid w:val="0"/>
          <w:rtl/>
        </w:rPr>
        <w:t xml:space="preserve"> חוק ומשפט</w:t>
      </w:r>
      <w:r>
        <w:rPr>
          <w:rFonts w:eastAsia="Arial Unicode MS" w:hint="cs"/>
          <w:snapToGrid w:val="0"/>
          <w:rtl/>
        </w:rPr>
        <w:t>,</w:t>
      </w:r>
      <w:r w:rsidRPr="00B20E24">
        <w:rPr>
          <w:rFonts w:eastAsia="Arial Unicode MS" w:hint="cs"/>
          <w:snapToGrid w:val="0"/>
          <w:rtl/>
        </w:rPr>
        <w:t xml:space="preserve"> שהכינה את ההצעה, </w:t>
      </w:r>
      <w:r w:rsidRPr="00B20E24">
        <w:rPr>
          <w:rFonts w:eastAsia="Arial Unicode MS"/>
          <w:snapToGrid w:val="0"/>
          <w:rtl/>
        </w:rPr>
        <w:t>אני מתכבד</w:t>
      </w:r>
      <w:r w:rsidRPr="00B20E24">
        <w:rPr>
          <w:rFonts w:eastAsia="Arial Unicode MS" w:hint="cs"/>
          <w:snapToGrid w:val="0"/>
          <w:rtl/>
        </w:rPr>
        <w:t xml:space="preserve"> </w:t>
      </w:r>
      <w:r w:rsidRPr="00B20E24">
        <w:rPr>
          <w:rFonts w:eastAsia="Arial Unicode MS"/>
          <w:snapToGrid w:val="0"/>
          <w:rtl/>
        </w:rPr>
        <w:t xml:space="preserve">להביא בפניכם את </w:t>
      </w:r>
      <w:r w:rsidRPr="00B20E24">
        <w:rPr>
          <w:rFonts w:eastAsia="Arial Unicode MS" w:hint="cs"/>
          <w:snapToGrid w:val="0"/>
          <w:rtl/>
        </w:rPr>
        <w:t xml:space="preserve">הצעת </w:t>
      </w:r>
      <w:r>
        <w:rPr>
          <w:rFonts w:eastAsia="Arial Unicode MS" w:hint="cs"/>
          <w:snapToGrid w:val="0"/>
          <w:rtl/>
        </w:rPr>
        <w:t xml:space="preserve">חוק ההתיישנות (תיקון מס' 8 </w:t>
      </w:r>
      <w:r>
        <w:rPr>
          <w:rFonts w:eastAsia="Arial Unicode MS"/>
          <w:snapToGrid w:val="0"/>
          <w:rtl/>
        </w:rPr>
        <w:t>–</w:t>
      </w:r>
      <w:r>
        <w:rPr>
          <w:rFonts w:eastAsia="Arial Unicode MS" w:hint="cs"/>
          <w:snapToGrid w:val="0"/>
          <w:rtl/>
        </w:rPr>
        <w:t xml:space="preserve"> חרבות ברזל), התשפ"ד</w:t>
      </w:r>
      <w:r>
        <w:rPr>
          <w:rFonts w:eastAsia="Arial Unicode MS" w:hint="eastAsia"/>
          <w:snapToGrid w:val="0"/>
          <w:rtl/>
        </w:rPr>
        <w:t>–</w:t>
      </w:r>
      <w:r>
        <w:rPr>
          <w:rFonts w:eastAsia="Arial Unicode MS" w:hint="cs"/>
          <w:snapToGrid w:val="0"/>
          <w:rtl/>
        </w:rPr>
        <w:t>2024.</w:t>
      </w:r>
      <w:r w:rsidRPr="00B20E24">
        <w:rPr>
          <w:rFonts w:eastAsia="Arial Unicode MS" w:hint="cs"/>
          <w:snapToGrid w:val="0"/>
          <w:rtl/>
        </w:rPr>
        <w:t xml:space="preserve"> </w:t>
      </w:r>
      <w:bookmarkStart w:id="11590" w:name="_ETM_Q28_282569"/>
      <w:bookmarkStart w:id="11591" w:name="_ETM_Q28_282660"/>
      <w:bookmarkEnd w:id="11590"/>
      <w:bookmarkEnd w:id="11591"/>
      <w:r>
        <w:rPr>
          <w:rFonts w:eastAsia="Arial Unicode MS" w:hint="cs"/>
          <w:snapToGrid w:val="0"/>
          <w:rtl/>
        </w:rPr>
        <w:t>מדובר ב</w:t>
      </w:r>
      <w:r w:rsidRPr="00B20E24">
        <w:rPr>
          <w:rFonts w:eastAsia="Arial Unicode MS" w:hint="cs"/>
          <w:snapToGrid w:val="0"/>
          <w:rtl/>
        </w:rPr>
        <w:t xml:space="preserve">הצעת חוק </w:t>
      </w:r>
      <w:r>
        <w:rPr>
          <w:rFonts w:eastAsia="Arial Unicode MS" w:hint="cs"/>
          <w:snapToGrid w:val="0"/>
          <w:rtl/>
        </w:rPr>
        <w:t>ממשלתית,</w:t>
      </w:r>
      <w:r w:rsidRPr="00B20E24">
        <w:rPr>
          <w:rFonts w:eastAsia="Arial Unicode MS" w:hint="cs"/>
          <w:snapToGrid w:val="0"/>
          <w:rtl/>
        </w:rPr>
        <w:t xml:space="preserve"> ש</w:t>
      </w:r>
      <w:r>
        <w:rPr>
          <w:rFonts w:eastAsia="Arial Unicode MS" w:hint="cs"/>
          <w:snapToGrid w:val="0"/>
          <w:rtl/>
        </w:rPr>
        <w:t>הוצעה על רקע המצב המיוחד בעורף, והחשש שמטעמים שונים הקשורים במלחמה, דוגמת שירות ארוך במילואים, פינוי מהבית והתמודדות קשה עם אבל, אזרחי ישראל אינם פנויים לנהל את ענייניהם המשפטיים בימים אלה, וחלק מתביעותיהם בסיכון להתיישנות.</w:t>
      </w:r>
    </w:p>
    <w:p w:rsidR="002C509E" w:rsidRDefault="002C509E" w:rsidP="00891B8D">
      <w:pPr>
        <w:rPr>
          <w:rFonts w:eastAsia="Arial Unicode MS"/>
          <w:snapToGrid w:val="0"/>
          <w:rtl/>
        </w:rPr>
      </w:pPr>
      <w:bookmarkStart w:id="11592" w:name="_ETM_Q28_302517"/>
      <w:bookmarkStart w:id="11593" w:name="_ETM_Q28_302605"/>
      <w:bookmarkEnd w:id="11592"/>
      <w:bookmarkEnd w:id="11593"/>
    </w:p>
    <w:p w:rsidR="002C509E" w:rsidRDefault="002C509E" w:rsidP="00891B8D">
      <w:pPr>
        <w:rPr>
          <w:rFonts w:eastAsia="Arial Unicode MS"/>
          <w:snapToGrid w:val="0"/>
          <w:rtl/>
        </w:rPr>
      </w:pPr>
      <w:r>
        <w:rPr>
          <w:rFonts w:eastAsia="Arial Unicode MS" w:hint="cs"/>
          <w:snapToGrid w:val="0"/>
          <w:rtl/>
        </w:rPr>
        <w:t>אגיד כבר בראשית הדברים</w:t>
      </w:r>
      <w:r w:rsidRPr="00B20E24">
        <w:rPr>
          <w:rFonts w:eastAsia="Arial Unicode MS" w:hint="cs"/>
          <w:snapToGrid w:val="0"/>
          <w:rtl/>
        </w:rPr>
        <w:t xml:space="preserve"> שמדובר </w:t>
      </w:r>
      <w:r>
        <w:rPr>
          <w:rFonts w:eastAsia="Arial Unicode MS" w:hint="cs"/>
          <w:snapToGrid w:val="0"/>
          <w:rtl/>
        </w:rPr>
        <w:t>בהצעת חוק חריגה,</w:t>
      </w:r>
      <w:r w:rsidRPr="00B20E24">
        <w:rPr>
          <w:rFonts w:eastAsia="Arial Unicode MS" w:hint="cs"/>
          <w:snapToGrid w:val="0"/>
          <w:rtl/>
        </w:rPr>
        <w:t xml:space="preserve"> </w:t>
      </w:r>
      <w:r>
        <w:rPr>
          <w:rFonts w:eastAsia="Arial Unicode MS" w:hint="cs"/>
          <w:snapToGrid w:val="0"/>
          <w:rtl/>
        </w:rPr>
        <w:t xml:space="preserve">שסוטה מכללי ההתיישנות הרגילים ועשויה לפגוע במידה מסוימת באינטרס ההסתמכות והציפייה של נתבעים פוטנציאליים. ההצעה גם תקדימית במובן זה שלראשונה בהיסטוריה של מדינת ישראל אנו מאפשרים להחיות תביעות שכבר התיישנו. הדבר נעשה על רקע הנסיבות הייחודיות של האירועים הנוראיים של 7 באוקטובר וההתפתחויות בעקבותיו, וגם זה אחרי דיונים משמעותיים בוועדה ומחוצה לה, שבעקבותיהם </w:t>
      </w:r>
      <w:r w:rsidR="00A72ED5">
        <w:rPr>
          <w:rFonts w:eastAsia="Arial Unicode MS" w:hint="cs"/>
          <w:snapToGrid w:val="0"/>
          <w:rtl/>
        </w:rPr>
        <w:t>– –</w:t>
      </w:r>
      <w:r>
        <w:rPr>
          <w:rFonts w:eastAsia="Arial Unicode MS" w:hint="cs"/>
          <w:snapToGrid w:val="0"/>
          <w:rtl/>
        </w:rPr>
        <w:t xml:space="preserve"> </w:t>
      </w:r>
    </w:p>
    <w:p w:rsidR="002C509E" w:rsidRDefault="002C509E" w:rsidP="00891B8D">
      <w:pPr>
        <w:rPr>
          <w:rFonts w:eastAsia="Arial Unicode MS"/>
          <w:snapToGrid w:val="0"/>
          <w:rtl/>
        </w:rPr>
      </w:pPr>
      <w:bookmarkStart w:id="11594" w:name="_ETM_Q28_344816"/>
      <w:bookmarkStart w:id="11595" w:name="_ETM_Q28_344899"/>
      <w:bookmarkEnd w:id="11594"/>
      <w:bookmarkEnd w:id="11595"/>
    </w:p>
    <w:p w:rsidR="002C509E" w:rsidRDefault="002C509E" w:rsidP="00891B8D">
      <w:pPr>
        <w:pStyle w:val="af5"/>
        <w:keepNext/>
        <w:rPr>
          <w:rFonts w:eastAsia="Arial Unicode MS"/>
          <w:snapToGrid w:val="0"/>
          <w:rtl/>
        </w:rPr>
      </w:pPr>
      <w:bookmarkStart w:id="11596" w:name="ET_interruption_6345_17"/>
      <w:r w:rsidRPr="00F0145C">
        <w:rPr>
          <w:rStyle w:val="TagStyle"/>
          <w:rFonts w:eastAsia="Arial Unicode MS"/>
          <w:rtl/>
        </w:rPr>
        <w:t xml:space="preserve"> &lt;&lt; קריאה &gt;&gt; </w:t>
      </w:r>
      <w:r>
        <w:rPr>
          <w:rFonts w:eastAsia="Arial Unicode MS"/>
          <w:snapToGrid w:val="0"/>
          <w:rtl/>
        </w:rPr>
        <w:t>טלי גוטליב (הליכוד):</w:t>
      </w:r>
      <w:r w:rsidRPr="00F0145C">
        <w:rPr>
          <w:rStyle w:val="TagStyle"/>
          <w:rFonts w:eastAsia="Arial Unicode MS"/>
          <w:rtl/>
        </w:rPr>
        <w:t xml:space="preserve"> &lt;&lt; קריאה &gt;&gt;</w:t>
      </w:r>
      <w:r>
        <w:rPr>
          <w:rFonts w:eastAsia="Arial Unicode MS"/>
          <w:snapToGrid w:val="0"/>
          <w:rtl/>
        </w:rPr>
        <w:t xml:space="preserve">  </w:t>
      </w:r>
      <w:bookmarkEnd w:id="11596"/>
    </w:p>
    <w:p w:rsidR="002C509E" w:rsidRDefault="002C509E" w:rsidP="00A72ED5">
      <w:pPr>
        <w:rPr>
          <w:rFonts w:eastAsia="Arial Unicode MS"/>
          <w:snapToGrid w:val="0"/>
          <w:rtl/>
        </w:rPr>
      </w:pPr>
    </w:p>
    <w:p w:rsidR="002C509E" w:rsidRDefault="002C509E" w:rsidP="00891B8D">
      <w:pPr>
        <w:rPr>
          <w:rFonts w:eastAsia="Arial Unicode MS"/>
          <w:rtl/>
        </w:rPr>
      </w:pPr>
      <w:r>
        <w:rPr>
          <w:rFonts w:eastAsia="Arial Unicode MS" w:hint="cs"/>
          <w:rtl/>
        </w:rPr>
        <w:t xml:space="preserve">באיזון שעשינו, ארז, עשינו את זה תקופה </w:t>
      </w:r>
      <w:bookmarkStart w:id="11597" w:name="_ETM_Q28_344079"/>
      <w:bookmarkEnd w:id="11597"/>
      <w:r>
        <w:rPr>
          <w:rFonts w:eastAsia="Arial Unicode MS" w:hint="cs"/>
          <w:rtl/>
        </w:rPr>
        <w:t>מאוד קצובה. כן, כל הכבוד.</w:t>
      </w:r>
    </w:p>
    <w:p w:rsidR="002C509E" w:rsidRDefault="002C509E" w:rsidP="00891B8D">
      <w:pPr>
        <w:rPr>
          <w:rFonts w:eastAsia="Arial Unicode MS"/>
          <w:rtl/>
        </w:rPr>
      </w:pPr>
    </w:p>
    <w:p w:rsidR="002C509E" w:rsidRDefault="002C509E" w:rsidP="00891B8D">
      <w:pPr>
        <w:pStyle w:val="-"/>
        <w:keepNext/>
        <w:rPr>
          <w:rtl/>
        </w:rPr>
      </w:pPr>
      <w:r w:rsidRPr="00526904">
        <w:rPr>
          <w:rStyle w:val="TagStyle"/>
          <w:rtl/>
        </w:rPr>
        <w:t xml:space="preserve">&lt;&lt; דובר_המשך &gt;&gt; </w:t>
      </w:r>
      <w:r>
        <w:rPr>
          <w:rtl/>
        </w:rPr>
        <w:t>ארז מלול (</w:t>
      </w:r>
      <w:r>
        <w:rPr>
          <w:rFonts w:hint="cs"/>
          <w:rtl/>
        </w:rPr>
        <w:t>בשם ועדת החוקה, חוק ומשפט</w:t>
      </w:r>
      <w:r>
        <w:rPr>
          <w:rtl/>
        </w:rPr>
        <w:t>):</w:t>
      </w:r>
      <w:r w:rsidRPr="00526904">
        <w:rPr>
          <w:rStyle w:val="TagStyle"/>
          <w:rtl/>
        </w:rPr>
        <w:t xml:space="preserve"> &lt;&lt; דובר_המשך &gt;&gt;</w:t>
      </w:r>
      <w:r>
        <w:rPr>
          <w:rtl/>
        </w:rPr>
        <w:t xml:space="preserve">  </w:t>
      </w:r>
    </w:p>
    <w:p w:rsidR="002C509E" w:rsidRDefault="002C509E" w:rsidP="00A72ED5">
      <w:pPr>
        <w:rPr>
          <w:rFonts w:eastAsia="Arial Unicode MS"/>
          <w:rtl/>
        </w:rPr>
      </w:pPr>
    </w:p>
    <w:p w:rsidR="002C509E" w:rsidRDefault="00A72ED5" w:rsidP="00891B8D">
      <w:pPr>
        <w:rPr>
          <w:rFonts w:eastAsia="Arial Unicode MS"/>
          <w:snapToGrid w:val="0"/>
          <w:rtl/>
        </w:rPr>
      </w:pPr>
      <w:r>
        <w:rPr>
          <w:rFonts w:eastAsia="Arial Unicode MS" w:hint="cs"/>
          <w:rtl/>
        </w:rPr>
        <w:t>– –</w:t>
      </w:r>
      <w:r w:rsidR="002C509E">
        <w:rPr>
          <w:rFonts w:eastAsia="Arial Unicode MS" w:hint="cs"/>
          <w:rtl/>
        </w:rPr>
        <w:t xml:space="preserve"> </w:t>
      </w:r>
      <w:bookmarkStart w:id="11598" w:name="_ETM_Q28_344945"/>
      <w:bookmarkStart w:id="11599" w:name="_ETM_Q28_344983"/>
      <w:bookmarkStart w:id="11600" w:name="_ETM_Q28_345388"/>
      <w:bookmarkEnd w:id="11598"/>
      <w:bookmarkEnd w:id="11599"/>
      <w:bookmarkEnd w:id="11600"/>
      <w:r w:rsidR="002C509E">
        <w:rPr>
          <w:rFonts w:eastAsia="Arial Unicode MS" w:hint="cs"/>
          <w:snapToGrid w:val="0"/>
          <w:rtl/>
        </w:rPr>
        <w:t xml:space="preserve">נעשו שינויים משמעותיים בהצעה הממשלתית, במטרה לפשט ולתחום את ההסדר, וכן לסייע לכמה שיותר אוכלוסיות. </w:t>
      </w:r>
    </w:p>
    <w:p w:rsidR="002C509E" w:rsidRDefault="002C509E" w:rsidP="00891B8D">
      <w:pPr>
        <w:rPr>
          <w:rFonts w:eastAsia="Arial Unicode MS"/>
          <w:snapToGrid w:val="0"/>
          <w:rtl/>
        </w:rPr>
      </w:pPr>
      <w:bookmarkStart w:id="11601" w:name="_ETM_Q28_355269"/>
      <w:bookmarkStart w:id="11602" w:name="_ETM_Q28_355372"/>
      <w:bookmarkEnd w:id="11601"/>
      <w:bookmarkEnd w:id="11602"/>
    </w:p>
    <w:p w:rsidR="002C509E" w:rsidRDefault="002C509E" w:rsidP="006F5D91">
      <w:pPr>
        <w:rPr>
          <w:rFonts w:eastAsia="Arial Unicode MS"/>
          <w:snapToGrid w:val="0"/>
          <w:rtl/>
        </w:rPr>
      </w:pPr>
      <w:r>
        <w:rPr>
          <w:rFonts w:eastAsia="Arial Unicode MS" w:hint="cs"/>
          <w:snapToGrid w:val="0"/>
          <w:rtl/>
        </w:rPr>
        <w:t xml:space="preserve">מוצע לקבוע כלל שלפיו תקופות התיישנות של עילות תביעה אזרחיות יושעו למשך חצי שנה מ-7 באוקטובר, ותקופה זו לא תבוא במניין הזמן לחישוב מרוץ ההתיישנות, אך זאת כפוף לכמה תנאים וחידודים: </w:t>
      </w:r>
      <w:r w:rsidRPr="00E81F2D">
        <w:rPr>
          <w:rFonts w:eastAsia="Arial Unicode MS" w:hint="cs"/>
          <w:snapToGrid w:val="0"/>
          <w:rtl/>
        </w:rPr>
        <w:t>ראשית</w:t>
      </w:r>
      <w:r>
        <w:rPr>
          <w:rFonts w:eastAsia="Arial Unicode MS" w:hint="cs"/>
          <w:snapToGrid w:val="0"/>
          <w:rtl/>
        </w:rPr>
        <w:t xml:space="preserve">, </w:t>
      </w:r>
      <w:r w:rsidRPr="00E81F2D">
        <w:rPr>
          <w:rFonts w:eastAsia="Arial Unicode MS" w:hint="cs"/>
          <w:snapToGrid w:val="0"/>
          <w:rtl/>
        </w:rPr>
        <w:t>לגבי תביעות שכבר התיישנו בין 7</w:t>
      </w:r>
      <w:r>
        <w:rPr>
          <w:rFonts w:eastAsia="Arial Unicode MS" w:hint="cs"/>
          <w:snapToGrid w:val="0"/>
          <w:rtl/>
        </w:rPr>
        <w:t xml:space="preserve"> באוקטובר </w:t>
      </w:r>
      <w:bookmarkStart w:id="11603" w:name="_ETM_Q28_372298"/>
      <w:bookmarkEnd w:id="11603"/>
      <w:r w:rsidRPr="00E81F2D">
        <w:rPr>
          <w:rFonts w:eastAsia="Arial Unicode MS" w:hint="cs"/>
          <w:snapToGrid w:val="0"/>
          <w:rtl/>
        </w:rPr>
        <w:t>ליום</w:t>
      </w:r>
      <w:r>
        <w:rPr>
          <w:rFonts w:eastAsia="Arial Unicode MS" w:hint="cs"/>
          <w:snapToGrid w:val="0"/>
          <w:rtl/>
        </w:rPr>
        <w:t xml:space="preserve"> חקיקת החוק, מוצע לקבוע כלל של החייאה</w:t>
      </w:r>
      <w:r w:rsidRPr="00E81F2D">
        <w:rPr>
          <w:rFonts w:eastAsia="Arial Unicode MS" w:hint="cs"/>
          <w:snapToGrid w:val="0"/>
          <w:rtl/>
        </w:rPr>
        <w:t xml:space="preserve"> אוטומטית, ואולם</w:t>
      </w:r>
      <w:r>
        <w:rPr>
          <w:rFonts w:eastAsia="Arial Unicode MS" w:hint="cs"/>
          <w:snapToGrid w:val="0"/>
          <w:rtl/>
        </w:rPr>
        <w:t xml:space="preserve"> בשל חריגות ההסדר</w:t>
      </w:r>
      <w:r w:rsidRPr="00E81F2D">
        <w:rPr>
          <w:rFonts w:eastAsia="Arial Unicode MS" w:hint="cs"/>
          <w:snapToGrid w:val="0"/>
          <w:rtl/>
        </w:rPr>
        <w:t xml:space="preserve"> ניתן שיקול דעת לבית המשפט לקבוע כי ההסדר לא יחול עליהן</w:t>
      </w:r>
      <w:r w:rsidR="006F5D91">
        <w:rPr>
          <w:rFonts w:eastAsia="Arial Unicode MS" w:hint="cs"/>
          <w:snapToGrid w:val="0"/>
          <w:rtl/>
        </w:rPr>
        <w:t>,</w:t>
      </w:r>
      <w:r w:rsidRPr="00E81F2D">
        <w:rPr>
          <w:rFonts w:eastAsia="Arial Unicode MS" w:hint="cs"/>
          <w:snapToGrid w:val="0"/>
          <w:rtl/>
        </w:rPr>
        <w:t xml:space="preserve"> מטעמים מיוחדים שיירשמו. כך</w:t>
      </w:r>
      <w:r>
        <w:rPr>
          <w:rFonts w:eastAsia="Arial Unicode MS" w:hint="cs"/>
          <w:snapToGrid w:val="0"/>
          <w:rtl/>
        </w:rPr>
        <w:t>,</w:t>
      </w:r>
      <w:r w:rsidRPr="00E81F2D">
        <w:rPr>
          <w:rFonts w:eastAsia="Arial Unicode MS" w:hint="cs"/>
          <w:snapToGrid w:val="0"/>
          <w:rtl/>
        </w:rPr>
        <w:t xml:space="preserve"> למשל, אם הנתבע הסתמך על </w:t>
      </w:r>
      <w:r>
        <w:rPr>
          <w:rFonts w:eastAsia="Arial Unicode MS" w:hint="cs"/>
          <w:snapToGrid w:val="0"/>
          <w:rtl/>
        </w:rPr>
        <w:t xml:space="preserve">חלוף תקופת </w:t>
      </w:r>
      <w:r w:rsidRPr="00E81F2D">
        <w:rPr>
          <w:rFonts w:eastAsia="Arial Unicode MS" w:hint="cs"/>
          <w:snapToGrid w:val="0"/>
          <w:rtl/>
        </w:rPr>
        <w:t>ההתיישנות ו</w:t>
      </w:r>
      <w:r>
        <w:rPr>
          <w:rFonts w:eastAsia="Arial Unicode MS" w:hint="cs"/>
          <w:snapToGrid w:val="0"/>
          <w:rtl/>
        </w:rPr>
        <w:t xml:space="preserve">בעקבות זאת </w:t>
      </w:r>
      <w:r w:rsidRPr="00E81F2D">
        <w:rPr>
          <w:rFonts w:eastAsia="Arial Unicode MS" w:hint="cs"/>
          <w:snapToGrid w:val="0"/>
          <w:rtl/>
        </w:rPr>
        <w:t xml:space="preserve">שינה את מצבו לרעה </w:t>
      </w:r>
      <w:r>
        <w:rPr>
          <w:rFonts w:eastAsia="Arial Unicode MS" w:hint="cs"/>
          <w:snapToGrid w:val="0"/>
          <w:rtl/>
        </w:rPr>
        <w:t>על ידי</w:t>
      </w:r>
      <w:r w:rsidRPr="00E81F2D">
        <w:rPr>
          <w:rFonts w:eastAsia="Arial Unicode MS" w:hint="cs"/>
          <w:snapToGrid w:val="0"/>
          <w:rtl/>
        </w:rPr>
        <w:t xml:space="preserve"> ביעור כל החומר שיכ</w:t>
      </w:r>
      <w:r>
        <w:rPr>
          <w:rFonts w:eastAsia="Arial Unicode MS" w:hint="cs"/>
          <w:snapToGrid w:val="0"/>
          <w:rtl/>
        </w:rPr>
        <w:t>ו</w:t>
      </w:r>
      <w:r w:rsidRPr="00E81F2D">
        <w:rPr>
          <w:rFonts w:eastAsia="Arial Unicode MS" w:hint="cs"/>
          <w:snapToGrid w:val="0"/>
          <w:rtl/>
        </w:rPr>
        <w:t>ל לשמש אותו בהגנתו, או אם התובע השתהה בהגשת תביעתו ומלחמת חרבות ברזל כלל לא השפיעה על</w:t>
      </w:r>
      <w:r>
        <w:rPr>
          <w:rFonts w:eastAsia="Arial Unicode MS" w:hint="cs"/>
          <w:snapToGrid w:val="0"/>
          <w:rtl/>
        </w:rPr>
        <w:t>יו ועל</w:t>
      </w:r>
      <w:r w:rsidRPr="00E81F2D">
        <w:rPr>
          <w:rFonts w:eastAsia="Arial Unicode MS" w:hint="cs"/>
          <w:snapToGrid w:val="0"/>
          <w:rtl/>
        </w:rPr>
        <w:t xml:space="preserve"> </w:t>
      </w:r>
      <w:proofErr w:type="spellStart"/>
      <w:r>
        <w:rPr>
          <w:rFonts w:eastAsia="Arial Unicode MS" w:hint="cs"/>
          <w:snapToGrid w:val="0"/>
          <w:rtl/>
        </w:rPr>
        <w:t>פניותו</w:t>
      </w:r>
      <w:proofErr w:type="spellEnd"/>
      <w:r w:rsidRPr="00E81F2D">
        <w:rPr>
          <w:rFonts w:eastAsia="Arial Unicode MS" w:hint="cs"/>
          <w:snapToGrid w:val="0"/>
          <w:rtl/>
        </w:rPr>
        <w:t xml:space="preserve"> להגיש את תביעתו במועד </w:t>
      </w:r>
      <w:r w:rsidRPr="00E81F2D">
        <w:rPr>
          <w:rFonts w:eastAsia="Arial Unicode MS"/>
          <w:snapToGrid w:val="0"/>
          <w:rtl/>
        </w:rPr>
        <w:t>–</w:t>
      </w:r>
      <w:r w:rsidRPr="00E81F2D">
        <w:rPr>
          <w:rFonts w:eastAsia="Arial Unicode MS" w:hint="cs"/>
          <w:snapToGrid w:val="0"/>
          <w:rtl/>
        </w:rPr>
        <w:t xml:space="preserve"> יוכל </w:t>
      </w:r>
      <w:r>
        <w:rPr>
          <w:rFonts w:eastAsia="Arial Unicode MS" w:hint="cs"/>
          <w:snapToGrid w:val="0"/>
          <w:rtl/>
        </w:rPr>
        <w:t>בית המשפט לקבוע שהתביעה התיישנה לפי הדין ה</w:t>
      </w:r>
      <w:r w:rsidRPr="00E81F2D">
        <w:rPr>
          <w:rFonts w:eastAsia="Arial Unicode MS" w:hint="cs"/>
          <w:snapToGrid w:val="0"/>
          <w:rtl/>
        </w:rPr>
        <w:t>ר</w:t>
      </w:r>
      <w:r>
        <w:rPr>
          <w:rFonts w:eastAsia="Arial Unicode MS" w:hint="cs"/>
          <w:snapToGrid w:val="0"/>
          <w:rtl/>
        </w:rPr>
        <w:t>גיל</w:t>
      </w:r>
      <w:r w:rsidRPr="00E81F2D">
        <w:rPr>
          <w:rFonts w:eastAsia="Arial Unicode MS" w:hint="cs"/>
          <w:snapToGrid w:val="0"/>
          <w:rtl/>
        </w:rPr>
        <w:t xml:space="preserve">, ערב התיקון. </w:t>
      </w:r>
      <w:bookmarkStart w:id="11604" w:name="_ETM_Q28_407866"/>
      <w:bookmarkStart w:id="11605" w:name="_ETM_Q28_407967"/>
      <w:bookmarkEnd w:id="11604"/>
      <w:bookmarkEnd w:id="11605"/>
      <w:r w:rsidRPr="00E81F2D">
        <w:rPr>
          <w:rFonts w:eastAsia="Arial Unicode MS" w:hint="cs"/>
          <w:snapToGrid w:val="0"/>
          <w:rtl/>
        </w:rPr>
        <w:t>שנית</w:t>
      </w:r>
      <w:r>
        <w:rPr>
          <w:rFonts w:eastAsia="Arial Unicode MS" w:hint="cs"/>
          <w:snapToGrid w:val="0"/>
          <w:rtl/>
        </w:rPr>
        <w:t xml:space="preserve">, </w:t>
      </w:r>
      <w:r w:rsidRPr="00E81F2D">
        <w:rPr>
          <w:rFonts w:eastAsia="Arial Unicode MS" w:hint="cs"/>
          <w:snapToGrid w:val="0"/>
          <w:rtl/>
        </w:rPr>
        <w:t>לגבי תביעות במקרקעין, שלהן תקופות התיישנות ארוכות באופן יחסי, מוצע לקבוע שהכלל האמור יחול רק אם התביעה הייתה בחצי השנה האחרונה להתיישנותה ב-7</w:t>
      </w:r>
      <w:r>
        <w:rPr>
          <w:rFonts w:eastAsia="Arial Unicode MS" w:hint="cs"/>
          <w:snapToGrid w:val="0"/>
          <w:rtl/>
        </w:rPr>
        <w:t xml:space="preserve"> באוקטובר,</w:t>
      </w:r>
      <w:r w:rsidRPr="00E81F2D">
        <w:rPr>
          <w:rFonts w:eastAsia="Arial Unicode MS" w:hint="cs"/>
          <w:snapToGrid w:val="0"/>
          <w:rtl/>
        </w:rPr>
        <w:t xml:space="preserve"> כלומר חצי השנה שמ-7</w:t>
      </w:r>
      <w:r>
        <w:rPr>
          <w:rFonts w:eastAsia="Arial Unicode MS" w:hint="cs"/>
          <w:snapToGrid w:val="0"/>
          <w:rtl/>
        </w:rPr>
        <w:t xml:space="preserve"> באוקטובר </w:t>
      </w:r>
      <w:r w:rsidRPr="00E81F2D">
        <w:rPr>
          <w:rFonts w:eastAsia="Arial Unicode MS" w:hint="cs"/>
          <w:snapToGrid w:val="0"/>
          <w:rtl/>
        </w:rPr>
        <w:t>עד 6</w:t>
      </w:r>
      <w:r>
        <w:rPr>
          <w:rFonts w:eastAsia="Arial Unicode MS" w:hint="cs"/>
          <w:snapToGrid w:val="0"/>
          <w:rtl/>
        </w:rPr>
        <w:t xml:space="preserve"> באפריל לא תיספר במרוץ ההתיישנות</w:t>
      </w:r>
      <w:r w:rsidRPr="00E81F2D">
        <w:rPr>
          <w:rFonts w:eastAsia="Arial Unicode MS" w:hint="cs"/>
          <w:snapToGrid w:val="0"/>
          <w:rtl/>
        </w:rPr>
        <w:t xml:space="preserve"> רק אם התביעה הייתה אמורה להתיישן במהלך תקופה זו.</w:t>
      </w:r>
      <w:bookmarkStart w:id="11606" w:name="_ETM_Q28_427393"/>
      <w:bookmarkStart w:id="11607" w:name="_ETM_Q28_427472"/>
      <w:bookmarkEnd w:id="11606"/>
      <w:bookmarkEnd w:id="11607"/>
      <w:r w:rsidR="006F5D91">
        <w:rPr>
          <w:rFonts w:eastAsia="Arial Unicode MS" w:hint="cs"/>
          <w:snapToGrid w:val="0"/>
          <w:rtl/>
        </w:rPr>
        <w:t xml:space="preserve"> </w:t>
      </w:r>
      <w:r>
        <w:rPr>
          <w:rFonts w:eastAsia="Arial Unicode MS" w:hint="cs"/>
          <w:snapToGrid w:val="0"/>
          <w:rtl/>
        </w:rPr>
        <w:t xml:space="preserve">שלישית, מוצע </w:t>
      </w:r>
      <w:proofErr w:type="spellStart"/>
      <w:r>
        <w:rPr>
          <w:rFonts w:eastAsia="Arial Unicode MS" w:hint="cs"/>
          <w:snapToGrid w:val="0"/>
          <w:rtl/>
        </w:rPr>
        <w:t>להחריג</w:t>
      </w:r>
      <w:proofErr w:type="spellEnd"/>
      <w:r>
        <w:rPr>
          <w:rFonts w:eastAsia="Arial Unicode MS" w:hint="cs"/>
          <w:snapToGrid w:val="0"/>
          <w:rtl/>
        </w:rPr>
        <w:t xml:space="preserve"> מתחולת ההסדר </w:t>
      </w:r>
      <w:r w:rsidR="006F5D91">
        <w:rPr>
          <w:rFonts w:eastAsia="Arial Unicode MS" w:hint="cs"/>
          <w:snapToGrid w:val="0"/>
          <w:rtl/>
        </w:rPr>
        <w:t xml:space="preserve">כמה </w:t>
      </w:r>
      <w:r>
        <w:rPr>
          <w:rFonts w:eastAsia="Arial Unicode MS" w:hint="cs"/>
          <w:snapToGrid w:val="0"/>
          <w:rtl/>
        </w:rPr>
        <w:t>הוראות התיישנות בחיקוקים שונים. מדובר בהוראות הקובעות התיישנות מהותית, לרוב מכוח אמנות בין-לאומיות, ומקרה אחד שבו הפסיקה קבעה שהחלת עילות ההשעיה של חוק ההתיישנות מנוגדת לתכלית החוק הספציפי.</w:t>
      </w:r>
      <w:bookmarkStart w:id="11608" w:name="_ETM_Q28_445902"/>
      <w:bookmarkStart w:id="11609" w:name="_ETM_Q28_445987"/>
      <w:bookmarkEnd w:id="11608"/>
      <w:bookmarkEnd w:id="11609"/>
      <w:r w:rsidRPr="00F0145C">
        <w:rPr>
          <w:rFonts w:eastAsia="Arial Unicode MS" w:hint="cs"/>
          <w:snapToGrid w:val="0"/>
          <w:rtl/>
        </w:rPr>
        <w:t xml:space="preserve"> להצעה לא הוגשו הסתייגויות</w:t>
      </w:r>
      <w:r>
        <w:rPr>
          <w:rFonts w:eastAsia="Arial Unicode MS" w:hint="cs"/>
          <w:snapToGrid w:val="0"/>
          <w:rtl/>
        </w:rPr>
        <w:t>.</w:t>
      </w:r>
    </w:p>
    <w:p w:rsidR="002C509E" w:rsidRDefault="002C509E" w:rsidP="00891B8D">
      <w:pPr>
        <w:rPr>
          <w:rFonts w:eastAsia="Arial Unicode MS"/>
          <w:snapToGrid w:val="0"/>
          <w:rtl/>
        </w:rPr>
      </w:pPr>
    </w:p>
    <w:p w:rsidR="002C509E" w:rsidRDefault="002C509E" w:rsidP="00891B8D">
      <w:pPr>
        <w:rPr>
          <w:rFonts w:eastAsia="Arial Unicode MS"/>
          <w:snapToGrid w:val="0"/>
          <w:rtl/>
        </w:rPr>
      </w:pPr>
      <w:r>
        <w:rPr>
          <w:rFonts w:eastAsia="Arial Unicode MS" w:hint="cs"/>
          <w:snapToGrid w:val="0"/>
          <w:rtl/>
        </w:rPr>
        <w:t>לסיום, אני רוצה להודות ליד</w:t>
      </w:r>
      <w:bookmarkStart w:id="11610" w:name="_ETM_Q28_452123"/>
      <w:bookmarkEnd w:id="11610"/>
      <w:r>
        <w:rPr>
          <w:rFonts w:eastAsia="Arial Unicode MS" w:hint="cs"/>
          <w:snapToGrid w:val="0"/>
          <w:rtl/>
        </w:rPr>
        <w:t xml:space="preserve">ידי חבר הכנסת שמחה רוטמן, יושב-ראש ועדת החוקה, שמאז תחילת </w:t>
      </w:r>
      <w:bookmarkStart w:id="11611" w:name="_ETM_Q28_453558"/>
      <w:bookmarkEnd w:id="11611"/>
      <w:r>
        <w:rPr>
          <w:rFonts w:eastAsia="Arial Unicode MS" w:hint="cs"/>
          <w:snapToGrid w:val="0"/>
          <w:rtl/>
        </w:rPr>
        <w:t xml:space="preserve">המלחמה עושה רבות ונצורות למען כלל הציבור שנפגע, או </w:t>
      </w:r>
      <w:bookmarkStart w:id="11612" w:name="_ETM_Q28_457365"/>
      <w:bookmarkEnd w:id="11612"/>
      <w:r>
        <w:rPr>
          <w:rFonts w:eastAsia="Arial Unicode MS" w:hint="cs"/>
          <w:snapToGrid w:val="0"/>
          <w:rtl/>
        </w:rPr>
        <w:t xml:space="preserve">שיש חשש שייפגע, בתקופת המלחמה, בחוק הזה הספציפי או בחוקים </w:t>
      </w:r>
      <w:bookmarkStart w:id="11613" w:name="_ETM_Q28_467172"/>
      <w:bookmarkEnd w:id="11613"/>
      <w:r>
        <w:rPr>
          <w:rFonts w:eastAsia="Arial Unicode MS" w:hint="cs"/>
          <w:snapToGrid w:val="0"/>
          <w:rtl/>
        </w:rPr>
        <w:t>אחרים. כמו כן, אני רוצה להודות ליועץ המשפטי.</w:t>
      </w:r>
    </w:p>
    <w:p w:rsidR="002C509E" w:rsidRDefault="002C509E" w:rsidP="00891B8D">
      <w:pPr>
        <w:ind w:firstLine="0"/>
        <w:rPr>
          <w:rFonts w:eastAsia="Arial Unicode MS"/>
          <w:snapToGrid w:val="0"/>
          <w:rtl/>
        </w:rPr>
      </w:pPr>
      <w:bookmarkStart w:id="11614" w:name="_ETM_Q28_468693"/>
      <w:bookmarkStart w:id="11615" w:name="_ETM_Q28_468784"/>
      <w:bookmarkEnd w:id="11614"/>
      <w:bookmarkEnd w:id="11615"/>
    </w:p>
    <w:p w:rsidR="002C509E" w:rsidRDefault="002C509E" w:rsidP="00891B8D">
      <w:pPr>
        <w:pStyle w:val="af5"/>
        <w:keepNext/>
        <w:rPr>
          <w:rFonts w:eastAsia="Arial Unicode MS"/>
          <w:snapToGrid w:val="0"/>
          <w:rtl/>
        </w:rPr>
      </w:pPr>
      <w:bookmarkStart w:id="11616" w:name="ET_interruption_6345_19"/>
      <w:r w:rsidRPr="00305E83">
        <w:rPr>
          <w:rStyle w:val="TagStyle"/>
          <w:rFonts w:eastAsia="Arial Unicode MS"/>
          <w:rtl/>
        </w:rPr>
        <w:t xml:space="preserve"> &lt;&lt; קריאה &gt;&gt; </w:t>
      </w:r>
      <w:r>
        <w:rPr>
          <w:rFonts w:eastAsia="Arial Unicode MS"/>
          <w:snapToGrid w:val="0"/>
          <w:rtl/>
        </w:rPr>
        <w:t>טלי גוטליב (הליכוד):</w:t>
      </w:r>
      <w:r w:rsidRPr="00305E83">
        <w:rPr>
          <w:rStyle w:val="TagStyle"/>
          <w:rFonts w:eastAsia="Arial Unicode MS"/>
          <w:rtl/>
        </w:rPr>
        <w:t xml:space="preserve"> &lt;&lt; קריאה &gt;&gt;</w:t>
      </w:r>
      <w:r>
        <w:rPr>
          <w:rFonts w:eastAsia="Arial Unicode MS"/>
          <w:snapToGrid w:val="0"/>
          <w:rtl/>
        </w:rPr>
        <w:t xml:space="preserve">  </w:t>
      </w:r>
      <w:bookmarkEnd w:id="11616"/>
    </w:p>
    <w:p w:rsidR="002C509E" w:rsidRDefault="002C509E" w:rsidP="00A72ED5">
      <w:pPr>
        <w:rPr>
          <w:rFonts w:eastAsia="Arial Unicode MS"/>
          <w:snapToGrid w:val="0"/>
          <w:rtl/>
        </w:rPr>
      </w:pPr>
    </w:p>
    <w:p w:rsidR="002C509E" w:rsidRDefault="002C509E" w:rsidP="00891B8D">
      <w:pPr>
        <w:rPr>
          <w:rFonts w:eastAsia="Arial Unicode MS"/>
          <w:rtl/>
        </w:rPr>
      </w:pPr>
      <w:r>
        <w:rPr>
          <w:rFonts w:eastAsia="Arial Unicode MS" w:hint="cs"/>
          <w:rtl/>
        </w:rPr>
        <w:t>לחברתי טלי גוטליב מהוועדה שעזרה בקידום החוק הזה.</w:t>
      </w:r>
    </w:p>
    <w:p w:rsidR="002C509E" w:rsidRDefault="002C509E" w:rsidP="00891B8D">
      <w:pPr>
        <w:rPr>
          <w:rFonts w:eastAsia="Arial Unicode MS"/>
          <w:rtl/>
        </w:rPr>
      </w:pPr>
      <w:bookmarkStart w:id="11617" w:name="_ETM_Q28_471781"/>
      <w:bookmarkStart w:id="11618" w:name="_ETM_Q28_471887"/>
      <w:bookmarkEnd w:id="11617"/>
      <w:bookmarkEnd w:id="11618"/>
    </w:p>
    <w:p w:rsidR="002C509E" w:rsidRDefault="002C509E" w:rsidP="00891B8D">
      <w:pPr>
        <w:pStyle w:val="-"/>
        <w:keepNext/>
        <w:rPr>
          <w:rtl/>
        </w:rPr>
      </w:pPr>
      <w:bookmarkStart w:id="11619" w:name="_ETM_Q28_471999"/>
      <w:bookmarkStart w:id="11620" w:name="_ETM_Q28_472099"/>
      <w:bookmarkEnd w:id="11619"/>
      <w:bookmarkEnd w:id="11620"/>
      <w:r w:rsidRPr="00526904">
        <w:rPr>
          <w:rStyle w:val="TagStyle"/>
          <w:rtl/>
        </w:rPr>
        <w:t xml:space="preserve">&lt;&lt; דובר_המשך &gt;&gt; </w:t>
      </w:r>
      <w:r>
        <w:rPr>
          <w:rtl/>
        </w:rPr>
        <w:t>ארז מלול (</w:t>
      </w:r>
      <w:r>
        <w:rPr>
          <w:rFonts w:hint="cs"/>
          <w:rtl/>
        </w:rPr>
        <w:t>בשם ועדת החוקה, חוק ומשפט</w:t>
      </w:r>
      <w:r>
        <w:rPr>
          <w:rtl/>
        </w:rPr>
        <w:t>):</w:t>
      </w:r>
      <w:r w:rsidRPr="00526904">
        <w:rPr>
          <w:rStyle w:val="TagStyle"/>
          <w:rtl/>
        </w:rPr>
        <w:t xml:space="preserve"> &lt;&lt; דובר_המשך &gt;&gt;</w:t>
      </w:r>
      <w:r>
        <w:rPr>
          <w:rtl/>
        </w:rPr>
        <w:t xml:space="preserve">  </w:t>
      </w:r>
    </w:p>
    <w:p w:rsidR="002C509E" w:rsidRDefault="002C509E" w:rsidP="00891B8D">
      <w:pPr>
        <w:rPr>
          <w:rFonts w:eastAsia="Arial Unicode MS"/>
          <w:rtl/>
        </w:rPr>
      </w:pPr>
    </w:p>
    <w:p w:rsidR="002C509E" w:rsidRDefault="002C509E" w:rsidP="00891B8D">
      <w:pPr>
        <w:rPr>
          <w:rFonts w:eastAsia="Arial Unicode MS"/>
          <w:rtl/>
        </w:rPr>
      </w:pPr>
      <w:r>
        <w:rPr>
          <w:rFonts w:eastAsia="Arial Unicode MS" w:hint="cs"/>
          <w:rtl/>
        </w:rPr>
        <w:t xml:space="preserve">גם. כשאני מדבר על </w:t>
      </w:r>
      <w:bookmarkStart w:id="11621" w:name="_ETM_Q28_472766"/>
      <w:bookmarkEnd w:id="11621"/>
      <w:r>
        <w:rPr>
          <w:rFonts w:eastAsia="Arial Unicode MS" w:hint="cs"/>
          <w:rtl/>
        </w:rPr>
        <w:t>היושב-ראש אני מדבר גם על עצמי ועלייך.</w:t>
      </w:r>
    </w:p>
    <w:p w:rsidR="002C509E" w:rsidRDefault="002C509E" w:rsidP="00891B8D">
      <w:pPr>
        <w:rPr>
          <w:rFonts w:eastAsia="Arial Unicode MS"/>
          <w:rtl/>
        </w:rPr>
      </w:pPr>
      <w:bookmarkStart w:id="11622" w:name="_ETM_Q28_473657"/>
      <w:bookmarkStart w:id="11623" w:name="_ETM_Q28_473771"/>
      <w:bookmarkEnd w:id="11622"/>
      <w:bookmarkEnd w:id="11623"/>
    </w:p>
    <w:p w:rsidR="002C509E" w:rsidRDefault="002C509E" w:rsidP="00891B8D">
      <w:pPr>
        <w:pStyle w:val="af5"/>
        <w:keepNext/>
        <w:rPr>
          <w:rFonts w:eastAsia="Arial Unicode MS"/>
          <w:rtl/>
        </w:rPr>
      </w:pPr>
      <w:r w:rsidRPr="00305E83">
        <w:rPr>
          <w:rStyle w:val="TagStyle"/>
          <w:rFonts w:eastAsia="Arial Unicode MS"/>
          <w:rtl/>
        </w:rPr>
        <w:t xml:space="preserve"> &lt;&lt; קריאה &gt;&gt; </w:t>
      </w:r>
      <w:r>
        <w:rPr>
          <w:rFonts w:eastAsia="Arial Unicode MS"/>
          <w:rtl/>
        </w:rPr>
        <w:t>טלי גוטליב (הליכוד):</w:t>
      </w:r>
      <w:r w:rsidRPr="00305E83">
        <w:rPr>
          <w:rStyle w:val="TagStyle"/>
          <w:rFonts w:eastAsia="Arial Unicode MS"/>
          <w:rtl/>
        </w:rPr>
        <w:t xml:space="preserve"> &lt;&lt; קריאה &gt;&gt;</w:t>
      </w:r>
      <w:r>
        <w:rPr>
          <w:rFonts w:eastAsia="Arial Unicode MS"/>
          <w:rtl/>
        </w:rPr>
        <w:t xml:space="preserve">  </w:t>
      </w:r>
    </w:p>
    <w:p w:rsidR="002C509E" w:rsidRDefault="002C509E" w:rsidP="00A72ED5">
      <w:pPr>
        <w:rPr>
          <w:rFonts w:eastAsia="Arial Unicode MS"/>
          <w:rtl/>
        </w:rPr>
      </w:pPr>
    </w:p>
    <w:p w:rsidR="002C509E" w:rsidRDefault="002C509E" w:rsidP="00891B8D">
      <w:pPr>
        <w:rPr>
          <w:rFonts w:eastAsia="Arial Unicode MS"/>
          <w:rtl/>
        </w:rPr>
      </w:pPr>
      <w:bookmarkStart w:id="11624" w:name="_ETM_Q28_476417"/>
      <w:bookmarkStart w:id="11625" w:name="_ETM_Q28_476698"/>
      <w:bookmarkStart w:id="11626" w:name="_ETM_Q28_476781"/>
      <w:bookmarkEnd w:id="11624"/>
      <w:bookmarkEnd w:id="11625"/>
      <w:bookmarkEnd w:id="11626"/>
      <w:r>
        <w:rPr>
          <w:rFonts w:eastAsia="Arial Unicode MS" w:hint="cs"/>
          <w:rtl/>
        </w:rPr>
        <w:t xml:space="preserve">לא, אבל באמת אני </w:t>
      </w:r>
      <w:bookmarkStart w:id="11627" w:name="_ETM_Q28_478193"/>
      <w:bookmarkEnd w:id="11627"/>
      <w:r>
        <w:rPr>
          <w:rFonts w:eastAsia="Arial Unicode MS" w:hint="cs"/>
          <w:rtl/>
        </w:rPr>
        <w:t xml:space="preserve">חייבת להגיד לך, מלול, על ניסיונך בתוך החוק הזה. </w:t>
      </w:r>
      <w:bookmarkStart w:id="11628" w:name="_ETM_Q28_477295"/>
      <w:bookmarkEnd w:id="11628"/>
      <w:r>
        <w:rPr>
          <w:rFonts w:eastAsia="Arial Unicode MS" w:hint="cs"/>
          <w:rtl/>
        </w:rPr>
        <w:t xml:space="preserve">קיצרת דרמטית את התקופה שהציעה </w:t>
      </w:r>
      <w:bookmarkStart w:id="11629" w:name="_ETM_Q28_485089"/>
      <w:bookmarkEnd w:id="11629"/>
      <w:r>
        <w:rPr>
          <w:rFonts w:eastAsia="Arial Unicode MS" w:hint="cs"/>
          <w:rtl/>
        </w:rPr>
        <w:t xml:space="preserve">הממשלה, ובגלל ההבנה שלך על זכויות נוספות </w:t>
      </w:r>
      <w:r w:rsidR="00A72ED5">
        <w:rPr>
          <w:rFonts w:eastAsia="Arial Unicode MS" w:hint="cs"/>
          <w:rtl/>
        </w:rPr>
        <w:t>– – –</w:t>
      </w:r>
      <w:r>
        <w:rPr>
          <w:rFonts w:eastAsia="Arial Unicode MS" w:hint="cs"/>
          <w:rtl/>
        </w:rPr>
        <w:t xml:space="preserve"> </w:t>
      </w:r>
      <w:bookmarkStart w:id="11630" w:name="_ETM_Q28_485252"/>
      <w:bookmarkEnd w:id="11630"/>
      <w:r>
        <w:rPr>
          <w:rFonts w:eastAsia="Arial Unicode MS" w:hint="cs"/>
          <w:rtl/>
        </w:rPr>
        <w:t>וזכויות מתדיינים ונתבעים פוטנציאליים, זה קוצר דרמטית.</w:t>
      </w:r>
    </w:p>
    <w:p w:rsidR="002C509E" w:rsidRDefault="002C509E" w:rsidP="00891B8D">
      <w:pPr>
        <w:rPr>
          <w:rtl/>
          <w:lang w:eastAsia="he-IL"/>
        </w:rPr>
      </w:pPr>
      <w:bookmarkStart w:id="11631" w:name="_ETM_Q28_493196"/>
      <w:bookmarkStart w:id="11632" w:name="_ETM_Q28_493300"/>
      <w:bookmarkEnd w:id="11631"/>
      <w:bookmarkEnd w:id="11632"/>
    </w:p>
    <w:p w:rsidR="002C509E" w:rsidRDefault="002C509E" w:rsidP="00891B8D">
      <w:pPr>
        <w:pStyle w:val="-"/>
        <w:keepNext/>
        <w:rPr>
          <w:rtl/>
        </w:rPr>
      </w:pPr>
      <w:r w:rsidRPr="00526904">
        <w:rPr>
          <w:rStyle w:val="TagStyle"/>
          <w:rtl/>
        </w:rPr>
        <w:t xml:space="preserve">&lt;&lt; דובר_המשך &gt;&gt; </w:t>
      </w:r>
      <w:r>
        <w:rPr>
          <w:rtl/>
        </w:rPr>
        <w:t>ארז מלול (</w:t>
      </w:r>
      <w:r>
        <w:rPr>
          <w:rFonts w:hint="cs"/>
          <w:rtl/>
        </w:rPr>
        <w:t>בשם ועדת החוקה, חוק ומשפט</w:t>
      </w:r>
      <w:r>
        <w:rPr>
          <w:rtl/>
        </w:rPr>
        <w:t>):</w:t>
      </w:r>
      <w:r w:rsidRPr="00526904">
        <w:rPr>
          <w:rStyle w:val="TagStyle"/>
          <w:rtl/>
        </w:rPr>
        <w:t xml:space="preserve"> &lt;&lt; דובר_המשך &gt;&gt;</w:t>
      </w:r>
      <w:r>
        <w:rPr>
          <w:rtl/>
        </w:rPr>
        <w:t xml:space="preserve">  </w:t>
      </w:r>
    </w:p>
    <w:p w:rsidR="002C509E" w:rsidRDefault="002C509E" w:rsidP="00A72ED5">
      <w:pPr>
        <w:rPr>
          <w:rtl/>
          <w:lang w:eastAsia="he-IL"/>
        </w:rPr>
      </w:pPr>
    </w:p>
    <w:p w:rsidR="002C509E" w:rsidRDefault="002C509E" w:rsidP="006F5D91">
      <w:pPr>
        <w:rPr>
          <w:rtl/>
          <w:lang w:eastAsia="he-IL"/>
        </w:rPr>
      </w:pPr>
      <w:r>
        <w:rPr>
          <w:rFonts w:hint="cs"/>
          <w:rtl/>
          <w:lang w:eastAsia="he-IL"/>
        </w:rPr>
        <w:t xml:space="preserve">תודה רבה, טלי. כמו </w:t>
      </w:r>
      <w:bookmarkStart w:id="11633" w:name="_ETM_Q28_495726"/>
      <w:bookmarkEnd w:id="11633"/>
      <w:r>
        <w:rPr>
          <w:rFonts w:hint="cs"/>
          <w:rtl/>
          <w:lang w:eastAsia="he-IL"/>
        </w:rPr>
        <w:t xml:space="preserve">כן, אני רוצה להודות ליועץ המשפטי של הוועדה, ד"ר גור </w:t>
      </w:r>
      <w:bookmarkStart w:id="11634" w:name="_ETM_Q28_498789"/>
      <w:bookmarkEnd w:id="11634"/>
      <w:proofErr w:type="spellStart"/>
      <w:r>
        <w:rPr>
          <w:rFonts w:hint="cs"/>
          <w:rtl/>
          <w:lang w:eastAsia="he-IL"/>
        </w:rPr>
        <w:t>בליי</w:t>
      </w:r>
      <w:proofErr w:type="spellEnd"/>
      <w:r>
        <w:rPr>
          <w:rFonts w:hint="cs"/>
          <w:rtl/>
          <w:lang w:eastAsia="he-IL"/>
        </w:rPr>
        <w:t xml:space="preserve">, שפועל במקצועיות ובמיומנות רבה בתקופת חירום זו על מנת </w:t>
      </w:r>
      <w:bookmarkStart w:id="11635" w:name="_ETM_Q28_509184"/>
      <w:bookmarkEnd w:id="11635"/>
      <w:r>
        <w:rPr>
          <w:rFonts w:hint="cs"/>
          <w:rtl/>
          <w:lang w:eastAsia="he-IL"/>
        </w:rPr>
        <w:t xml:space="preserve">לסייע לתהליכי אישורי החקיקה לעבור. יש לו הרבה חוקים, </w:t>
      </w:r>
      <w:bookmarkStart w:id="11636" w:name="_ETM_Q28_514742"/>
      <w:bookmarkEnd w:id="11636"/>
      <w:r>
        <w:rPr>
          <w:rFonts w:hint="cs"/>
          <w:rtl/>
          <w:lang w:eastAsia="he-IL"/>
        </w:rPr>
        <w:t xml:space="preserve">הוועדה מאוד פעילה, והוא לא נח, ואני עד לכך וער </w:t>
      </w:r>
      <w:bookmarkStart w:id="11637" w:name="_ETM_Q28_518696"/>
      <w:bookmarkEnd w:id="11637"/>
      <w:r>
        <w:rPr>
          <w:rFonts w:hint="cs"/>
          <w:rtl/>
          <w:lang w:eastAsia="he-IL"/>
        </w:rPr>
        <w:t xml:space="preserve">לכך. אנחנו, חברי הוועדה, מטרידים אותו הרבה בעניין. יישר </w:t>
      </w:r>
      <w:bookmarkStart w:id="11638" w:name="_ETM_Q28_521719"/>
      <w:bookmarkEnd w:id="11638"/>
      <w:r>
        <w:rPr>
          <w:rFonts w:hint="cs"/>
          <w:rtl/>
          <w:lang w:eastAsia="he-IL"/>
        </w:rPr>
        <w:t>כוח.</w:t>
      </w:r>
    </w:p>
    <w:p w:rsidR="002C509E" w:rsidRDefault="002C509E" w:rsidP="00891B8D">
      <w:pPr>
        <w:rPr>
          <w:rtl/>
          <w:lang w:eastAsia="he-IL"/>
        </w:rPr>
      </w:pPr>
      <w:bookmarkStart w:id="11639" w:name="_ETM_Q28_523427"/>
      <w:bookmarkStart w:id="11640" w:name="_ETM_Q28_523510"/>
      <w:bookmarkEnd w:id="11639"/>
      <w:bookmarkEnd w:id="11640"/>
    </w:p>
    <w:p w:rsidR="002C509E" w:rsidRPr="00526904" w:rsidRDefault="002C509E" w:rsidP="00891B8D">
      <w:pPr>
        <w:rPr>
          <w:rtl/>
          <w:lang w:eastAsia="he-IL"/>
        </w:rPr>
      </w:pPr>
      <w:bookmarkStart w:id="11641" w:name="_ETM_Q28_523566"/>
      <w:bookmarkStart w:id="11642" w:name="_ETM_Q28_523629"/>
      <w:bookmarkEnd w:id="11641"/>
      <w:bookmarkEnd w:id="11642"/>
      <w:r>
        <w:rPr>
          <w:rFonts w:hint="cs"/>
          <w:rtl/>
          <w:lang w:eastAsia="he-IL"/>
        </w:rPr>
        <w:t xml:space="preserve">להצעה, כמו שאמרתי, לא הוגשו הסתייגויות, אך הוגשו בקשות רשות </w:t>
      </w:r>
      <w:bookmarkStart w:id="11643" w:name="_ETM_Q28_528621"/>
      <w:bookmarkEnd w:id="11643"/>
      <w:r>
        <w:rPr>
          <w:rFonts w:hint="cs"/>
          <w:rtl/>
          <w:lang w:eastAsia="he-IL"/>
        </w:rPr>
        <w:t xml:space="preserve">דיבור. אני מבקש מחברי וחברות הכנסת לאשר את </w:t>
      </w:r>
      <w:bookmarkStart w:id="11644" w:name="_ETM_Q28_530650"/>
      <w:bookmarkEnd w:id="11644"/>
      <w:r>
        <w:rPr>
          <w:rFonts w:hint="cs"/>
          <w:rtl/>
          <w:lang w:eastAsia="he-IL"/>
        </w:rPr>
        <w:t xml:space="preserve">ההצעה בקריאה השנייה והשלישית בנוסח המוצע על ידי הוועדה. </w:t>
      </w:r>
      <w:bookmarkStart w:id="11645" w:name="_ETM_Q28_534841"/>
      <w:bookmarkEnd w:id="11645"/>
      <w:r>
        <w:rPr>
          <w:rFonts w:hint="cs"/>
          <w:rtl/>
          <w:lang w:eastAsia="he-IL"/>
        </w:rPr>
        <w:t>תודה רבה.</w:t>
      </w:r>
    </w:p>
    <w:p w:rsidR="002C509E" w:rsidRDefault="002C509E" w:rsidP="00891B8D">
      <w:pPr>
        <w:rPr>
          <w:rtl/>
          <w:lang w:eastAsia="he-IL"/>
        </w:rPr>
      </w:pPr>
    </w:p>
    <w:p w:rsidR="002C509E" w:rsidRDefault="002C509E" w:rsidP="00891B8D">
      <w:pPr>
        <w:pStyle w:val="af6"/>
        <w:keepNext/>
        <w:rPr>
          <w:rtl/>
        </w:rPr>
      </w:pPr>
      <w:r w:rsidRPr="009A5673">
        <w:rPr>
          <w:rStyle w:val="TagStyle"/>
          <w:rtl/>
        </w:rPr>
        <w:t xml:space="preserve"> &lt;&lt; יור &gt;&gt; </w:t>
      </w:r>
      <w:r>
        <w:rPr>
          <w:rtl/>
        </w:rPr>
        <w:t>היו"ר חנוך דב מלביצקי:</w:t>
      </w:r>
      <w:r w:rsidRPr="009A5673">
        <w:rPr>
          <w:rStyle w:val="TagStyle"/>
          <w:rtl/>
        </w:rPr>
        <w:t xml:space="preserve"> &lt;&lt; יור &gt;&gt;</w:t>
      </w:r>
      <w:r>
        <w:rPr>
          <w:rtl/>
        </w:rPr>
        <w:t xml:space="preserve">  </w:t>
      </w:r>
    </w:p>
    <w:p w:rsidR="002C509E" w:rsidRDefault="002C509E" w:rsidP="00A72ED5">
      <w:pPr>
        <w:rPr>
          <w:rtl/>
          <w:lang w:eastAsia="he-IL"/>
        </w:rPr>
      </w:pPr>
    </w:p>
    <w:p w:rsidR="002C509E" w:rsidRDefault="002C509E" w:rsidP="006F5D91">
      <w:pPr>
        <w:rPr>
          <w:rtl/>
          <w:lang w:eastAsia="he-IL"/>
        </w:rPr>
      </w:pPr>
      <w:bookmarkStart w:id="11646" w:name="_ETM_Q28_532670"/>
      <w:bookmarkStart w:id="11647" w:name="_ETM_Q28_532773"/>
      <w:bookmarkEnd w:id="11646"/>
      <w:bookmarkEnd w:id="11647"/>
      <w:r>
        <w:rPr>
          <w:rFonts w:hint="cs"/>
          <w:rtl/>
          <w:lang w:eastAsia="he-IL"/>
        </w:rPr>
        <w:t xml:space="preserve">תודה. מבין הבקשות לדיבור שהוגשו, אני רואה </w:t>
      </w:r>
      <w:r w:rsidR="006F5D91">
        <w:rPr>
          <w:rFonts w:hint="cs"/>
          <w:rtl/>
          <w:lang w:eastAsia="he-IL"/>
        </w:rPr>
        <w:t xml:space="preserve">שנמצאים </w:t>
      </w:r>
      <w:r>
        <w:rPr>
          <w:rFonts w:hint="cs"/>
          <w:rtl/>
          <w:lang w:eastAsia="he-IL"/>
        </w:rPr>
        <w:t xml:space="preserve">פה </w:t>
      </w:r>
      <w:bookmarkStart w:id="11648" w:name="_ETM_Q28_539000"/>
      <w:bookmarkEnd w:id="11648"/>
      <w:r>
        <w:rPr>
          <w:rFonts w:hint="cs"/>
          <w:rtl/>
          <w:lang w:eastAsia="he-IL"/>
        </w:rPr>
        <w:t>חבר הכנסת מיקי לוי.</w:t>
      </w:r>
      <w:bookmarkStart w:id="11649" w:name="_ETM_Q28_538727"/>
      <w:bookmarkStart w:id="11650" w:name="_ETM_Q28_538808"/>
      <w:bookmarkStart w:id="11651" w:name="_ETM_Q28_542509"/>
      <w:bookmarkStart w:id="11652" w:name="_ETM_Q28_542578"/>
      <w:bookmarkStart w:id="11653" w:name="_ETM_Q28_541668"/>
      <w:bookmarkEnd w:id="11649"/>
      <w:bookmarkEnd w:id="11650"/>
      <w:bookmarkEnd w:id="11651"/>
      <w:bookmarkEnd w:id="11652"/>
      <w:bookmarkEnd w:id="11653"/>
      <w:r>
        <w:rPr>
          <w:rFonts w:hint="cs"/>
          <w:rtl/>
          <w:lang w:eastAsia="he-IL"/>
        </w:rPr>
        <w:t xml:space="preserve"> חבר הכנסת מיקי לוי </w:t>
      </w:r>
      <w:r w:rsidR="006F5D91">
        <w:rPr>
          <w:rFonts w:hint="eastAsia"/>
          <w:rtl/>
          <w:lang w:eastAsia="he-IL"/>
        </w:rPr>
        <w:t>–</w:t>
      </w:r>
      <w:r w:rsidR="006F5D91">
        <w:rPr>
          <w:rFonts w:hint="cs"/>
          <w:rtl/>
          <w:lang w:eastAsia="he-IL"/>
        </w:rPr>
        <w:t xml:space="preserve"> </w:t>
      </w:r>
      <w:r>
        <w:rPr>
          <w:rFonts w:hint="cs"/>
          <w:rtl/>
          <w:lang w:eastAsia="he-IL"/>
        </w:rPr>
        <w:t xml:space="preserve">חבר הכנסת מיקי לוי. </w:t>
      </w:r>
      <w:bookmarkStart w:id="11654" w:name="_ETM_Q28_542051"/>
      <w:bookmarkEnd w:id="11654"/>
      <w:r>
        <w:rPr>
          <w:rFonts w:hint="cs"/>
          <w:rtl/>
          <w:lang w:eastAsia="he-IL"/>
        </w:rPr>
        <w:t xml:space="preserve">לא? תודה </w:t>
      </w:r>
      <w:r w:rsidR="006F5D91">
        <w:rPr>
          <w:rFonts w:hint="eastAsia"/>
          <w:rtl/>
          <w:lang w:eastAsia="he-IL"/>
        </w:rPr>
        <w:t>–</w:t>
      </w:r>
      <w:r w:rsidR="006F5D91">
        <w:rPr>
          <w:rFonts w:hint="cs"/>
          <w:rtl/>
          <w:lang w:eastAsia="he-IL"/>
        </w:rPr>
        <w:t xml:space="preserve"> ו</w:t>
      </w:r>
      <w:r>
        <w:rPr>
          <w:rFonts w:hint="cs"/>
          <w:rtl/>
          <w:lang w:eastAsia="he-IL"/>
        </w:rPr>
        <w:t>חברת הכנסת מזרסקי</w:t>
      </w:r>
      <w:r w:rsidR="006F5D91">
        <w:rPr>
          <w:rFonts w:hint="cs"/>
          <w:rtl/>
          <w:lang w:eastAsia="he-IL"/>
        </w:rPr>
        <w:t>.</w:t>
      </w:r>
      <w:r>
        <w:rPr>
          <w:rFonts w:hint="cs"/>
          <w:rtl/>
          <w:lang w:eastAsia="he-IL"/>
        </w:rPr>
        <w:t xml:space="preserve"> את רוצה לדבר? </w:t>
      </w:r>
      <w:bookmarkStart w:id="11655" w:name="_ETM_Q28_564177"/>
      <w:bookmarkEnd w:id="11655"/>
      <w:r>
        <w:rPr>
          <w:rFonts w:hint="cs"/>
          <w:rtl/>
          <w:lang w:eastAsia="he-IL"/>
        </w:rPr>
        <w:t xml:space="preserve">אוקיי, אין צורך </w:t>
      </w:r>
      <w:bookmarkStart w:id="11656" w:name="_ETM_Q28_564338"/>
      <w:bookmarkEnd w:id="11656"/>
      <w:r>
        <w:rPr>
          <w:rFonts w:hint="cs"/>
          <w:rtl/>
          <w:lang w:eastAsia="he-IL"/>
        </w:rPr>
        <w:t>אם לא רוצים. לא נכעס.</w:t>
      </w:r>
    </w:p>
    <w:p w:rsidR="002C509E" w:rsidRDefault="002C509E" w:rsidP="00891B8D">
      <w:pPr>
        <w:rPr>
          <w:rtl/>
          <w:lang w:eastAsia="he-IL"/>
        </w:rPr>
      </w:pPr>
      <w:bookmarkStart w:id="11657" w:name="_ETM_Q28_568510"/>
      <w:bookmarkStart w:id="11658" w:name="_ETM_Q28_568605"/>
      <w:bookmarkEnd w:id="11657"/>
      <w:bookmarkEnd w:id="11658"/>
    </w:p>
    <w:p w:rsidR="002C509E" w:rsidRDefault="002C509E" w:rsidP="00891B8D">
      <w:pPr>
        <w:rPr>
          <w:rtl/>
          <w:lang w:eastAsia="he-IL"/>
        </w:rPr>
      </w:pPr>
      <w:bookmarkStart w:id="11659" w:name="_ETM_Q28_568661"/>
      <w:bookmarkStart w:id="11660" w:name="_ETM_Q28_568723"/>
      <w:bookmarkEnd w:id="11659"/>
      <w:bookmarkEnd w:id="11660"/>
      <w:r>
        <w:rPr>
          <w:rFonts w:hint="cs"/>
          <w:rtl/>
          <w:lang w:eastAsia="he-IL"/>
        </w:rPr>
        <w:t xml:space="preserve">נעבור להצבעה בקריאה השנייה על הצעת חוק </w:t>
      </w:r>
      <w:bookmarkStart w:id="11661" w:name="_ETM_Q28_568628"/>
      <w:bookmarkEnd w:id="11661"/>
      <w:r w:rsidRPr="00305E83">
        <w:rPr>
          <w:rtl/>
          <w:lang w:eastAsia="he-IL"/>
        </w:rPr>
        <w:t>ההתיישנות (</w:t>
      </w:r>
      <w:r>
        <w:rPr>
          <w:rtl/>
          <w:lang w:eastAsia="he-IL"/>
        </w:rPr>
        <w:t>תיקון מס’ 8</w:t>
      </w:r>
      <w:r w:rsidRPr="00305E83">
        <w:rPr>
          <w:rtl/>
          <w:lang w:eastAsia="he-IL"/>
        </w:rPr>
        <w:t xml:space="preserve"> – חרבות ברזל), התשפ"ד–2024</w:t>
      </w:r>
      <w:r>
        <w:rPr>
          <w:rFonts w:hint="cs"/>
          <w:rtl/>
          <w:lang w:eastAsia="he-IL"/>
        </w:rPr>
        <w:t>, כנוסח הוועדה. הצבעה.</w:t>
      </w:r>
    </w:p>
    <w:p w:rsidR="002C509E" w:rsidRDefault="002C509E" w:rsidP="00891B8D">
      <w:pPr>
        <w:rPr>
          <w:rtl/>
          <w:lang w:eastAsia="he-IL"/>
        </w:rPr>
      </w:pPr>
      <w:bookmarkStart w:id="11662" w:name="_ETM_Q28_580463"/>
      <w:bookmarkStart w:id="11663" w:name="_ETM_Q28_580557"/>
      <w:bookmarkEnd w:id="11662"/>
      <w:bookmarkEnd w:id="11663"/>
    </w:p>
    <w:p w:rsidR="002C509E" w:rsidRDefault="002C509E" w:rsidP="00891B8D">
      <w:pPr>
        <w:pStyle w:val="af1"/>
        <w:keepNext/>
        <w:rPr>
          <w:rtl/>
          <w:lang w:eastAsia="he-IL"/>
        </w:rPr>
      </w:pPr>
      <w:r>
        <w:rPr>
          <w:rtl/>
          <w:lang w:eastAsia="he-IL"/>
        </w:rPr>
        <w:t>הצבעה מס'</w:t>
      </w:r>
      <w:r>
        <w:rPr>
          <w:rFonts w:hint="cs"/>
          <w:rtl/>
          <w:lang w:eastAsia="he-IL"/>
        </w:rPr>
        <w:t xml:space="preserve"> 12</w:t>
      </w:r>
    </w:p>
    <w:p w:rsidR="002C509E" w:rsidRDefault="002C509E" w:rsidP="00891B8D">
      <w:pPr>
        <w:pStyle w:val="--"/>
        <w:keepNext/>
        <w:rPr>
          <w:rtl/>
          <w:lang w:eastAsia="he-IL"/>
        </w:rPr>
      </w:pPr>
    </w:p>
    <w:p w:rsidR="002C509E" w:rsidRDefault="002C509E" w:rsidP="00891B8D">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12</w:t>
      </w:r>
    </w:p>
    <w:p w:rsidR="002C509E" w:rsidRDefault="002C509E" w:rsidP="00891B8D">
      <w:pPr>
        <w:pStyle w:val="--"/>
        <w:keepNext/>
        <w:rPr>
          <w:rtl/>
          <w:lang w:eastAsia="he-IL"/>
        </w:rPr>
      </w:pPr>
      <w:r>
        <w:rPr>
          <w:rtl/>
          <w:lang w:eastAsia="he-IL"/>
        </w:rPr>
        <w:t xml:space="preserve">נגד – </w:t>
      </w:r>
      <w:r>
        <w:rPr>
          <w:rFonts w:hint="cs"/>
          <w:rtl/>
          <w:lang w:eastAsia="he-IL"/>
        </w:rPr>
        <w:t>אין</w:t>
      </w:r>
    </w:p>
    <w:p w:rsidR="002C509E" w:rsidRDefault="002C509E" w:rsidP="00891B8D">
      <w:pPr>
        <w:pStyle w:val="--"/>
        <w:keepNext/>
        <w:rPr>
          <w:rtl/>
          <w:lang w:eastAsia="he-IL"/>
        </w:rPr>
      </w:pPr>
      <w:r>
        <w:rPr>
          <w:rtl/>
          <w:lang w:eastAsia="he-IL"/>
        </w:rPr>
        <w:t xml:space="preserve">נמנעים – </w:t>
      </w:r>
      <w:r>
        <w:rPr>
          <w:rFonts w:hint="cs"/>
          <w:rtl/>
          <w:lang w:eastAsia="he-IL"/>
        </w:rPr>
        <w:t>אין</w:t>
      </w:r>
    </w:p>
    <w:p w:rsidR="002C509E" w:rsidRPr="003846A0" w:rsidRDefault="002C509E" w:rsidP="00891B8D">
      <w:pPr>
        <w:pStyle w:val="af2"/>
        <w:rPr>
          <w:rtl/>
          <w:lang w:eastAsia="he-IL"/>
        </w:rPr>
      </w:pPr>
      <w:r>
        <w:rPr>
          <w:rtl/>
          <w:lang w:eastAsia="he-IL"/>
        </w:rPr>
        <w:t>סעי</w:t>
      </w:r>
      <w:r>
        <w:rPr>
          <w:rFonts w:hint="cs"/>
          <w:rtl/>
          <w:lang w:eastAsia="he-IL"/>
        </w:rPr>
        <w:t>ף 1 נתקבל.</w:t>
      </w:r>
    </w:p>
    <w:p w:rsidR="002C509E" w:rsidRPr="009942D6" w:rsidRDefault="002C509E" w:rsidP="00891B8D">
      <w:pPr>
        <w:rPr>
          <w:rtl/>
        </w:rPr>
      </w:pPr>
    </w:p>
    <w:p w:rsidR="002C509E" w:rsidRDefault="002C509E" w:rsidP="00891B8D">
      <w:pPr>
        <w:pStyle w:val="af6"/>
        <w:keepNext/>
        <w:rPr>
          <w:rtl/>
        </w:rPr>
      </w:pPr>
      <w:r w:rsidRPr="009A5673">
        <w:rPr>
          <w:rStyle w:val="TagStyle"/>
          <w:rtl/>
        </w:rPr>
        <w:t xml:space="preserve"> &lt;&lt; יור &gt;&gt; </w:t>
      </w:r>
      <w:r>
        <w:rPr>
          <w:rtl/>
        </w:rPr>
        <w:t>היו"ר חנוך דב מלביצקי:</w:t>
      </w:r>
      <w:r w:rsidRPr="009A5673">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12 בעד, אין </w:t>
      </w:r>
      <w:bookmarkStart w:id="11664" w:name="_ETM_Q28_592553"/>
      <w:bookmarkEnd w:id="11664"/>
      <w:r>
        <w:rPr>
          <w:rFonts w:hint="cs"/>
          <w:rtl/>
          <w:lang w:eastAsia="he-IL"/>
        </w:rPr>
        <w:t xml:space="preserve">מתנגדים, אין נמנעים. אני קובע כי הצעת החוק אושרה בקריאה </w:t>
      </w:r>
      <w:bookmarkStart w:id="11665" w:name="_ETM_Q28_595110"/>
      <w:bookmarkEnd w:id="11665"/>
      <w:r>
        <w:rPr>
          <w:rFonts w:hint="cs"/>
          <w:rtl/>
          <w:lang w:eastAsia="he-IL"/>
        </w:rPr>
        <w:t>השנייה.</w:t>
      </w:r>
    </w:p>
    <w:p w:rsidR="002C509E" w:rsidRDefault="002C509E" w:rsidP="00891B8D">
      <w:pPr>
        <w:rPr>
          <w:rtl/>
          <w:lang w:eastAsia="he-IL"/>
        </w:rPr>
      </w:pPr>
      <w:bookmarkStart w:id="11666" w:name="_ETM_Q28_594503"/>
      <w:bookmarkStart w:id="11667" w:name="_ETM_Q28_594599"/>
      <w:bookmarkEnd w:id="11666"/>
      <w:bookmarkEnd w:id="11667"/>
    </w:p>
    <w:p w:rsidR="002C509E" w:rsidRDefault="002C509E" w:rsidP="00891B8D">
      <w:pPr>
        <w:rPr>
          <w:rtl/>
          <w:lang w:eastAsia="he-IL"/>
        </w:rPr>
      </w:pPr>
      <w:bookmarkStart w:id="11668" w:name="_ETM_Q28_594639"/>
      <w:bookmarkStart w:id="11669" w:name="_ETM_Q28_594678"/>
      <w:bookmarkEnd w:id="11668"/>
      <w:bookmarkEnd w:id="11669"/>
      <w:r>
        <w:rPr>
          <w:rFonts w:hint="cs"/>
          <w:rtl/>
          <w:lang w:eastAsia="he-IL"/>
        </w:rPr>
        <w:t xml:space="preserve">נעבור להצבעה בקריאה השלישית על </w:t>
      </w:r>
      <w:r w:rsidRPr="00FF0860">
        <w:rPr>
          <w:rtl/>
          <w:lang w:eastAsia="he-IL"/>
        </w:rPr>
        <w:t>הצעת חוק ההתיישנות (</w:t>
      </w:r>
      <w:r>
        <w:rPr>
          <w:rtl/>
          <w:lang w:eastAsia="he-IL"/>
        </w:rPr>
        <w:t>תיקון מס</w:t>
      </w:r>
      <w:r>
        <w:rPr>
          <w:rFonts w:hint="cs"/>
          <w:rtl/>
          <w:lang w:eastAsia="he-IL"/>
        </w:rPr>
        <w:t>'</w:t>
      </w:r>
      <w:r>
        <w:rPr>
          <w:rtl/>
          <w:lang w:eastAsia="he-IL"/>
        </w:rPr>
        <w:t xml:space="preserve"> 8</w:t>
      </w:r>
      <w:r w:rsidRPr="00FF0860">
        <w:rPr>
          <w:rtl/>
          <w:lang w:eastAsia="he-IL"/>
        </w:rPr>
        <w:t xml:space="preserve"> – חרבות ברזל), התשפ"ד–2024</w:t>
      </w:r>
      <w:r>
        <w:rPr>
          <w:rFonts w:hint="cs"/>
          <w:rtl/>
          <w:lang w:eastAsia="he-IL"/>
        </w:rPr>
        <w:t>, בקריאה השלישית. הצבעה.</w:t>
      </w:r>
    </w:p>
    <w:p w:rsidR="002C509E" w:rsidRDefault="002C509E" w:rsidP="00891B8D">
      <w:pPr>
        <w:rPr>
          <w:rtl/>
          <w:lang w:eastAsia="he-IL"/>
        </w:rPr>
      </w:pPr>
    </w:p>
    <w:p w:rsidR="002C509E" w:rsidRDefault="002C509E" w:rsidP="00891B8D">
      <w:pPr>
        <w:pStyle w:val="af1"/>
        <w:keepNext/>
        <w:rPr>
          <w:rtl/>
          <w:lang w:eastAsia="he-IL"/>
        </w:rPr>
      </w:pPr>
      <w:r>
        <w:rPr>
          <w:rtl/>
          <w:lang w:eastAsia="he-IL"/>
        </w:rPr>
        <w:t>הצבעה מס'</w:t>
      </w:r>
      <w:r>
        <w:rPr>
          <w:rFonts w:hint="cs"/>
          <w:rtl/>
          <w:lang w:eastAsia="he-IL"/>
        </w:rPr>
        <w:t xml:space="preserve"> 13</w:t>
      </w:r>
    </w:p>
    <w:p w:rsidR="002C509E" w:rsidRDefault="002C509E" w:rsidP="00891B8D">
      <w:pPr>
        <w:pStyle w:val="--"/>
        <w:keepNext/>
        <w:rPr>
          <w:rtl/>
          <w:lang w:eastAsia="he-IL"/>
        </w:rPr>
      </w:pPr>
    </w:p>
    <w:p w:rsidR="002C509E" w:rsidRDefault="002C509E" w:rsidP="00891B8D">
      <w:pPr>
        <w:pStyle w:val="--"/>
        <w:keepNext/>
        <w:rPr>
          <w:rtl/>
          <w:lang w:eastAsia="he-IL"/>
        </w:rPr>
      </w:pPr>
      <w:r>
        <w:rPr>
          <w:rtl/>
          <w:lang w:eastAsia="he-IL"/>
        </w:rPr>
        <w:t>בעד החוק –</w:t>
      </w:r>
      <w:r>
        <w:rPr>
          <w:rFonts w:hint="cs"/>
          <w:rtl/>
          <w:lang w:eastAsia="he-IL"/>
        </w:rPr>
        <w:t xml:space="preserve"> 12</w:t>
      </w:r>
    </w:p>
    <w:p w:rsidR="002C509E" w:rsidRDefault="002C509E" w:rsidP="00891B8D">
      <w:pPr>
        <w:pStyle w:val="--"/>
        <w:keepNext/>
        <w:rPr>
          <w:rtl/>
          <w:lang w:eastAsia="he-IL"/>
        </w:rPr>
      </w:pPr>
      <w:r>
        <w:rPr>
          <w:rtl/>
          <w:lang w:eastAsia="he-IL"/>
        </w:rPr>
        <w:t xml:space="preserve">נגד – </w:t>
      </w:r>
      <w:r>
        <w:rPr>
          <w:rFonts w:hint="cs"/>
          <w:rtl/>
          <w:lang w:eastAsia="he-IL"/>
        </w:rPr>
        <w:t>אין</w:t>
      </w:r>
    </w:p>
    <w:p w:rsidR="002C509E" w:rsidRDefault="002C509E" w:rsidP="00891B8D">
      <w:pPr>
        <w:pStyle w:val="--"/>
        <w:keepNext/>
        <w:rPr>
          <w:rtl/>
          <w:lang w:eastAsia="he-IL"/>
        </w:rPr>
      </w:pPr>
      <w:r>
        <w:rPr>
          <w:rtl/>
          <w:lang w:eastAsia="he-IL"/>
        </w:rPr>
        <w:t xml:space="preserve">נמנעים – </w:t>
      </w:r>
      <w:r>
        <w:rPr>
          <w:rFonts w:hint="cs"/>
          <w:rtl/>
          <w:lang w:eastAsia="he-IL"/>
        </w:rPr>
        <w:t>אין</w:t>
      </w:r>
    </w:p>
    <w:p w:rsidR="002C509E" w:rsidRPr="009A5673" w:rsidRDefault="002C509E" w:rsidP="00891B8D">
      <w:pPr>
        <w:pStyle w:val="af2"/>
        <w:rPr>
          <w:rtl/>
          <w:lang w:eastAsia="he-IL"/>
        </w:rPr>
      </w:pPr>
      <w:r>
        <w:rPr>
          <w:rtl/>
          <w:lang w:eastAsia="he-IL"/>
        </w:rPr>
        <w:t>חוק</w:t>
      </w:r>
      <w:r w:rsidRPr="001D731F">
        <w:rPr>
          <w:rtl/>
        </w:rPr>
        <w:t xml:space="preserve"> </w:t>
      </w:r>
      <w:r w:rsidRPr="001D731F">
        <w:rPr>
          <w:rtl/>
          <w:lang w:eastAsia="he-IL"/>
        </w:rPr>
        <w:t>ההתיישנות (תיקון מס' 8 – חרבות ברזל), התשפ"ד–2024</w:t>
      </w:r>
      <w:r>
        <w:rPr>
          <w:rFonts w:hint="cs"/>
          <w:rtl/>
          <w:lang w:eastAsia="he-IL"/>
        </w:rPr>
        <w:t>, נתקבל</w:t>
      </w:r>
    </w:p>
    <w:p w:rsidR="002C509E" w:rsidRDefault="002C509E" w:rsidP="00891B8D">
      <w:pPr>
        <w:rPr>
          <w:rtl/>
        </w:rPr>
      </w:pPr>
    </w:p>
    <w:p w:rsidR="002C509E" w:rsidRDefault="002C509E" w:rsidP="00891B8D">
      <w:pPr>
        <w:pStyle w:val="af6"/>
        <w:keepNext/>
        <w:rPr>
          <w:rtl/>
        </w:rPr>
      </w:pPr>
      <w:r w:rsidRPr="009A5673">
        <w:rPr>
          <w:rStyle w:val="TagStyle"/>
          <w:rtl/>
        </w:rPr>
        <w:t xml:space="preserve"> &lt;&lt; יור &gt;&gt; </w:t>
      </w:r>
      <w:r>
        <w:rPr>
          <w:rtl/>
        </w:rPr>
        <w:t>היו"ר חנוך דב מלביצקי:</w:t>
      </w:r>
      <w:r w:rsidRPr="009A5673">
        <w:rPr>
          <w:rStyle w:val="TagStyle"/>
          <w:rtl/>
        </w:rPr>
        <w:t xml:space="preserve"> &lt;&lt; יור &gt;&gt;</w:t>
      </w:r>
      <w:r>
        <w:rPr>
          <w:rtl/>
        </w:rPr>
        <w:t xml:space="preserve">  </w:t>
      </w:r>
    </w:p>
    <w:p w:rsidR="002C509E" w:rsidRDefault="002C509E" w:rsidP="00A72ED5">
      <w:pPr>
        <w:rPr>
          <w:rtl/>
          <w:lang w:eastAsia="he-IL"/>
        </w:rPr>
      </w:pPr>
    </w:p>
    <w:p w:rsidR="002C509E" w:rsidRDefault="002C509E" w:rsidP="005704B8">
      <w:pPr>
        <w:rPr>
          <w:rtl/>
          <w:lang w:eastAsia="he-IL"/>
        </w:rPr>
      </w:pPr>
      <w:r>
        <w:rPr>
          <w:rFonts w:hint="cs"/>
          <w:rtl/>
          <w:lang w:eastAsia="he-IL"/>
        </w:rPr>
        <w:t xml:space="preserve">12 בעד, אין מתנגדים, אין נמנעים. אני קובע כי הצעת </w:t>
      </w:r>
      <w:r>
        <w:rPr>
          <w:rFonts w:eastAsia="Arial Unicode MS" w:hint="cs"/>
          <w:snapToGrid w:val="0"/>
          <w:rtl/>
        </w:rPr>
        <w:t xml:space="preserve">חוק ההתיישנות (תיקון מס' 8 </w:t>
      </w:r>
      <w:r>
        <w:rPr>
          <w:rFonts w:eastAsia="Arial Unicode MS"/>
          <w:snapToGrid w:val="0"/>
          <w:rtl/>
        </w:rPr>
        <w:t>–</w:t>
      </w:r>
      <w:r>
        <w:rPr>
          <w:rFonts w:eastAsia="Arial Unicode MS" w:hint="cs"/>
          <w:snapToGrid w:val="0"/>
          <w:rtl/>
        </w:rPr>
        <w:t xml:space="preserve"> חרבות ברזל), התשפ"ד</w:t>
      </w:r>
      <w:r>
        <w:rPr>
          <w:rFonts w:eastAsia="Arial Unicode MS" w:hint="eastAsia"/>
          <w:snapToGrid w:val="0"/>
          <w:rtl/>
        </w:rPr>
        <w:t>–</w:t>
      </w:r>
      <w:r>
        <w:rPr>
          <w:rFonts w:eastAsia="Arial Unicode MS" w:hint="cs"/>
          <w:snapToGrid w:val="0"/>
          <w:rtl/>
        </w:rPr>
        <w:t>2024</w:t>
      </w:r>
      <w:r>
        <w:rPr>
          <w:rFonts w:hint="cs"/>
          <w:rtl/>
          <w:lang w:eastAsia="he-IL"/>
        </w:rPr>
        <w:t xml:space="preserve">, התקבלה </w:t>
      </w:r>
      <w:bookmarkStart w:id="11670" w:name="_ETM_Q28_631735"/>
      <w:bookmarkEnd w:id="11670"/>
      <w:r>
        <w:rPr>
          <w:rFonts w:hint="cs"/>
          <w:rtl/>
          <w:lang w:eastAsia="he-IL"/>
        </w:rPr>
        <w:t>בקריאה השנייה והשלישית</w:t>
      </w:r>
      <w:r w:rsidR="00152021">
        <w:rPr>
          <w:rFonts w:hint="cs"/>
          <w:rtl/>
          <w:lang w:eastAsia="he-IL"/>
        </w:rPr>
        <w:t>,</w:t>
      </w:r>
      <w:r>
        <w:rPr>
          <w:rFonts w:hint="cs"/>
          <w:rtl/>
          <w:lang w:eastAsia="he-IL"/>
        </w:rPr>
        <w:t xml:space="preserve"> ותיכנס לספר החוקים. </w:t>
      </w:r>
    </w:p>
    <w:p w:rsidR="002C509E" w:rsidRDefault="002C509E" w:rsidP="005704B8">
      <w:pPr>
        <w:rPr>
          <w:rtl/>
          <w:lang w:eastAsia="he-IL"/>
        </w:rPr>
      </w:pPr>
      <w:bookmarkStart w:id="11671" w:name="_ETM_Q0_16598516"/>
      <w:bookmarkStart w:id="11672" w:name="_ETM_Q0_16598618"/>
      <w:bookmarkEnd w:id="11671"/>
      <w:bookmarkEnd w:id="11672"/>
    </w:p>
    <w:p w:rsidR="002C509E" w:rsidRDefault="002C509E" w:rsidP="005704B8">
      <w:pPr>
        <w:rPr>
          <w:lang w:eastAsia="he-IL"/>
        </w:rPr>
      </w:pPr>
      <w:bookmarkStart w:id="11673" w:name="_ETM_Q0_16598644"/>
      <w:bookmarkStart w:id="11674" w:name="_ETM_Q0_16598748"/>
      <w:bookmarkEnd w:id="11673"/>
      <w:bookmarkEnd w:id="11674"/>
    </w:p>
    <w:p w:rsidR="002C509E" w:rsidRDefault="002C509E" w:rsidP="00891B8D">
      <w:pPr>
        <w:pStyle w:val="a6"/>
        <w:rPr>
          <w:rtl/>
          <w:lang w:eastAsia="he-IL"/>
        </w:rPr>
      </w:pPr>
      <w:bookmarkStart w:id="11675" w:name="ET_hatsach_640130_15"/>
      <w:r w:rsidRPr="009A5673">
        <w:rPr>
          <w:rStyle w:val="TagStyle"/>
          <w:rtl/>
        </w:rPr>
        <w:t xml:space="preserve"> &lt;&lt; הצח &gt;&gt; </w:t>
      </w:r>
      <w:bookmarkStart w:id="11676" w:name="_Toc157016672"/>
      <w:bookmarkStart w:id="11677" w:name="_Toc157018236"/>
      <w:r>
        <w:rPr>
          <w:rtl/>
          <w:lang w:eastAsia="he-IL"/>
        </w:rPr>
        <w:t>הצעת חוק הבנקאות (שירות ללקוח) (תיקון מס' 37), התשפ"ד–2024</w:t>
      </w:r>
      <w:bookmarkEnd w:id="11676"/>
      <w:bookmarkEnd w:id="11677"/>
      <w:r w:rsidRPr="009A5673">
        <w:rPr>
          <w:rStyle w:val="TagStyle"/>
          <w:rtl/>
        </w:rPr>
        <w:t xml:space="preserve"> &lt;&lt; הצח &gt;&gt;</w:t>
      </w:r>
      <w:r>
        <w:rPr>
          <w:rtl/>
          <w:lang w:eastAsia="he-IL"/>
        </w:rPr>
        <w:t xml:space="preserve">  </w:t>
      </w:r>
      <w:bookmarkEnd w:id="11675"/>
    </w:p>
    <w:p w:rsidR="002C509E" w:rsidRPr="00D07CD3" w:rsidRDefault="002C509E" w:rsidP="00891B8D">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כ/977</w:t>
      </w:r>
      <w:r>
        <w:rPr>
          <w:rtl/>
          <w:lang w:eastAsia="he-IL"/>
        </w:rPr>
        <w:t xml:space="preserve">; דברי הכנסת, </w:t>
      </w:r>
      <w:r w:rsidR="002F46E3">
        <w:rPr>
          <w:rFonts w:hint="cs"/>
          <w:rtl/>
          <w:lang w:eastAsia="he-IL"/>
        </w:rPr>
        <w:t xml:space="preserve">מושב ראשון, </w:t>
      </w:r>
      <w:r>
        <w:rPr>
          <w:rtl/>
          <w:lang w:eastAsia="he-IL"/>
        </w:rPr>
        <w:t>חוב'</w:t>
      </w:r>
      <w:r>
        <w:rPr>
          <w:rFonts w:hint="cs"/>
          <w:rtl/>
          <w:lang w:eastAsia="he-IL"/>
        </w:rPr>
        <w:t xml:space="preserve"> ל"ו</w:t>
      </w:r>
      <w:r>
        <w:rPr>
          <w:rtl/>
          <w:lang w:eastAsia="he-IL"/>
        </w:rPr>
        <w:t>, ישיבה</w:t>
      </w:r>
      <w:r>
        <w:rPr>
          <w:rFonts w:hint="cs"/>
          <w:rtl/>
          <w:lang w:eastAsia="he-IL"/>
        </w:rPr>
        <w:t xml:space="preserve"> 101</w:t>
      </w:r>
      <w:r>
        <w:rPr>
          <w:rtl/>
          <w:lang w:eastAsia="he-IL"/>
        </w:rPr>
        <w:t>; נספחות.</w:t>
      </w:r>
      <w:r>
        <w:rPr>
          <w:rFonts w:hint="cs"/>
          <w:rtl/>
          <w:lang w:eastAsia="he-IL"/>
        </w:rPr>
        <w:t>]</w:t>
      </w:r>
    </w:p>
    <w:p w:rsidR="002C509E" w:rsidRDefault="002C509E" w:rsidP="00891B8D">
      <w:pPr>
        <w:pStyle w:val="-0"/>
        <w:rPr>
          <w:rtl/>
          <w:lang w:eastAsia="he-IL"/>
        </w:rPr>
      </w:pPr>
      <w:r>
        <w:rPr>
          <w:rtl/>
          <w:lang w:eastAsia="he-IL"/>
        </w:rPr>
        <w:t>(קריאה שנייה וקריאה שלישית)</w:t>
      </w:r>
    </w:p>
    <w:p w:rsidR="002C509E" w:rsidRDefault="002C509E" w:rsidP="00891B8D">
      <w:pPr>
        <w:rPr>
          <w:rtl/>
          <w:lang w:eastAsia="he-IL"/>
        </w:rPr>
      </w:pPr>
    </w:p>
    <w:p w:rsidR="002C509E" w:rsidRDefault="002C509E" w:rsidP="00891B8D">
      <w:pPr>
        <w:pStyle w:val="af6"/>
        <w:keepNext/>
        <w:rPr>
          <w:rtl/>
        </w:rPr>
      </w:pPr>
      <w:r w:rsidRPr="00EB2221">
        <w:rPr>
          <w:rStyle w:val="TagStyle"/>
          <w:rtl/>
        </w:rPr>
        <w:t xml:space="preserve"> &lt;&lt; יור &gt;&gt; </w:t>
      </w:r>
      <w:r>
        <w:rPr>
          <w:rtl/>
        </w:rPr>
        <w:t>היו"ר חנוך דב מלביצקי:</w:t>
      </w:r>
      <w:r w:rsidRPr="00EB2221">
        <w:rPr>
          <w:rStyle w:val="TagStyle"/>
          <w:rtl/>
        </w:rPr>
        <w:t xml:space="preserve"> &lt;&lt; יור &gt;&gt;</w:t>
      </w:r>
      <w:r>
        <w:rPr>
          <w:rtl/>
        </w:rPr>
        <w:t xml:space="preserve">  </w:t>
      </w:r>
    </w:p>
    <w:p w:rsidR="002C509E" w:rsidRDefault="002C509E" w:rsidP="00A72ED5">
      <w:pPr>
        <w:rPr>
          <w:rtl/>
          <w:lang w:eastAsia="he-IL"/>
        </w:rPr>
      </w:pPr>
    </w:p>
    <w:p w:rsidR="002C509E" w:rsidRDefault="002C509E" w:rsidP="00891B8D">
      <w:pPr>
        <w:rPr>
          <w:rtl/>
          <w:lang w:eastAsia="he-IL"/>
        </w:rPr>
      </w:pPr>
      <w:r>
        <w:rPr>
          <w:rFonts w:hint="cs"/>
          <w:rtl/>
          <w:lang w:eastAsia="he-IL"/>
        </w:rPr>
        <w:t xml:space="preserve">חברי הכנסת, הסעיף </w:t>
      </w:r>
      <w:bookmarkStart w:id="11678" w:name="_ETM_Q28_638266"/>
      <w:bookmarkEnd w:id="11678"/>
      <w:r>
        <w:rPr>
          <w:rFonts w:hint="cs"/>
          <w:rtl/>
          <w:lang w:eastAsia="he-IL"/>
        </w:rPr>
        <w:t>הבא על סדר-היום: הצעת חוק הבנקאות</w:t>
      </w:r>
      <w:r w:rsidRPr="001D731F">
        <w:rPr>
          <w:rtl/>
        </w:rPr>
        <w:t xml:space="preserve"> </w:t>
      </w:r>
      <w:r w:rsidRPr="001D731F">
        <w:rPr>
          <w:rtl/>
          <w:lang w:eastAsia="he-IL"/>
        </w:rPr>
        <w:t>(שירות ללקוח) (תיקון מס' 37), התשפ"ד–2024</w:t>
      </w:r>
      <w:r w:rsidR="00152021">
        <w:rPr>
          <w:rFonts w:hint="cs"/>
          <w:rtl/>
          <w:lang w:eastAsia="he-IL"/>
        </w:rPr>
        <w:t>, ל</w:t>
      </w:r>
      <w:r>
        <w:rPr>
          <w:rFonts w:hint="cs"/>
          <w:rtl/>
          <w:lang w:eastAsia="he-IL"/>
        </w:rPr>
        <w:t xml:space="preserve">קריאה השנייה והשלישית. אני מזמין את </w:t>
      </w:r>
      <w:bookmarkStart w:id="11679" w:name="_ETM_Q28_648663"/>
      <w:bookmarkEnd w:id="11679"/>
      <w:r>
        <w:rPr>
          <w:rFonts w:hint="cs"/>
          <w:rtl/>
          <w:lang w:eastAsia="he-IL"/>
        </w:rPr>
        <w:t xml:space="preserve">יושב-ראש הוועדה למיזמים ציבוריים חבר הכנסת אוהד טל להציג את </w:t>
      </w:r>
      <w:bookmarkStart w:id="11680" w:name="_ETM_Q28_653432"/>
      <w:bookmarkEnd w:id="11680"/>
      <w:r>
        <w:rPr>
          <w:rFonts w:hint="cs"/>
          <w:rtl/>
          <w:lang w:eastAsia="he-IL"/>
        </w:rPr>
        <w:t>הצעת החוק. חבר הכנסת טל, בבקשה.</w:t>
      </w:r>
    </w:p>
    <w:p w:rsidR="002C509E" w:rsidRDefault="002C509E" w:rsidP="00891B8D">
      <w:pPr>
        <w:rPr>
          <w:rtl/>
          <w:lang w:eastAsia="he-IL"/>
        </w:rPr>
      </w:pPr>
    </w:p>
    <w:p w:rsidR="002C509E" w:rsidRDefault="002C509E" w:rsidP="00891B8D">
      <w:pPr>
        <w:pStyle w:val="a4"/>
        <w:keepNext/>
        <w:rPr>
          <w:rtl/>
        </w:rPr>
      </w:pPr>
      <w:bookmarkStart w:id="11681" w:name="ET_speaker_6510_17"/>
      <w:r w:rsidRPr="00EB2221">
        <w:rPr>
          <w:rStyle w:val="TagStyle"/>
          <w:rtl/>
        </w:rPr>
        <w:t xml:space="preserve"> &lt;&lt; דובר &gt;&gt; </w:t>
      </w:r>
      <w:bookmarkStart w:id="11682" w:name="_Toc157016673"/>
      <w:bookmarkStart w:id="11683" w:name="_Toc157018237"/>
      <w:r>
        <w:rPr>
          <w:rtl/>
        </w:rPr>
        <w:t>אוהד טל (יו"ר הוועדה למיזמים ציבוריים):</w:t>
      </w:r>
      <w:bookmarkEnd w:id="11682"/>
      <w:bookmarkEnd w:id="11683"/>
      <w:r w:rsidRPr="00EB2221">
        <w:rPr>
          <w:rStyle w:val="TagStyle"/>
          <w:rtl/>
        </w:rPr>
        <w:t xml:space="preserve"> &lt;&lt; דובר &gt;&gt;</w:t>
      </w:r>
      <w:r>
        <w:rPr>
          <w:rtl/>
        </w:rPr>
        <w:t xml:space="preserve">  </w:t>
      </w:r>
      <w:bookmarkEnd w:id="11681"/>
    </w:p>
    <w:p w:rsidR="002C509E" w:rsidRDefault="002C509E" w:rsidP="00A72ED5">
      <w:pPr>
        <w:rPr>
          <w:rtl/>
          <w:lang w:eastAsia="he-IL"/>
        </w:rPr>
      </w:pPr>
    </w:p>
    <w:p w:rsidR="002C509E" w:rsidRDefault="002C509E" w:rsidP="006F5D91">
      <w:pPr>
        <w:rPr>
          <w:rtl/>
          <w:lang w:eastAsia="he-IL"/>
        </w:rPr>
      </w:pPr>
      <w:bookmarkStart w:id="11684" w:name="_ETM_Q28_669516"/>
      <w:bookmarkStart w:id="11685" w:name="_ETM_Q28_669643"/>
      <w:bookmarkEnd w:id="11684"/>
      <w:bookmarkEnd w:id="11685"/>
      <w:r>
        <w:rPr>
          <w:rtl/>
          <w:lang w:eastAsia="he-IL"/>
        </w:rPr>
        <w:t>אדוני היושב</w:t>
      </w:r>
      <w:r>
        <w:rPr>
          <w:rFonts w:hint="cs"/>
          <w:rtl/>
          <w:lang w:eastAsia="he-IL"/>
        </w:rPr>
        <w:t>-</w:t>
      </w:r>
      <w:r>
        <w:rPr>
          <w:rtl/>
          <w:lang w:eastAsia="he-IL"/>
        </w:rPr>
        <w:t>ראש,</w:t>
      </w:r>
      <w:r>
        <w:rPr>
          <w:rFonts w:hint="cs"/>
          <w:rtl/>
          <w:lang w:eastAsia="he-IL"/>
        </w:rPr>
        <w:t xml:space="preserve"> אדוני השר, חבריי חברי </w:t>
      </w:r>
      <w:bookmarkStart w:id="11686" w:name="_ETM_Q28_677940"/>
      <w:bookmarkEnd w:id="11686"/>
      <w:r>
        <w:rPr>
          <w:rFonts w:hint="cs"/>
          <w:rtl/>
          <w:lang w:eastAsia="he-IL"/>
        </w:rPr>
        <w:t xml:space="preserve">הכנסת, </w:t>
      </w:r>
      <w:r>
        <w:rPr>
          <w:rtl/>
          <w:lang w:eastAsia="he-IL"/>
        </w:rPr>
        <w:t>אני מתכבד להציג בפניכם את הצעת חוק הבנקאות (שירות ללקוח) (תיקון מס' 37), התשפ"ד–2024, לקריאה השנייה ולקריאה השלישית.</w:t>
      </w:r>
      <w:bookmarkStart w:id="11687" w:name="_ETM_Q28_688681"/>
      <w:bookmarkStart w:id="11688" w:name="_ETM_Q28_688790"/>
      <w:bookmarkEnd w:id="11687"/>
      <w:bookmarkEnd w:id="11688"/>
      <w:r w:rsidR="006F5D91">
        <w:rPr>
          <w:rFonts w:hint="cs"/>
          <w:rtl/>
          <w:lang w:eastAsia="he-IL"/>
        </w:rPr>
        <w:t xml:space="preserve"> </w:t>
      </w:r>
      <w:r>
        <w:rPr>
          <w:rtl/>
          <w:lang w:eastAsia="he-IL"/>
        </w:rPr>
        <w:t>הצעת החוק, שהיא הצעת חוק פרטית שיזם חבר הכנסת יונתן מ</w:t>
      </w:r>
      <w:r>
        <w:rPr>
          <w:rFonts w:hint="cs"/>
          <w:rtl/>
          <w:lang w:eastAsia="he-IL"/>
        </w:rPr>
        <w:t>י</w:t>
      </w:r>
      <w:r>
        <w:rPr>
          <w:rtl/>
          <w:lang w:eastAsia="he-IL"/>
        </w:rPr>
        <w:t xml:space="preserve">שרקי, נועדה לעגן בחקיקה ראשית את חובתם של תאגידים בנקאיים, כלומר בנקים וחברות כרטיסי האשראי, ליידע את לקוחותיהם באופן </w:t>
      </w:r>
      <w:bookmarkStart w:id="11689" w:name="_ETM_Q28_705499"/>
      <w:bookmarkStart w:id="11690" w:name="_ETM_Q28_705686"/>
      <w:bookmarkStart w:id="11691" w:name="_ETM_Q28_760591"/>
      <w:bookmarkStart w:id="11692" w:name="_ETM_Q28_760638"/>
      <w:r>
        <w:rPr>
          <w:rtl/>
          <w:lang w:eastAsia="he-IL"/>
        </w:rPr>
        <w:t>אפקטיבי</w:t>
      </w:r>
      <w:bookmarkEnd w:id="11689"/>
      <w:bookmarkEnd w:id="11690"/>
      <w:bookmarkEnd w:id="11691"/>
      <w:bookmarkEnd w:id="11692"/>
      <w:r>
        <w:rPr>
          <w:rtl/>
          <w:lang w:eastAsia="he-IL"/>
        </w:rPr>
        <w:t xml:space="preserve"> על סיום הטבות בנקאיות הניתנות ללקוחות או על שינויים בתקופת ההטבה, כפי שאסביר בהמשך דבריי. התיקון המוצע יחול על הטבה הנוגעת לשיעורי ריביות או עמלות, הניתנת לתקופה העולה על </w:t>
      </w:r>
      <w:bookmarkStart w:id="11693" w:name="_ETM_Q28_739264"/>
      <w:bookmarkStart w:id="11694" w:name="_ETM_Q28_739374"/>
      <w:r>
        <w:rPr>
          <w:rtl/>
          <w:lang w:eastAsia="he-IL"/>
        </w:rPr>
        <w:t>שלושה חודשים</w:t>
      </w:r>
      <w:bookmarkEnd w:id="11693"/>
      <w:bookmarkEnd w:id="11694"/>
      <w:r>
        <w:rPr>
          <w:rtl/>
          <w:lang w:eastAsia="he-IL"/>
        </w:rPr>
        <w:t>.</w:t>
      </w:r>
    </w:p>
    <w:p w:rsidR="002C509E" w:rsidRDefault="002C509E" w:rsidP="00891B8D">
      <w:pPr>
        <w:rPr>
          <w:rtl/>
          <w:lang w:eastAsia="he-IL"/>
        </w:rPr>
      </w:pPr>
      <w:bookmarkStart w:id="11695" w:name="_ETM_Q28_718965"/>
      <w:bookmarkStart w:id="11696" w:name="_ETM_Q28_719049"/>
      <w:bookmarkEnd w:id="11695"/>
      <w:bookmarkEnd w:id="11696"/>
    </w:p>
    <w:p w:rsidR="002C509E" w:rsidRDefault="002C509E" w:rsidP="00891B8D">
      <w:pPr>
        <w:rPr>
          <w:rtl/>
          <w:lang w:eastAsia="he-IL"/>
        </w:rPr>
      </w:pPr>
      <w:r>
        <w:rPr>
          <w:rtl/>
          <w:lang w:eastAsia="he-IL"/>
        </w:rPr>
        <w:t>כיום הבנקים וחברות כרטיסי האשראי מחויבים, מכוח כללי הבנקאות שקובע נגיד בנק ישראל, להודיע ללקוחותיהם על שינויים בתנאי ניהול החשבון, ובכלל זה על שינויים בשיעורי ריביות ובתעריפי עמלות</w:t>
      </w:r>
      <w:r>
        <w:rPr>
          <w:rFonts w:hint="cs"/>
          <w:rtl/>
          <w:lang w:eastAsia="he-IL"/>
        </w:rPr>
        <w:t>,</w:t>
      </w:r>
      <w:r>
        <w:rPr>
          <w:rtl/>
          <w:lang w:eastAsia="he-IL"/>
        </w:rPr>
        <w:t xml:space="preserve"> ועל סיומן של הטבות שניתנו לתקופה העולה על שלושה חודשים. בין היתר, נקבע בכללים כי על תאגיד בנקאי לשלוח הודעה על סיום ה</w:t>
      </w:r>
      <w:r>
        <w:rPr>
          <w:rFonts w:hint="cs"/>
          <w:rtl/>
          <w:lang w:eastAsia="he-IL"/>
        </w:rPr>
        <w:t>ה</w:t>
      </w:r>
      <w:r>
        <w:rPr>
          <w:rtl/>
          <w:lang w:eastAsia="he-IL"/>
        </w:rPr>
        <w:t xml:space="preserve">טבה כאמור 14 ימים לפחות לפני מועד השינוי. אופן מסירת ההודעות ללקוחות התאגידים הבנקאיים מוסדר בהוראות ניהול בנקאי תקין שקובע המפקח על הבנקים. </w:t>
      </w:r>
    </w:p>
    <w:p w:rsidR="002C509E" w:rsidRDefault="002C509E" w:rsidP="00891B8D">
      <w:pPr>
        <w:rPr>
          <w:rtl/>
          <w:lang w:eastAsia="he-IL"/>
        </w:rPr>
      </w:pPr>
      <w:bookmarkStart w:id="11697" w:name="_ETM_Q28_756127"/>
      <w:bookmarkStart w:id="11698" w:name="_ETM_Q28_756192"/>
      <w:bookmarkStart w:id="11699" w:name="_ETM_Q28_756219"/>
      <w:bookmarkStart w:id="11700" w:name="_ETM_Q28_756273"/>
      <w:bookmarkEnd w:id="11697"/>
      <w:bookmarkEnd w:id="11698"/>
      <w:bookmarkEnd w:id="11699"/>
      <w:bookmarkEnd w:id="11700"/>
    </w:p>
    <w:p w:rsidR="00A652E5" w:rsidRDefault="00A652E5" w:rsidP="006F5D91">
      <w:pPr>
        <w:rPr>
          <w:rtl/>
        </w:rPr>
      </w:pPr>
      <w:bookmarkStart w:id="11701" w:name="TOR_Q29"/>
      <w:bookmarkEnd w:id="11701"/>
      <w:r>
        <w:rPr>
          <w:rFonts w:hint="cs"/>
          <w:rtl/>
        </w:rPr>
        <w:t xml:space="preserve">עם זאת, הודעות אלה נמסרות לעיתים במובלע, כחלק מהודעה הכוללת כמה נושאים, או נמסרות באופן שאינו מיידי ונגיש, ובשל כך לקוחות רבים אינם ערים לסיום ההטבה, ונושאים בתשלומים שיכלו להימנע מהם אם היו מקבלים הודעה מספקת מראש. לפיכך, מוצע בהצעת החוק לעגן, בחוק הבנקאות (שירות ללקוח), </w:t>
      </w:r>
      <w:proofErr w:type="spellStart"/>
      <w:r>
        <w:rPr>
          <w:rFonts w:hint="cs"/>
          <w:rtl/>
        </w:rPr>
        <w:t>התשמ"א</w:t>
      </w:r>
      <w:proofErr w:type="spellEnd"/>
      <w:r>
        <w:rPr>
          <w:rFonts w:hint="eastAsia"/>
        </w:rPr>
        <w:t>–</w:t>
      </w:r>
      <w:r>
        <w:rPr>
          <w:rFonts w:hint="cs"/>
          <w:rtl/>
        </w:rPr>
        <w:t>1981, א</w:t>
      </w:r>
      <w:r>
        <w:rPr>
          <w:rtl/>
        </w:rPr>
        <w:t xml:space="preserve">ת </w:t>
      </w:r>
      <w:bookmarkStart w:id="11702" w:name="_ETM_Q29_181500"/>
      <w:bookmarkEnd w:id="11702"/>
      <w:r>
        <w:rPr>
          <w:rtl/>
        </w:rPr>
        <w:t xml:space="preserve">חובתם </w:t>
      </w:r>
      <w:bookmarkStart w:id="11703" w:name="_ETM_Q29_182040"/>
      <w:bookmarkEnd w:id="11703"/>
      <w:r>
        <w:rPr>
          <w:rtl/>
        </w:rPr>
        <w:t xml:space="preserve">של </w:t>
      </w:r>
      <w:bookmarkStart w:id="11704" w:name="_ETM_Q29_182220"/>
      <w:bookmarkEnd w:id="11704"/>
      <w:r>
        <w:rPr>
          <w:rtl/>
        </w:rPr>
        <w:t xml:space="preserve">הבנקים </w:t>
      </w:r>
      <w:bookmarkStart w:id="11705" w:name="_ETM_Q29_182759"/>
      <w:bookmarkEnd w:id="11705"/>
      <w:r>
        <w:rPr>
          <w:rtl/>
        </w:rPr>
        <w:t xml:space="preserve">וחברות </w:t>
      </w:r>
      <w:bookmarkStart w:id="11706" w:name="_ETM_Q29_183179"/>
      <w:bookmarkEnd w:id="11706"/>
      <w:r>
        <w:rPr>
          <w:rtl/>
        </w:rPr>
        <w:t xml:space="preserve">כרטיסי </w:t>
      </w:r>
      <w:bookmarkStart w:id="11707" w:name="_ETM_Q29_183540"/>
      <w:bookmarkEnd w:id="11707"/>
      <w:r>
        <w:rPr>
          <w:rtl/>
        </w:rPr>
        <w:t xml:space="preserve">אשראי </w:t>
      </w:r>
      <w:bookmarkStart w:id="11708" w:name="_ETM_Q29_184350"/>
      <w:bookmarkEnd w:id="11708"/>
      <w:r>
        <w:rPr>
          <w:rtl/>
        </w:rPr>
        <w:t xml:space="preserve">למסור </w:t>
      </w:r>
      <w:bookmarkStart w:id="11709" w:name="_ETM_Q29_185009"/>
      <w:bookmarkStart w:id="11710" w:name="_ETM_Q29_185730"/>
      <w:bookmarkEnd w:id="11709"/>
      <w:bookmarkEnd w:id="11710"/>
      <w:r>
        <w:rPr>
          <w:rtl/>
        </w:rPr>
        <w:t xml:space="preserve">ללקוחות </w:t>
      </w:r>
      <w:bookmarkStart w:id="11711" w:name="_ETM_Q29_186240"/>
      <w:bookmarkEnd w:id="11711"/>
      <w:r>
        <w:rPr>
          <w:rtl/>
        </w:rPr>
        <w:t xml:space="preserve">הודעה </w:t>
      </w:r>
      <w:bookmarkStart w:id="11712" w:name="_ETM_Q29_187049"/>
      <w:bookmarkEnd w:id="11712"/>
      <w:r>
        <w:rPr>
          <w:rtl/>
        </w:rPr>
        <w:t xml:space="preserve">על </w:t>
      </w:r>
      <w:bookmarkStart w:id="11713" w:name="_ETM_Q29_187230"/>
      <w:bookmarkEnd w:id="11713"/>
      <w:r>
        <w:rPr>
          <w:rtl/>
        </w:rPr>
        <w:t xml:space="preserve">סיום </w:t>
      </w:r>
      <w:bookmarkStart w:id="11714" w:name="_ETM_Q29_187680"/>
      <w:bookmarkEnd w:id="11714"/>
      <w:r>
        <w:rPr>
          <w:rtl/>
        </w:rPr>
        <w:t xml:space="preserve">תקופת </w:t>
      </w:r>
      <w:bookmarkStart w:id="11715" w:name="_ETM_Q29_188369"/>
      <w:bookmarkEnd w:id="11715"/>
      <w:r>
        <w:rPr>
          <w:rtl/>
        </w:rPr>
        <w:t xml:space="preserve">הטבה </w:t>
      </w:r>
      <w:bookmarkStart w:id="11716" w:name="_ETM_Q29_188849"/>
      <w:bookmarkEnd w:id="11716"/>
      <w:r>
        <w:rPr>
          <w:rtl/>
        </w:rPr>
        <w:t>בנקאית</w:t>
      </w:r>
      <w:r>
        <w:rPr>
          <w:rFonts w:hint="cs"/>
          <w:rtl/>
        </w:rPr>
        <w:t>.</w:t>
      </w:r>
      <w:r>
        <w:rPr>
          <w:rtl/>
        </w:rPr>
        <w:t xml:space="preserve"> </w:t>
      </w:r>
      <w:bookmarkStart w:id="11717" w:name="_ETM_Q29_189800"/>
      <w:bookmarkEnd w:id="11717"/>
      <w:r>
        <w:rPr>
          <w:rtl/>
        </w:rPr>
        <w:t xml:space="preserve">וכן </w:t>
      </w:r>
      <w:bookmarkStart w:id="11718" w:name="_ETM_Q29_190250"/>
      <w:bookmarkEnd w:id="11718"/>
      <w:r>
        <w:rPr>
          <w:rtl/>
        </w:rPr>
        <w:t xml:space="preserve">על </w:t>
      </w:r>
      <w:bookmarkStart w:id="11719" w:name="_ETM_Q29_190369"/>
      <w:bookmarkEnd w:id="11719"/>
      <w:r>
        <w:rPr>
          <w:rtl/>
        </w:rPr>
        <w:t xml:space="preserve">שינוי </w:t>
      </w:r>
      <w:bookmarkStart w:id="11720" w:name="_ETM_Q29_190910"/>
      <w:bookmarkEnd w:id="11720"/>
      <w:r>
        <w:rPr>
          <w:rtl/>
        </w:rPr>
        <w:t xml:space="preserve">בתנאי </w:t>
      </w:r>
      <w:bookmarkStart w:id="11721" w:name="_ETM_Q29_191330"/>
      <w:bookmarkEnd w:id="11721"/>
      <w:r>
        <w:rPr>
          <w:rtl/>
        </w:rPr>
        <w:t>ההטבה</w:t>
      </w:r>
      <w:r>
        <w:rPr>
          <w:rFonts w:hint="cs"/>
          <w:rtl/>
        </w:rPr>
        <w:t>,</w:t>
      </w:r>
      <w:r>
        <w:rPr>
          <w:rtl/>
        </w:rPr>
        <w:t xml:space="preserve"> </w:t>
      </w:r>
      <w:bookmarkStart w:id="11722" w:name="_ETM_Q29_192350"/>
      <w:bookmarkStart w:id="11723" w:name="_ETM_Q29_192789"/>
      <w:bookmarkEnd w:id="11722"/>
      <w:bookmarkEnd w:id="11723"/>
      <w:r>
        <w:rPr>
          <w:rFonts w:hint="cs"/>
          <w:rtl/>
        </w:rPr>
        <w:t>אם הוסכם</w:t>
      </w:r>
      <w:r>
        <w:rPr>
          <w:rtl/>
        </w:rPr>
        <w:t xml:space="preserve"> </w:t>
      </w:r>
      <w:bookmarkStart w:id="11724" w:name="_ETM_Q29_193300"/>
      <w:bookmarkEnd w:id="11724"/>
      <w:r>
        <w:rPr>
          <w:rtl/>
        </w:rPr>
        <w:t xml:space="preserve">מראש </w:t>
      </w:r>
      <w:bookmarkStart w:id="11725" w:name="_ETM_Q29_194080"/>
      <w:bookmarkEnd w:id="11725"/>
      <w:r>
        <w:rPr>
          <w:rtl/>
        </w:rPr>
        <w:t xml:space="preserve">עם </w:t>
      </w:r>
      <w:bookmarkStart w:id="11726" w:name="_ETM_Q29_194230"/>
      <w:bookmarkEnd w:id="11726"/>
      <w:r>
        <w:rPr>
          <w:rtl/>
        </w:rPr>
        <w:t xml:space="preserve">הלקוח </w:t>
      </w:r>
      <w:bookmarkStart w:id="11727" w:name="_ETM_Q29_194710"/>
      <w:bookmarkEnd w:id="11727"/>
      <w:r>
        <w:rPr>
          <w:rtl/>
        </w:rPr>
        <w:t xml:space="preserve">על </w:t>
      </w:r>
      <w:bookmarkStart w:id="11728" w:name="_ETM_Q29_194830"/>
      <w:bookmarkEnd w:id="11728"/>
      <w:r>
        <w:rPr>
          <w:rtl/>
        </w:rPr>
        <w:t xml:space="preserve">הטבה </w:t>
      </w:r>
      <w:bookmarkStart w:id="11729" w:name="_ETM_Q29_195219"/>
      <w:bookmarkEnd w:id="11729"/>
      <w:r>
        <w:rPr>
          <w:rtl/>
        </w:rPr>
        <w:t>מדורגת</w:t>
      </w:r>
      <w:r>
        <w:rPr>
          <w:rFonts w:hint="cs"/>
          <w:rtl/>
        </w:rPr>
        <w:t>,</w:t>
      </w:r>
      <w:r>
        <w:rPr>
          <w:rtl/>
        </w:rPr>
        <w:t xml:space="preserve"> </w:t>
      </w:r>
      <w:bookmarkStart w:id="11730" w:name="_ETM_Q29_195760"/>
      <w:bookmarkEnd w:id="11730"/>
      <w:r>
        <w:rPr>
          <w:rtl/>
        </w:rPr>
        <w:t xml:space="preserve">כלומר </w:t>
      </w:r>
      <w:bookmarkStart w:id="11731" w:name="_ETM_Q29_196480"/>
      <w:bookmarkEnd w:id="11731"/>
      <w:r>
        <w:rPr>
          <w:rFonts w:hint="cs"/>
          <w:rtl/>
        </w:rPr>
        <w:t xml:space="preserve">על </w:t>
      </w:r>
      <w:r>
        <w:rPr>
          <w:rtl/>
        </w:rPr>
        <w:t xml:space="preserve">הטבה </w:t>
      </w:r>
      <w:bookmarkStart w:id="11732" w:name="_ETM_Q29_196989"/>
      <w:bookmarkEnd w:id="11732"/>
      <w:r>
        <w:rPr>
          <w:rtl/>
        </w:rPr>
        <w:t xml:space="preserve">הניתנת </w:t>
      </w:r>
      <w:bookmarkStart w:id="11733" w:name="_ETM_Q29_197500"/>
      <w:bookmarkEnd w:id="11733"/>
      <w:r>
        <w:rPr>
          <w:rtl/>
        </w:rPr>
        <w:t xml:space="preserve">לתקופה </w:t>
      </w:r>
      <w:bookmarkStart w:id="11734" w:name="_ETM_Q29_197920"/>
      <w:bookmarkEnd w:id="11734"/>
      <w:r>
        <w:rPr>
          <w:rtl/>
        </w:rPr>
        <w:t xml:space="preserve">שבמהלכה </w:t>
      </w:r>
      <w:bookmarkStart w:id="11735" w:name="_ETM_Q29_198610"/>
      <w:bookmarkEnd w:id="11735"/>
      <w:r>
        <w:rPr>
          <w:rtl/>
        </w:rPr>
        <w:t xml:space="preserve">יחולו </w:t>
      </w:r>
      <w:bookmarkStart w:id="11736" w:name="_ETM_Q29_199000"/>
      <w:bookmarkEnd w:id="11736"/>
      <w:r>
        <w:rPr>
          <w:rtl/>
        </w:rPr>
        <w:t xml:space="preserve">שינויים </w:t>
      </w:r>
      <w:bookmarkStart w:id="11737" w:name="_ETM_Q29_199869"/>
      <w:bookmarkEnd w:id="11737"/>
      <w:r>
        <w:rPr>
          <w:rtl/>
        </w:rPr>
        <w:t xml:space="preserve">בתנאי </w:t>
      </w:r>
      <w:bookmarkStart w:id="11738" w:name="_ETM_Q29_200260"/>
      <w:bookmarkEnd w:id="11738"/>
      <w:r>
        <w:rPr>
          <w:rFonts w:hint="cs"/>
          <w:rtl/>
        </w:rPr>
        <w:t>ה</w:t>
      </w:r>
      <w:r>
        <w:rPr>
          <w:rtl/>
        </w:rPr>
        <w:t xml:space="preserve">הטבה </w:t>
      </w:r>
      <w:bookmarkStart w:id="11739" w:name="_ETM_Q29_201070"/>
      <w:bookmarkEnd w:id="11739"/>
      <w:r>
        <w:rPr>
          <w:rtl/>
        </w:rPr>
        <w:t xml:space="preserve">במועדים </w:t>
      </w:r>
      <w:bookmarkStart w:id="11740" w:name="_ETM_Q29_201670"/>
      <w:bookmarkEnd w:id="11740"/>
      <w:r>
        <w:rPr>
          <w:rtl/>
        </w:rPr>
        <w:t xml:space="preserve">שהוסכמו </w:t>
      </w:r>
      <w:bookmarkStart w:id="11741" w:name="_ETM_Q29_202239"/>
      <w:bookmarkEnd w:id="11741"/>
      <w:r>
        <w:rPr>
          <w:rtl/>
        </w:rPr>
        <w:t>מראש</w:t>
      </w:r>
      <w:r>
        <w:rPr>
          <w:rFonts w:hint="cs"/>
          <w:rtl/>
        </w:rPr>
        <w:t>.</w:t>
      </w:r>
      <w:bookmarkStart w:id="11742" w:name="_ETM_Q29_203210"/>
      <w:bookmarkEnd w:id="11742"/>
      <w:r w:rsidR="006F5D91">
        <w:rPr>
          <w:rFonts w:hint="cs"/>
          <w:rtl/>
        </w:rPr>
        <w:t xml:space="preserve"> </w:t>
      </w:r>
      <w:r>
        <w:rPr>
          <w:rtl/>
        </w:rPr>
        <w:t xml:space="preserve">אני </w:t>
      </w:r>
      <w:bookmarkStart w:id="11743" w:name="_ETM_Q29_203540"/>
      <w:bookmarkEnd w:id="11743"/>
      <w:r>
        <w:rPr>
          <w:rtl/>
        </w:rPr>
        <w:t xml:space="preserve">אבקש </w:t>
      </w:r>
      <w:bookmarkStart w:id="11744" w:name="_ETM_Q29_203989"/>
      <w:bookmarkEnd w:id="11744"/>
      <w:r>
        <w:rPr>
          <w:rtl/>
        </w:rPr>
        <w:t xml:space="preserve">להדגיש </w:t>
      </w:r>
      <w:bookmarkStart w:id="11745" w:name="_ETM_Q29_204560"/>
      <w:bookmarkEnd w:id="11745"/>
      <w:r>
        <w:rPr>
          <w:rtl/>
        </w:rPr>
        <w:t xml:space="preserve">כי </w:t>
      </w:r>
      <w:bookmarkStart w:id="11746" w:name="_ETM_Q29_204739"/>
      <w:bookmarkEnd w:id="11746"/>
      <w:r>
        <w:rPr>
          <w:rtl/>
        </w:rPr>
        <w:t xml:space="preserve">הבנק </w:t>
      </w:r>
      <w:bookmarkStart w:id="11747" w:name="_ETM_Q29_205280"/>
      <w:bookmarkEnd w:id="11747"/>
      <w:r>
        <w:rPr>
          <w:rtl/>
        </w:rPr>
        <w:t xml:space="preserve">או </w:t>
      </w:r>
      <w:bookmarkStart w:id="11748" w:name="_ETM_Q29_205370"/>
      <w:bookmarkEnd w:id="11748"/>
      <w:r>
        <w:rPr>
          <w:rtl/>
        </w:rPr>
        <w:t xml:space="preserve">חברת </w:t>
      </w:r>
      <w:bookmarkStart w:id="11749" w:name="_ETM_Q29_205760"/>
      <w:bookmarkEnd w:id="11749"/>
      <w:r>
        <w:rPr>
          <w:rtl/>
        </w:rPr>
        <w:t xml:space="preserve">כרטיסי </w:t>
      </w:r>
      <w:bookmarkStart w:id="11750" w:name="_ETM_Q29_206180"/>
      <w:bookmarkEnd w:id="11750"/>
      <w:r>
        <w:rPr>
          <w:rtl/>
        </w:rPr>
        <w:t xml:space="preserve">האשראי </w:t>
      </w:r>
      <w:bookmarkStart w:id="11751" w:name="_ETM_Q29_206720"/>
      <w:bookmarkEnd w:id="11751"/>
      <w:r>
        <w:rPr>
          <w:rtl/>
        </w:rPr>
        <w:t xml:space="preserve">אינם </w:t>
      </w:r>
      <w:bookmarkStart w:id="11752" w:name="_ETM_Q29_207170"/>
      <w:bookmarkEnd w:id="11752"/>
      <w:r>
        <w:rPr>
          <w:rtl/>
        </w:rPr>
        <w:t xml:space="preserve">רשאים </w:t>
      </w:r>
      <w:bookmarkStart w:id="11753" w:name="_ETM_Q29_208040"/>
      <w:bookmarkEnd w:id="11753"/>
      <w:r>
        <w:rPr>
          <w:rtl/>
        </w:rPr>
        <w:t xml:space="preserve">לשנות </w:t>
      </w:r>
      <w:bookmarkStart w:id="11754" w:name="_ETM_Q29_208970"/>
      <w:bookmarkEnd w:id="11754"/>
      <w:r>
        <w:rPr>
          <w:rtl/>
        </w:rPr>
        <w:t xml:space="preserve">את </w:t>
      </w:r>
      <w:bookmarkStart w:id="11755" w:name="_ETM_Q29_209150"/>
      <w:bookmarkEnd w:id="11755"/>
      <w:r>
        <w:rPr>
          <w:rtl/>
        </w:rPr>
        <w:t xml:space="preserve">תנאי </w:t>
      </w:r>
      <w:bookmarkStart w:id="11756" w:name="_ETM_Q29_209570"/>
      <w:bookmarkEnd w:id="11756"/>
      <w:r>
        <w:rPr>
          <w:rtl/>
        </w:rPr>
        <w:t xml:space="preserve">ההטבה </w:t>
      </w:r>
      <w:bookmarkStart w:id="11757" w:name="_ETM_Q29_209960"/>
      <w:bookmarkEnd w:id="11757"/>
      <w:r>
        <w:rPr>
          <w:rtl/>
        </w:rPr>
        <w:t xml:space="preserve">במהלך </w:t>
      </w:r>
      <w:bookmarkStart w:id="11758" w:name="_ETM_Q29_210380"/>
      <w:bookmarkEnd w:id="11758"/>
      <w:r>
        <w:rPr>
          <w:rtl/>
        </w:rPr>
        <w:t xml:space="preserve">התקופה </w:t>
      </w:r>
      <w:bookmarkStart w:id="11759" w:name="_ETM_Q29_211340"/>
      <w:bookmarkEnd w:id="11759"/>
      <w:r>
        <w:rPr>
          <w:rtl/>
        </w:rPr>
        <w:t xml:space="preserve">שלגביה </w:t>
      </w:r>
      <w:bookmarkStart w:id="11760" w:name="_ETM_Q29_212000"/>
      <w:bookmarkEnd w:id="11760"/>
      <w:r>
        <w:rPr>
          <w:rtl/>
        </w:rPr>
        <w:t xml:space="preserve">הוסכם </w:t>
      </w:r>
      <w:bookmarkStart w:id="11761" w:name="_ETM_Q29_212390"/>
      <w:bookmarkEnd w:id="11761"/>
      <w:r>
        <w:rPr>
          <w:rtl/>
        </w:rPr>
        <w:t xml:space="preserve">עם </w:t>
      </w:r>
      <w:bookmarkStart w:id="11762" w:name="_ETM_Q29_212479"/>
      <w:bookmarkEnd w:id="11762"/>
      <w:r>
        <w:rPr>
          <w:rtl/>
        </w:rPr>
        <w:t xml:space="preserve">הלקוח </w:t>
      </w:r>
      <w:bookmarkStart w:id="11763" w:name="_ETM_Q29_212930"/>
      <w:bookmarkEnd w:id="11763"/>
      <w:r>
        <w:rPr>
          <w:rtl/>
        </w:rPr>
        <w:t xml:space="preserve">על </w:t>
      </w:r>
      <w:bookmarkStart w:id="11764" w:name="_ETM_Q29_213020"/>
      <w:bookmarkEnd w:id="11764"/>
      <w:r>
        <w:rPr>
          <w:rtl/>
        </w:rPr>
        <w:t xml:space="preserve">הטבה </w:t>
      </w:r>
      <w:bookmarkStart w:id="11765" w:name="_ETM_Q29_213290"/>
      <w:bookmarkEnd w:id="11765"/>
      <w:r>
        <w:rPr>
          <w:rtl/>
        </w:rPr>
        <w:t xml:space="preserve">בשיעורי </w:t>
      </w:r>
      <w:bookmarkStart w:id="11766" w:name="_ETM_Q29_213650"/>
      <w:bookmarkEnd w:id="11766"/>
      <w:r>
        <w:rPr>
          <w:rtl/>
        </w:rPr>
        <w:t>הריבית</w:t>
      </w:r>
      <w:r>
        <w:rPr>
          <w:rFonts w:hint="cs"/>
          <w:rtl/>
        </w:rPr>
        <w:t>,</w:t>
      </w:r>
      <w:r>
        <w:rPr>
          <w:rtl/>
        </w:rPr>
        <w:t xml:space="preserve"> </w:t>
      </w:r>
      <w:bookmarkStart w:id="11767" w:name="_ETM_Q29_214159"/>
      <w:bookmarkEnd w:id="11767"/>
      <w:r>
        <w:rPr>
          <w:rtl/>
        </w:rPr>
        <w:t xml:space="preserve">העמלות </w:t>
      </w:r>
      <w:bookmarkStart w:id="11768" w:name="_ETM_Q29_214580"/>
      <w:bookmarkEnd w:id="11768"/>
      <w:r>
        <w:rPr>
          <w:rtl/>
        </w:rPr>
        <w:t>וכיו</w:t>
      </w:r>
      <w:r>
        <w:rPr>
          <w:rFonts w:hint="cs"/>
          <w:rtl/>
        </w:rPr>
        <w:t xml:space="preserve">צא בזה, </w:t>
      </w:r>
      <w:bookmarkStart w:id="11769" w:name="_ETM_Q29_215610"/>
      <w:bookmarkEnd w:id="11769"/>
      <w:r>
        <w:rPr>
          <w:rtl/>
        </w:rPr>
        <w:t xml:space="preserve">ולכן </w:t>
      </w:r>
      <w:bookmarkStart w:id="11770" w:name="_ETM_Q29_216390"/>
      <w:bookmarkEnd w:id="11770"/>
      <w:r>
        <w:rPr>
          <w:rtl/>
        </w:rPr>
        <w:t xml:space="preserve">שינוי </w:t>
      </w:r>
      <w:bookmarkStart w:id="11771" w:name="_ETM_Q29_216840"/>
      <w:bookmarkEnd w:id="11771"/>
      <w:r>
        <w:rPr>
          <w:rtl/>
        </w:rPr>
        <w:t xml:space="preserve">כאמור </w:t>
      </w:r>
      <w:bookmarkStart w:id="11772" w:name="_ETM_Q29_217200"/>
      <w:bookmarkEnd w:id="11772"/>
      <w:r>
        <w:rPr>
          <w:rtl/>
        </w:rPr>
        <w:t xml:space="preserve">הוא </w:t>
      </w:r>
      <w:bookmarkStart w:id="11773" w:name="_ETM_Q29_217290"/>
      <w:bookmarkEnd w:id="11773"/>
      <w:r>
        <w:rPr>
          <w:rtl/>
        </w:rPr>
        <w:t xml:space="preserve">רק </w:t>
      </w:r>
      <w:bookmarkStart w:id="11774" w:name="_ETM_Q29_217500"/>
      <w:bookmarkEnd w:id="11774"/>
      <w:r>
        <w:rPr>
          <w:rtl/>
        </w:rPr>
        <w:t xml:space="preserve">שינוי </w:t>
      </w:r>
      <w:bookmarkStart w:id="11775" w:name="_ETM_Q29_217830"/>
      <w:bookmarkEnd w:id="11775"/>
      <w:r>
        <w:rPr>
          <w:rtl/>
        </w:rPr>
        <w:t xml:space="preserve">שהוסכם </w:t>
      </w:r>
      <w:bookmarkStart w:id="11776" w:name="_ETM_Q29_218460"/>
      <w:bookmarkEnd w:id="11776"/>
      <w:r>
        <w:rPr>
          <w:rtl/>
        </w:rPr>
        <w:t xml:space="preserve">מראש </w:t>
      </w:r>
      <w:bookmarkStart w:id="11777" w:name="_ETM_Q29_219030"/>
      <w:bookmarkEnd w:id="11777"/>
      <w:r>
        <w:rPr>
          <w:rtl/>
        </w:rPr>
        <w:t xml:space="preserve">בין </w:t>
      </w:r>
      <w:bookmarkStart w:id="11778" w:name="_ETM_Q29_219240"/>
      <w:bookmarkEnd w:id="11778"/>
      <w:r>
        <w:rPr>
          <w:rtl/>
        </w:rPr>
        <w:t xml:space="preserve">הצדדים </w:t>
      </w:r>
      <w:bookmarkStart w:id="11779" w:name="_ETM_Q29_220170"/>
      <w:bookmarkEnd w:id="11779"/>
      <w:r>
        <w:rPr>
          <w:rtl/>
        </w:rPr>
        <w:t xml:space="preserve">ביחס </w:t>
      </w:r>
      <w:bookmarkStart w:id="11780" w:name="_ETM_Q29_220680"/>
      <w:bookmarkEnd w:id="11780"/>
      <w:r>
        <w:rPr>
          <w:rtl/>
        </w:rPr>
        <w:t xml:space="preserve">לתקופות </w:t>
      </w:r>
      <w:bookmarkStart w:id="11781" w:name="_ETM_Q29_221220"/>
      <w:bookmarkEnd w:id="11781"/>
      <w:r>
        <w:rPr>
          <w:rtl/>
        </w:rPr>
        <w:t xml:space="preserve">שהוסכמו </w:t>
      </w:r>
      <w:bookmarkStart w:id="11782" w:name="_ETM_Q29_221700"/>
      <w:bookmarkEnd w:id="11782"/>
      <w:r>
        <w:rPr>
          <w:rtl/>
        </w:rPr>
        <w:t xml:space="preserve">מראש </w:t>
      </w:r>
      <w:bookmarkStart w:id="11783" w:name="_ETM_Q29_221970"/>
      <w:bookmarkEnd w:id="11783"/>
      <w:r>
        <w:rPr>
          <w:rtl/>
        </w:rPr>
        <w:t>ביניהם</w:t>
      </w:r>
      <w:r w:rsidR="006F5D91">
        <w:rPr>
          <w:rFonts w:hint="cs"/>
          <w:rtl/>
        </w:rPr>
        <w:t>,</w:t>
      </w:r>
      <w:r>
        <w:rPr>
          <w:rtl/>
        </w:rPr>
        <w:t xml:space="preserve"> </w:t>
      </w:r>
      <w:bookmarkStart w:id="11784" w:name="_ETM_Q29_222600"/>
      <w:bookmarkEnd w:id="11784"/>
      <w:r>
        <w:rPr>
          <w:rtl/>
        </w:rPr>
        <w:t xml:space="preserve">לדוגמה </w:t>
      </w:r>
      <w:bookmarkStart w:id="11785" w:name="_ETM_Q29_223460"/>
      <w:bookmarkEnd w:id="11785"/>
      <w:r>
        <w:rPr>
          <w:rtl/>
        </w:rPr>
        <w:t xml:space="preserve">הסכם </w:t>
      </w:r>
      <w:bookmarkStart w:id="11786" w:name="_ETM_Q29_224000"/>
      <w:bookmarkEnd w:id="11786"/>
      <w:r>
        <w:rPr>
          <w:rtl/>
        </w:rPr>
        <w:t xml:space="preserve">שלפיו </w:t>
      </w:r>
      <w:bookmarkStart w:id="11787" w:name="_ETM_Q29_224940"/>
      <w:bookmarkEnd w:id="11787"/>
      <w:r>
        <w:rPr>
          <w:rtl/>
        </w:rPr>
        <w:t xml:space="preserve">בשנה </w:t>
      </w:r>
      <w:bookmarkStart w:id="11788" w:name="_ETM_Q29_225629"/>
      <w:bookmarkStart w:id="11789" w:name="_ETM_Q29_225899"/>
      <w:bookmarkEnd w:id="11788"/>
      <w:bookmarkEnd w:id="11789"/>
      <w:r>
        <w:rPr>
          <w:rtl/>
        </w:rPr>
        <w:t xml:space="preserve">הראשונה </w:t>
      </w:r>
      <w:bookmarkStart w:id="11790" w:name="_ETM_Q29_226260"/>
      <w:bookmarkEnd w:id="11790"/>
      <w:r>
        <w:rPr>
          <w:rFonts w:hint="cs"/>
          <w:rtl/>
        </w:rPr>
        <w:t>ה</w:t>
      </w:r>
      <w:r>
        <w:rPr>
          <w:rtl/>
        </w:rPr>
        <w:t xml:space="preserve">לקוח </w:t>
      </w:r>
      <w:bookmarkStart w:id="11791" w:name="_ETM_Q29_226530"/>
      <w:bookmarkEnd w:id="11791"/>
      <w:r>
        <w:rPr>
          <w:rtl/>
        </w:rPr>
        <w:t xml:space="preserve">מקבל </w:t>
      </w:r>
      <w:bookmarkStart w:id="11792" w:name="_ETM_Q29_227010"/>
      <w:bookmarkEnd w:id="11792"/>
      <w:r>
        <w:rPr>
          <w:rtl/>
        </w:rPr>
        <w:t xml:space="preserve">הטבה </w:t>
      </w:r>
      <w:bookmarkStart w:id="11793" w:name="_ETM_Q29_227909"/>
      <w:bookmarkEnd w:id="11793"/>
      <w:r>
        <w:rPr>
          <w:rtl/>
        </w:rPr>
        <w:t>של</w:t>
      </w:r>
      <w:bookmarkStart w:id="11794" w:name="_ETM_Q29_228539"/>
      <w:bookmarkStart w:id="11795" w:name="_ETM_Q29_229409"/>
      <w:bookmarkStart w:id="11796" w:name="_ETM_Q29_229559"/>
      <w:bookmarkStart w:id="11797" w:name="_ETM_Q29_229979"/>
      <w:bookmarkEnd w:id="11794"/>
      <w:bookmarkEnd w:id="11795"/>
      <w:bookmarkEnd w:id="11796"/>
      <w:bookmarkEnd w:id="11797"/>
      <w:r>
        <w:rPr>
          <w:rFonts w:hint="cs"/>
          <w:rtl/>
        </w:rPr>
        <w:t xml:space="preserve"> </w:t>
      </w:r>
      <w:r>
        <w:rPr>
          <w:rtl/>
        </w:rPr>
        <w:t xml:space="preserve">פטור </w:t>
      </w:r>
      <w:bookmarkStart w:id="11798" w:name="_ETM_Q29_230219"/>
      <w:bookmarkEnd w:id="11798"/>
      <w:r>
        <w:rPr>
          <w:rtl/>
        </w:rPr>
        <w:t xml:space="preserve">מלא </w:t>
      </w:r>
      <w:bookmarkStart w:id="11799" w:name="_ETM_Q29_230429"/>
      <w:bookmarkEnd w:id="11799"/>
      <w:r>
        <w:rPr>
          <w:rtl/>
        </w:rPr>
        <w:t>מעמלות</w:t>
      </w:r>
      <w:r>
        <w:rPr>
          <w:rFonts w:hint="cs"/>
          <w:rtl/>
        </w:rPr>
        <w:t>,</w:t>
      </w:r>
      <w:r>
        <w:rPr>
          <w:rtl/>
        </w:rPr>
        <w:t xml:space="preserve"> </w:t>
      </w:r>
      <w:bookmarkStart w:id="11800" w:name="_ETM_Q29_231090"/>
      <w:bookmarkEnd w:id="11800"/>
      <w:r>
        <w:rPr>
          <w:rtl/>
        </w:rPr>
        <w:t>ובש</w:t>
      </w:r>
      <w:r>
        <w:rPr>
          <w:rFonts w:hint="cs"/>
          <w:rtl/>
        </w:rPr>
        <w:t>נ</w:t>
      </w:r>
      <w:r>
        <w:rPr>
          <w:rtl/>
        </w:rPr>
        <w:t xml:space="preserve">ה </w:t>
      </w:r>
      <w:bookmarkStart w:id="11801" w:name="_ETM_Q29_231600"/>
      <w:bookmarkEnd w:id="11801"/>
      <w:r>
        <w:rPr>
          <w:rFonts w:hint="cs"/>
          <w:rtl/>
        </w:rPr>
        <w:t>שא</w:t>
      </w:r>
      <w:r>
        <w:rPr>
          <w:rtl/>
        </w:rPr>
        <w:t>ח</w:t>
      </w:r>
      <w:r>
        <w:rPr>
          <w:rFonts w:hint="cs"/>
          <w:rtl/>
        </w:rPr>
        <w:t>ר</w:t>
      </w:r>
      <w:r>
        <w:rPr>
          <w:rtl/>
        </w:rPr>
        <w:t>י</w:t>
      </w:r>
      <w:r>
        <w:rPr>
          <w:rFonts w:hint="cs"/>
          <w:rtl/>
        </w:rPr>
        <w:t>ה</w:t>
      </w:r>
      <w:r>
        <w:rPr>
          <w:rtl/>
        </w:rPr>
        <w:t xml:space="preserve"> </w:t>
      </w:r>
      <w:bookmarkStart w:id="11802" w:name="_ETM_Q29_231960"/>
      <w:bookmarkEnd w:id="11802"/>
      <w:r>
        <w:rPr>
          <w:rFonts w:hint="cs"/>
          <w:rtl/>
        </w:rPr>
        <w:t>פטו</w:t>
      </w:r>
      <w:r>
        <w:rPr>
          <w:rtl/>
        </w:rPr>
        <w:t xml:space="preserve">ר </w:t>
      </w:r>
      <w:bookmarkStart w:id="11803" w:name="_ETM_Q29_232380"/>
      <w:bookmarkEnd w:id="11803"/>
      <w:r>
        <w:rPr>
          <w:rtl/>
        </w:rPr>
        <w:t xml:space="preserve">מ-50% </w:t>
      </w:r>
      <w:bookmarkStart w:id="11804" w:name="_ETM_Q29_233190"/>
      <w:bookmarkEnd w:id="11804"/>
      <w:r>
        <w:rPr>
          <w:rFonts w:hint="cs"/>
          <w:rtl/>
        </w:rPr>
        <w:t xml:space="preserve">מהעמלות, והוא </w:t>
      </w:r>
      <w:bookmarkStart w:id="11805" w:name="_ETM_Q29_233490"/>
      <w:bookmarkEnd w:id="11805"/>
      <w:r>
        <w:rPr>
          <w:rtl/>
        </w:rPr>
        <w:t xml:space="preserve">יקבל </w:t>
      </w:r>
      <w:bookmarkStart w:id="11806" w:name="_ETM_Q29_233910"/>
      <w:bookmarkEnd w:id="11806"/>
      <w:r>
        <w:rPr>
          <w:rtl/>
        </w:rPr>
        <w:t>על</w:t>
      </w:r>
      <w:r>
        <w:rPr>
          <w:rFonts w:hint="cs"/>
          <w:rtl/>
        </w:rPr>
        <w:t xml:space="preserve"> </w:t>
      </w:r>
      <w:r>
        <w:rPr>
          <w:rtl/>
        </w:rPr>
        <w:t xml:space="preserve">כך </w:t>
      </w:r>
      <w:bookmarkStart w:id="11807" w:name="_ETM_Q29_234660"/>
      <w:bookmarkEnd w:id="11807"/>
      <w:r>
        <w:rPr>
          <w:rtl/>
        </w:rPr>
        <w:t xml:space="preserve">הודעה </w:t>
      </w:r>
      <w:bookmarkStart w:id="11808" w:name="_ETM_Q29_235020"/>
      <w:bookmarkEnd w:id="11808"/>
      <w:r>
        <w:rPr>
          <w:rtl/>
        </w:rPr>
        <w:t>מסודרת</w:t>
      </w:r>
      <w:r>
        <w:rPr>
          <w:rFonts w:hint="cs"/>
          <w:rtl/>
        </w:rPr>
        <w:t>.</w:t>
      </w:r>
      <w:r w:rsidR="006F5D91">
        <w:rPr>
          <w:rFonts w:hint="cs"/>
          <w:rtl/>
        </w:rPr>
        <w:t xml:space="preserve"> </w:t>
      </w:r>
    </w:p>
    <w:p w:rsidR="00A652E5" w:rsidRDefault="00A652E5" w:rsidP="00174B11">
      <w:pPr>
        <w:rPr>
          <w:rtl/>
        </w:rPr>
      </w:pPr>
      <w:bookmarkStart w:id="11809" w:name="_ETM_Q29_236278"/>
      <w:bookmarkStart w:id="11810" w:name="_ETM_Q29_236373"/>
      <w:bookmarkStart w:id="11811" w:name="_ETM_Q29_236534"/>
      <w:bookmarkEnd w:id="11809"/>
      <w:bookmarkEnd w:id="11810"/>
      <w:bookmarkEnd w:id="11811"/>
    </w:p>
    <w:p w:rsidR="00A652E5" w:rsidRDefault="00A652E5" w:rsidP="00174B11">
      <w:pPr>
        <w:rPr>
          <w:rtl/>
        </w:rPr>
      </w:pPr>
      <w:bookmarkStart w:id="11812" w:name="_ETM_Q29_236603"/>
      <w:bookmarkStart w:id="11813" w:name="_ETM_Q29_236969"/>
      <w:bookmarkEnd w:id="11812"/>
      <w:bookmarkEnd w:id="11813"/>
      <w:r>
        <w:rPr>
          <w:rtl/>
        </w:rPr>
        <w:t xml:space="preserve">כמו </w:t>
      </w:r>
      <w:bookmarkStart w:id="11814" w:name="_ETM_Q29_237210"/>
      <w:bookmarkEnd w:id="11814"/>
      <w:r>
        <w:rPr>
          <w:rtl/>
        </w:rPr>
        <w:t>כן</w:t>
      </w:r>
      <w:r>
        <w:rPr>
          <w:rFonts w:hint="cs"/>
          <w:rtl/>
        </w:rPr>
        <w:t>,</w:t>
      </w:r>
      <w:r>
        <w:rPr>
          <w:rtl/>
        </w:rPr>
        <w:t xml:space="preserve"> </w:t>
      </w:r>
      <w:bookmarkStart w:id="11815" w:name="_ETM_Q29_237510"/>
      <w:bookmarkEnd w:id="11815"/>
      <w:r>
        <w:rPr>
          <w:rtl/>
        </w:rPr>
        <w:t xml:space="preserve">מוצע </w:t>
      </w:r>
      <w:bookmarkStart w:id="11816" w:name="_ETM_Q29_237870"/>
      <w:bookmarkEnd w:id="11816"/>
      <w:r>
        <w:rPr>
          <w:rtl/>
        </w:rPr>
        <w:t xml:space="preserve">להקדים </w:t>
      </w:r>
      <w:bookmarkStart w:id="11817" w:name="_ETM_Q29_238649"/>
      <w:bookmarkEnd w:id="11817"/>
      <w:r>
        <w:rPr>
          <w:rtl/>
        </w:rPr>
        <w:t>ב</w:t>
      </w:r>
      <w:r>
        <w:rPr>
          <w:rFonts w:hint="cs"/>
          <w:rtl/>
        </w:rPr>
        <w:t>שבעה</w:t>
      </w:r>
      <w:r>
        <w:rPr>
          <w:rtl/>
        </w:rPr>
        <w:t xml:space="preserve"> </w:t>
      </w:r>
      <w:bookmarkStart w:id="11818" w:name="_ETM_Q29_239190"/>
      <w:bookmarkEnd w:id="11818"/>
      <w:r>
        <w:rPr>
          <w:rtl/>
        </w:rPr>
        <w:t xml:space="preserve">ימים </w:t>
      </w:r>
      <w:bookmarkStart w:id="11819" w:name="_ETM_Q29_240000"/>
      <w:bookmarkEnd w:id="11819"/>
      <w:r>
        <w:rPr>
          <w:rtl/>
        </w:rPr>
        <w:t xml:space="preserve">את </w:t>
      </w:r>
      <w:bookmarkStart w:id="11820" w:name="_ETM_Q29_240180"/>
      <w:bookmarkEnd w:id="11820"/>
      <w:r>
        <w:rPr>
          <w:rtl/>
        </w:rPr>
        <w:t xml:space="preserve">המועד </w:t>
      </w:r>
      <w:bookmarkStart w:id="11821" w:name="_ETM_Q29_240600"/>
      <w:bookmarkEnd w:id="11821"/>
      <w:r>
        <w:rPr>
          <w:rFonts w:hint="cs"/>
          <w:rtl/>
        </w:rPr>
        <w:t>ש</w:t>
      </w:r>
      <w:r>
        <w:rPr>
          <w:rtl/>
        </w:rPr>
        <w:t xml:space="preserve">בו </w:t>
      </w:r>
      <w:bookmarkStart w:id="11822" w:name="_ETM_Q29_240840"/>
      <w:bookmarkEnd w:id="11822"/>
      <w:r>
        <w:rPr>
          <w:rtl/>
        </w:rPr>
        <w:t>נשלח</w:t>
      </w:r>
      <w:bookmarkStart w:id="11823" w:name="_ETM_Q29_241170"/>
      <w:bookmarkEnd w:id="11823"/>
      <w:r>
        <w:rPr>
          <w:rtl/>
        </w:rPr>
        <w:t xml:space="preserve">ת </w:t>
      </w:r>
      <w:bookmarkStart w:id="11824" w:name="_ETM_Q29_241320"/>
      <w:bookmarkEnd w:id="11824"/>
      <w:r>
        <w:rPr>
          <w:rtl/>
        </w:rPr>
        <w:t xml:space="preserve">ההודעה </w:t>
      </w:r>
      <w:bookmarkStart w:id="11825" w:name="_ETM_Q29_241590"/>
      <w:bookmarkEnd w:id="11825"/>
      <w:r>
        <w:rPr>
          <w:rtl/>
        </w:rPr>
        <w:t>ל</w:t>
      </w:r>
      <w:bookmarkStart w:id="11826" w:name="_ETM_Q29_241649"/>
      <w:bookmarkEnd w:id="11826"/>
      <w:r>
        <w:rPr>
          <w:rtl/>
        </w:rPr>
        <w:t>לקוח</w:t>
      </w:r>
      <w:r>
        <w:rPr>
          <w:rFonts w:hint="cs"/>
          <w:rtl/>
        </w:rPr>
        <w:t>,</w:t>
      </w:r>
      <w:r>
        <w:rPr>
          <w:rtl/>
        </w:rPr>
        <w:t xml:space="preserve"> </w:t>
      </w:r>
      <w:bookmarkStart w:id="11827" w:name="_ETM_Q29_242519"/>
      <w:bookmarkEnd w:id="11827"/>
      <w:r>
        <w:rPr>
          <w:rtl/>
        </w:rPr>
        <w:t xml:space="preserve">כך </w:t>
      </w:r>
      <w:bookmarkStart w:id="11828" w:name="_ETM_Q29_242760"/>
      <w:bookmarkEnd w:id="11828"/>
      <w:r>
        <w:rPr>
          <w:rtl/>
        </w:rPr>
        <w:t xml:space="preserve">שההודעות </w:t>
      </w:r>
      <w:bookmarkStart w:id="11829" w:name="_ETM_Q29_243269"/>
      <w:bookmarkEnd w:id="11829"/>
      <w:r>
        <w:rPr>
          <w:rtl/>
        </w:rPr>
        <w:t xml:space="preserve">יישלחו </w:t>
      </w:r>
      <w:bookmarkStart w:id="11830" w:name="_ETM_Q29_243629"/>
      <w:bookmarkEnd w:id="11830"/>
      <w:r>
        <w:rPr>
          <w:rtl/>
        </w:rPr>
        <w:t xml:space="preserve">לפחות </w:t>
      </w:r>
      <w:bookmarkStart w:id="11831" w:name="_ETM_Q29_244200"/>
      <w:bookmarkEnd w:id="11831"/>
      <w:r>
        <w:rPr>
          <w:rtl/>
        </w:rPr>
        <w:t xml:space="preserve">21 </w:t>
      </w:r>
      <w:bookmarkStart w:id="11832" w:name="_ETM_Q29_244979"/>
      <w:bookmarkEnd w:id="11832"/>
      <w:r>
        <w:rPr>
          <w:rtl/>
        </w:rPr>
        <w:t xml:space="preserve">יום </w:t>
      </w:r>
      <w:bookmarkStart w:id="11833" w:name="_ETM_Q29_245610"/>
      <w:bookmarkEnd w:id="11833"/>
      <w:r>
        <w:rPr>
          <w:rtl/>
        </w:rPr>
        <w:t xml:space="preserve">לפני </w:t>
      </w:r>
      <w:bookmarkStart w:id="11834" w:name="_ETM_Q29_246030"/>
      <w:bookmarkEnd w:id="11834"/>
      <w:r>
        <w:rPr>
          <w:rtl/>
        </w:rPr>
        <w:t xml:space="preserve">מועד </w:t>
      </w:r>
      <w:bookmarkStart w:id="11835" w:name="_ETM_Q29_246330"/>
      <w:bookmarkEnd w:id="11835"/>
      <w:r>
        <w:rPr>
          <w:rtl/>
        </w:rPr>
        <w:t xml:space="preserve">הסיום </w:t>
      </w:r>
      <w:bookmarkStart w:id="11836" w:name="_ETM_Q29_246869"/>
      <w:bookmarkEnd w:id="11836"/>
      <w:r>
        <w:rPr>
          <w:rtl/>
        </w:rPr>
        <w:t xml:space="preserve">או </w:t>
      </w:r>
      <w:bookmarkStart w:id="11837" w:name="_ETM_Q29_247080"/>
      <w:bookmarkEnd w:id="11837"/>
      <w:r>
        <w:rPr>
          <w:rtl/>
        </w:rPr>
        <w:t>השינוי</w:t>
      </w:r>
      <w:r>
        <w:rPr>
          <w:rFonts w:hint="cs"/>
          <w:rtl/>
        </w:rPr>
        <w:t>.</w:t>
      </w:r>
      <w:r>
        <w:rPr>
          <w:rtl/>
        </w:rPr>
        <w:t xml:space="preserve"> </w:t>
      </w:r>
      <w:bookmarkStart w:id="11838" w:name="_ETM_Q29_248040"/>
      <w:bookmarkEnd w:id="11838"/>
      <w:r>
        <w:rPr>
          <w:rtl/>
        </w:rPr>
        <w:t xml:space="preserve">הדבר </w:t>
      </w:r>
      <w:bookmarkStart w:id="11839" w:name="_ETM_Q29_248400"/>
      <w:bookmarkEnd w:id="11839"/>
      <w:r>
        <w:rPr>
          <w:rFonts w:hint="cs"/>
          <w:rtl/>
        </w:rPr>
        <w:t>י</w:t>
      </w:r>
      <w:r>
        <w:rPr>
          <w:rtl/>
        </w:rPr>
        <w:t xml:space="preserve">אפשר </w:t>
      </w:r>
      <w:bookmarkStart w:id="11840" w:name="_ETM_Q29_248850"/>
      <w:bookmarkEnd w:id="11840"/>
      <w:r>
        <w:rPr>
          <w:rtl/>
        </w:rPr>
        <w:t xml:space="preserve">ללקוח </w:t>
      </w:r>
      <w:bookmarkStart w:id="11841" w:name="_ETM_Q29_249270"/>
      <w:bookmarkEnd w:id="11841"/>
      <w:r>
        <w:rPr>
          <w:rtl/>
        </w:rPr>
        <w:t xml:space="preserve">חלון </w:t>
      </w:r>
      <w:bookmarkStart w:id="11842" w:name="_ETM_Q29_249540"/>
      <w:bookmarkEnd w:id="11842"/>
      <w:r>
        <w:rPr>
          <w:rtl/>
        </w:rPr>
        <w:t xml:space="preserve">זמנים </w:t>
      </w:r>
      <w:bookmarkStart w:id="11843" w:name="_ETM_Q29_249840"/>
      <w:bookmarkEnd w:id="11843"/>
      <w:r>
        <w:rPr>
          <w:rtl/>
        </w:rPr>
        <w:t xml:space="preserve">משמעותי </w:t>
      </w:r>
      <w:bookmarkStart w:id="11844" w:name="_ETM_Q29_250380"/>
      <w:bookmarkEnd w:id="11844"/>
      <w:r>
        <w:rPr>
          <w:rtl/>
        </w:rPr>
        <w:t xml:space="preserve">יותר </w:t>
      </w:r>
      <w:bookmarkStart w:id="11845" w:name="_ETM_Q29_250680"/>
      <w:bookmarkEnd w:id="11845"/>
      <w:r>
        <w:rPr>
          <w:rtl/>
        </w:rPr>
        <w:t xml:space="preserve">לצורך </w:t>
      </w:r>
      <w:bookmarkStart w:id="11846" w:name="_ETM_Q29_251130"/>
      <w:bookmarkEnd w:id="11846"/>
      <w:r>
        <w:rPr>
          <w:rtl/>
        </w:rPr>
        <w:t xml:space="preserve">ניהול </w:t>
      </w:r>
      <w:bookmarkStart w:id="11847" w:name="_ETM_Q29_251880"/>
      <w:bookmarkEnd w:id="11847"/>
      <w:r>
        <w:rPr>
          <w:rtl/>
        </w:rPr>
        <w:t>משא</w:t>
      </w:r>
      <w:r>
        <w:rPr>
          <w:rFonts w:hint="cs"/>
          <w:rtl/>
        </w:rPr>
        <w:t xml:space="preserve"> </w:t>
      </w:r>
      <w:r>
        <w:rPr>
          <w:rtl/>
        </w:rPr>
        <w:t xml:space="preserve">ומתן </w:t>
      </w:r>
      <w:bookmarkStart w:id="11848" w:name="_ETM_Q29_252690"/>
      <w:bookmarkEnd w:id="11848"/>
      <w:r>
        <w:rPr>
          <w:rtl/>
        </w:rPr>
        <w:t xml:space="preserve">מול </w:t>
      </w:r>
      <w:bookmarkStart w:id="11849" w:name="_ETM_Q29_252869"/>
      <w:bookmarkEnd w:id="11849"/>
      <w:r>
        <w:rPr>
          <w:rtl/>
        </w:rPr>
        <w:t xml:space="preserve">חברות </w:t>
      </w:r>
      <w:bookmarkStart w:id="11850" w:name="_ETM_Q29_253200"/>
      <w:bookmarkEnd w:id="11850"/>
      <w:r>
        <w:rPr>
          <w:rtl/>
        </w:rPr>
        <w:t xml:space="preserve">כרטיסי </w:t>
      </w:r>
      <w:bookmarkStart w:id="11851" w:name="_ETM_Q29_253530"/>
      <w:bookmarkEnd w:id="11851"/>
      <w:r>
        <w:rPr>
          <w:rtl/>
        </w:rPr>
        <w:t xml:space="preserve">אשראי </w:t>
      </w:r>
      <w:bookmarkStart w:id="11852" w:name="_ETM_Q29_254009"/>
      <w:bookmarkEnd w:id="11852"/>
      <w:r>
        <w:rPr>
          <w:rtl/>
        </w:rPr>
        <w:t xml:space="preserve">או </w:t>
      </w:r>
      <w:bookmarkStart w:id="11853" w:name="_ETM_Q29_254100"/>
      <w:bookmarkEnd w:id="11853"/>
      <w:r>
        <w:rPr>
          <w:rtl/>
        </w:rPr>
        <w:t xml:space="preserve">בנקים </w:t>
      </w:r>
      <w:bookmarkStart w:id="11854" w:name="_ETM_Q29_254490"/>
      <w:bookmarkEnd w:id="11854"/>
      <w:r>
        <w:rPr>
          <w:rtl/>
        </w:rPr>
        <w:t>מתחרים</w:t>
      </w:r>
      <w:r>
        <w:rPr>
          <w:rFonts w:hint="cs"/>
          <w:rtl/>
        </w:rPr>
        <w:t>.</w:t>
      </w:r>
      <w:r>
        <w:rPr>
          <w:rtl/>
        </w:rPr>
        <w:t xml:space="preserve"> </w:t>
      </w:r>
      <w:bookmarkStart w:id="11855" w:name="_ETM_Q29_255810"/>
      <w:bookmarkEnd w:id="11855"/>
    </w:p>
    <w:p w:rsidR="00A652E5" w:rsidRDefault="00A652E5" w:rsidP="00174B11">
      <w:pPr>
        <w:rPr>
          <w:rtl/>
        </w:rPr>
      </w:pPr>
    </w:p>
    <w:p w:rsidR="00A652E5" w:rsidRDefault="00A652E5" w:rsidP="008155B1">
      <w:pPr>
        <w:rPr>
          <w:rtl/>
        </w:rPr>
      </w:pPr>
      <w:r>
        <w:rPr>
          <w:rtl/>
        </w:rPr>
        <w:t xml:space="preserve">נוסף </w:t>
      </w:r>
      <w:bookmarkStart w:id="11856" w:name="_ETM_Q29_256200"/>
      <w:bookmarkEnd w:id="11856"/>
      <w:r>
        <w:rPr>
          <w:rtl/>
        </w:rPr>
        <w:t>על</w:t>
      </w:r>
      <w:r>
        <w:rPr>
          <w:rFonts w:hint="cs"/>
          <w:rtl/>
        </w:rPr>
        <w:t xml:space="preserve"> </w:t>
      </w:r>
      <w:r>
        <w:rPr>
          <w:rtl/>
        </w:rPr>
        <w:t>כך</w:t>
      </w:r>
      <w:r>
        <w:rPr>
          <w:rFonts w:hint="cs"/>
          <w:rtl/>
        </w:rPr>
        <w:t>,</w:t>
      </w:r>
      <w:r>
        <w:rPr>
          <w:rtl/>
        </w:rPr>
        <w:t xml:space="preserve"> </w:t>
      </w:r>
      <w:bookmarkStart w:id="11857" w:name="_ETM_Q29_256709"/>
      <w:bookmarkEnd w:id="11857"/>
      <w:r>
        <w:rPr>
          <w:rtl/>
        </w:rPr>
        <w:t xml:space="preserve">ומאחר </w:t>
      </w:r>
      <w:bookmarkStart w:id="11858" w:name="_ETM_Q29_257250"/>
      <w:bookmarkEnd w:id="11858"/>
      <w:r>
        <w:rPr>
          <w:rtl/>
        </w:rPr>
        <w:t xml:space="preserve">שלא </w:t>
      </w:r>
      <w:bookmarkStart w:id="11859" w:name="_ETM_Q29_257550"/>
      <w:bookmarkEnd w:id="11859"/>
      <w:r>
        <w:rPr>
          <w:rtl/>
        </w:rPr>
        <w:t xml:space="preserve">פעם </w:t>
      </w:r>
      <w:bookmarkStart w:id="11860" w:name="_ETM_Q29_257880"/>
      <w:bookmarkEnd w:id="11860"/>
      <w:r>
        <w:rPr>
          <w:rtl/>
        </w:rPr>
        <w:t>מוצ</w:t>
      </w:r>
      <w:r>
        <w:rPr>
          <w:rFonts w:hint="cs"/>
          <w:rtl/>
        </w:rPr>
        <w:t>ע</w:t>
      </w:r>
      <w:r>
        <w:rPr>
          <w:rtl/>
        </w:rPr>
        <w:t xml:space="preserve">ים </w:t>
      </w:r>
      <w:bookmarkStart w:id="11861" w:name="_ETM_Q29_258270"/>
      <w:bookmarkEnd w:id="11861"/>
      <w:r>
        <w:rPr>
          <w:rFonts w:hint="cs"/>
          <w:rtl/>
        </w:rPr>
        <w:t>ל</w:t>
      </w:r>
      <w:r>
        <w:rPr>
          <w:rtl/>
        </w:rPr>
        <w:t xml:space="preserve">לקוחות </w:t>
      </w:r>
      <w:bookmarkStart w:id="11862" w:name="_ETM_Q29_258780"/>
      <w:bookmarkEnd w:id="11862"/>
      <w:r>
        <w:rPr>
          <w:rtl/>
        </w:rPr>
        <w:t xml:space="preserve">כרטיסי </w:t>
      </w:r>
      <w:bookmarkStart w:id="11863" w:name="_ETM_Q29_259200"/>
      <w:bookmarkEnd w:id="11863"/>
      <w:r>
        <w:rPr>
          <w:rtl/>
        </w:rPr>
        <w:t xml:space="preserve">אשראי </w:t>
      </w:r>
      <w:bookmarkStart w:id="11864" w:name="_ETM_Q29_260130"/>
      <w:bookmarkEnd w:id="11864"/>
      <w:r>
        <w:rPr>
          <w:rtl/>
        </w:rPr>
        <w:t xml:space="preserve">עם </w:t>
      </w:r>
      <w:bookmarkStart w:id="11865" w:name="_ETM_Q29_260310"/>
      <w:bookmarkEnd w:id="11865"/>
      <w:r>
        <w:rPr>
          <w:rtl/>
        </w:rPr>
        <w:t xml:space="preserve">פטור </w:t>
      </w:r>
      <w:bookmarkStart w:id="11866" w:name="_ETM_Q29_260729"/>
      <w:bookmarkEnd w:id="11866"/>
      <w:r>
        <w:rPr>
          <w:rtl/>
        </w:rPr>
        <w:t xml:space="preserve">מדמי </w:t>
      </w:r>
      <w:bookmarkStart w:id="11867" w:name="_ETM_Q29_261030"/>
      <w:bookmarkEnd w:id="11867"/>
      <w:r>
        <w:rPr>
          <w:rtl/>
        </w:rPr>
        <w:t xml:space="preserve">כרטיס </w:t>
      </w:r>
      <w:bookmarkStart w:id="11868" w:name="_ETM_Q29_261330"/>
      <w:bookmarkEnd w:id="11868"/>
      <w:r>
        <w:rPr>
          <w:rtl/>
        </w:rPr>
        <w:t xml:space="preserve">בשנה </w:t>
      </w:r>
      <w:bookmarkStart w:id="11869" w:name="_ETM_Q29_261659"/>
      <w:bookmarkEnd w:id="11869"/>
      <w:r>
        <w:rPr>
          <w:rtl/>
        </w:rPr>
        <w:t xml:space="preserve">הראשונה </w:t>
      </w:r>
      <w:bookmarkStart w:id="11870" w:name="_ETM_Q29_261990"/>
      <w:bookmarkEnd w:id="11870"/>
      <w:r>
        <w:rPr>
          <w:rtl/>
        </w:rPr>
        <w:t xml:space="preserve">לשימוש </w:t>
      </w:r>
      <w:bookmarkStart w:id="11871" w:name="_ETM_Q29_262409"/>
      <w:bookmarkEnd w:id="11871"/>
      <w:r>
        <w:rPr>
          <w:rtl/>
        </w:rPr>
        <w:t>בכרטיס</w:t>
      </w:r>
      <w:r>
        <w:rPr>
          <w:rFonts w:hint="cs"/>
          <w:rtl/>
        </w:rPr>
        <w:t>,</w:t>
      </w:r>
      <w:r>
        <w:rPr>
          <w:rtl/>
        </w:rPr>
        <w:t xml:space="preserve"> </w:t>
      </w:r>
      <w:bookmarkStart w:id="11872" w:name="_ETM_Q29_263369"/>
      <w:bookmarkEnd w:id="11872"/>
      <w:r>
        <w:rPr>
          <w:rtl/>
        </w:rPr>
        <w:t xml:space="preserve">מוצע </w:t>
      </w:r>
      <w:bookmarkStart w:id="11873" w:name="_ETM_Q29_263789"/>
      <w:bookmarkEnd w:id="11873"/>
      <w:r>
        <w:rPr>
          <w:rtl/>
        </w:rPr>
        <w:t xml:space="preserve">לקבוע </w:t>
      </w:r>
      <w:bookmarkStart w:id="11874" w:name="_ETM_Q29_264719"/>
      <w:bookmarkEnd w:id="11874"/>
      <w:r>
        <w:rPr>
          <w:rtl/>
        </w:rPr>
        <w:t xml:space="preserve">כי </w:t>
      </w:r>
      <w:bookmarkStart w:id="11875" w:name="_ETM_Q29_264929"/>
      <w:bookmarkEnd w:id="11875"/>
      <w:r>
        <w:rPr>
          <w:rtl/>
        </w:rPr>
        <w:t xml:space="preserve">בהודעה </w:t>
      </w:r>
      <w:bookmarkStart w:id="11876" w:name="_ETM_Q29_265349"/>
      <w:bookmarkEnd w:id="11876"/>
      <w:r>
        <w:rPr>
          <w:rtl/>
        </w:rPr>
        <w:t xml:space="preserve">על </w:t>
      </w:r>
      <w:bookmarkStart w:id="11877" w:name="_ETM_Q29_265439"/>
      <w:bookmarkEnd w:id="11877"/>
      <w:r>
        <w:rPr>
          <w:rtl/>
        </w:rPr>
        <w:t xml:space="preserve">סיום </w:t>
      </w:r>
      <w:bookmarkStart w:id="11878" w:name="_ETM_Q29_265889"/>
      <w:bookmarkEnd w:id="11878"/>
      <w:r>
        <w:rPr>
          <w:rtl/>
        </w:rPr>
        <w:t xml:space="preserve">הטבה </w:t>
      </w:r>
      <w:bookmarkStart w:id="11879" w:name="_ETM_Q29_266189"/>
      <w:bookmarkEnd w:id="11879"/>
      <w:r>
        <w:rPr>
          <w:rtl/>
        </w:rPr>
        <w:t xml:space="preserve">בדמי </w:t>
      </w:r>
      <w:bookmarkStart w:id="11880" w:name="_ETM_Q29_266429"/>
      <w:bookmarkEnd w:id="11880"/>
      <w:r>
        <w:rPr>
          <w:rtl/>
        </w:rPr>
        <w:t>כרטיס</w:t>
      </w:r>
      <w:r>
        <w:rPr>
          <w:rFonts w:hint="cs"/>
          <w:rtl/>
        </w:rPr>
        <w:t>,</w:t>
      </w:r>
      <w:r>
        <w:rPr>
          <w:rtl/>
        </w:rPr>
        <w:t xml:space="preserve"> </w:t>
      </w:r>
      <w:bookmarkStart w:id="11881" w:name="_ETM_Q29_266909"/>
      <w:bookmarkEnd w:id="11881"/>
      <w:r>
        <w:rPr>
          <w:rtl/>
        </w:rPr>
        <w:t xml:space="preserve">חברת </w:t>
      </w:r>
      <w:bookmarkStart w:id="11882" w:name="_ETM_Q29_267270"/>
      <w:bookmarkEnd w:id="11882"/>
      <w:r>
        <w:rPr>
          <w:rtl/>
        </w:rPr>
        <w:t xml:space="preserve">כרטיסי </w:t>
      </w:r>
      <w:bookmarkStart w:id="11883" w:name="_ETM_Q29_267719"/>
      <w:bookmarkEnd w:id="11883"/>
      <w:r>
        <w:rPr>
          <w:rtl/>
        </w:rPr>
        <w:t xml:space="preserve">האשראי </w:t>
      </w:r>
      <w:bookmarkStart w:id="11884" w:name="_ETM_Q29_268109"/>
      <w:bookmarkEnd w:id="11884"/>
      <w:r>
        <w:rPr>
          <w:rtl/>
        </w:rPr>
        <w:t xml:space="preserve">תציין </w:t>
      </w:r>
      <w:bookmarkStart w:id="11885" w:name="_ETM_Q29_268560"/>
      <w:bookmarkEnd w:id="11885"/>
      <w:r>
        <w:rPr>
          <w:rtl/>
        </w:rPr>
        <w:t xml:space="preserve">את </w:t>
      </w:r>
      <w:bookmarkStart w:id="11886" w:name="_ETM_Q29_268679"/>
      <w:bookmarkEnd w:id="11886"/>
      <w:r>
        <w:rPr>
          <w:rtl/>
        </w:rPr>
        <w:t xml:space="preserve">הדרך </w:t>
      </w:r>
      <w:bookmarkStart w:id="11887" w:name="_ETM_Q29_269219"/>
      <w:bookmarkEnd w:id="11887"/>
      <w:r>
        <w:rPr>
          <w:rtl/>
        </w:rPr>
        <w:t xml:space="preserve">לסיום </w:t>
      </w:r>
      <w:bookmarkStart w:id="11888" w:name="_ETM_Q29_269700"/>
      <w:bookmarkEnd w:id="11888"/>
      <w:r>
        <w:rPr>
          <w:rtl/>
        </w:rPr>
        <w:t xml:space="preserve">ההתקשרות </w:t>
      </w:r>
      <w:bookmarkStart w:id="11889" w:name="_ETM_Q29_270810"/>
      <w:bookmarkEnd w:id="11889"/>
      <w:r>
        <w:rPr>
          <w:rtl/>
        </w:rPr>
        <w:t xml:space="preserve">לעניין </w:t>
      </w:r>
      <w:bookmarkStart w:id="11890" w:name="_ETM_Q29_271109"/>
      <w:bookmarkEnd w:id="11890"/>
      <w:r>
        <w:rPr>
          <w:rtl/>
        </w:rPr>
        <w:t xml:space="preserve">כרטיס </w:t>
      </w:r>
      <w:bookmarkStart w:id="11891" w:name="_ETM_Q29_271439"/>
      <w:bookmarkEnd w:id="11891"/>
      <w:r>
        <w:rPr>
          <w:rtl/>
        </w:rPr>
        <w:t>החיוב</w:t>
      </w:r>
      <w:r>
        <w:rPr>
          <w:rFonts w:hint="cs"/>
          <w:rtl/>
        </w:rPr>
        <w:t>,</w:t>
      </w:r>
      <w:r>
        <w:rPr>
          <w:rtl/>
        </w:rPr>
        <w:t xml:space="preserve"> </w:t>
      </w:r>
      <w:bookmarkStart w:id="11892" w:name="_ETM_Q29_271799"/>
      <w:bookmarkEnd w:id="11892"/>
      <w:r>
        <w:rPr>
          <w:rtl/>
        </w:rPr>
        <w:t xml:space="preserve">כדי </w:t>
      </w:r>
      <w:bookmarkStart w:id="11893" w:name="_ETM_Q29_272009"/>
      <w:bookmarkEnd w:id="11893"/>
      <w:r>
        <w:rPr>
          <w:rtl/>
        </w:rPr>
        <w:t xml:space="preserve">ליידע </w:t>
      </w:r>
      <w:bookmarkStart w:id="11894" w:name="_ETM_Q29_272310"/>
      <w:bookmarkEnd w:id="11894"/>
      <w:r>
        <w:rPr>
          <w:rtl/>
        </w:rPr>
        <w:t xml:space="preserve">את </w:t>
      </w:r>
      <w:bookmarkStart w:id="11895" w:name="_ETM_Q29_272399"/>
      <w:bookmarkEnd w:id="11895"/>
      <w:r>
        <w:rPr>
          <w:rtl/>
        </w:rPr>
        <w:t xml:space="preserve">הלקוח </w:t>
      </w:r>
      <w:bookmarkStart w:id="11896" w:name="_ETM_Q29_272729"/>
      <w:bookmarkEnd w:id="11896"/>
      <w:r>
        <w:rPr>
          <w:rFonts w:hint="cs"/>
          <w:rtl/>
        </w:rPr>
        <w:t>ב</w:t>
      </w:r>
      <w:r>
        <w:rPr>
          <w:rtl/>
        </w:rPr>
        <w:t xml:space="preserve">דבר </w:t>
      </w:r>
      <w:bookmarkStart w:id="11897" w:name="_ETM_Q29_273090"/>
      <w:bookmarkEnd w:id="11897"/>
      <w:r>
        <w:rPr>
          <w:rtl/>
        </w:rPr>
        <w:t xml:space="preserve">אופן </w:t>
      </w:r>
      <w:bookmarkStart w:id="11898" w:name="_ETM_Q29_273959"/>
      <w:bookmarkEnd w:id="11898"/>
      <w:r>
        <w:rPr>
          <w:rtl/>
        </w:rPr>
        <w:t xml:space="preserve">ביטול </w:t>
      </w:r>
      <w:bookmarkStart w:id="11899" w:name="_ETM_Q29_274380"/>
      <w:bookmarkEnd w:id="11899"/>
      <w:r>
        <w:rPr>
          <w:rtl/>
        </w:rPr>
        <w:t xml:space="preserve">הכרטיס </w:t>
      </w:r>
      <w:bookmarkStart w:id="11900" w:name="_ETM_Q29_274859"/>
      <w:bookmarkEnd w:id="11900"/>
      <w:r>
        <w:rPr>
          <w:rtl/>
        </w:rPr>
        <w:t xml:space="preserve">אם </w:t>
      </w:r>
      <w:bookmarkStart w:id="11901" w:name="_ETM_Q29_274979"/>
      <w:bookmarkEnd w:id="11901"/>
      <w:r>
        <w:rPr>
          <w:rFonts w:hint="cs"/>
          <w:rtl/>
        </w:rPr>
        <w:t>י</w:t>
      </w:r>
      <w:r>
        <w:rPr>
          <w:rtl/>
        </w:rPr>
        <w:t xml:space="preserve">חליט </w:t>
      </w:r>
      <w:bookmarkStart w:id="11902" w:name="_ETM_Q29_275280"/>
      <w:bookmarkEnd w:id="11902"/>
      <w:r>
        <w:rPr>
          <w:rtl/>
        </w:rPr>
        <w:t xml:space="preserve">לבטלו </w:t>
      </w:r>
      <w:bookmarkStart w:id="11903" w:name="_ETM_Q29_275990"/>
      <w:bookmarkEnd w:id="11903"/>
      <w:r>
        <w:rPr>
          <w:rtl/>
        </w:rPr>
        <w:t xml:space="preserve">בשל </w:t>
      </w:r>
      <w:bookmarkStart w:id="11904" w:name="_ETM_Q29_276409"/>
      <w:bookmarkEnd w:id="11904"/>
      <w:r>
        <w:rPr>
          <w:rtl/>
        </w:rPr>
        <w:t xml:space="preserve">סיום </w:t>
      </w:r>
      <w:bookmarkStart w:id="11905" w:name="_ETM_Q29_276740"/>
      <w:bookmarkEnd w:id="11905"/>
      <w:r>
        <w:rPr>
          <w:rtl/>
        </w:rPr>
        <w:t xml:space="preserve">ההטבה </w:t>
      </w:r>
      <w:bookmarkStart w:id="11906" w:name="_ETM_Q29_277100"/>
      <w:bookmarkEnd w:id="11906"/>
      <w:r>
        <w:rPr>
          <w:rtl/>
        </w:rPr>
        <w:t>שנית</w:t>
      </w:r>
      <w:r>
        <w:rPr>
          <w:rFonts w:hint="cs"/>
          <w:rtl/>
        </w:rPr>
        <w:t>נה</w:t>
      </w:r>
      <w:r>
        <w:rPr>
          <w:rtl/>
        </w:rPr>
        <w:t xml:space="preserve"> </w:t>
      </w:r>
      <w:bookmarkStart w:id="11907" w:name="_ETM_Q29_277430"/>
      <w:bookmarkEnd w:id="11907"/>
      <w:r>
        <w:rPr>
          <w:rtl/>
        </w:rPr>
        <w:t xml:space="preserve">לו </w:t>
      </w:r>
      <w:bookmarkStart w:id="11908" w:name="_ETM_Q29_277490"/>
      <w:bookmarkEnd w:id="11908"/>
      <w:r>
        <w:rPr>
          <w:rtl/>
        </w:rPr>
        <w:t xml:space="preserve">בדמי </w:t>
      </w:r>
      <w:bookmarkStart w:id="11909" w:name="_ETM_Q29_277759"/>
      <w:bookmarkEnd w:id="11909"/>
      <w:r>
        <w:rPr>
          <w:rtl/>
        </w:rPr>
        <w:t>הכרטיס</w:t>
      </w:r>
      <w:r>
        <w:rPr>
          <w:rFonts w:hint="cs"/>
          <w:rtl/>
        </w:rPr>
        <w:t>.</w:t>
      </w:r>
      <w:r w:rsidR="008155B1">
        <w:rPr>
          <w:rFonts w:hint="cs"/>
          <w:rtl/>
        </w:rPr>
        <w:t xml:space="preserve"> </w:t>
      </w:r>
      <w:bookmarkStart w:id="11910" w:name="_ETM_Q29_274330"/>
      <w:bookmarkStart w:id="11911" w:name="_ETM_Q29_274422"/>
      <w:bookmarkStart w:id="11912" w:name="_ETM_Q29_274969"/>
      <w:bookmarkStart w:id="11913" w:name="_ETM_Q29_275045"/>
      <w:bookmarkStart w:id="11914" w:name="_ETM_Q29_278870"/>
      <w:bookmarkEnd w:id="11910"/>
      <w:bookmarkEnd w:id="11911"/>
      <w:bookmarkEnd w:id="11912"/>
      <w:bookmarkEnd w:id="11913"/>
      <w:bookmarkEnd w:id="11914"/>
      <w:r>
        <w:rPr>
          <w:rtl/>
        </w:rPr>
        <w:t xml:space="preserve">לפי </w:t>
      </w:r>
      <w:bookmarkStart w:id="11915" w:name="_ETM_Q29_279290"/>
      <w:bookmarkEnd w:id="11915"/>
      <w:r>
        <w:rPr>
          <w:rtl/>
        </w:rPr>
        <w:t>המוצע</w:t>
      </w:r>
      <w:r>
        <w:rPr>
          <w:rFonts w:hint="cs"/>
          <w:rtl/>
        </w:rPr>
        <w:t>,</w:t>
      </w:r>
      <w:r>
        <w:rPr>
          <w:rtl/>
        </w:rPr>
        <w:t xml:space="preserve"> </w:t>
      </w:r>
      <w:bookmarkStart w:id="11916" w:name="_ETM_Q29_280370"/>
      <w:bookmarkStart w:id="11917" w:name="_ETM_Q29_280910"/>
      <w:bookmarkEnd w:id="11916"/>
      <w:bookmarkEnd w:id="11917"/>
      <w:r>
        <w:rPr>
          <w:rFonts w:hint="cs"/>
          <w:rtl/>
        </w:rPr>
        <w:t>ההודעה תישלח</w:t>
      </w:r>
      <w:r>
        <w:rPr>
          <w:rtl/>
        </w:rPr>
        <w:t xml:space="preserve"> </w:t>
      </w:r>
      <w:bookmarkStart w:id="11918" w:name="_ETM_Q29_281209"/>
      <w:bookmarkEnd w:id="11918"/>
      <w:r>
        <w:rPr>
          <w:rFonts w:hint="cs"/>
          <w:rtl/>
        </w:rPr>
        <w:t>ל</w:t>
      </w:r>
      <w:r>
        <w:rPr>
          <w:rtl/>
        </w:rPr>
        <w:t xml:space="preserve">לקוח </w:t>
      </w:r>
      <w:bookmarkStart w:id="11919" w:name="_ETM_Q29_281600"/>
      <w:bookmarkEnd w:id="11919"/>
      <w:r>
        <w:rPr>
          <w:rtl/>
        </w:rPr>
        <w:t>בכתב</w:t>
      </w:r>
      <w:r>
        <w:rPr>
          <w:rFonts w:hint="cs"/>
          <w:rtl/>
        </w:rPr>
        <w:t>,</w:t>
      </w:r>
      <w:r>
        <w:rPr>
          <w:rtl/>
        </w:rPr>
        <w:t xml:space="preserve"> </w:t>
      </w:r>
      <w:bookmarkStart w:id="11920" w:name="_ETM_Q29_282630"/>
      <w:bookmarkEnd w:id="11920"/>
      <w:r>
        <w:rPr>
          <w:rtl/>
        </w:rPr>
        <w:t xml:space="preserve">בדרך </w:t>
      </w:r>
      <w:bookmarkStart w:id="11921" w:name="_ETM_Q29_283020"/>
      <w:bookmarkEnd w:id="11921"/>
      <w:r>
        <w:rPr>
          <w:rtl/>
        </w:rPr>
        <w:t xml:space="preserve">שמאפשרת </w:t>
      </w:r>
      <w:bookmarkStart w:id="11922" w:name="_ETM_Q29_283500"/>
      <w:bookmarkEnd w:id="11922"/>
      <w:r>
        <w:rPr>
          <w:rtl/>
        </w:rPr>
        <w:t xml:space="preserve">תקשורת </w:t>
      </w:r>
      <w:bookmarkStart w:id="11923" w:name="_ETM_Q29_283920"/>
      <w:bookmarkEnd w:id="11923"/>
      <w:proofErr w:type="spellStart"/>
      <w:r>
        <w:rPr>
          <w:rtl/>
        </w:rPr>
        <w:t>מיידית</w:t>
      </w:r>
      <w:proofErr w:type="spellEnd"/>
      <w:r>
        <w:rPr>
          <w:rtl/>
        </w:rPr>
        <w:t xml:space="preserve"> </w:t>
      </w:r>
      <w:bookmarkStart w:id="11924" w:name="_ETM_Q29_284490"/>
      <w:bookmarkEnd w:id="11924"/>
      <w:r>
        <w:rPr>
          <w:rtl/>
        </w:rPr>
        <w:t xml:space="preserve">ונגישה </w:t>
      </w:r>
      <w:bookmarkStart w:id="11925" w:name="_ETM_Q29_285030"/>
      <w:bookmarkEnd w:id="11925"/>
      <w:r>
        <w:rPr>
          <w:rtl/>
        </w:rPr>
        <w:t xml:space="preserve">ככל </w:t>
      </w:r>
      <w:bookmarkStart w:id="11926" w:name="_ETM_Q29_285390"/>
      <w:bookmarkEnd w:id="11926"/>
      <w:r>
        <w:rPr>
          <w:rtl/>
        </w:rPr>
        <w:t>האפשר</w:t>
      </w:r>
      <w:r>
        <w:rPr>
          <w:rFonts w:hint="cs"/>
          <w:rtl/>
        </w:rPr>
        <w:t>,</w:t>
      </w:r>
      <w:r>
        <w:rPr>
          <w:rtl/>
        </w:rPr>
        <w:t xml:space="preserve"> </w:t>
      </w:r>
      <w:bookmarkStart w:id="11927" w:name="_ETM_Q29_285780"/>
      <w:bookmarkEnd w:id="11927"/>
      <w:r>
        <w:rPr>
          <w:rtl/>
        </w:rPr>
        <w:t xml:space="preserve">למשל </w:t>
      </w:r>
      <w:bookmarkStart w:id="11928" w:name="_ETM_Q29_286200"/>
      <w:bookmarkEnd w:id="11928"/>
      <w:r>
        <w:rPr>
          <w:rtl/>
        </w:rPr>
        <w:t>מסרון</w:t>
      </w:r>
      <w:r>
        <w:rPr>
          <w:rFonts w:hint="cs"/>
          <w:rtl/>
        </w:rPr>
        <w:t>.</w:t>
      </w:r>
      <w:r>
        <w:rPr>
          <w:rtl/>
        </w:rPr>
        <w:t xml:space="preserve"> </w:t>
      </w:r>
      <w:bookmarkStart w:id="11929" w:name="_ETM_Q29_287270"/>
      <w:bookmarkEnd w:id="11929"/>
      <w:r>
        <w:rPr>
          <w:rtl/>
        </w:rPr>
        <w:t>בנוסף</w:t>
      </w:r>
      <w:r>
        <w:rPr>
          <w:rFonts w:hint="cs"/>
          <w:rtl/>
        </w:rPr>
        <w:t xml:space="preserve"> </w:t>
      </w:r>
      <w:bookmarkStart w:id="11930" w:name="_ETM_Q29_286655"/>
      <w:bookmarkEnd w:id="11930"/>
      <w:r>
        <w:rPr>
          <w:rtl/>
        </w:rPr>
        <w:t xml:space="preserve">– </w:t>
      </w:r>
      <w:bookmarkStart w:id="11931" w:name="_ETM_Q29_288409"/>
      <w:bookmarkEnd w:id="11931"/>
      <w:r>
        <w:rPr>
          <w:rFonts w:hint="cs"/>
          <w:rtl/>
        </w:rPr>
        <w:t xml:space="preserve">זאת אומרת, </w:t>
      </w:r>
      <w:r>
        <w:rPr>
          <w:rtl/>
        </w:rPr>
        <w:t xml:space="preserve">זה </w:t>
      </w:r>
      <w:bookmarkStart w:id="11932" w:name="_ETM_Q29_288469"/>
      <w:bookmarkEnd w:id="11932"/>
      <w:r>
        <w:rPr>
          <w:rtl/>
        </w:rPr>
        <w:t xml:space="preserve">תנאי </w:t>
      </w:r>
      <w:bookmarkStart w:id="11933" w:name="_ETM_Q29_288679"/>
      <w:bookmarkEnd w:id="11933"/>
      <w:r>
        <w:rPr>
          <w:rtl/>
        </w:rPr>
        <w:t>נוסף</w:t>
      </w:r>
      <w:r>
        <w:rPr>
          <w:rFonts w:hint="cs"/>
          <w:rtl/>
        </w:rPr>
        <w:t xml:space="preserve"> </w:t>
      </w:r>
      <w:r>
        <w:rPr>
          <w:rtl/>
        </w:rPr>
        <w:t xml:space="preserve">– </w:t>
      </w:r>
      <w:bookmarkStart w:id="11934" w:name="_ETM_Q29_289850"/>
      <w:bookmarkEnd w:id="11934"/>
      <w:r w:rsidR="008155B1">
        <w:rPr>
          <w:rFonts w:hint="cs"/>
          <w:rtl/>
        </w:rPr>
        <w:t>ל</w:t>
      </w:r>
      <w:r>
        <w:rPr>
          <w:rtl/>
        </w:rPr>
        <w:t>אופן</w:t>
      </w:r>
      <w:bookmarkStart w:id="11935" w:name="_ETM_Q29_290359"/>
      <w:bookmarkEnd w:id="11935"/>
      <w:r>
        <w:rPr>
          <w:rFonts w:hint="cs"/>
          <w:rtl/>
        </w:rPr>
        <w:t xml:space="preserve"> </w:t>
      </w:r>
      <w:r>
        <w:rPr>
          <w:rtl/>
        </w:rPr>
        <w:t xml:space="preserve">שבו </w:t>
      </w:r>
      <w:bookmarkStart w:id="11936" w:name="_ETM_Q29_290689"/>
      <w:bookmarkEnd w:id="11936"/>
      <w:r>
        <w:rPr>
          <w:rtl/>
        </w:rPr>
        <w:t xml:space="preserve">הבנק </w:t>
      </w:r>
      <w:bookmarkStart w:id="11937" w:name="_ETM_Q29_291079"/>
      <w:bookmarkEnd w:id="11937"/>
      <w:r>
        <w:rPr>
          <w:rtl/>
        </w:rPr>
        <w:t xml:space="preserve">או </w:t>
      </w:r>
      <w:bookmarkStart w:id="11938" w:name="_ETM_Q29_291170"/>
      <w:bookmarkEnd w:id="11938"/>
      <w:r>
        <w:rPr>
          <w:rtl/>
        </w:rPr>
        <w:t xml:space="preserve">חברת </w:t>
      </w:r>
      <w:bookmarkStart w:id="11939" w:name="_ETM_Q29_291469"/>
      <w:bookmarkEnd w:id="11939"/>
      <w:r>
        <w:rPr>
          <w:rtl/>
        </w:rPr>
        <w:t xml:space="preserve">כרטיסי </w:t>
      </w:r>
      <w:bookmarkStart w:id="11940" w:name="_ETM_Q29_291799"/>
      <w:bookmarkEnd w:id="11940"/>
      <w:r>
        <w:rPr>
          <w:rtl/>
        </w:rPr>
        <w:t xml:space="preserve">האשראי </w:t>
      </w:r>
      <w:bookmarkStart w:id="11941" w:name="_ETM_Q29_292189"/>
      <w:bookmarkEnd w:id="11941"/>
      <w:r>
        <w:rPr>
          <w:rtl/>
        </w:rPr>
        <w:t xml:space="preserve">שולחים </w:t>
      </w:r>
      <w:bookmarkStart w:id="11942" w:name="_ETM_Q29_292609"/>
      <w:bookmarkEnd w:id="11942"/>
      <w:r>
        <w:rPr>
          <w:rtl/>
        </w:rPr>
        <w:t xml:space="preserve">הודעות </w:t>
      </w:r>
      <w:bookmarkStart w:id="11943" w:name="_ETM_Q29_292850"/>
      <w:bookmarkEnd w:id="11943"/>
      <w:r>
        <w:rPr>
          <w:rFonts w:hint="cs"/>
          <w:rtl/>
        </w:rPr>
        <w:t>ל</w:t>
      </w:r>
      <w:r>
        <w:rPr>
          <w:rtl/>
        </w:rPr>
        <w:t>לקוח</w:t>
      </w:r>
      <w:r>
        <w:rPr>
          <w:rFonts w:hint="cs"/>
          <w:rtl/>
        </w:rPr>
        <w:t>,</w:t>
      </w:r>
      <w:r>
        <w:rPr>
          <w:rtl/>
        </w:rPr>
        <w:t xml:space="preserve"> </w:t>
      </w:r>
      <w:bookmarkStart w:id="11944" w:name="_ETM_Q29_293270"/>
      <w:bookmarkEnd w:id="11944"/>
      <w:r>
        <w:rPr>
          <w:rtl/>
        </w:rPr>
        <w:t xml:space="preserve">כפי </w:t>
      </w:r>
      <w:bookmarkStart w:id="11945" w:name="_ETM_Q29_293509"/>
      <w:bookmarkEnd w:id="11945"/>
      <w:r>
        <w:rPr>
          <w:rtl/>
        </w:rPr>
        <w:t xml:space="preserve">שהוסכם </w:t>
      </w:r>
      <w:bookmarkStart w:id="11946" w:name="_ETM_Q29_294170"/>
      <w:bookmarkEnd w:id="11946"/>
      <w:r>
        <w:rPr>
          <w:rtl/>
        </w:rPr>
        <w:t>ביניהם</w:t>
      </w:r>
      <w:r>
        <w:rPr>
          <w:rFonts w:hint="cs"/>
          <w:rtl/>
        </w:rPr>
        <w:t>.</w:t>
      </w:r>
      <w:r>
        <w:rPr>
          <w:rtl/>
        </w:rPr>
        <w:t xml:space="preserve"> </w:t>
      </w:r>
      <w:bookmarkStart w:id="11947" w:name="_ETM_Q29_295390"/>
      <w:bookmarkEnd w:id="11947"/>
      <w:r>
        <w:rPr>
          <w:rtl/>
        </w:rPr>
        <w:t xml:space="preserve">מסירת </w:t>
      </w:r>
      <w:bookmarkStart w:id="11948" w:name="_ETM_Q29_295960"/>
      <w:bookmarkEnd w:id="11948"/>
      <w:r>
        <w:rPr>
          <w:rtl/>
        </w:rPr>
        <w:t xml:space="preserve">שתי </w:t>
      </w:r>
      <w:bookmarkStart w:id="11949" w:name="_ETM_Q29_296260"/>
      <w:bookmarkEnd w:id="11949"/>
      <w:r>
        <w:rPr>
          <w:rtl/>
        </w:rPr>
        <w:t xml:space="preserve">הודעות </w:t>
      </w:r>
      <w:bookmarkStart w:id="11950" w:name="_ETM_Q29_296650"/>
      <w:bookmarkEnd w:id="11950"/>
      <w:r>
        <w:rPr>
          <w:rFonts w:hint="cs"/>
          <w:rtl/>
        </w:rPr>
        <w:t>ל</w:t>
      </w:r>
      <w:r>
        <w:rPr>
          <w:rtl/>
        </w:rPr>
        <w:t xml:space="preserve">לקוח </w:t>
      </w:r>
      <w:bookmarkStart w:id="11951" w:name="_ETM_Q29_297070"/>
      <w:bookmarkEnd w:id="11951"/>
      <w:r>
        <w:rPr>
          <w:rtl/>
        </w:rPr>
        <w:t xml:space="preserve">כאמור </w:t>
      </w:r>
      <w:bookmarkStart w:id="11952" w:name="_ETM_Q29_297460"/>
      <w:bookmarkEnd w:id="11952"/>
      <w:r>
        <w:rPr>
          <w:rtl/>
        </w:rPr>
        <w:t xml:space="preserve">נועדה </w:t>
      </w:r>
      <w:bookmarkStart w:id="11953" w:name="_ETM_Q29_297700"/>
      <w:bookmarkEnd w:id="11953"/>
      <w:r>
        <w:rPr>
          <w:rtl/>
        </w:rPr>
        <w:t xml:space="preserve">להבטיח </w:t>
      </w:r>
      <w:bookmarkStart w:id="11954" w:name="_ETM_Q29_298180"/>
      <w:bookmarkEnd w:id="11954"/>
      <w:r>
        <w:rPr>
          <w:rtl/>
        </w:rPr>
        <w:t xml:space="preserve">כי </w:t>
      </w:r>
      <w:bookmarkStart w:id="11955" w:name="_ETM_Q29_298299"/>
      <w:bookmarkEnd w:id="11955"/>
      <w:r>
        <w:rPr>
          <w:rtl/>
        </w:rPr>
        <w:t xml:space="preserve">הלקוח </w:t>
      </w:r>
      <w:bookmarkStart w:id="11956" w:name="_ETM_Q29_298630"/>
      <w:bookmarkEnd w:id="11956"/>
      <w:r>
        <w:rPr>
          <w:rtl/>
        </w:rPr>
        <w:t xml:space="preserve">אכן </w:t>
      </w:r>
      <w:bookmarkStart w:id="11957" w:name="_ETM_Q29_299380"/>
      <w:bookmarkEnd w:id="11957"/>
      <w:r>
        <w:rPr>
          <w:rtl/>
        </w:rPr>
        <w:t xml:space="preserve">יקבל </w:t>
      </w:r>
      <w:bookmarkStart w:id="11958" w:name="_ETM_Q29_299860"/>
      <w:bookmarkEnd w:id="11958"/>
      <w:r>
        <w:rPr>
          <w:rtl/>
        </w:rPr>
        <w:t xml:space="preserve">את </w:t>
      </w:r>
      <w:bookmarkStart w:id="11959" w:name="_ETM_Q29_299950"/>
      <w:bookmarkEnd w:id="11959"/>
      <w:r>
        <w:rPr>
          <w:rtl/>
        </w:rPr>
        <w:t>ההודעה</w:t>
      </w:r>
      <w:r>
        <w:rPr>
          <w:rFonts w:hint="cs"/>
          <w:rtl/>
        </w:rPr>
        <w:t>.</w:t>
      </w:r>
      <w:r>
        <w:rPr>
          <w:rtl/>
        </w:rPr>
        <w:t xml:space="preserve"> </w:t>
      </w:r>
      <w:bookmarkStart w:id="11960" w:name="_ETM_Q29_301299"/>
      <w:bookmarkEnd w:id="11960"/>
      <w:r>
        <w:rPr>
          <w:rtl/>
        </w:rPr>
        <w:t xml:space="preserve">כדי </w:t>
      </w:r>
      <w:bookmarkStart w:id="11961" w:name="_ETM_Q29_301540"/>
      <w:bookmarkEnd w:id="11961"/>
      <w:r>
        <w:rPr>
          <w:rtl/>
        </w:rPr>
        <w:t xml:space="preserve">לתת </w:t>
      </w:r>
      <w:bookmarkStart w:id="11962" w:name="_ETM_Q29_301930"/>
      <w:bookmarkEnd w:id="11962"/>
      <w:r>
        <w:rPr>
          <w:rtl/>
        </w:rPr>
        <w:t xml:space="preserve">מענה </w:t>
      </w:r>
      <w:bookmarkStart w:id="11963" w:name="_ETM_Q29_302290"/>
      <w:bookmarkEnd w:id="11963"/>
      <w:r>
        <w:rPr>
          <w:rtl/>
        </w:rPr>
        <w:t xml:space="preserve">למקרים </w:t>
      </w:r>
      <w:bookmarkStart w:id="11964" w:name="_ETM_Q29_302770"/>
      <w:bookmarkEnd w:id="11964"/>
      <w:r>
        <w:rPr>
          <w:rtl/>
        </w:rPr>
        <w:t xml:space="preserve">שבהם </w:t>
      </w:r>
      <w:bookmarkStart w:id="11965" w:name="_ETM_Q29_303220"/>
      <w:bookmarkEnd w:id="11965"/>
      <w:r>
        <w:rPr>
          <w:rtl/>
        </w:rPr>
        <w:t xml:space="preserve">ידוע </w:t>
      </w:r>
      <w:bookmarkStart w:id="11966" w:name="_ETM_Q29_303640"/>
      <w:bookmarkEnd w:id="11966"/>
      <w:r>
        <w:rPr>
          <w:rtl/>
        </w:rPr>
        <w:t>לב</w:t>
      </w:r>
      <w:r>
        <w:rPr>
          <w:rFonts w:hint="cs"/>
          <w:rtl/>
        </w:rPr>
        <w:t xml:space="preserve">נק או </w:t>
      </w:r>
      <w:bookmarkStart w:id="11967" w:name="_ETM_Q29_304030"/>
      <w:bookmarkStart w:id="11968" w:name="_ETM_Q29_304150"/>
      <w:bookmarkStart w:id="11969" w:name="_ETM_Q29_304450"/>
      <w:bookmarkStart w:id="11970" w:name="_ETM_Q29_304780"/>
      <w:bookmarkEnd w:id="11967"/>
      <w:bookmarkEnd w:id="11968"/>
      <w:bookmarkEnd w:id="11969"/>
      <w:bookmarkEnd w:id="11970"/>
      <w:r>
        <w:rPr>
          <w:rFonts w:hint="cs"/>
          <w:rtl/>
        </w:rPr>
        <w:t xml:space="preserve">לחברת </w:t>
      </w:r>
      <w:r>
        <w:rPr>
          <w:rtl/>
        </w:rPr>
        <w:t xml:space="preserve">כרטיסי </w:t>
      </w:r>
      <w:bookmarkStart w:id="11971" w:name="_ETM_Q29_305140"/>
      <w:bookmarkEnd w:id="11971"/>
      <w:r>
        <w:rPr>
          <w:rtl/>
        </w:rPr>
        <w:t xml:space="preserve">אשראי </w:t>
      </w:r>
      <w:bookmarkStart w:id="11972" w:name="_ETM_Q29_306040"/>
      <w:bookmarkEnd w:id="11972"/>
      <w:r>
        <w:rPr>
          <w:rtl/>
        </w:rPr>
        <w:t xml:space="preserve">כי </w:t>
      </w:r>
      <w:bookmarkStart w:id="11973" w:name="_ETM_Q29_306189"/>
      <w:bookmarkEnd w:id="11973"/>
      <w:r>
        <w:rPr>
          <w:rtl/>
        </w:rPr>
        <w:t xml:space="preserve">הלקוח </w:t>
      </w:r>
      <w:bookmarkStart w:id="11974" w:name="_ETM_Q29_306610"/>
      <w:bookmarkEnd w:id="11974"/>
      <w:r>
        <w:rPr>
          <w:rtl/>
        </w:rPr>
        <w:t xml:space="preserve">אינו </w:t>
      </w:r>
      <w:bookmarkStart w:id="11975" w:name="_ETM_Q29_306880"/>
      <w:bookmarkEnd w:id="11975"/>
      <w:r>
        <w:rPr>
          <w:rtl/>
        </w:rPr>
        <w:t xml:space="preserve">יכול </w:t>
      </w:r>
      <w:bookmarkStart w:id="11976" w:name="_ETM_Q29_307150"/>
      <w:bookmarkEnd w:id="11976"/>
      <w:r>
        <w:rPr>
          <w:rtl/>
        </w:rPr>
        <w:t xml:space="preserve">לקבל </w:t>
      </w:r>
      <w:bookmarkStart w:id="11977" w:name="_ETM_Q29_307420"/>
      <w:bookmarkEnd w:id="11977"/>
      <w:r>
        <w:rPr>
          <w:rtl/>
        </w:rPr>
        <w:t xml:space="preserve">הודעה </w:t>
      </w:r>
      <w:bookmarkStart w:id="11978" w:name="_ETM_Q29_307659"/>
      <w:bookmarkEnd w:id="11978"/>
      <w:r>
        <w:rPr>
          <w:rtl/>
        </w:rPr>
        <w:t xml:space="preserve">כתובה </w:t>
      </w:r>
      <w:bookmarkStart w:id="11979" w:name="_ETM_Q29_308020"/>
      <w:bookmarkEnd w:id="11979"/>
      <w:r>
        <w:rPr>
          <w:rtl/>
        </w:rPr>
        <w:t xml:space="preserve">בתקשורת </w:t>
      </w:r>
      <w:bookmarkStart w:id="11980" w:name="_ETM_Q29_308470"/>
      <w:bookmarkEnd w:id="11980"/>
      <w:r>
        <w:rPr>
          <w:rtl/>
        </w:rPr>
        <w:t xml:space="preserve">אלקטרונית </w:t>
      </w:r>
      <w:bookmarkStart w:id="11981" w:name="_ETM_Q29_308950"/>
      <w:bookmarkEnd w:id="11981"/>
      <w:proofErr w:type="spellStart"/>
      <w:r>
        <w:rPr>
          <w:rtl/>
        </w:rPr>
        <w:t>מיידית</w:t>
      </w:r>
      <w:proofErr w:type="spellEnd"/>
      <w:r>
        <w:rPr>
          <w:rFonts w:hint="cs"/>
          <w:rtl/>
        </w:rPr>
        <w:t>,</w:t>
      </w:r>
      <w:r>
        <w:rPr>
          <w:rtl/>
        </w:rPr>
        <w:t xml:space="preserve"> </w:t>
      </w:r>
      <w:bookmarkStart w:id="11982" w:name="_ETM_Q29_309739"/>
      <w:bookmarkEnd w:id="11982"/>
      <w:r>
        <w:rPr>
          <w:rtl/>
        </w:rPr>
        <w:t xml:space="preserve">לדוגמה </w:t>
      </w:r>
      <w:bookmarkStart w:id="11983" w:name="_ETM_Q29_310159"/>
      <w:bookmarkEnd w:id="11983"/>
      <w:r>
        <w:rPr>
          <w:rtl/>
        </w:rPr>
        <w:t xml:space="preserve">אם </w:t>
      </w:r>
      <w:bookmarkStart w:id="11984" w:name="_ETM_Q29_310250"/>
      <w:bookmarkEnd w:id="11984"/>
      <w:r>
        <w:rPr>
          <w:rtl/>
        </w:rPr>
        <w:t xml:space="preserve">הוא </w:t>
      </w:r>
      <w:bookmarkStart w:id="11985" w:name="_ETM_Q29_310310"/>
      <w:bookmarkEnd w:id="11985"/>
      <w:r>
        <w:rPr>
          <w:rtl/>
        </w:rPr>
        <w:t xml:space="preserve">מחזיק </w:t>
      </w:r>
      <w:bookmarkStart w:id="11986" w:name="_ETM_Q29_310730"/>
      <w:bookmarkEnd w:id="11986"/>
      <w:r>
        <w:rPr>
          <w:rtl/>
        </w:rPr>
        <w:t xml:space="preserve">בטלפון </w:t>
      </w:r>
      <w:bookmarkStart w:id="11987" w:name="_ETM_Q29_311419"/>
      <w:bookmarkEnd w:id="11987"/>
      <w:r>
        <w:rPr>
          <w:rtl/>
        </w:rPr>
        <w:t>כ</w:t>
      </w:r>
      <w:r>
        <w:rPr>
          <w:rFonts w:hint="cs"/>
          <w:rtl/>
        </w:rPr>
        <w:t>ש</w:t>
      </w:r>
      <w:r>
        <w:rPr>
          <w:rtl/>
        </w:rPr>
        <w:t>ר</w:t>
      </w:r>
      <w:r>
        <w:rPr>
          <w:rFonts w:hint="cs"/>
          <w:rtl/>
        </w:rPr>
        <w:t>,</w:t>
      </w:r>
      <w:r>
        <w:rPr>
          <w:rtl/>
        </w:rPr>
        <w:t xml:space="preserve"> </w:t>
      </w:r>
      <w:bookmarkStart w:id="11988" w:name="_ETM_Q29_312319"/>
      <w:bookmarkEnd w:id="11988"/>
      <w:r>
        <w:rPr>
          <w:rtl/>
        </w:rPr>
        <w:t xml:space="preserve">מוצע </w:t>
      </w:r>
      <w:bookmarkStart w:id="11989" w:name="_ETM_Q29_312709"/>
      <w:bookmarkEnd w:id="11989"/>
      <w:r>
        <w:rPr>
          <w:rtl/>
        </w:rPr>
        <w:t xml:space="preserve">לקבוע </w:t>
      </w:r>
      <w:bookmarkStart w:id="11990" w:name="_ETM_Q29_313099"/>
      <w:bookmarkEnd w:id="11990"/>
      <w:r>
        <w:rPr>
          <w:rtl/>
        </w:rPr>
        <w:t xml:space="preserve">כי </w:t>
      </w:r>
      <w:bookmarkStart w:id="11991" w:name="_ETM_Q29_313219"/>
      <w:bookmarkEnd w:id="11991"/>
      <w:r>
        <w:rPr>
          <w:rtl/>
        </w:rPr>
        <w:t>ת</w:t>
      </w:r>
      <w:r w:rsidR="008155B1">
        <w:rPr>
          <w:rFonts w:hint="cs"/>
          <w:rtl/>
        </w:rPr>
        <w:t>י</w:t>
      </w:r>
      <w:r>
        <w:rPr>
          <w:rtl/>
        </w:rPr>
        <w:t xml:space="preserve">שלח </w:t>
      </w:r>
      <w:bookmarkStart w:id="11992" w:name="_ETM_Q29_313700"/>
      <w:bookmarkEnd w:id="11992"/>
      <w:r>
        <w:rPr>
          <w:rtl/>
        </w:rPr>
        <w:t xml:space="preserve">לאותו </w:t>
      </w:r>
      <w:bookmarkStart w:id="11993" w:name="_ETM_Q29_313939"/>
      <w:bookmarkEnd w:id="11993"/>
      <w:r>
        <w:rPr>
          <w:rtl/>
        </w:rPr>
        <w:t xml:space="preserve">לקוח </w:t>
      </w:r>
      <w:bookmarkStart w:id="11994" w:name="_ETM_Q29_314329"/>
      <w:bookmarkEnd w:id="11994"/>
      <w:r>
        <w:rPr>
          <w:rtl/>
        </w:rPr>
        <w:t xml:space="preserve">הודעה </w:t>
      </w:r>
      <w:bookmarkStart w:id="11995" w:name="_ETM_Q29_314659"/>
      <w:bookmarkEnd w:id="11995"/>
      <w:r>
        <w:rPr>
          <w:rtl/>
        </w:rPr>
        <w:t xml:space="preserve">קולית </w:t>
      </w:r>
      <w:bookmarkStart w:id="11996" w:name="_ETM_Q29_315639"/>
      <w:bookmarkEnd w:id="11996"/>
      <w:r>
        <w:rPr>
          <w:rtl/>
        </w:rPr>
        <w:t xml:space="preserve">כחלופה </w:t>
      </w:r>
      <w:bookmarkStart w:id="11997" w:name="_ETM_Q29_316510"/>
      <w:bookmarkEnd w:id="11997"/>
      <w:r>
        <w:rPr>
          <w:rtl/>
        </w:rPr>
        <w:t xml:space="preserve">להודעה </w:t>
      </w:r>
      <w:bookmarkStart w:id="11998" w:name="_ETM_Q29_316959"/>
      <w:bookmarkEnd w:id="11998"/>
      <w:r>
        <w:rPr>
          <w:rtl/>
        </w:rPr>
        <w:t>הכתובה</w:t>
      </w:r>
      <w:r>
        <w:rPr>
          <w:rFonts w:hint="cs"/>
          <w:rtl/>
        </w:rPr>
        <w:t xml:space="preserve">. הוראה דומה </w:t>
      </w:r>
      <w:bookmarkStart w:id="11999" w:name="_ETM_Q29_319103"/>
      <w:bookmarkStart w:id="12000" w:name="_ETM_Q29_319186"/>
      <w:bookmarkStart w:id="12001" w:name="_ETM_Q29_319679"/>
      <w:bookmarkStart w:id="12002" w:name="_ETM_Q29_319754"/>
      <w:bookmarkStart w:id="12003" w:name="_ETM_Q29_317919"/>
      <w:bookmarkStart w:id="12004" w:name="_ETM_Q29_318550"/>
      <w:bookmarkStart w:id="12005" w:name="_ETM_Q29_318940"/>
      <w:bookmarkStart w:id="12006" w:name="_ETM_Q29_319270"/>
      <w:bookmarkEnd w:id="11999"/>
      <w:bookmarkEnd w:id="12000"/>
      <w:bookmarkEnd w:id="12001"/>
      <w:bookmarkEnd w:id="12002"/>
      <w:bookmarkEnd w:id="12003"/>
      <w:bookmarkEnd w:id="12004"/>
      <w:bookmarkEnd w:id="12005"/>
      <w:bookmarkEnd w:id="12006"/>
      <w:r>
        <w:rPr>
          <w:rtl/>
        </w:rPr>
        <w:t>ב</w:t>
      </w:r>
      <w:r>
        <w:rPr>
          <w:rFonts w:hint="cs"/>
          <w:rtl/>
        </w:rPr>
        <w:t>ע</w:t>
      </w:r>
      <w:r>
        <w:rPr>
          <w:rtl/>
        </w:rPr>
        <w:t xml:space="preserve">ניין </w:t>
      </w:r>
      <w:bookmarkStart w:id="12007" w:name="_ETM_Q29_319600"/>
      <w:bookmarkEnd w:id="12007"/>
      <w:r>
        <w:rPr>
          <w:rtl/>
        </w:rPr>
        <w:t xml:space="preserve">זה </w:t>
      </w:r>
      <w:bookmarkStart w:id="12008" w:name="_ETM_Q29_319720"/>
      <w:bookmarkEnd w:id="12008"/>
      <w:r>
        <w:rPr>
          <w:rtl/>
        </w:rPr>
        <w:t xml:space="preserve">קבועה </w:t>
      </w:r>
      <w:bookmarkStart w:id="12009" w:name="_ETM_Q29_320080"/>
      <w:bookmarkEnd w:id="12009"/>
      <w:r>
        <w:rPr>
          <w:rtl/>
        </w:rPr>
        <w:t xml:space="preserve">כבר </w:t>
      </w:r>
      <w:bookmarkStart w:id="12010" w:name="_ETM_Q29_320320"/>
      <w:bookmarkEnd w:id="12010"/>
      <w:r>
        <w:rPr>
          <w:rtl/>
        </w:rPr>
        <w:t xml:space="preserve">היום </w:t>
      </w:r>
      <w:bookmarkStart w:id="12011" w:name="_ETM_Q29_321030"/>
      <w:bookmarkEnd w:id="12011"/>
      <w:r>
        <w:rPr>
          <w:rtl/>
        </w:rPr>
        <w:t xml:space="preserve">בהוראות </w:t>
      </w:r>
      <w:bookmarkStart w:id="12012" w:name="_ETM_Q29_321540"/>
      <w:bookmarkEnd w:id="12012"/>
      <w:r>
        <w:rPr>
          <w:rtl/>
        </w:rPr>
        <w:t xml:space="preserve">ניהול </w:t>
      </w:r>
      <w:bookmarkStart w:id="12013" w:name="_ETM_Q29_321780"/>
      <w:bookmarkEnd w:id="12013"/>
      <w:r>
        <w:rPr>
          <w:rtl/>
        </w:rPr>
        <w:t xml:space="preserve">בנקאי </w:t>
      </w:r>
      <w:bookmarkStart w:id="12014" w:name="_ETM_Q29_322169"/>
      <w:bookmarkEnd w:id="12014"/>
      <w:r>
        <w:rPr>
          <w:rtl/>
        </w:rPr>
        <w:t>תקין</w:t>
      </w:r>
      <w:r>
        <w:rPr>
          <w:rFonts w:hint="cs"/>
          <w:rtl/>
        </w:rPr>
        <w:t>,</w:t>
      </w:r>
      <w:r>
        <w:rPr>
          <w:rtl/>
        </w:rPr>
        <w:t xml:space="preserve"> </w:t>
      </w:r>
      <w:bookmarkStart w:id="12015" w:name="_ETM_Q29_322590"/>
      <w:bookmarkEnd w:id="12015"/>
      <w:r>
        <w:rPr>
          <w:rtl/>
        </w:rPr>
        <w:t>ומוצ</w:t>
      </w:r>
      <w:r>
        <w:rPr>
          <w:rFonts w:hint="cs"/>
          <w:rtl/>
        </w:rPr>
        <w:t>ע</w:t>
      </w:r>
      <w:r>
        <w:rPr>
          <w:rtl/>
        </w:rPr>
        <w:t xml:space="preserve"> </w:t>
      </w:r>
      <w:bookmarkStart w:id="12016" w:name="_ETM_Q29_323040"/>
      <w:bookmarkEnd w:id="12016"/>
      <w:r>
        <w:rPr>
          <w:rFonts w:hint="cs"/>
          <w:rtl/>
        </w:rPr>
        <w:t xml:space="preserve">כעת </w:t>
      </w:r>
      <w:bookmarkStart w:id="12017" w:name="_ETM_Q29_323189"/>
      <w:bookmarkEnd w:id="12017"/>
      <w:r>
        <w:rPr>
          <w:rtl/>
        </w:rPr>
        <w:t xml:space="preserve">לעגן </w:t>
      </w:r>
      <w:bookmarkStart w:id="12018" w:name="_ETM_Q29_323549"/>
      <w:bookmarkEnd w:id="12018"/>
      <w:r>
        <w:rPr>
          <w:rtl/>
        </w:rPr>
        <w:t>אות</w:t>
      </w:r>
      <w:r>
        <w:rPr>
          <w:rFonts w:hint="cs"/>
          <w:rtl/>
        </w:rPr>
        <w:t>ה</w:t>
      </w:r>
      <w:r>
        <w:rPr>
          <w:rtl/>
        </w:rPr>
        <w:t xml:space="preserve"> </w:t>
      </w:r>
      <w:bookmarkStart w:id="12019" w:name="_ETM_Q29_323989"/>
      <w:bookmarkEnd w:id="12019"/>
      <w:r>
        <w:rPr>
          <w:rtl/>
        </w:rPr>
        <w:t>ב</w:t>
      </w:r>
      <w:r>
        <w:rPr>
          <w:rFonts w:hint="cs"/>
          <w:rtl/>
        </w:rPr>
        <w:t xml:space="preserve">חקיקה </w:t>
      </w:r>
      <w:bookmarkStart w:id="12020" w:name="_ETM_Q29_324230"/>
      <w:bookmarkEnd w:id="12020"/>
      <w:r>
        <w:rPr>
          <w:rtl/>
        </w:rPr>
        <w:t>ראשית</w:t>
      </w:r>
      <w:r>
        <w:rPr>
          <w:rFonts w:hint="cs"/>
          <w:rtl/>
        </w:rPr>
        <w:t>.</w:t>
      </w:r>
      <w:r>
        <w:rPr>
          <w:rtl/>
        </w:rPr>
        <w:t xml:space="preserve"> </w:t>
      </w:r>
      <w:bookmarkStart w:id="12021" w:name="_ETM_Q29_325190"/>
      <w:bookmarkEnd w:id="12021"/>
      <w:r>
        <w:rPr>
          <w:rtl/>
        </w:rPr>
        <w:t xml:space="preserve">מעבר </w:t>
      </w:r>
      <w:bookmarkStart w:id="12022" w:name="_ETM_Q29_325550"/>
      <w:bookmarkEnd w:id="12022"/>
      <w:r>
        <w:rPr>
          <w:rtl/>
        </w:rPr>
        <w:t>לכך</w:t>
      </w:r>
      <w:r>
        <w:rPr>
          <w:rFonts w:hint="cs"/>
          <w:rtl/>
        </w:rPr>
        <w:t>,</w:t>
      </w:r>
      <w:r>
        <w:rPr>
          <w:rtl/>
        </w:rPr>
        <w:t xml:space="preserve"> </w:t>
      </w:r>
      <w:bookmarkStart w:id="12023" w:name="_ETM_Q29_325940"/>
      <w:bookmarkEnd w:id="12023"/>
      <w:r>
        <w:rPr>
          <w:rtl/>
        </w:rPr>
        <w:t xml:space="preserve">מוצע </w:t>
      </w:r>
      <w:bookmarkStart w:id="12024" w:name="_ETM_Q29_326270"/>
      <w:bookmarkEnd w:id="12024"/>
      <w:r>
        <w:rPr>
          <w:rtl/>
        </w:rPr>
        <w:t xml:space="preserve">להסמיך </w:t>
      </w:r>
      <w:bookmarkStart w:id="12025" w:name="_ETM_Q29_326960"/>
      <w:bookmarkEnd w:id="12025"/>
      <w:r>
        <w:rPr>
          <w:rtl/>
        </w:rPr>
        <w:t xml:space="preserve">את </w:t>
      </w:r>
      <w:bookmarkStart w:id="12026" w:name="_ETM_Q29_327139"/>
      <w:bookmarkEnd w:id="12026"/>
      <w:r>
        <w:rPr>
          <w:rtl/>
        </w:rPr>
        <w:t xml:space="preserve">המפקח </w:t>
      </w:r>
      <w:bookmarkStart w:id="12027" w:name="_ETM_Q29_327680"/>
      <w:bookmarkEnd w:id="12027"/>
      <w:r>
        <w:rPr>
          <w:rtl/>
        </w:rPr>
        <w:t xml:space="preserve">על </w:t>
      </w:r>
      <w:bookmarkStart w:id="12028" w:name="_ETM_Q29_327800"/>
      <w:bookmarkEnd w:id="12028"/>
      <w:r>
        <w:rPr>
          <w:rtl/>
        </w:rPr>
        <w:t xml:space="preserve">הבנקים </w:t>
      </w:r>
      <w:bookmarkStart w:id="12029" w:name="_ETM_Q29_328220"/>
      <w:bookmarkEnd w:id="12029"/>
      <w:r>
        <w:rPr>
          <w:rtl/>
        </w:rPr>
        <w:t xml:space="preserve">לקבוע </w:t>
      </w:r>
      <w:bookmarkStart w:id="12030" w:name="_ETM_Q29_328550"/>
      <w:bookmarkEnd w:id="12030"/>
      <w:r>
        <w:rPr>
          <w:rtl/>
        </w:rPr>
        <w:t xml:space="preserve">הוראות </w:t>
      </w:r>
      <w:bookmarkStart w:id="12031" w:name="_ETM_Q29_328880"/>
      <w:bookmarkEnd w:id="12031"/>
      <w:r>
        <w:rPr>
          <w:rtl/>
        </w:rPr>
        <w:t xml:space="preserve">לעניין </w:t>
      </w:r>
      <w:bookmarkStart w:id="12032" w:name="_ETM_Q29_329120"/>
      <w:bookmarkEnd w:id="12032"/>
      <w:r>
        <w:rPr>
          <w:rtl/>
        </w:rPr>
        <w:t xml:space="preserve">אופן </w:t>
      </w:r>
      <w:bookmarkStart w:id="12033" w:name="_ETM_Q29_329360"/>
      <w:bookmarkEnd w:id="12033"/>
      <w:r>
        <w:rPr>
          <w:rtl/>
        </w:rPr>
        <w:t xml:space="preserve">מסירת </w:t>
      </w:r>
      <w:bookmarkStart w:id="12034" w:name="_ETM_Q29_329750"/>
      <w:bookmarkEnd w:id="12034"/>
      <w:r>
        <w:rPr>
          <w:rtl/>
        </w:rPr>
        <w:t xml:space="preserve">הודעות </w:t>
      </w:r>
      <w:bookmarkStart w:id="12035" w:name="_ETM_Q29_330050"/>
      <w:bookmarkEnd w:id="12035"/>
      <w:r>
        <w:rPr>
          <w:rtl/>
        </w:rPr>
        <w:t xml:space="preserve">אלו </w:t>
      </w:r>
      <w:bookmarkStart w:id="12036" w:name="_ETM_Q29_330650"/>
      <w:bookmarkEnd w:id="12036"/>
      <w:r>
        <w:rPr>
          <w:rtl/>
        </w:rPr>
        <w:t xml:space="preserve">אם </w:t>
      </w:r>
      <w:bookmarkStart w:id="12037" w:name="_ETM_Q29_330830"/>
      <w:bookmarkEnd w:id="12037"/>
      <w:r>
        <w:rPr>
          <w:rtl/>
        </w:rPr>
        <w:t>ר</w:t>
      </w:r>
      <w:r>
        <w:rPr>
          <w:rFonts w:hint="cs"/>
          <w:rtl/>
        </w:rPr>
        <w:t>אה</w:t>
      </w:r>
      <w:r>
        <w:rPr>
          <w:rtl/>
        </w:rPr>
        <w:t xml:space="preserve"> </w:t>
      </w:r>
      <w:bookmarkStart w:id="12038" w:name="_ETM_Q29_331100"/>
      <w:bookmarkEnd w:id="12038"/>
      <w:r>
        <w:rPr>
          <w:rFonts w:hint="cs"/>
          <w:rtl/>
        </w:rPr>
        <w:t xml:space="preserve">כי </w:t>
      </w:r>
      <w:r>
        <w:rPr>
          <w:rtl/>
        </w:rPr>
        <w:t xml:space="preserve">הדבר </w:t>
      </w:r>
      <w:bookmarkStart w:id="12039" w:name="_ETM_Q29_331520"/>
      <w:bookmarkEnd w:id="12039"/>
      <w:r>
        <w:rPr>
          <w:rtl/>
        </w:rPr>
        <w:t>נדרש</w:t>
      </w:r>
      <w:r>
        <w:rPr>
          <w:rFonts w:hint="cs"/>
          <w:rtl/>
        </w:rPr>
        <w:t>.</w:t>
      </w:r>
      <w:r>
        <w:rPr>
          <w:rtl/>
        </w:rPr>
        <w:t xml:space="preserve"> </w:t>
      </w:r>
      <w:bookmarkStart w:id="12040" w:name="_ETM_Q29_332530"/>
      <w:bookmarkEnd w:id="12040"/>
      <w:r>
        <w:rPr>
          <w:rtl/>
        </w:rPr>
        <w:t xml:space="preserve">הסמכה </w:t>
      </w:r>
      <w:bookmarkStart w:id="12041" w:name="_ETM_Q29_333040"/>
      <w:bookmarkEnd w:id="12041"/>
      <w:r>
        <w:rPr>
          <w:rtl/>
        </w:rPr>
        <w:t xml:space="preserve">זו </w:t>
      </w:r>
      <w:bookmarkStart w:id="12042" w:name="_ETM_Q29_333159"/>
      <w:bookmarkEnd w:id="12042"/>
      <w:r>
        <w:rPr>
          <w:rtl/>
        </w:rPr>
        <w:t xml:space="preserve">נדרשת </w:t>
      </w:r>
      <w:bookmarkStart w:id="12043" w:name="_ETM_Q29_333549"/>
      <w:bookmarkEnd w:id="12043"/>
      <w:r>
        <w:rPr>
          <w:rtl/>
        </w:rPr>
        <w:t xml:space="preserve">כדי </w:t>
      </w:r>
      <w:bookmarkStart w:id="12044" w:name="_ETM_Q29_333730"/>
      <w:bookmarkEnd w:id="12044"/>
      <w:r>
        <w:rPr>
          <w:rtl/>
        </w:rPr>
        <w:t xml:space="preserve">להביא </w:t>
      </w:r>
      <w:bookmarkStart w:id="12045" w:name="_ETM_Q29_334000"/>
      <w:bookmarkEnd w:id="12045"/>
      <w:r>
        <w:rPr>
          <w:rtl/>
        </w:rPr>
        <w:t>ל</w:t>
      </w:r>
      <w:r>
        <w:rPr>
          <w:rFonts w:hint="cs"/>
          <w:rtl/>
        </w:rPr>
        <w:t>א</w:t>
      </w:r>
      <w:r>
        <w:rPr>
          <w:rtl/>
        </w:rPr>
        <w:t xml:space="preserve">חידות </w:t>
      </w:r>
      <w:bookmarkStart w:id="12046" w:name="_ETM_Q29_334510"/>
      <w:bookmarkEnd w:id="12046"/>
      <w:r>
        <w:rPr>
          <w:rtl/>
        </w:rPr>
        <w:t xml:space="preserve">באופן </w:t>
      </w:r>
      <w:bookmarkStart w:id="12047" w:name="_ETM_Q29_334900"/>
      <w:bookmarkEnd w:id="12047"/>
      <w:r>
        <w:rPr>
          <w:rtl/>
        </w:rPr>
        <w:t xml:space="preserve">יישומו </w:t>
      </w:r>
      <w:bookmarkStart w:id="12048" w:name="_ETM_Q29_335290"/>
      <w:bookmarkEnd w:id="12048"/>
      <w:r>
        <w:rPr>
          <w:rtl/>
        </w:rPr>
        <w:t xml:space="preserve">של </w:t>
      </w:r>
      <w:bookmarkStart w:id="12049" w:name="_ETM_Q29_335439"/>
      <w:bookmarkEnd w:id="12049"/>
      <w:r>
        <w:rPr>
          <w:rtl/>
        </w:rPr>
        <w:t xml:space="preserve">החוק </w:t>
      </w:r>
      <w:bookmarkStart w:id="12050" w:name="_ETM_Q29_335680"/>
      <w:bookmarkEnd w:id="12050"/>
      <w:r>
        <w:rPr>
          <w:rtl/>
        </w:rPr>
        <w:t>המוצע</w:t>
      </w:r>
      <w:r>
        <w:rPr>
          <w:rFonts w:hint="cs"/>
          <w:rtl/>
        </w:rPr>
        <w:t>,</w:t>
      </w:r>
      <w:r>
        <w:rPr>
          <w:rtl/>
        </w:rPr>
        <w:t xml:space="preserve"> </w:t>
      </w:r>
      <w:bookmarkStart w:id="12051" w:name="_ETM_Q29_336069"/>
      <w:bookmarkEnd w:id="12051"/>
      <w:r>
        <w:rPr>
          <w:rtl/>
        </w:rPr>
        <w:t xml:space="preserve">וכן </w:t>
      </w:r>
      <w:bookmarkStart w:id="12052" w:name="_ETM_Q29_336790"/>
      <w:bookmarkEnd w:id="12052"/>
      <w:r>
        <w:rPr>
          <w:rtl/>
        </w:rPr>
        <w:t xml:space="preserve">לאכיפה </w:t>
      </w:r>
      <w:bookmarkStart w:id="12053" w:name="_ETM_Q29_337450"/>
      <w:bookmarkEnd w:id="12053"/>
      <w:r>
        <w:rPr>
          <w:rtl/>
        </w:rPr>
        <w:t>יעילה</w:t>
      </w:r>
      <w:r>
        <w:rPr>
          <w:rFonts w:hint="cs"/>
          <w:rtl/>
        </w:rPr>
        <w:t>.</w:t>
      </w:r>
    </w:p>
    <w:p w:rsidR="00A652E5" w:rsidRDefault="00A652E5" w:rsidP="00174B11">
      <w:pPr>
        <w:rPr>
          <w:rtl/>
        </w:rPr>
      </w:pPr>
    </w:p>
    <w:p w:rsidR="00A652E5" w:rsidRDefault="00A652E5" w:rsidP="00174B11">
      <w:pPr>
        <w:rPr>
          <w:rtl/>
        </w:rPr>
      </w:pPr>
      <w:bookmarkStart w:id="12054" w:name="_ETM_Q29_338470"/>
      <w:bookmarkEnd w:id="12054"/>
      <w:r>
        <w:rPr>
          <w:rtl/>
        </w:rPr>
        <w:t xml:space="preserve">לעניין </w:t>
      </w:r>
      <w:bookmarkStart w:id="12055" w:name="_ETM_Q29_339130"/>
      <w:bookmarkEnd w:id="12055"/>
      <w:r>
        <w:rPr>
          <w:rtl/>
        </w:rPr>
        <w:t xml:space="preserve">אכיפת </w:t>
      </w:r>
      <w:bookmarkStart w:id="12056" w:name="_ETM_Q29_339639"/>
      <w:bookmarkEnd w:id="12056"/>
      <w:r>
        <w:rPr>
          <w:rtl/>
        </w:rPr>
        <w:t xml:space="preserve">התיקון </w:t>
      </w:r>
      <w:bookmarkStart w:id="12057" w:name="_ETM_Q29_340000"/>
      <w:bookmarkEnd w:id="12057"/>
      <w:r>
        <w:rPr>
          <w:rtl/>
        </w:rPr>
        <w:t>המוצע</w:t>
      </w:r>
      <w:r>
        <w:rPr>
          <w:rFonts w:hint="cs"/>
          <w:rtl/>
        </w:rPr>
        <w:t>,</w:t>
      </w:r>
      <w:r>
        <w:rPr>
          <w:rtl/>
        </w:rPr>
        <w:t xml:space="preserve"> </w:t>
      </w:r>
      <w:bookmarkStart w:id="12058" w:name="_ETM_Q29_340419"/>
      <w:bookmarkEnd w:id="12058"/>
      <w:r>
        <w:rPr>
          <w:rtl/>
        </w:rPr>
        <w:t xml:space="preserve">המפקח </w:t>
      </w:r>
      <w:bookmarkStart w:id="12059" w:name="_ETM_Q29_340900"/>
      <w:bookmarkEnd w:id="12059"/>
      <w:r>
        <w:rPr>
          <w:rtl/>
        </w:rPr>
        <w:t xml:space="preserve">על </w:t>
      </w:r>
      <w:bookmarkStart w:id="12060" w:name="_ETM_Q29_340990"/>
      <w:bookmarkEnd w:id="12060"/>
      <w:r>
        <w:rPr>
          <w:rtl/>
        </w:rPr>
        <w:t xml:space="preserve">הבנקים </w:t>
      </w:r>
      <w:bookmarkStart w:id="12061" w:name="_ETM_Q29_341350"/>
      <w:bookmarkEnd w:id="12061"/>
      <w:r>
        <w:rPr>
          <w:rtl/>
        </w:rPr>
        <w:t xml:space="preserve">יהיה </w:t>
      </w:r>
      <w:bookmarkStart w:id="12062" w:name="_ETM_Q29_341500"/>
      <w:bookmarkEnd w:id="12062"/>
      <w:r>
        <w:rPr>
          <w:rtl/>
        </w:rPr>
        <w:t xml:space="preserve">מוסמך </w:t>
      </w:r>
      <w:bookmarkStart w:id="12063" w:name="_ETM_Q29_342040"/>
      <w:bookmarkEnd w:id="12063"/>
      <w:r>
        <w:rPr>
          <w:rtl/>
        </w:rPr>
        <w:t xml:space="preserve">להטיל </w:t>
      </w:r>
      <w:bookmarkStart w:id="12064" w:name="_ETM_Q29_342430"/>
      <w:bookmarkEnd w:id="12064"/>
      <w:r>
        <w:rPr>
          <w:rtl/>
        </w:rPr>
        <w:t xml:space="preserve">על </w:t>
      </w:r>
      <w:bookmarkStart w:id="12065" w:name="_ETM_Q29_342550"/>
      <w:bookmarkEnd w:id="12065"/>
      <w:r>
        <w:rPr>
          <w:rFonts w:hint="cs"/>
          <w:rtl/>
        </w:rPr>
        <w:t>ב</w:t>
      </w:r>
      <w:r>
        <w:rPr>
          <w:rtl/>
        </w:rPr>
        <w:t xml:space="preserve">נק </w:t>
      </w:r>
      <w:bookmarkStart w:id="12066" w:name="_ETM_Q29_342940"/>
      <w:bookmarkEnd w:id="12066"/>
      <w:r>
        <w:rPr>
          <w:rtl/>
        </w:rPr>
        <w:t xml:space="preserve">או </w:t>
      </w:r>
      <w:bookmarkStart w:id="12067" w:name="_ETM_Q29_343030"/>
      <w:bookmarkEnd w:id="12067"/>
      <w:r>
        <w:rPr>
          <w:rtl/>
        </w:rPr>
        <w:t xml:space="preserve">חברת </w:t>
      </w:r>
      <w:bookmarkStart w:id="12068" w:name="_ETM_Q29_343450"/>
      <w:bookmarkEnd w:id="12068"/>
      <w:r>
        <w:rPr>
          <w:rtl/>
        </w:rPr>
        <w:t xml:space="preserve">כרטיסי </w:t>
      </w:r>
      <w:bookmarkStart w:id="12069" w:name="_ETM_Q29_343900"/>
      <w:bookmarkEnd w:id="12069"/>
      <w:r>
        <w:rPr>
          <w:rtl/>
        </w:rPr>
        <w:t xml:space="preserve">אשראי </w:t>
      </w:r>
      <w:bookmarkStart w:id="12070" w:name="_ETM_Q29_344650"/>
      <w:bookmarkEnd w:id="12070"/>
      <w:r>
        <w:rPr>
          <w:rtl/>
        </w:rPr>
        <w:t xml:space="preserve">שלא </w:t>
      </w:r>
      <w:bookmarkStart w:id="12071" w:name="_ETM_Q29_345100"/>
      <w:bookmarkEnd w:id="12071"/>
      <w:r>
        <w:rPr>
          <w:rtl/>
        </w:rPr>
        <w:t xml:space="preserve">שלחו </w:t>
      </w:r>
      <w:bookmarkStart w:id="12072" w:name="_ETM_Q29_345459"/>
      <w:bookmarkEnd w:id="12072"/>
      <w:r>
        <w:rPr>
          <w:rtl/>
        </w:rPr>
        <w:t xml:space="preserve">הודעה </w:t>
      </w:r>
      <w:bookmarkStart w:id="12073" w:name="_ETM_Q29_345730"/>
      <w:bookmarkEnd w:id="12073"/>
      <w:r>
        <w:rPr>
          <w:rtl/>
        </w:rPr>
        <w:t xml:space="preserve">לפי </w:t>
      </w:r>
      <w:bookmarkStart w:id="12074" w:name="_ETM_Q29_345970"/>
      <w:bookmarkEnd w:id="12074"/>
      <w:r>
        <w:rPr>
          <w:rtl/>
        </w:rPr>
        <w:t xml:space="preserve">הסעיף </w:t>
      </w:r>
      <w:bookmarkStart w:id="12075" w:name="_ETM_Q29_346300"/>
      <w:bookmarkEnd w:id="12075"/>
      <w:r>
        <w:rPr>
          <w:rtl/>
        </w:rPr>
        <w:t>המוצע</w:t>
      </w:r>
      <w:r>
        <w:rPr>
          <w:rFonts w:hint="cs"/>
          <w:rtl/>
        </w:rPr>
        <w:t>,</w:t>
      </w:r>
      <w:r>
        <w:rPr>
          <w:rtl/>
        </w:rPr>
        <w:t xml:space="preserve"> </w:t>
      </w:r>
      <w:bookmarkStart w:id="12076" w:name="_ETM_Q29_347169"/>
      <w:bookmarkEnd w:id="12076"/>
      <w:r>
        <w:rPr>
          <w:rtl/>
        </w:rPr>
        <w:t xml:space="preserve">או </w:t>
      </w:r>
      <w:bookmarkStart w:id="12077" w:name="_ETM_Q29_347260"/>
      <w:bookmarkEnd w:id="12077"/>
      <w:r>
        <w:rPr>
          <w:rFonts w:hint="cs"/>
          <w:rtl/>
        </w:rPr>
        <w:t>ש</w:t>
      </w:r>
      <w:r>
        <w:rPr>
          <w:rtl/>
        </w:rPr>
        <w:t xml:space="preserve">שלחו </w:t>
      </w:r>
      <w:bookmarkStart w:id="12078" w:name="_ETM_Q29_347709"/>
      <w:bookmarkEnd w:id="12078"/>
      <w:r>
        <w:rPr>
          <w:rtl/>
        </w:rPr>
        <w:t xml:space="preserve">הודעה </w:t>
      </w:r>
      <w:bookmarkStart w:id="12079" w:name="_ETM_Q29_347950"/>
      <w:bookmarkEnd w:id="12079"/>
      <w:r>
        <w:rPr>
          <w:rtl/>
        </w:rPr>
        <w:t xml:space="preserve">שלא </w:t>
      </w:r>
      <w:bookmarkStart w:id="12080" w:name="_ETM_Q29_348160"/>
      <w:bookmarkEnd w:id="12080"/>
      <w:r>
        <w:rPr>
          <w:rtl/>
        </w:rPr>
        <w:t xml:space="preserve">בהתאם </w:t>
      </w:r>
      <w:bookmarkStart w:id="12081" w:name="_ETM_Q29_348639"/>
      <w:bookmarkEnd w:id="12081"/>
      <w:r>
        <w:rPr>
          <w:rtl/>
        </w:rPr>
        <w:t xml:space="preserve">לאותו </w:t>
      </w:r>
      <w:bookmarkStart w:id="12082" w:name="_ETM_Q29_348880"/>
      <w:bookmarkEnd w:id="12082"/>
      <w:r>
        <w:rPr>
          <w:rtl/>
        </w:rPr>
        <w:t>סעיף</w:t>
      </w:r>
      <w:r>
        <w:rPr>
          <w:rFonts w:hint="cs"/>
          <w:rtl/>
        </w:rPr>
        <w:t>,</w:t>
      </w:r>
      <w:r>
        <w:rPr>
          <w:rtl/>
        </w:rPr>
        <w:t xml:space="preserve"> </w:t>
      </w:r>
      <w:bookmarkStart w:id="12083" w:name="_ETM_Q29_349590"/>
      <w:bookmarkEnd w:id="12083"/>
      <w:r>
        <w:rPr>
          <w:rtl/>
        </w:rPr>
        <w:t xml:space="preserve">עיצום </w:t>
      </w:r>
      <w:bookmarkStart w:id="12084" w:name="_ETM_Q29_350069"/>
      <w:bookmarkEnd w:id="12084"/>
      <w:r>
        <w:rPr>
          <w:rtl/>
        </w:rPr>
        <w:t xml:space="preserve">כספי </w:t>
      </w:r>
      <w:bookmarkStart w:id="12085" w:name="_ETM_Q29_350849"/>
      <w:bookmarkEnd w:id="12085"/>
      <w:r>
        <w:rPr>
          <w:rtl/>
        </w:rPr>
        <w:t xml:space="preserve">בסך </w:t>
      </w:r>
      <w:bookmarkStart w:id="12086" w:name="_ETM_Q29_351480"/>
      <w:bookmarkStart w:id="12087" w:name="_ETM_Q29_352530"/>
      <w:bookmarkEnd w:id="12086"/>
      <w:bookmarkEnd w:id="12087"/>
      <w:r>
        <w:rPr>
          <w:rFonts w:hint="cs"/>
          <w:rtl/>
        </w:rPr>
        <w:t xml:space="preserve">50,000 </w:t>
      </w:r>
      <w:r>
        <w:rPr>
          <w:rtl/>
        </w:rPr>
        <w:t xml:space="preserve">שקלים </w:t>
      </w:r>
      <w:bookmarkStart w:id="12088" w:name="_ETM_Q29_352889"/>
      <w:bookmarkEnd w:id="12088"/>
      <w:r>
        <w:rPr>
          <w:rtl/>
        </w:rPr>
        <w:t>חדשים</w:t>
      </w:r>
      <w:r>
        <w:rPr>
          <w:rFonts w:hint="cs"/>
          <w:rtl/>
        </w:rPr>
        <w:t xml:space="preserve">. </w:t>
      </w:r>
      <w:bookmarkStart w:id="12089" w:name="_ETM_Q29_348511"/>
      <w:bookmarkStart w:id="12090" w:name="_ETM_Q29_354070"/>
      <w:bookmarkEnd w:id="12089"/>
      <w:bookmarkEnd w:id="12090"/>
    </w:p>
    <w:p w:rsidR="00A652E5" w:rsidRDefault="00A652E5" w:rsidP="00174B11">
      <w:pPr>
        <w:rPr>
          <w:rtl/>
        </w:rPr>
      </w:pPr>
    </w:p>
    <w:p w:rsidR="00A652E5" w:rsidRDefault="00A652E5" w:rsidP="00174B11">
      <w:pPr>
        <w:rPr>
          <w:rtl/>
        </w:rPr>
      </w:pPr>
      <w:r>
        <w:rPr>
          <w:rtl/>
        </w:rPr>
        <w:t xml:space="preserve">מועד </w:t>
      </w:r>
      <w:bookmarkStart w:id="12091" w:name="_ETM_Q29_354490"/>
      <w:bookmarkEnd w:id="12091"/>
      <w:r>
        <w:rPr>
          <w:rtl/>
        </w:rPr>
        <w:t xml:space="preserve">כניסתו </w:t>
      </w:r>
      <w:bookmarkStart w:id="12092" w:name="_ETM_Q29_355360"/>
      <w:bookmarkEnd w:id="12092"/>
      <w:r>
        <w:rPr>
          <w:rtl/>
        </w:rPr>
        <w:t xml:space="preserve">לתוקף </w:t>
      </w:r>
      <w:bookmarkStart w:id="12093" w:name="_ETM_Q29_355900"/>
      <w:bookmarkEnd w:id="12093"/>
      <w:r>
        <w:rPr>
          <w:rtl/>
        </w:rPr>
        <w:t xml:space="preserve">של </w:t>
      </w:r>
      <w:bookmarkStart w:id="12094" w:name="_ETM_Q29_356020"/>
      <w:bookmarkEnd w:id="12094"/>
      <w:r>
        <w:rPr>
          <w:rtl/>
        </w:rPr>
        <w:t xml:space="preserve">החוק </w:t>
      </w:r>
      <w:bookmarkStart w:id="12095" w:name="_ETM_Q29_356290"/>
      <w:bookmarkEnd w:id="12095"/>
      <w:r>
        <w:rPr>
          <w:rtl/>
        </w:rPr>
        <w:t xml:space="preserve">המוצע </w:t>
      </w:r>
      <w:bookmarkStart w:id="12096" w:name="_ETM_Q29_356650"/>
      <w:bookmarkEnd w:id="12096"/>
      <w:r>
        <w:rPr>
          <w:rtl/>
        </w:rPr>
        <w:t xml:space="preserve">יהיה </w:t>
      </w:r>
      <w:bookmarkStart w:id="12097" w:name="_ETM_Q29_356800"/>
      <w:bookmarkEnd w:id="12097"/>
      <w:r>
        <w:rPr>
          <w:rtl/>
        </w:rPr>
        <w:t xml:space="preserve">בתום </w:t>
      </w:r>
      <w:bookmarkStart w:id="12098" w:name="_ETM_Q29_357130"/>
      <w:bookmarkEnd w:id="12098"/>
      <w:r>
        <w:rPr>
          <w:rtl/>
        </w:rPr>
        <w:t xml:space="preserve">חצי </w:t>
      </w:r>
      <w:bookmarkStart w:id="12099" w:name="_ETM_Q29_357490"/>
      <w:bookmarkEnd w:id="12099"/>
      <w:r>
        <w:rPr>
          <w:rtl/>
        </w:rPr>
        <w:t xml:space="preserve">שנה </w:t>
      </w:r>
      <w:bookmarkStart w:id="12100" w:name="_ETM_Q29_357700"/>
      <w:bookmarkStart w:id="12101" w:name="_ETM_Q29_357820"/>
      <w:bookmarkEnd w:id="12100"/>
      <w:bookmarkEnd w:id="12101"/>
      <w:r>
        <w:rPr>
          <w:rFonts w:hint="cs"/>
          <w:rtl/>
        </w:rPr>
        <w:t>מ</w:t>
      </w:r>
      <w:r>
        <w:rPr>
          <w:rtl/>
        </w:rPr>
        <w:t xml:space="preserve">פרסום </w:t>
      </w:r>
      <w:bookmarkStart w:id="12102" w:name="_ETM_Q29_358180"/>
      <w:bookmarkEnd w:id="12102"/>
      <w:r>
        <w:rPr>
          <w:rtl/>
        </w:rPr>
        <w:t>החוק</w:t>
      </w:r>
      <w:r>
        <w:rPr>
          <w:rFonts w:hint="cs"/>
          <w:rtl/>
        </w:rPr>
        <w:t>,</w:t>
      </w:r>
      <w:r>
        <w:rPr>
          <w:rtl/>
        </w:rPr>
        <w:t xml:space="preserve"> </w:t>
      </w:r>
      <w:bookmarkStart w:id="12103" w:name="_ETM_Q29_358850"/>
      <w:bookmarkEnd w:id="12103"/>
      <w:r>
        <w:rPr>
          <w:rtl/>
        </w:rPr>
        <w:t xml:space="preserve">כדי </w:t>
      </w:r>
      <w:bookmarkStart w:id="12104" w:name="_ETM_Q29_359060"/>
      <w:bookmarkEnd w:id="12104"/>
      <w:r>
        <w:rPr>
          <w:rtl/>
        </w:rPr>
        <w:t xml:space="preserve">לאפשר </w:t>
      </w:r>
      <w:bookmarkStart w:id="12105" w:name="_ETM_Q29_359480"/>
      <w:bookmarkEnd w:id="12105"/>
      <w:r>
        <w:rPr>
          <w:rtl/>
        </w:rPr>
        <w:t xml:space="preserve">לבנקים </w:t>
      </w:r>
      <w:bookmarkStart w:id="12106" w:name="_ETM_Q29_360050"/>
      <w:bookmarkEnd w:id="12106"/>
      <w:r>
        <w:rPr>
          <w:rtl/>
        </w:rPr>
        <w:t xml:space="preserve">מול </w:t>
      </w:r>
      <w:bookmarkStart w:id="12107" w:name="_ETM_Q29_360169"/>
      <w:bookmarkEnd w:id="12107"/>
      <w:r>
        <w:rPr>
          <w:rtl/>
        </w:rPr>
        <w:t xml:space="preserve">חברות </w:t>
      </w:r>
      <w:bookmarkStart w:id="12108" w:name="_ETM_Q29_360440"/>
      <w:bookmarkEnd w:id="12108"/>
      <w:r>
        <w:rPr>
          <w:rtl/>
        </w:rPr>
        <w:t xml:space="preserve">כרטיסי </w:t>
      </w:r>
      <w:bookmarkStart w:id="12109" w:name="_ETM_Q29_360770"/>
      <w:bookmarkEnd w:id="12109"/>
      <w:r>
        <w:rPr>
          <w:rtl/>
        </w:rPr>
        <w:t xml:space="preserve">האשראי </w:t>
      </w:r>
      <w:bookmarkStart w:id="12110" w:name="_ETM_Q29_361220"/>
      <w:bookmarkEnd w:id="12110"/>
      <w:r>
        <w:rPr>
          <w:rtl/>
        </w:rPr>
        <w:t xml:space="preserve">להיערך </w:t>
      </w:r>
      <w:bookmarkStart w:id="12111" w:name="_ETM_Q29_362090"/>
      <w:bookmarkEnd w:id="12111"/>
      <w:r>
        <w:rPr>
          <w:rtl/>
        </w:rPr>
        <w:t xml:space="preserve">ליישום </w:t>
      </w:r>
      <w:bookmarkStart w:id="12112" w:name="_ETM_Q29_362600"/>
      <w:bookmarkEnd w:id="12112"/>
      <w:r>
        <w:rPr>
          <w:rtl/>
        </w:rPr>
        <w:t>התיקון</w:t>
      </w:r>
      <w:r>
        <w:rPr>
          <w:rFonts w:hint="cs"/>
          <w:rtl/>
        </w:rPr>
        <w:t>.</w:t>
      </w:r>
      <w:r>
        <w:rPr>
          <w:rtl/>
        </w:rPr>
        <w:t xml:space="preserve"> </w:t>
      </w:r>
      <w:bookmarkStart w:id="12113" w:name="_ETM_Q29_363790"/>
      <w:bookmarkEnd w:id="12113"/>
    </w:p>
    <w:p w:rsidR="00A652E5" w:rsidRDefault="00A652E5" w:rsidP="00174B11">
      <w:pPr>
        <w:rPr>
          <w:rtl/>
        </w:rPr>
      </w:pPr>
    </w:p>
    <w:p w:rsidR="00A652E5" w:rsidRDefault="00A652E5" w:rsidP="00174B11">
      <w:pPr>
        <w:rPr>
          <w:rtl/>
        </w:rPr>
      </w:pPr>
      <w:r>
        <w:rPr>
          <w:rtl/>
        </w:rPr>
        <w:t xml:space="preserve">בנימה </w:t>
      </w:r>
      <w:bookmarkStart w:id="12114" w:name="_ETM_Q29_365350"/>
      <w:bookmarkEnd w:id="12114"/>
      <w:r>
        <w:rPr>
          <w:rtl/>
        </w:rPr>
        <w:t>אישית</w:t>
      </w:r>
      <w:r>
        <w:rPr>
          <w:rFonts w:hint="cs"/>
          <w:rtl/>
        </w:rPr>
        <w:t>,</w:t>
      </w:r>
      <w:r>
        <w:rPr>
          <w:rtl/>
        </w:rPr>
        <w:t xml:space="preserve"> אני </w:t>
      </w:r>
      <w:bookmarkStart w:id="12115" w:name="_ETM_Q29_363999"/>
      <w:bookmarkEnd w:id="12115"/>
      <w:r>
        <w:rPr>
          <w:rtl/>
        </w:rPr>
        <w:t xml:space="preserve">רוצה </w:t>
      </w:r>
      <w:bookmarkStart w:id="12116" w:name="_ETM_Q29_364990"/>
      <w:bookmarkStart w:id="12117" w:name="_ETM_Q29_365620"/>
      <w:bookmarkEnd w:id="12116"/>
      <w:bookmarkEnd w:id="12117"/>
      <w:r>
        <w:rPr>
          <w:rtl/>
        </w:rPr>
        <w:t xml:space="preserve">להודות </w:t>
      </w:r>
      <w:bookmarkStart w:id="12118" w:name="_ETM_Q29_365860"/>
      <w:bookmarkEnd w:id="12118"/>
      <w:r>
        <w:rPr>
          <w:rtl/>
        </w:rPr>
        <w:t xml:space="preserve">לחבר </w:t>
      </w:r>
      <w:bookmarkStart w:id="12119" w:name="_ETM_Q29_366190"/>
      <w:bookmarkEnd w:id="12119"/>
      <w:r>
        <w:rPr>
          <w:rtl/>
        </w:rPr>
        <w:t xml:space="preserve">הכנסת </w:t>
      </w:r>
      <w:bookmarkStart w:id="12120" w:name="_ETM_Q29_366730"/>
      <w:bookmarkEnd w:id="12120"/>
      <w:r>
        <w:rPr>
          <w:rtl/>
        </w:rPr>
        <w:t xml:space="preserve">יונתן </w:t>
      </w:r>
      <w:bookmarkStart w:id="12121" w:name="_ETM_Q29_367120"/>
      <w:bookmarkEnd w:id="12121"/>
      <w:r>
        <w:rPr>
          <w:rFonts w:hint="cs"/>
          <w:rtl/>
        </w:rPr>
        <w:t>מישרקי,</w:t>
      </w:r>
      <w:r>
        <w:rPr>
          <w:rtl/>
        </w:rPr>
        <w:t xml:space="preserve"> </w:t>
      </w:r>
      <w:bookmarkStart w:id="12122" w:name="_ETM_Q29_368230"/>
      <w:bookmarkEnd w:id="12122"/>
      <w:r>
        <w:rPr>
          <w:rtl/>
        </w:rPr>
        <w:t xml:space="preserve">שבאמת </w:t>
      </w:r>
      <w:bookmarkStart w:id="12123" w:name="_ETM_Q29_368860"/>
      <w:bookmarkEnd w:id="12123"/>
      <w:r>
        <w:rPr>
          <w:rtl/>
        </w:rPr>
        <w:t xml:space="preserve">עשה </w:t>
      </w:r>
      <w:bookmarkStart w:id="12124" w:name="_ETM_Q29_369159"/>
      <w:bookmarkEnd w:id="12124"/>
      <w:r>
        <w:rPr>
          <w:rtl/>
        </w:rPr>
        <w:t xml:space="preserve">פה </w:t>
      </w:r>
      <w:bookmarkStart w:id="12125" w:name="_ETM_Q29_369340"/>
      <w:bookmarkEnd w:id="12125"/>
      <w:r>
        <w:rPr>
          <w:rtl/>
        </w:rPr>
        <w:t xml:space="preserve">עבודה </w:t>
      </w:r>
      <w:bookmarkStart w:id="12126" w:name="_ETM_Q29_370299"/>
      <w:bookmarkEnd w:id="12126"/>
      <w:r>
        <w:rPr>
          <w:rtl/>
        </w:rPr>
        <w:t xml:space="preserve">גדולה </w:t>
      </w:r>
      <w:bookmarkStart w:id="12127" w:name="_ETM_Q29_370810"/>
      <w:bookmarkEnd w:id="12127"/>
      <w:r>
        <w:rPr>
          <w:rtl/>
        </w:rPr>
        <w:t xml:space="preserve">וחשובה </w:t>
      </w:r>
      <w:bookmarkStart w:id="12128" w:name="_ETM_Q29_371590"/>
      <w:bookmarkEnd w:id="12128"/>
      <w:r>
        <w:rPr>
          <w:rFonts w:hint="cs"/>
          <w:rtl/>
        </w:rPr>
        <w:t>ב</w:t>
      </w:r>
      <w:r>
        <w:rPr>
          <w:rtl/>
        </w:rPr>
        <w:t xml:space="preserve">חוק </w:t>
      </w:r>
      <w:bookmarkStart w:id="12129" w:name="_ETM_Q29_371950"/>
      <w:bookmarkEnd w:id="12129"/>
      <w:r>
        <w:rPr>
          <w:rtl/>
        </w:rPr>
        <w:t>הזה</w:t>
      </w:r>
      <w:r>
        <w:rPr>
          <w:rFonts w:hint="cs"/>
          <w:rtl/>
        </w:rPr>
        <w:t>.</w:t>
      </w:r>
      <w:r>
        <w:rPr>
          <w:rtl/>
        </w:rPr>
        <w:t xml:space="preserve"> </w:t>
      </w:r>
      <w:bookmarkStart w:id="12130" w:name="_ETM_Q29_373000"/>
      <w:bookmarkEnd w:id="12130"/>
      <w:r>
        <w:rPr>
          <w:rtl/>
        </w:rPr>
        <w:t xml:space="preserve">חוק </w:t>
      </w:r>
      <w:bookmarkStart w:id="12131" w:name="_ETM_Q29_373419"/>
      <w:bookmarkEnd w:id="12131"/>
      <w:r>
        <w:rPr>
          <w:rtl/>
        </w:rPr>
        <w:t xml:space="preserve">שבעצם </w:t>
      </w:r>
      <w:bookmarkStart w:id="12132" w:name="_ETM_Q29_374019"/>
      <w:bookmarkEnd w:id="12132"/>
      <w:r>
        <w:rPr>
          <w:rtl/>
        </w:rPr>
        <w:t xml:space="preserve">רואה </w:t>
      </w:r>
      <w:bookmarkStart w:id="12133" w:name="_ETM_Q29_374260"/>
      <w:bookmarkEnd w:id="12133"/>
      <w:r>
        <w:rPr>
          <w:rtl/>
        </w:rPr>
        <w:t xml:space="preserve">את </w:t>
      </w:r>
      <w:bookmarkStart w:id="12134" w:name="_ETM_Q29_374379"/>
      <w:bookmarkEnd w:id="12134"/>
      <w:r>
        <w:rPr>
          <w:rtl/>
        </w:rPr>
        <w:t xml:space="preserve">האזרח </w:t>
      </w:r>
      <w:bookmarkStart w:id="12135" w:name="_ETM_Q29_374769"/>
      <w:bookmarkEnd w:id="12135"/>
      <w:r>
        <w:rPr>
          <w:rtl/>
        </w:rPr>
        <w:t xml:space="preserve">הקטן </w:t>
      </w:r>
      <w:bookmarkStart w:id="12136" w:name="_ETM_Q29_375400"/>
      <w:bookmarkEnd w:id="12136"/>
      <w:r>
        <w:rPr>
          <w:rtl/>
        </w:rPr>
        <w:t xml:space="preserve">ודואג </w:t>
      </w:r>
      <w:bookmarkStart w:id="12137" w:name="_ETM_Q29_376030"/>
      <w:bookmarkEnd w:id="12137"/>
      <w:r>
        <w:rPr>
          <w:rtl/>
        </w:rPr>
        <w:t>לו</w:t>
      </w:r>
      <w:bookmarkStart w:id="12138" w:name="_ETM_Q29_376569"/>
      <w:bookmarkEnd w:id="12138"/>
      <w:r>
        <w:rPr>
          <w:rFonts w:hint="cs"/>
          <w:rtl/>
        </w:rPr>
        <w:t xml:space="preserve">, </w:t>
      </w:r>
      <w:r>
        <w:rPr>
          <w:rtl/>
        </w:rPr>
        <w:t xml:space="preserve">וכתוצאה </w:t>
      </w:r>
      <w:bookmarkStart w:id="12139" w:name="_ETM_Q29_377169"/>
      <w:bookmarkEnd w:id="12139"/>
      <w:r>
        <w:rPr>
          <w:rtl/>
        </w:rPr>
        <w:t xml:space="preserve">מהחוק </w:t>
      </w:r>
      <w:bookmarkStart w:id="12140" w:name="_ETM_Q29_377650"/>
      <w:bookmarkEnd w:id="12140"/>
      <w:r>
        <w:rPr>
          <w:rtl/>
        </w:rPr>
        <w:t xml:space="preserve">הזה </w:t>
      </w:r>
      <w:bookmarkStart w:id="12141" w:name="_ETM_Q29_378780"/>
      <w:bookmarkEnd w:id="12141"/>
      <w:r>
        <w:rPr>
          <w:rtl/>
        </w:rPr>
        <w:t xml:space="preserve">אנשים </w:t>
      </w:r>
      <w:bookmarkStart w:id="12142" w:name="_ETM_Q29_379200"/>
      <w:bookmarkEnd w:id="12142"/>
      <w:r>
        <w:rPr>
          <w:rtl/>
        </w:rPr>
        <w:t>יחסכו</w:t>
      </w:r>
      <w:r>
        <w:rPr>
          <w:rFonts w:hint="cs"/>
          <w:rtl/>
        </w:rPr>
        <w:t>.</w:t>
      </w:r>
      <w:r>
        <w:rPr>
          <w:rtl/>
        </w:rPr>
        <w:t xml:space="preserve"> </w:t>
      </w:r>
      <w:bookmarkStart w:id="12143" w:name="_ETM_Q29_379889"/>
      <w:bookmarkEnd w:id="12143"/>
      <w:r>
        <w:rPr>
          <w:rtl/>
        </w:rPr>
        <w:t xml:space="preserve">גם </w:t>
      </w:r>
      <w:bookmarkStart w:id="12144" w:name="_ETM_Q29_380099"/>
      <w:bookmarkEnd w:id="12144"/>
      <w:r>
        <w:rPr>
          <w:rtl/>
        </w:rPr>
        <w:t xml:space="preserve">יהיו </w:t>
      </w:r>
      <w:bookmarkStart w:id="12145" w:name="_ETM_Q29_380220"/>
      <w:bookmarkEnd w:id="12145"/>
      <w:r>
        <w:rPr>
          <w:rtl/>
        </w:rPr>
        <w:t xml:space="preserve">מודעים </w:t>
      </w:r>
      <w:bookmarkStart w:id="12146" w:name="_ETM_Q29_380639"/>
      <w:bookmarkEnd w:id="12146"/>
      <w:r>
        <w:rPr>
          <w:rtl/>
        </w:rPr>
        <w:t xml:space="preserve">יותר </w:t>
      </w:r>
      <w:bookmarkStart w:id="12147" w:name="_ETM_Q29_380909"/>
      <w:bookmarkEnd w:id="12147"/>
      <w:r>
        <w:rPr>
          <w:rtl/>
        </w:rPr>
        <w:t xml:space="preserve">וגם </w:t>
      </w:r>
      <w:bookmarkStart w:id="12148" w:name="_ETM_Q29_381180"/>
      <w:bookmarkEnd w:id="12148"/>
      <w:r>
        <w:rPr>
          <w:rtl/>
        </w:rPr>
        <w:t>יו</w:t>
      </w:r>
      <w:r>
        <w:rPr>
          <w:rFonts w:hint="cs"/>
          <w:rtl/>
        </w:rPr>
        <w:t>כ</w:t>
      </w:r>
      <w:r>
        <w:rPr>
          <w:rtl/>
        </w:rPr>
        <w:t>ל</w:t>
      </w:r>
      <w:r>
        <w:rPr>
          <w:rFonts w:hint="cs"/>
          <w:rtl/>
        </w:rPr>
        <w:t>ו</w:t>
      </w:r>
      <w:r>
        <w:rPr>
          <w:rtl/>
        </w:rPr>
        <w:t xml:space="preserve"> </w:t>
      </w:r>
      <w:bookmarkStart w:id="12149" w:name="_ETM_Q29_381419"/>
      <w:bookmarkEnd w:id="12149"/>
      <w:r>
        <w:rPr>
          <w:rtl/>
        </w:rPr>
        <w:t xml:space="preserve">לחסוך </w:t>
      </w:r>
      <w:bookmarkStart w:id="12150" w:name="_ETM_Q29_381959"/>
      <w:bookmarkStart w:id="12151" w:name="_ETM_Q29_382230"/>
      <w:bookmarkEnd w:id="12150"/>
      <w:bookmarkEnd w:id="12151"/>
      <w:r>
        <w:rPr>
          <w:rtl/>
        </w:rPr>
        <w:t xml:space="preserve">בעמלות </w:t>
      </w:r>
      <w:bookmarkStart w:id="12152" w:name="_ETM_Q29_383160"/>
      <w:bookmarkEnd w:id="12152"/>
      <w:r>
        <w:rPr>
          <w:rtl/>
        </w:rPr>
        <w:t xml:space="preserve">ובהוצאות </w:t>
      </w:r>
      <w:bookmarkStart w:id="12153" w:name="_ETM_Q29_383940"/>
      <w:bookmarkEnd w:id="12153"/>
      <w:r>
        <w:rPr>
          <w:rtl/>
        </w:rPr>
        <w:t xml:space="preserve">השונות </w:t>
      </w:r>
      <w:bookmarkStart w:id="12154" w:name="_ETM_Q29_384300"/>
      <w:bookmarkEnd w:id="12154"/>
      <w:r>
        <w:rPr>
          <w:rtl/>
        </w:rPr>
        <w:t xml:space="preserve">שיש </w:t>
      </w:r>
      <w:bookmarkStart w:id="12155" w:name="_ETM_Q29_384720"/>
      <w:bookmarkEnd w:id="12155"/>
      <w:r>
        <w:rPr>
          <w:rtl/>
        </w:rPr>
        <w:t xml:space="preserve">מול </w:t>
      </w:r>
      <w:bookmarkStart w:id="12156" w:name="_ETM_Q29_384900"/>
      <w:bookmarkEnd w:id="12156"/>
      <w:r>
        <w:rPr>
          <w:rtl/>
        </w:rPr>
        <w:t xml:space="preserve">הבנקים </w:t>
      </w:r>
      <w:bookmarkStart w:id="12157" w:name="_ETM_Q29_385680"/>
      <w:bookmarkEnd w:id="12157"/>
      <w:r>
        <w:rPr>
          <w:rtl/>
        </w:rPr>
        <w:t xml:space="preserve">וכרטיסי </w:t>
      </w:r>
      <w:bookmarkStart w:id="12158" w:name="_ETM_Q29_386100"/>
      <w:bookmarkEnd w:id="12158"/>
      <w:r>
        <w:rPr>
          <w:rFonts w:hint="cs"/>
          <w:rtl/>
        </w:rPr>
        <w:t>ה</w:t>
      </w:r>
      <w:r>
        <w:rPr>
          <w:rtl/>
        </w:rPr>
        <w:t>אשראי</w:t>
      </w:r>
      <w:r>
        <w:rPr>
          <w:rFonts w:hint="cs"/>
          <w:rtl/>
        </w:rPr>
        <w:t>.</w:t>
      </w:r>
      <w:r>
        <w:rPr>
          <w:rtl/>
        </w:rPr>
        <w:t xml:space="preserve"> </w:t>
      </w:r>
      <w:bookmarkStart w:id="12159" w:name="_ETM_Q29_386400"/>
      <w:bookmarkEnd w:id="12159"/>
      <w:r>
        <w:rPr>
          <w:rtl/>
        </w:rPr>
        <w:t xml:space="preserve">אז </w:t>
      </w:r>
      <w:bookmarkStart w:id="12160" w:name="_ETM_Q29_386520"/>
      <w:bookmarkEnd w:id="12160"/>
      <w:r>
        <w:rPr>
          <w:rtl/>
        </w:rPr>
        <w:t xml:space="preserve">כל </w:t>
      </w:r>
      <w:bookmarkStart w:id="12161" w:name="_ETM_Q29_386700"/>
      <w:bookmarkEnd w:id="12161"/>
      <w:r>
        <w:rPr>
          <w:rtl/>
        </w:rPr>
        <w:t xml:space="preserve">הכבוד </w:t>
      </w:r>
      <w:bookmarkStart w:id="12162" w:name="_ETM_Q29_387000"/>
      <w:bookmarkEnd w:id="12162"/>
      <w:r>
        <w:rPr>
          <w:rtl/>
        </w:rPr>
        <w:t>לך</w:t>
      </w:r>
      <w:r>
        <w:rPr>
          <w:rFonts w:hint="cs"/>
          <w:rtl/>
        </w:rPr>
        <w:t>,</w:t>
      </w:r>
      <w:r>
        <w:rPr>
          <w:rtl/>
        </w:rPr>
        <w:t xml:space="preserve"> </w:t>
      </w:r>
      <w:bookmarkStart w:id="12163" w:name="_ETM_Q29_387820"/>
      <w:bookmarkEnd w:id="12163"/>
      <w:r>
        <w:rPr>
          <w:rtl/>
        </w:rPr>
        <w:t xml:space="preserve">חבר </w:t>
      </w:r>
      <w:bookmarkStart w:id="12164" w:name="_ETM_Q29_388120"/>
      <w:bookmarkEnd w:id="12164"/>
      <w:r>
        <w:rPr>
          <w:rtl/>
        </w:rPr>
        <w:t xml:space="preserve">הכנסת </w:t>
      </w:r>
      <w:bookmarkStart w:id="12165" w:name="_ETM_Q29_388360"/>
      <w:bookmarkEnd w:id="12165"/>
      <w:r>
        <w:rPr>
          <w:rtl/>
        </w:rPr>
        <w:t>מ</w:t>
      </w:r>
      <w:r>
        <w:rPr>
          <w:rFonts w:hint="cs"/>
          <w:rtl/>
        </w:rPr>
        <w:t>ישרקי.</w:t>
      </w:r>
    </w:p>
    <w:p w:rsidR="00A652E5" w:rsidRDefault="00A652E5" w:rsidP="00174B11">
      <w:pPr>
        <w:rPr>
          <w:rtl/>
        </w:rPr>
      </w:pPr>
    </w:p>
    <w:p w:rsidR="00A652E5" w:rsidRDefault="00A652E5" w:rsidP="008155B1">
      <w:pPr>
        <w:rPr>
          <w:rtl/>
        </w:rPr>
      </w:pPr>
      <w:bookmarkStart w:id="12166" w:name="_ETM_Q29_384890"/>
      <w:bookmarkStart w:id="12167" w:name="_ETM_Q29_389250"/>
      <w:bookmarkEnd w:id="12166"/>
      <w:bookmarkEnd w:id="12167"/>
      <w:r>
        <w:rPr>
          <w:rtl/>
        </w:rPr>
        <w:t xml:space="preserve">אני </w:t>
      </w:r>
      <w:bookmarkStart w:id="12168" w:name="_ETM_Q29_389430"/>
      <w:bookmarkEnd w:id="12168"/>
      <w:r>
        <w:rPr>
          <w:rtl/>
        </w:rPr>
        <w:t xml:space="preserve">רוצה </w:t>
      </w:r>
      <w:bookmarkStart w:id="12169" w:name="_ETM_Q29_389610"/>
      <w:bookmarkStart w:id="12170" w:name="_ETM_Q29_389730"/>
      <w:bookmarkEnd w:id="12169"/>
      <w:bookmarkEnd w:id="12170"/>
      <w:r>
        <w:rPr>
          <w:rtl/>
        </w:rPr>
        <w:t>להודות</w:t>
      </w:r>
      <w:r>
        <w:rPr>
          <w:rFonts w:hint="cs"/>
          <w:rtl/>
        </w:rPr>
        <w:t xml:space="preserve"> גם</w:t>
      </w:r>
      <w:r>
        <w:rPr>
          <w:rtl/>
        </w:rPr>
        <w:t xml:space="preserve"> </w:t>
      </w:r>
      <w:bookmarkStart w:id="12171" w:name="_ETM_Q29_389910"/>
      <w:bookmarkEnd w:id="12171"/>
      <w:r>
        <w:rPr>
          <w:rtl/>
        </w:rPr>
        <w:t xml:space="preserve">לצוות </w:t>
      </w:r>
      <w:bookmarkStart w:id="12172" w:name="_ETM_Q29_390330"/>
      <w:bookmarkEnd w:id="12172"/>
      <w:r>
        <w:rPr>
          <w:rtl/>
        </w:rPr>
        <w:t>הוועדה</w:t>
      </w:r>
      <w:r>
        <w:rPr>
          <w:rFonts w:hint="cs"/>
          <w:rtl/>
        </w:rPr>
        <w:t>,</w:t>
      </w:r>
      <w:r>
        <w:rPr>
          <w:rtl/>
        </w:rPr>
        <w:t xml:space="preserve"> </w:t>
      </w:r>
      <w:bookmarkStart w:id="12173" w:name="_ETM_Q29_391309"/>
      <w:bookmarkEnd w:id="12173"/>
      <w:r>
        <w:rPr>
          <w:rtl/>
        </w:rPr>
        <w:t xml:space="preserve">למנהלת </w:t>
      </w:r>
      <w:bookmarkStart w:id="12174" w:name="_ETM_Q29_392120"/>
      <w:bookmarkEnd w:id="12174"/>
      <w:r>
        <w:rPr>
          <w:rtl/>
        </w:rPr>
        <w:t xml:space="preserve">הוועדה </w:t>
      </w:r>
      <w:bookmarkStart w:id="12175" w:name="_ETM_Q29_392599"/>
      <w:bookmarkStart w:id="12176" w:name="_ETM_Q29_393379"/>
      <w:bookmarkEnd w:id="12175"/>
      <w:bookmarkEnd w:id="12176"/>
      <w:r>
        <w:rPr>
          <w:rFonts w:hint="cs"/>
          <w:rtl/>
        </w:rPr>
        <w:t>אריאלה, ול</w:t>
      </w:r>
      <w:bookmarkStart w:id="12177" w:name="_ETM_Q29_394250"/>
      <w:bookmarkEnd w:id="12177"/>
      <w:r>
        <w:rPr>
          <w:rtl/>
        </w:rPr>
        <w:t xml:space="preserve">איתי </w:t>
      </w:r>
      <w:bookmarkStart w:id="12178" w:name="_ETM_Q29_394579"/>
      <w:bookmarkEnd w:id="12178"/>
      <w:r>
        <w:rPr>
          <w:rtl/>
        </w:rPr>
        <w:t xml:space="preserve">עצמון </w:t>
      </w:r>
      <w:bookmarkStart w:id="12179" w:name="_ETM_Q29_395060"/>
      <w:bookmarkEnd w:id="12179"/>
      <w:r>
        <w:rPr>
          <w:rtl/>
        </w:rPr>
        <w:t xml:space="preserve">היועץ </w:t>
      </w:r>
      <w:bookmarkStart w:id="12180" w:name="_ETM_Q29_395329"/>
      <w:bookmarkEnd w:id="12180"/>
      <w:r>
        <w:rPr>
          <w:rtl/>
        </w:rPr>
        <w:t xml:space="preserve">המשפטי </w:t>
      </w:r>
      <w:bookmarkStart w:id="12181" w:name="_ETM_Q29_395870"/>
      <w:bookmarkEnd w:id="12181"/>
      <w:r>
        <w:rPr>
          <w:rtl/>
        </w:rPr>
        <w:t>המהולל</w:t>
      </w:r>
      <w:r>
        <w:rPr>
          <w:rFonts w:hint="cs"/>
          <w:rtl/>
        </w:rPr>
        <w:t>,</w:t>
      </w:r>
      <w:r>
        <w:rPr>
          <w:rtl/>
        </w:rPr>
        <w:t xml:space="preserve"> </w:t>
      </w:r>
      <w:bookmarkStart w:id="12182" w:name="_ETM_Q29_397360"/>
      <w:bookmarkEnd w:id="12182"/>
      <w:r>
        <w:rPr>
          <w:rtl/>
        </w:rPr>
        <w:t xml:space="preserve">המשותף </w:t>
      </w:r>
      <w:bookmarkStart w:id="12183" w:name="_ETM_Q29_398050"/>
      <w:bookmarkStart w:id="12184" w:name="_ETM_Q29_398230"/>
      <w:bookmarkEnd w:id="12183"/>
      <w:bookmarkEnd w:id="12184"/>
      <w:r>
        <w:rPr>
          <w:rFonts w:hint="cs"/>
          <w:rtl/>
        </w:rPr>
        <w:t>לו</w:t>
      </w:r>
      <w:r>
        <w:rPr>
          <w:rtl/>
        </w:rPr>
        <w:t xml:space="preserve">ועדת </w:t>
      </w:r>
      <w:bookmarkStart w:id="12185" w:name="_ETM_Q29_398440"/>
      <w:bookmarkEnd w:id="12185"/>
      <w:r>
        <w:rPr>
          <w:rtl/>
        </w:rPr>
        <w:t xml:space="preserve">הכלכלה </w:t>
      </w:r>
      <w:bookmarkStart w:id="12186" w:name="_ETM_Q29_399340"/>
      <w:bookmarkEnd w:id="12186"/>
      <w:r>
        <w:rPr>
          <w:rtl/>
        </w:rPr>
        <w:t>ולי</w:t>
      </w:r>
      <w:r>
        <w:rPr>
          <w:rFonts w:hint="cs"/>
          <w:rtl/>
        </w:rPr>
        <w:t xml:space="preserve">, </w:t>
      </w:r>
      <w:bookmarkStart w:id="12187" w:name="_ETM_Q29_399849"/>
      <w:bookmarkEnd w:id="12187"/>
      <w:r>
        <w:rPr>
          <w:rtl/>
        </w:rPr>
        <w:t>ש</w:t>
      </w:r>
      <w:r>
        <w:rPr>
          <w:rFonts w:hint="cs"/>
          <w:rtl/>
        </w:rPr>
        <w:t xml:space="preserve">בעזרת השם </w:t>
      </w:r>
      <w:bookmarkStart w:id="12188" w:name="_ETM_Q29_400150"/>
      <w:bookmarkStart w:id="12189" w:name="_ETM_Q29_400360"/>
      <w:bookmarkEnd w:id="12188"/>
      <w:bookmarkEnd w:id="12189"/>
      <w:r>
        <w:rPr>
          <w:rFonts w:hint="cs"/>
          <w:rtl/>
        </w:rPr>
        <w:t xml:space="preserve">יהיה </w:t>
      </w:r>
      <w:r>
        <w:rPr>
          <w:rtl/>
        </w:rPr>
        <w:t xml:space="preserve">היועץ </w:t>
      </w:r>
      <w:bookmarkStart w:id="12190" w:name="_ETM_Q29_400720"/>
      <w:bookmarkEnd w:id="12190"/>
      <w:r>
        <w:rPr>
          <w:rtl/>
        </w:rPr>
        <w:t xml:space="preserve">המשפטי </w:t>
      </w:r>
      <w:bookmarkStart w:id="12191" w:name="_ETM_Q29_401110"/>
      <w:bookmarkEnd w:id="12191"/>
      <w:r>
        <w:rPr>
          <w:rtl/>
        </w:rPr>
        <w:t xml:space="preserve">שלנו </w:t>
      </w:r>
      <w:bookmarkStart w:id="12192" w:name="_ETM_Q29_401530"/>
      <w:bookmarkEnd w:id="12192"/>
      <w:r>
        <w:rPr>
          <w:rtl/>
        </w:rPr>
        <w:t xml:space="preserve">לעוד </w:t>
      </w:r>
      <w:bookmarkStart w:id="12193" w:name="_ETM_Q29_401680"/>
      <w:bookmarkEnd w:id="12193"/>
      <w:r>
        <w:rPr>
          <w:rtl/>
        </w:rPr>
        <w:t xml:space="preserve">הרבה </w:t>
      </w:r>
      <w:bookmarkStart w:id="12194" w:name="_ETM_Q29_401920"/>
      <w:bookmarkEnd w:id="12194"/>
      <w:r>
        <w:rPr>
          <w:rtl/>
        </w:rPr>
        <w:t xml:space="preserve">מאוד </w:t>
      </w:r>
      <w:bookmarkStart w:id="12195" w:name="_ETM_Q29_402550"/>
      <w:bookmarkEnd w:id="12195"/>
      <w:r>
        <w:rPr>
          <w:rtl/>
        </w:rPr>
        <w:t xml:space="preserve">דיונים </w:t>
      </w:r>
      <w:bookmarkStart w:id="12196" w:name="_ETM_Q29_403330"/>
      <w:bookmarkEnd w:id="12196"/>
      <w:r>
        <w:rPr>
          <w:rtl/>
        </w:rPr>
        <w:t xml:space="preserve">חשובים </w:t>
      </w:r>
      <w:bookmarkStart w:id="12197" w:name="_ETM_Q29_403870"/>
      <w:bookmarkEnd w:id="12197"/>
      <w:r>
        <w:rPr>
          <w:rtl/>
        </w:rPr>
        <w:t>וטובים</w:t>
      </w:r>
      <w:r>
        <w:rPr>
          <w:rFonts w:hint="cs"/>
          <w:rtl/>
        </w:rPr>
        <w:t>.</w:t>
      </w:r>
      <w:r>
        <w:rPr>
          <w:rtl/>
        </w:rPr>
        <w:t xml:space="preserve"> </w:t>
      </w:r>
      <w:bookmarkStart w:id="12198" w:name="_ETM_Q29_405210"/>
      <w:bookmarkEnd w:id="12198"/>
    </w:p>
    <w:p w:rsidR="00A652E5" w:rsidRDefault="00A652E5" w:rsidP="00174B11">
      <w:pPr>
        <w:rPr>
          <w:rtl/>
        </w:rPr>
      </w:pPr>
    </w:p>
    <w:p w:rsidR="00A652E5" w:rsidRDefault="00A652E5" w:rsidP="00174B11">
      <w:pPr>
        <w:rPr>
          <w:rtl/>
        </w:rPr>
      </w:pPr>
      <w:r>
        <w:rPr>
          <w:rtl/>
        </w:rPr>
        <w:t xml:space="preserve">להצעת </w:t>
      </w:r>
      <w:bookmarkStart w:id="12199" w:name="_ETM_Q29_405780"/>
      <w:bookmarkEnd w:id="12199"/>
      <w:r>
        <w:rPr>
          <w:rtl/>
        </w:rPr>
        <w:t xml:space="preserve">החוק </w:t>
      </w:r>
      <w:bookmarkStart w:id="12200" w:name="_ETM_Q29_406320"/>
      <w:bookmarkEnd w:id="12200"/>
      <w:r>
        <w:rPr>
          <w:rtl/>
        </w:rPr>
        <w:t xml:space="preserve">לא </w:t>
      </w:r>
      <w:bookmarkStart w:id="12201" w:name="_ETM_Q29_406590"/>
      <w:bookmarkEnd w:id="12201"/>
      <w:r>
        <w:rPr>
          <w:rtl/>
        </w:rPr>
        <w:t xml:space="preserve">הוגשו </w:t>
      </w:r>
      <w:bookmarkStart w:id="12202" w:name="_ETM_Q29_406980"/>
      <w:bookmarkEnd w:id="12202"/>
      <w:r>
        <w:rPr>
          <w:rtl/>
        </w:rPr>
        <w:t>הסתייגויות</w:t>
      </w:r>
      <w:r>
        <w:rPr>
          <w:rFonts w:hint="cs"/>
          <w:rtl/>
        </w:rPr>
        <w:t>,</w:t>
      </w:r>
      <w:r>
        <w:rPr>
          <w:rtl/>
        </w:rPr>
        <w:t xml:space="preserve"> </w:t>
      </w:r>
      <w:bookmarkStart w:id="12203" w:name="_ETM_Q29_407700"/>
      <w:bookmarkEnd w:id="12203"/>
      <w:r>
        <w:rPr>
          <w:rtl/>
        </w:rPr>
        <w:t xml:space="preserve">ואני </w:t>
      </w:r>
      <w:bookmarkStart w:id="12204" w:name="_ETM_Q29_407880"/>
      <w:bookmarkEnd w:id="12204"/>
      <w:r>
        <w:rPr>
          <w:rtl/>
        </w:rPr>
        <w:t xml:space="preserve">מבקש </w:t>
      </w:r>
      <w:bookmarkStart w:id="12205" w:name="_ETM_Q29_408270"/>
      <w:bookmarkEnd w:id="12205"/>
      <w:r>
        <w:rPr>
          <w:rtl/>
        </w:rPr>
        <w:t xml:space="preserve">מכם </w:t>
      </w:r>
      <w:bookmarkStart w:id="12206" w:name="_ETM_Q29_408750"/>
      <w:bookmarkEnd w:id="12206"/>
      <w:r>
        <w:rPr>
          <w:rtl/>
        </w:rPr>
        <w:t xml:space="preserve">לאשר </w:t>
      </w:r>
      <w:bookmarkStart w:id="12207" w:name="_ETM_Q29_409260"/>
      <w:bookmarkEnd w:id="12207"/>
      <w:r>
        <w:rPr>
          <w:rtl/>
        </w:rPr>
        <w:t xml:space="preserve">אותה </w:t>
      </w:r>
      <w:bookmarkStart w:id="12208" w:name="_ETM_Q29_409620"/>
      <w:bookmarkEnd w:id="12208"/>
      <w:r>
        <w:rPr>
          <w:rtl/>
        </w:rPr>
        <w:t xml:space="preserve">בקריאה </w:t>
      </w:r>
      <w:bookmarkStart w:id="12209" w:name="_ETM_Q29_410100"/>
      <w:bookmarkEnd w:id="12209"/>
      <w:r>
        <w:rPr>
          <w:rtl/>
        </w:rPr>
        <w:t xml:space="preserve">השנייה </w:t>
      </w:r>
      <w:bookmarkStart w:id="12210" w:name="_ETM_Q29_410700"/>
      <w:bookmarkEnd w:id="12210"/>
      <w:r>
        <w:rPr>
          <w:rtl/>
        </w:rPr>
        <w:t xml:space="preserve">ובקריאה </w:t>
      </w:r>
      <w:bookmarkStart w:id="12211" w:name="_ETM_Q29_411270"/>
      <w:bookmarkEnd w:id="12211"/>
      <w:r>
        <w:rPr>
          <w:rtl/>
        </w:rPr>
        <w:t>השלישית</w:t>
      </w:r>
      <w:r>
        <w:rPr>
          <w:rFonts w:hint="cs"/>
          <w:rtl/>
        </w:rPr>
        <w:t>.</w:t>
      </w:r>
      <w:r>
        <w:rPr>
          <w:rtl/>
        </w:rPr>
        <w:t xml:space="preserve"> </w:t>
      </w:r>
      <w:bookmarkStart w:id="12212" w:name="_ETM_Q29_411960"/>
      <w:bookmarkEnd w:id="12212"/>
      <w:r>
        <w:rPr>
          <w:rtl/>
        </w:rPr>
        <w:t>תודה</w:t>
      </w:r>
      <w:r>
        <w:rPr>
          <w:rFonts w:hint="cs"/>
          <w:rtl/>
        </w:rPr>
        <w:t xml:space="preserve">, אדוני. </w:t>
      </w:r>
      <w:bookmarkStart w:id="12213" w:name="_ETM_Q29_409110"/>
      <w:bookmarkStart w:id="12214" w:name="_ETM_Q29_409669"/>
      <w:bookmarkEnd w:id="12213"/>
      <w:bookmarkEnd w:id="12214"/>
    </w:p>
    <w:p w:rsidR="00A652E5" w:rsidRDefault="00A652E5" w:rsidP="00174B11">
      <w:pPr>
        <w:rPr>
          <w:rtl/>
        </w:rPr>
      </w:pPr>
      <w:bookmarkStart w:id="12215" w:name="_ETM_Q29_409753"/>
      <w:bookmarkStart w:id="12216" w:name="_ETM_Q29_410021"/>
      <w:bookmarkStart w:id="12217" w:name="_ETM_Q29_410095"/>
      <w:bookmarkStart w:id="12218" w:name="_ETM_Q29_412260"/>
      <w:bookmarkEnd w:id="12215"/>
      <w:bookmarkEnd w:id="12216"/>
      <w:bookmarkEnd w:id="12217"/>
      <w:bookmarkEnd w:id="12218"/>
    </w:p>
    <w:p w:rsidR="00A652E5" w:rsidRDefault="00A652E5" w:rsidP="00174B11">
      <w:pPr>
        <w:pStyle w:val="af6"/>
        <w:keepNext/>
        <w:rPr>
          <w:rtl/>
        </w:rPr>
      </w:pPr>
      <w:r w:rsidRPr="002B740B">
        <w:rPr>
          <w:rStyle w:val="TagStyle"/>
          <w:rtl/>
        </w:rPr>
        <w:t xml:space="preserve"> &lt;&lt; יור &gt;&gt; </w:t>
      </w:r>
      <w:r>
        <w:rPr>
          <w:rtl/>
        </w:rPr>
        <w:t>היו"ר חנוך דב מלביצקי:</w:t>
      </w:r>
      <w:r w:rsidRPr="002B740B">
        <w:rPr>
          <w:rStyle w:val="TagStyle"/>
          <w:rtl/>
        </w:rPr>
        <w:t xml:space="preserve"> &lt;&lt; יור &gt;&gt;</w:t>
      </w:r>
      <w:r>
        <w:rPr>
          <w:rtl/>
        </w:rPr>
        <w:t xml:space="preserve">  </w:t>
      </w:r>
    </w:p>
    <w:p w:rsidR="00A652E5" w:rsidRDefault="00A652E5" w:rsidP="00A72ED5">
      <w:pPr>
        <w:rPr>
          <w:rtl/>
        </w:rPr>
      </w:pPr>
    </w:p>
    <w:p w:rsidR="00152021" w:rsidRDefault="00A652E5" w:rsidP="00174B11">
      <w:pPr>
        <w:rPr>
          <w:rtl/>
        </w:rPr>
      </w:pPr>
      <w:bookmarkStart w:id="12219" w:name="_ETM_Q29_412322"/>
      <w:bookmarkStart w:id="12220" w:name="_ETM_Q29_413709"/>
      <w:bookmarkEnd w:id="12219"/>
      <w:bookmarkEnd w:id="12220"/>
      <w:r>
        <w:rPr>
          <w:rtl/>
        </w:rPr>
        <w:t>תודה</w:t>
      </w:r>
      <w:r>
        <w:rPr>
          <w:rFonts w:hint="cs"/>
          <w:rtl/>
        </w:rPr>
        <w:t>.</w:t>
      </w:r>
      <w:r>
        <w:rPr>
          <w:rtl/>
        </w:rPr>
        <w:t xml:space="preserve"> </w:t>
      </w:r>
      <w:bookmarkStart w:id="12221" w:name="_ETM_Q29_414730"/>
      <w:bookmarkEnd w:id="12221"/>
      <w:r>
        <w:rPr>
          <w:rtl/>
        </w:rPr>
        <w:t>כאמור</w:t>
      </w:r>
      <w:r>
        <w:rPr>
          <w:rFonts w:hint="cs"/>
          <w:rtl/>
        </w:rPr>
        <w:t>,</w:t>
      </w:r>
      <w:r>
        <w:rPr>
          <w:rtl/>
        </w:rPr>
        <w:t xml:space="preserve"> </w:t>
      </w:r>
      <w:bookmarkStart w:id="12222" w:name="_ETM_Q29_415060"/>
      <w:bookmarkEnd w:id="12222"/>
      <w:r>
        <w:rPr>
          <w:rtl/>
        </w:rPr>
        <w:t xml:space="preserve">להצעת </w:t>
      </w:r>
      <w:bookmarkStart w:id="12223" w:name="_ETM_Q29_415480"/>
      <w:bookmarkEnd w:id="12223"/>
      <w:r>
        <w:rPr>
          <w:rtl/>
        </w:rPr>
        <w:t xml:space="preserve">החוק </w:t>
      </w:r>
      <w:bookmarkStart w:id="12224" w:name="_ETM_Q29_415719"/>
      <w:bookmarkEnd w:id="12224"/>
      <w:r>
        <w:rPr>
          <w:rtl/>
        </w:rPr>
        <w:t xml:space="preserve">לא </w:t>
      </w:r>
      <w:bookmarkStart w:id="12225" w:name="_ETM_Q29_415870"/>
      <w:bookmarkEnd w:id="12225"/>
      <w:r>
        <w:rPr>
          <w:rtl/>
        </w:rPr>
        <w:t xml:space="preserve">הוגשו </w:t>
      </w:r>
      <w:bookmarkStart w:id="12226" w:name="_ETM_Q29_416170"/>
      <w:bookmarkEnd w:id="12226"/>
      <w:r>
        <w:rPr>
          <w:rtl/>
        </w:rPr>
        <w:t>הסתייגויות</w:t>
      </w:r>
      <w:r>
        <w:rPr>
          <w:rFonts w:hint="cs"/>
          <w:rtl/>
        </w:rPr>
        <w:t>.</w:t>
      </w:r>
      <w:r>
        <w:rPr>
          <w:rtl/>
        </w:rPr>
        <w:t xml:space="preserve"> </w:t>
      </w:r>
      <w:bookmarkStart w:id="12227" w:name="_ETM_Q29_416709"/>
      <w:bookmarkEnd w:id="12227"/>
    </w:p>
    <w:p w:rsidR="00152021" w:rsidRDefault="00152021" w:rsidP="00174B11">
      <w:pPr>
        <w:rPr>
          <w:rtl/>
        </w:rPr>
      </w:pPr>
    </w:p>
    <w:p w:rsidR="00A652E5" w:rsidRDefault="00A652E5" w:rsidP="00174B11">
      <w:pPr>
        <w:rPr>
          <w:rtl/>
        </w:rPr>
      </w:pPr>
      <w:r>
        <w:rPr>
          <w:rtl/>
        </w:rPr>
        <w:t>לכן</w:t>
      </w:r>
      <w:r>
        <w:rPr>
          <w:rFonts w:hint="cs"/>
          <w:rtl/>
        </w:rPr>
        <w:t>,</w:t>
      </w:r>
      <w:r>
        <w:rPr>
          <w:rtl/>
        </w:rPr>
        <w:t xml:space="preserve"> </w:t>
      </w:r>
      <w:bookmarkStart w:id="12228" w:name="_ETM_Q29_417069"/>
      <w:bookmarkEnd w:id="12228"/>
      <w:r>
        <w:rPr>
          <w:rtl/>
        </w:rPr>
        <w:t xml:space="preserve">נעבור </w:t>
      </w:r>
      <w:bookmarkStart w:id="12229" w:name="_ETM_Q29_417340"/>
      <w:bookmarkEnd w:id="12229"/>
      <w:r>
        <w:rPr>
          <w:rtl/>
        </w:rPr>
        <w:t xml:space="preserve">להצבעה </w:t>
      </w:r>
      <w:bookmarkStart w:id="12230" w:name="_ETM_Q29_418030"/>
      <w:bookmarkEnd w:id="12230"/>
      <w:r>
        <w:rPr>
          <w:rtl/>
        </w:rPr>
        <w:t xml:space="preserve">בקריאה </w:t>
      </w:r>
      <w:bookmarkStart w:id="12231" w:name="_ETM_Q29_418450"/>
      <w:bookmarkEnd w:id="12231"/>
      <w:r>
        <w:rPr>
          <w:rFonts w:hint="cs"/>
          <w:rtl/>
        </w:rPr>
        <w:t>ה</w:t>
      </w:r>
      <w:r>
        <w:rPr>
          <w:rtl/>
        </w:rPr>
        <w:t xml:space="preserve">שנייה </w:t>
      </w:r>
      <w:bookmarkStart w:id="12232" w:name="_ETM_Q29_418810"/>
      <w:bookmarkEnd w:id="12232"/>
      <w:r>
        <w:rPr>
          <w:rtl/>
        </w:rPr>
        <w:t xml:space="preserve">על </w:t>
      </w:r>
      <w:bookmarkStart w:id="12233" w:name="_ETM_Q29_418930"/>
      <w:bookmarkEnd w:id="12233"/>
      <w:r>
        <w:rPr>
          <w:rtl/>
        </w:rPr>
        <w:t xml:space="preserve">הצעת </w:t>
      </w:r>
      <w:bookmarkStart w:id="12234" w:name="_ETM_Q29_419200"/>
      <w:bookmarkEnd w:id="12234"/>
      <w:r>
        <w:rPr>
          <w:rtl/>
        </w:rPr>
        <w:t xml:space="preserve">חוק </w:t>
      </w:r>
      <w:bookmarkStart w:id="12235" w:name="_ETM_Q29_419379"/>
      <w:bookmarkEnd w:id="12235"/>
      <w:r>
        <w:rPr>
          <w:rtl/>
        </w:rPr>
        <w:t xml:space="preserve">הבנקאות </w:t>
      </w:r>
      <w:bookmarkStart w:id="12236" w:name="_ETM_Q29_420440"/>
      <w:bookmarkEnd w:id="12236"/>
      <w:r>
        <w:rPr>
          <w:rFonts w:hint="cs"/>
          <w:rtl/>
        </w:rPr>
        <w:t>(</w:t>
      </w:r>
      <w:r>
        <w:rPr>
          <w:rtl/>
        </w:rPr>
        <w:t xml:space="preserve">שירות </w:t>
      </w:r>
      <w:bookmarkStart w:id="12237" w:name="_ETM_Q29_420860"/>
      <w:bookmarkEnd w:id="12237"/>
      <w:r>
        <w:rPr>
          <w:rtl/>
        </w:rPr>
        <w:t>ללקוח</w:t>
      </w:r>
      <w:r>
        <w:rPr>
          <w:rFonts w:hint="cs"/>
          <w:rtl/>
        </w:rPr>
        <w:t>)</w:t>
      </w:r>
      <w:r>
        <w:rPr>
          <w:rtl/>
        </w:rPr>
        <w:t xml:space="preserve"> </w:t>
      </w:r>
      <w:bookmarkStart w:id="12238" w:name="_ETM_Q29_421430"/>
      <w:bookmarkEnd w:id="12238"/>
      <w:r>
        <w:rPr>
          <w:rFonts w:hint="cs"/>
          <w:rtl/>
        </w:rPr>
        <w:t>(</w:t>
      </w:r>
      <w:r>
        <w:rPr>
          <w:rtl/>
        </w:rPr>
        <w:t xml:space="preserve">תיקון </w:t>
      </w:r>
      <w:bookmarkStart w:id="12239" w:name="_ETM_Q29_421700"/>
      <w:bookmarkEnd w:id="12239"/>
      <w:r>
        <w:rPr>
          <w:rtl/>
        </w:rPr>
        <w:t>מס</w:t>
      </w:r>
      <w:r>
        <w:rPr>
          <w:rFonts w:hint="cs"/>
          <w:rtl/>
        </w:rPr>
        <w:t>'</w:t>
      </w:r>
      <w:r>
        <w:rPr>
          <w:rtl/>
        </w:rPr>
        <w:t xml:space="preserve"> </w:t>
      </w:r>
      <w:bookmarkStart w:id="12240" w:name="_ETM_Q29_422000"/>
      <w:bookmarkEnd w:id="12240"/>
      <w:r>
        <w:rPr>
          <w:rtl/>
        </w:rPr>
        <w:t>37</w:t>
      </w:r>
      <w:r>
        <w:rPr>
          <w:rFonts w:hint="cs"/>
          <w:rtl/>
        </w:rPr>
        <w:t xml:space="preserve">), </w:t>
      </w:r>
      <w:bookmarkStart w:id="12241" w:name="_ETM_Q29_423629"/>
      <w:bookmarkEnd w:id="12241"/>
      <w:r>
        <w:rPr>
          <w:rtl/>
        </w:rPr>
        <w:t>התשפ"</w:t>
      </w:r>
      <w:bookmarkStart w:id="12242" w:name="_ETM_Q29_424229"/>
      <w:bookmarkEnd w:id="12242"/>
      <w:r>
        <w:rPr>
          <w:rFonts w:hint="cs"/>
          <w:rtl/>
        </w:rPr>
        <w:t>ד</w:t>
      </w:r>
      <w:r>
        <w:rPr>
          <w:rFonts w:hint="eastAsia"/>
        </w:rPr>
        <w:t>–</w:t>
      </w:r>
      <w:bookmarkStart w:id="12243" w:name="_ETM_Q29_424589"/>
      <w:bookmarkStart w:id="12244" w:name="_ETM_Q29_425189"/>
      <w:bookmarkEnd w:id="12243"/>
      <w:bookmarkEnd w:id="12244"/>
      <w:r>
        <w:rPr>
          <w:rFonts w:hint="cs"/>
          <w:rtl/>
        </w:rPr>
        <w:t>2024, כ</w:t>
      </w:r>
      <w:r>
        <w:rPr>
          <w:rtl/>
        </w:rPr>
        <w:t xml:space="preserve">נוסח </w:t>
      </w:r>
      <w:bookmarkStart w:id="12245" w:name="_ETM_Q29_425699"/>
      <w:bookmarkEnd w:id="12245"/>
      <w:r>
        <w:rPr>
          <w:rtl/>
        </w:rPr>
        <w:t>הוועדה</w:t>
      </w:r>
      <w:r>
        <w:rPr>
          <w:rFonts w:hint="cs"/>
          <w:rtl/>
        </w:rPr>
        <w:t>.</w:t>
      </w:r>
      <w:r>
        <w:rPr>
          <w:rtl/>
        </w:rPr>
        <w:t xml:space="preserve"> </w:t>
      </w:r>
      <w:bookmarkStart w:id="12246" w:name="_ETM_Q29_426590"/>
      <w:bookmarkEnd w:id="12246"/>
      <w:r>
        <w:rPr>
          <w:rtl/>
        </w:rPr>
        <w:t>הצבעה</w:t>
      </w:r>
      <w:r>
        <w:rPr>
          <w:rFonts w:hint="cs"/>
          <w:rtl/>
        </w:rPr>
        <w:t>.</w:t>
      </w:r>
    </w:p>
    <w:p w:rsidR="00A652E5" w:rsidRDefault="00A652E5" w:rsidP="00174B11">
      <w:pPr>
        <w:rPr>
          <w:rtl/>
        </w:rPr>
      </w:pPr>
      <w:bookmarkStart w:id="12247" w:name="_ETM_Q29_424512"/>
      <w:bookmarkStart w:id="12248" w:name="_ETM_Q29_424598"/>
      <w:bookmarkStart w:id="12249" w:name="_ETM_Q29_424977"/>
      <w:bookmarkStart w:id="12250" w:name="_ETM_Q29_425049"/>
      <w:bookmarkStart w:id="12251" w:name="_ETM_Q29_425377"/>
      <w:bookmarkEnd w:id="12247"/>
      <w:bookmarkEnd w:id="12248"/>
      <w:bookmarkEnd w:id="12249"/>
      <w:bookmarkEnd w:id="12250"/>
      <w:bookmarkEnd w:id="12251"/>
    </w:p>
    <w:p w:rsidR="00A652E5" w:rsidRDefault="00A652E5" w:rsidP="00174B11">
      <w:pPr>
        <w:pStyle w:val="af1"/>
        <w:keepNext/>
        <w:rPr>
          <w:rtl/>
        </w:rPr>
      </w:pPr>
      <w:bookmarkStart w:id="12252" w:name="_ETM_Q29_425445"/>
      <w:bookmarkEnd w:id="12252"/>
      <w:r>
        <w:rPr>
          <w:rtl/>
        </w:rPr>
        <w:t>הצבעה מס'</w:t>
      </w:r>
      <w:r>
        <w:rPr>
          <w:rFonts w:hint="cs"/>
          <w:rtl/>
        </w:rPr>
        <w:t xml:space="preserve"> 14</w:t>
      </w:r>
    </w:p>
    <w:p w:rsidR="00A652E5" w:rsidRDefault="00A652E5" w:rsidP="00174B11">
      <w:pPr>
        <w:pStyle w:val="--"/>
        <w:keepNext/>
        <w:rPr>
          <w:rtl/>
        </w:rPr>
      </w:pPr>
    </w:p>
    <w:p w:rsidR="00A652E5" w:rsidRDefault="00A652E5" w:rsidP="00174B11">
      <w:pPr>
        <w:pStyle w:val="--"/>
        <w:keepNext/>
        <w:rPr>
          <w:rtl/>
        </w:rPr>
      </w:pPr>
      <w:r>
        <w:rPr>
          <w:rtl/>
        </w:rPr>
        <w:t>בעד סעיפים</w:t>
      </w:r>
      <w:r>
        <w:rPr>
          <w:rFonts w:hint="cs"/>
          <w:rtl/>
        </w:rPr>
        <w:t xml:space="preserve"> 1</w:t>
      </w:r>
      <w:r>
        <w:rPr>
          <w:rFonts w:hint="eastAsia"/>
          <w:rtl/>
        </w:rPr>
        <w:t>–</w:t>
      </w:r>
      <w:r>
        <w:rPr>
          <w:rFonts w:hint="cs"/>
          <w:rtl/>
        </w:rPr>
        <w:t xml:space="preserve">5 </w:t>
      </w:r>
      <w:r>
        <w:rPr>
          <w:rtl/>
        </w:rPr>
        <w:t>–</w:t>
      </w:r>
      <w:r>
        <w:rPr>
          <w:rFonts w:hint="cs"/>
          <w:rtl/>
        </w:rPr>
        <w:t xml:space="preserve"> 13</w:t>
      </w:r>
    </w:p>
    <w:p w:rsidR="00A652E5" w:rsidRDefault="00A652E5" w:rsidP="00174B11">
      <w:pPr>
        <w:pStyle w:val="--"/>
        <w:keepNext/>
        <w:rPr>
          <w:rtl/>
        </w:rPr>
      </w:pPr>
      <w:r>
        <w:rPr>
          <w:rtl/>
        </w:rPr>
        <w:t xml:space="preserve">נגד – </w:t>
      </w:r>
      <w:r>
        <w:rPr>
          <w:rFonts w:hint="cs"/>
          <w:rtl/>
        </w:rPr>
        <w:t>אין</w:t>
      </w:r>
    </w:p>
    <w:p w:rsidR="00A652E5" w:rsidRDefault="00A652E5" w:rsidP="00174B11">
      <w:pPr>
        <w:pStyle w:val="--"/>
        <w:keepNext/>
        <w:rPr>
          <w:rtl/>
        </w:rPr>
      </w:pPr>
      <w:r>
        <w:rPr>
          <w:rtl/>
        </w:rPr>
        <w:t xml:space="preserve">נמנעים – </w:t>
      </w:r>
      <w:bookmarkStart w:id="12253" w:name="_ETM_Q29_427568"/>
      <w:bookmarkEnd w:id="12253"/>
      <w:r>
        <w:rPr>
          <w:rFonts w:hint="cs"/>
          <w:rtl/>
        </w:rPr>
        <w:t>אין</w:t>
      </w:r>
    </w:p>
    <w:p w:rsidR="00A652E5" w:rsidRPr="00EC6735" w:rsidRDefault="00A652E5" w:rsidP="00174B11">
      <w:pPr>
        <w:pStyle w:val="af2"/>
        <w:rPr>
          <w:rtl/>
        </w:rPr>
      </w:pPr>
      <w:bookmarkStart w:id="12254" w:name="_ETM_Q29_427636"/>
      <w:bookmarkEnd w:id="12254"/>
      <w:r w:rsidRPr="00AC7F6E">
        <w:rPr>
          <w:rtl/>
        </w:rPr>
        <w:t>סעיפים</w:t>
      </w:r>
      <w:r>
        <w:rPr>
          <w:rFonts w:hint="cs"/>
          <w:rtl/>
        </w:rPr>
        <w:t xml:space="preserve"> 1</w:t>
      </w:r>
      <w:r>
        <w:rPr>
          <w:rFonts w:hint="eastAsia"/>
          <w:rtl/>
        </w:rPr>
        <w:t>–</w:t>
      </w:r>
      <w:r>
        <w:rPr>
          <w:rFonts w:hint="cs"/>
          <w:rtl/>
        </w:rPr>
        <w:t>5</w:t>
      </w:r>
      <w:bookmarkStart w:id="12255" w:name="_ETM_Q29_463469"/>
      <w:bookmarkEnd w:id="12255"/>
      <w:r w:rsidRPr="00AC7F6E">
        <w:rPr>
          <w:rFonts w:hint="cs"/>
          <w:rtl/>
        </w:rPr>
        <w:t xml:space="preserve"> </w:t>
      </w:r>
      <w:r>
        <w:rPr>
          <w:rFonts w:hint="cs"/>
          <w:rtl/>
        </w:rPr>
        <w:t>נ</w:t>
      </w:r>
      <w:r w:rsidRPr="00AC7F6E">
        <w:rPr>
          <w:rFonts w:hint="cs"/>
          <w:rtl/>
        </w:rPr>
        <w:t>תקבלו</w:t>
      </w:r>
      <w:r>
        <w:rPr>
          <w:rFonts w:hint="cs"/>
          <w:rtl/>
        </w:rPr>
        <w:t>.</w:t>
      </w:r>
    </w:p>
    <w:p w:rsidR="00A652E5" w:rsidRDefault="00A652E5" w:rsidP="00174B11">
      <w:pPr>
        <w:rPr>
          <w:rtl/>
          <w:lang w:eastAsia="he-IL"/>
        </w:rPr>
      </w:pPr>
    </w:p>
    <w:p w:rsidR="00A652E5" w:rsidRDefault="00A652E5" w:rsidP="00174B11">
      <w:pPr>
        <w:pStyle w:val="af6"/>
        <w:keepNext/>
        <w:rPr>
          <w:rtl/>
        </w:rPr>
      </w:pPr>
      <w:r w:rsidRPr="00EC6735">
        <w:rPr>
          <w:rStyle w:val="TagStyle"/>
          <w:rtl/>
        </w:rPr>
        <w:t xml:space="preserve"> &lt;&lt; יור &gt;&gt; </w:t>
      </w:r>
      <w:r>
        <w:rPr>
          <w:rtl/>
        </w:rPr>
        <w:t>היו"ר חנוך דב מלביצקי:</w:t>
      </w:r>
      <w:r w:rsidRPr="00EC6735">
        <w:rPr>
          <w:rStyle w:val="TagStyle"/>
          <w:rtl/>
        </w:rPr>
        <w:t xml:space="preserve"> &lt;&lt; יור &gt;&gt;</w:t>
      </w:r>
      <w:r>
        <w:rPr>
          <w:rtl/>
        </w:rPr>
        <w:t xml:space="preserve">  </w:t>
      </w:r>
    </w:p>
    <w:p w:rsidR="00A652E5" w:rsidRDefault="00A652E5" w:rsidP="00A72ED5">
      <w:pPr>
        <w:rPr>
          <w:rtl/>
        </w:rPr>
      </w:pPr>
    </w:p>
    <w:p w:rsidR="00A652E5" w:rsidRDefault="00A652E5" w:rsidP="00174B11">
      <w:pPr>
        <w:rPr>
          <w:rtl/>
        </w:rPr>
      </w:pPr>
      <w:bookmarkStart w:id="12256" w:name="_ETM_Q29_482891"/>
      <w:bookmarkStart w:id="12257" w:name="_ETM_Q29_440650"/>
      <w:bookmarkEnd w:id="12256"/>
      <w:bookmarkEnd w:id="12257"/>
      <w:r>
        <w:rPr>
          <w:rFonts w:hint="cs"/>
          <w:rtl/>
        </w:rPr>
        <w:t>13 בעד,</w:t>
      </w:r>
      <w:r>
        <w:rPr>
          <w:rtl/>
        </w:rPr>
        <w:t xml:space="preserve"> </w:t>
      </w:r>
      <w:bookmarkStart w:id="12258" w:name="_ETM_Q29_441729"/>
      <w:bookmarkEnd w:id="12258"/>
      <w:r>
        <w:rPr>
          <w:rtl/>
        </w:rPr>
        <w:t xml:space="preserve">אין </w:t>
      </w:r>
      <w:bookmarkStart w:id="12259" w:name="_ETM_Q29_441879"/>
      <w:bookmarkEnd w:id="12259"/>
      <w:r>
        <w:rPr>
          <w:rtl/>
        </w:rPr>
        <w:t>מתנגדים</w:t>
      </w:r>
      <w:r>
        <w:rPr>
          <w:rFonts w:hint="cs"/>
          <w:rtl/>
        </w:rPr>
        <w:t>,</w:t>
      </w:r>
      <w:r>
        <w:rPr>
          <w:rtl/>
        </w:rPr>
        <w:t xml:space="preserve"> </w:t>
      </w:r>
      <w:bookmarkStart w:id="12260" w:name="_ETM_Q29_442389"/>
      <w:bookmarkEnd w:id="12260"/>
      <w:r>
        <w:rPr>
          <w:rtl/>
        </w:rPr>
        <w:t xml:space="preserve">אין </w:t>
      </w:r>
      <w:bookmarkStart w:id="12261" w:name="_ETM_Q29_442509"/>
      <w:bookmarkEnd w:id="12261"/>
      <w:r>
        <w:rPr>
          <w:rtl/>
        </w:rPr>
        <w:t>נמנעים</w:t>
      </w:r>
      <w:r>
        <w:rPr>
          <w:rFonts w:hint="cs"/>
          <w:rtl/>
        </w:rPr>
        <w:t>.</w:t>
      </w:r>
      <w:r>
        <w:rPr>
          <w:rtl/>
        </w:rPr>
        <w:t xml:space="preserve"> </w:t>
      </w:r>
      <w:bookmarkStart w:id="12262" w:name="_ETM_Q29_443199"/>
      <w:bookmarkEnd w:id="12262"/>
      <w:r>
        <w:rPr>
          <w:rtl/>
        </w:rPr>
        <w:t xml:space="preserve">אני </w:t>
      </w:r>
      <w:bookmarkStart w:id="12263" w:name="_ETM_Q29_443409"/>
      <w:bookmarkEnd w:id="12263"/>
      <w:r>
        <w:rPr>
          <w:rtl/>
        </w:rPr>
        <w:t xml:space="preserve">קובע </w:t>
      </w:r>
      <w:bookmarkStart w:id="12264" w:name="_ETM_Q29_443770"/>
      <w:bookmarkEnd w:id="12264"/>
      <w:r>
        <w:rPr>
          <w:rtl/>
        </w:rPr>
        <w:t xml:space="preserve">כי </w:t>
      </w:r>
      <w:bookmarkStart w:id="12265" w:name="_ETM_Q29_443919"/>
      <w:bookmarkEnd w:id="12265"/>
      <w:r>
        <w:rPr>
          <w:rtl/>
        </w:rPr>
        <w:t xml:space="preserve">הצעת </w:t>
      </w:r>
      <w:bookmarkStart w:id="12266" w:name="_ETM_Q29_444250"/>
      <w:bookmarkEnd w:id="12266"/>
      <w:r>
        <w:rPr>
          <w:rtl/>
        </w:rPr>
        <w:t xml:space="preserve">החוק </w:t>
      </w:r>
      <w:bookmarkStart w:id="12267" w:name="_ETM_Q29_444520"/>
      <w:bookmarkEnd w:id="12267"/>
      <w:r>
        <w:rPr>
          <w:rtl/>
        </w:rPr>
        <w:t xml:space="preserve">אושרה </w:t>
      </w:r>
      <w:bookmarkStart w:id="12268" w:name="_ETM_Q29_444879"/>
      <w:bookmarkEnd w:id="12268"/>
      <w:r>
        <w:rPr>
          <w:rtl/>
        </w:rPr>
        <w:t xml:space="preserve">בקריאה </w:t>
      </w:r>
      <w:bookmarkStart w:id="12269" w:name="_ETM_Q29_445300"/>
      <w:bookmarkEnd w:id="12269"/>
      <w:r>
        <w:rPr>
          <w:rtl/>
        </w:rPr>
        <w:t>שנייה</w:t>
      </w:r>
      <w:r>
        <w:rPr>
          <w:rFonts w:hint="cs"/>
          <w:rtl/>
        </w:rPr>
        <w:t>.</w:t>
      </w:r>
    </w:p>
    <w:p w:rsidR="00A652E5" w:rsidRDefault="00A652E5" w:rsidP="00174B11">
      <w:pPr>
        <w:rPr>
          <w:rtl/>
        </w:rPr>
      </w:pPr>
    </w:p>
    <w:p w:rsidR="00A652E5" w:rsidRDefault="00A652E5" w:rsidP="00152021">
      <w:pPr>
        <w:rPr>
          <w:rtl/>
        </w:rPr>
      </w:pPr>
      <w:bookmarkStart w:id="12270" w:name="_ETM_Q29_445870"/>
      <w:bookmarkEnd w:id="12270"/>
      <w:r>
        <w:rPr>
          <w:rtl/>
        </w:rPr>
        <w:t xml:space="preserve">נעבור </w:t>
      </w:r>
      <w:bookmarkStart w:id="12271" w:name="_ETM_Q29_446229"/>
      <w:bookmarkEnd w:id="12271"/>
      <w:r>
        <w:rPr>
          <w:rtl/>
        </w:rPr>
        <w:t xml:space="preserve">להצבעה </w:t>
      </w:r>
      <w:bookmarkStart w:id="12272" w:name="_ETM_Q29_446620"/>
      <w:bookmarkEnd w:id="12272"/>
      <w:r>
        <w:rPr>
          <w:rtl/>
        </w:rPr>
        <w:t xml:space="preserve">בקריאה </w:t>
      </w:r>
      <w:bookmarkStart w:id="12273" w:name="_ETM_Q29_447009"/>
      <w:bookmarkEnd w:id="12273"/>
      <w:r>
        <w:rPr>
          <w:rtl/>
        </w:rPr>
        <w:t>שלישית</w:t>
      </w:r>
      <w:r>
        <w:rPr>
          <w:rFonts w:hint="cs"/>
          <w:rtl/>
        </w:rPr>
        <w:t xml:space="preserve"> על</w:t>
      </w:r>
      <w:r>
        <w:rPr>
          <w:rtl/>
        </w:rPr>
        <w:t xml:space="preserve"> </w:t>
      </w:r>
      <w:bookmarkStart w:id="12274" w:name="_ETM_Q29_448089"/>
      <w:bookmarkEnd w:id="12274"/>
      <w:r>
        <w:rPr>
          <w:rtl/>
        </w:rPr>
        <w:t xml:space="preserve">הצעת </w:t>
      </w:r>
      <w:bookmarkStart w:id="12275" w:name="_ETM_Q29_448599"/>
      <w:bookmarkEnd w:id="12275"/>
      <w:r>
        <w:rPr>
          <w:rtl/>
        </w:rPr>
        <w:t xml:space="preserve">חוק </w:t>
      </w:r>
      <w:bookmarkStart w:id="12276" w:name="_ETM_Q29_448809"/>
      <w:bookmarkEnd w:id="12276"/>
      <w:r>
        <w:rPr>
          <w:rtl/>
        </w:rPr>
        <w:t xml:space="preserve">הבנקאות </w:t>
      </w:r>
      <w:bookmarkStart w:id="12277" w:name="_ETM_Q29_449409"/>
      <w:bookmarkEnd w:id="12277"/>
      <w:r>
        <w:rPr>
          <w:rFonts w:hint="cs"/>
          <w:rtl/>
        </w:rPr>
        <w:t>(</w:t>
      </w:r>
      <w:r>
        <w:rPr>
          <w:rtl/>
        </w:rPr>
        <w:t xml:space="preserve">שירות </w:t>
      </w:r>
      <w:bookmarkStart w:id="12278" w:name="_ETM_Q29_449680"/>
      <w:bookmarkEnd w:id="12278"/>
      <w:r>
        <w:rPr>
          <w:rtl/>
        </w:rPr>
        <w:t>ללקוח</w:t>
      </w:r>
      <w:r>
        <w:rPr>
          <w:rFonts w:hint="cs"/>
          <w:rtl/>
        </w:rPr>
        <w:t>)</w:t>
      </w:r>
      <w:r>
        <w:rPr>
          <w:rtl/>
        </w:rPr>
        <w:t xml:space="preserve"> </w:t>
      </w:r>
      <w:bookmarkStart w:id="12279" w:name="_ETM_Q29_450279"/>
      <w:bookmarkEnd w:id="12279"/>
      <w:r>
        <w:rPr>
          <w:rFonts w:hint="cs"/>
          <w:rtl/>
        </w:rPr>
        <w:t>(</w:t>
      </w:r>
      <w:r>
        <w:rPr>
          <w:rtl/>
        </w:rPr>
        <w:t xml:space="preserve">תיקון </w:t>
      </w:r>
      <w:bookmarkStart w:id="12280" w:name="_ETM_Q29_450580"/>
      <w:bookmarkEnd w:id="12280"/>
      <w:r>
        <w:rPr>
          <w:rtl/>
        </w:rPr>
        <w:t>מס</w:t>
      </w:r>
      <w:r>
        <w:rPr>
          <w:rFonts w:hint="cs"/>
          <w:rtl/>
        </w:rPr>
        <w:t>'</w:t>
      </w:r>
      <w:r>
        <w:rPr>
          <w:rtl/>
        </w:rPr>
        <w:t xml:space="preserve"> </w:t>
      </w:r>
      <w:bookmarkStart w:id="12281" w:name="_ETM_Q29_450849"/>
      <w:bookmarkEnd w:id="12281"/>
      <w:r>
        <w:rPr>
          <w:rtl/>
        </w:rPr>
        <w:t>37</w:t>
      </w:r>
      <w:r>
        <w:rPr>
          <w:rFonts w:hint="cs"/>
          <w:rtl/>
        </w:rPr>
        <w:t>),</w:t>
      </w:r>
      <w:r>
        <w:rPr>
          <w:rtl/>
        </w:rPr>
        <w:t xml:space="preserve"> </w:t>
      </w:r>
      <w:bookmarkStart w:id="12282" w:name="_ETM_Q29_452270"/>
      <w:bookmarkEnd w:id="12282"/>
      <w:r>
        <w:rPr>
          <w:rtl/>
        </w:rPr>
        <w:t>התשפ"</w:t>
      </w:r>
      <w:r>
        <w:rPr>
          <w:rFonts w:hint="cs"/>
          <w:rtl/>
        </w:rPr>
        <w:t>ד</w:t>
      </w:r>
      <w:r>
        <w:rPr>
          <w:rFonts w:hint="eastAsia"/>
        </w:rPr>
        <w:t>–</w:t>
      </w:r>
      <w:bookmarkStart w:id="12283" w:name="_ETM_Q29_452870"/>
      <w:bookmarkStart w:id="12284" w:name="_ETM_Q29_453169"/>
      <w:bookmarkStart w:id="12285" w:name="_ETM_Q29_453889"/>
      <w:bookmarkEnd w:id="12283"/>
      <w:bookmarkEnd w:id="12284"/>
      <w:bookmarkEnd w:id="12285"/>
      <w:r w:rsidR="00152021">
        <w:rPr>
          <w:rFonts w:hint="cs"/>
          <w:rtl/>
        </w:rPr>
        <w:t>2024.</w:t>
      </w:r>
      <w:r>
        <w:rPr>
          <w:rFonts w:hint="cs"/>
          <w:rtl/>
        </w:rPr>
        <w:t xml:space="preserve"> ב</w:t>
      </w:r>
      <w:r>
        <w:rPr>
          <w:rtl/>
        </w:rPr>
        <w:t xml:space="preserve">קריאה </w:t>
      </w:r>
      <w:bookmarkStart w:id="12286" w:name="_ETM_Q29_454699"/>
      <w:bookmarkEnd w:id="12286"/>
      <w:r>
        <w:rPr>
          <w:rtl/>
        </w:rPr>
        <w:t>השלישית</w:t>
      </w:r>
      <w:r>
        <w:rPr>
          <w:rFonts w:hint="cs"/>
          <w:rtl/>
        </w:rPr>
        <w:t>.</w:t>
      </w:r>
      <w:r>
        <w:rPr>
          <w:rtl/>
        </w:rPr>
        <w:t xml:space="preserve"> </w:t>
      </w:r>
      <w:bookmarkStart w:id="12287" w:name="_ETM_Q29_456110"/>
      <w:bookmarkEnd w:id="12287"/>
      <w:r>
        <w:rPr>
          <w:rtl/>
        </w:rPr>
        <w:t>הצבעה</w:t>
      </w:r>
      <w:r>
        <w:rPr>
          <w:rFonts w:hint="cs"/>
          <w:rtl/>
        </w:rPr>
        <w:t>.</w:t>
      </w:r>
    </w:p>
    <w:p w:rsidR="00A652E5" w:rsidRPr="00B02D55" w:rsidRDefault="00A652E5" w:rsidP="00174B11">
      <w:pPr>
        <w:rPr>
          <w:rtl/>
        </w:rPr>
      </w:pPr>
    </w:p>
    <w:p w:rsidR="00A652E5" w:rsidRDefault="00A652E5" w:rsidP="00174B11">
      <w:pPr>
        <w:pStyle w:val="af1"/>
        <w:keepNext/>
        <w:rPr>
          <w:rtl/>
        </w:rPr>
      </w:pPr>
      <w:bookmarkStart w:id="12288" w:name="_ETM_Q29_447143"/>
      <w:bookmarkStart w:id="12289" w:name="_ETM_Q29_447226"/>
      <w:bookmarkStart w:id="12290" w:name="_ETM_Q29_447640"/>
      <w:bookmarkStart w:id="12291" w:name="_ETM_Q29_455460"/>
      <w:bookmarkEnd w:id="12288"/>
      <w:bookmarkEnd w:id="12289"/>
      <w:bookmarkEnd w:id="12290"/>
      <w:r>
        <w:rPr>
          <w:rtl/>
        </w:rPr>
        <w:t>הצבעה מס'</w:t>
      </w:r>
      <w:r>
        <w:rPr>
          <w:rFonts w:hint="cs"/>
          <w:rtl/>
        </w:rPr>
        <w:t xml:space="preserve"> 15</w:t>
      </w:r>
    </w:p>
    <w:p w:rsidR="00A652E5" w:rsidRDefault="00A652E5" w:rsidP="00174B11">
      <w:pPr>
        <w:pStyle w:val="--"/>
        <w:keepNext/>
        <w:rPr>
          <w:rtl/>
        </w:rPr>
      </w:pPr>
    </w:p>
    <w:p w:rsidR="00A652E5" w:rsidRDefault="00A652E5" w:rsidP="00174B11">
      <w:pPr>
        <w:pStyle w:val="--"/>
        <w:keepNext/>
        <w:rPr>
          <w:rtl/>
        </w:rPr>
      </w:pPr>
      <w:r>
        <w:rPr>
          <w:rtl/>
        </w:rPr>
        <w:t>בעד החוק –</w:t>
      </w:r>
      <w:r>
        <w:rPr>
          <w:rFonts w:hint="cs"/>
          <w:rtl/>
        </w:rPr>
        <w:t xml:space="preserve"> 13</w:t>
      </w:r>
    </w:p>
    <w:p w:rsidR="00A652E5" w:rsidRDefault="00A652E5" w:rsidP="00174B11">
      <w:pPr>
        <w:pStyle w:val="--"/>
        <w:keepNext/>
        <w:rPr>
          <w:rtl/>
        </w:rPr>
      </w:pPr>
      <w:r>
        <w:rPr>
          <w:rtl/>
        </w:rPr>
        <w:t xml:space="preserve">נגד – </w:t>
      </w:r>
      <w:r>
        <w:rPr>
          <w:rFonts w:hint="cs"/>
          <w:rtl/>
        </w:rPr>
        <w:t>אין</w:t>
      </w:r>
    </w:p>
    <w:p w:rsidR="00A652E5" w:rsidRDefault="00A652E5" w:rsidP="00174B11">
      <w:pPr>
        <w:pStyle w:val="--"/>
        <w:keepNext/>
        <w:rPr>
          <w:rtl/>
        </w:rPr>
      </w:pPr>
      <w:r>
        <w:rPr>
          <w:rtl/>
        </w:rPr>
        <w:t xml:space="preserve">נמנעים – </w:t>
      </w:r>
      <w:r>
        <w:rPr>
          <w:rFonts w:hint="cs"/>
          <w:rtl/>
        </w:rPr>
        <w:t>אין</w:t>
      </w:r>
    </w:p>
    <w:p w:rsidR="00A652E5" w:rsidRPr="00EC6735" w:rsidRDefault="00A652E5" w:rsidP="00174B11">
      <w:pPr>
        <w:pStyle w:val="af2"/>
        <w:rPr>
          <w:rtl/>
        </w:rPr>
      </w:pPr>
      <w:r>
        <w:rPr>
          <w:rtl/>
        </w:rPr>
        <w:t>חוק</w:t>
      </w:r>
      <w:bookmarkStart w:id="12292" w:name="_ETM_Q29_464848"/>
      <w:bookmarkEnd w:id="12292"/>
      <w:r w:rsidRPr="00AC7F6E">
        <w:rPr>
          <w:rtl/>
        </w:rPr>
        <w:t xml:space="preserve"> </w:t>
      </w:r>
      <w:r>
        <w:rPr>
          <w:rtl/>
        </w:rPr>
        <w:t xml:space="preserve">הבנקאות </w:t>
      </w:r>
      <w:r>
        <w:rPr>
          <w:rFonts w:hint="cs"/>
          <w:rtl/>
        </w:rPr>
        <w:t>(</w:t>
      </w:r>
      <w:r>
        <w:rPr>
          <w:rtl/>
        </w:rPr>
        <w:t>שירות ללקוח</w:t>
      </w:r>
      <w:r>
        <w:rPr>
          <w:rFonts w:hint="cs"/>
          <w:rtl/>
        </w:rPr>
        <w:t>)</w:t>
      </w:r>
      <w:r>
        <w:rPr>
          <w:rtl/>
        </w:rPr>
        <w:t xml:space="preserve"> </w:t>
      </w:r>
      <w:r>
        <w:rPr>
          <w:rFonts w:hint="cs"/>
          <w:rtl/>
        </w:rPr>
        <w:t>(</w:t>
      </w:r>
      <w:r>
        <w:rPr>
          <w:rtl/>
        </w:rPr>
        <w:t>תיקון מס</w:t>
      </w:r>
      <w:r>
        <w:rPr>
          <w:rFonts w:hint="cs"/>
          <w:rtl/>
        </w:rPr>
        <w:t>'</w:t>
      </w:r>
      <w:r>
        <w:rPr>
          <w:rtl/>
        </w:rPr>
        <w:t xml:space="preserve"> 37</w:t>
      </w:r>
      <w:r>
        <w:rPr>
          <w:rFonts w:hint="cs"/>
          <w:rtl/>
        </w:rPr>
        <w:t>),</w:t>
      </w:r>
      <w:r>
        <w:rPr>
          <w:rtl/>
        </w:rPr>
        <w:t xml:space="preserve"> התשפ"</w:t>
      </w:r>
      <w:r>
        <w:rPr>
          <w:rFonts w:hint="cs"/>
          <w:rtl/>
        </w:rPr>
        <w:t>ד</w:t>
      </w:r>
      <w:r>
        <w:rPr>
          <w:rFonts w:hint="eastAsia"/>
        </w:rPr>
        <w:t>–</w:t>
      </w:r>
      <w:r>
        <w:rPr>
          <w:rFonts w:hint="cs"/>
          <w:rtl/>
        </w:rPr>
        <w:t>2024, נתקבל.</w:t>
      </w:r>
    </w:p>
    <w:p w:rsidR="00A652E5" w:rsidRDefault="00A652E5" w:rsidP="00174B11">
      <w:pPr>
        <w:pStyle w:val="af2"/>
        <w:ind w:firstLine="0"/>
        <w:jc w:val="left"/>
        <w:rPr>
          <w:rtl/>
        </w:rPr>
      </w:pPr>
      <w:bookmarkStart w:id="12293" w:name="_ETM_Q29_447718"/>
      <w:bookmarkEnd w:id="12291"/>
      <w:bookmarkEnd w:id="12293"/>
      <w:r>
        <w:rPr>
          <w:rtl/>
        </w:rPr>
        <w:t xml:space="preserve"> </w:t>
      </w:r>
      <w:bookmarkStart w:id="12294" w:name="_ETM_Q29_467099"/>
      <w:bookmarkEnd w:id="12294"/>
    </w:p>
    <w:p w:rsidR="00A652E5" w:rsidRDefault="00A652E5" w:rsidP="00174B11">
      <w:pPr>
        <w:pStyle w:val="af6"/>
        <w:keepNext/>
        <w:rPr>
          <w:rtl/>
        </w:rPr>
      </w:pPr>
      <w:r w:rsidRPr="00EC6735">
        <w:rPr>
          <w:rStyle w:val="TagStyle"/>
          <w:rtl/>
        </w:rPr>
        <w:t xml:space="preserve"> &lt;&lt; יור &gt;&gt; </w:t>
      </w:r>
      <w:r>
        <w:rPr>
          <w:rtl/>
        </w:rPr>
        <w:t>היו"ר חנוך דב מלביצקי:</w:t>
      </w:r>
      <w:r w:rsidRPr="00EC6735">
        <w:rPr>
          <w:rStyle w:val="TagStyle"/>
          <w:rtl/>
        </w:rPr>
        <w:t xml:space="preserve"> &lt;&lt; יור &gt;&gt;</w:t>
      </w:r>
      <w:r>
        <w:rPr>
          <w:rtl/>
        </w:rPr>
        <w:t xml:space="preserve">  </w:t>
      </w:r>
    </w:p>
    <w:p w:rsidR="00A652E5" w:rsidRDefault="00A652E5" w:rsidP="00A72ED5">
      <w:pPr>
        <w:rPr>
          <w:rtl/>
        </w:rPr>
      </w:pPr>
    </w:p>
    <w:p w:rsidR="00152021" w:rsidRDefault="00A652E5" w:rsidP="00152021">
      <w:pPr>
        <w:rPr>
          <w:rtl/>
        </w:rPr>
      </w:pPr>
      <w:r>
        <w:rPr>
          <w:rtl/>
        </w:rPr>
        <w:t xml:space="preserve">תודה </w:t>
      </w:r>
      <w:bookmarkStart w:id="12295" w:name="_ETM_Q29_467309"/>
      <w:bookmarkEnd w:id="12295"/>
      <w:r>
        <w:rPr>
          <w:rtl/>
        </w:rPr>
        <w:t>רבה</w:t>
      </w:r>
      <w:r>
        <w:rPr>
          <w:rFonts w:hint="cs"/>
          <w:rtl/>
        </w:rPr>
        <w:t>.</w:t>
      </w:r>
      <w:bookmarkStart w:id="12296" w:name="_ETM_Q29_470700"/>
      <w:bookmarkStart w:id="12297" w:name="_ETM_Q29_471450"/>
      <w:bookmarkEnd w:id="12296"/>
      <w:bookmarkEnd w:id="12297"/>
      <w:r>
        <w:rPr>
          <w:rFonts w:hint="cs"/>
          <w:rtl/>
        </w:rPr>
        <w:t xml:space="preserve"> 13 בעד, </w:t>
      </w:r>
      <w:r>
        <w:rPr>
          <w:rtl/>
        </w:rPr>
        <w:t xml:space="preserve">אין </w:t>
      </w:r>
      <w:bookmarkStart w:id="12298" w:name="_ETM_Q29_471900"/>
      <w:bookmarkEnd w:id="12298"/>
      <w:r>
        <w:rPr>
          <w:rtl/>
        </w:rPr>
        <w:t>מתנגדים</w:t>
      </w:r>
      <w:r>
        <w:rPr>
          <w:rFonts w:hint="cs"/>
          <w:rtl/>
        </w:rPr>
        <w:t>,</w:t>
      </w:r>
      <w:r>
        <w:rPr>
          <w:rtl/>
        </w:rPr>
        <w:t xml:space="preserve"> </w:t>
      </w:r>
      <w:bookmarkStart w:id="12299" w:name="_ETM_Q29_472470"/>
      <w:bookmarkEnd w:id="12299"/>
      <w:r>
        <w:rPr>
          <w:rtl/>
        </w:rPr>
        <w:t xml:space="preserve">אין </w:t>
      </w:r>
      <w:bookmarkStart w:id="12300" w:name="_ETM_Q29_472589"/>
      <w:bookmarkEnd w:id="12300"/>
      <w:r>
        <w:rPr>
          <w:rtl/>
        </w:rPr>
        <w:t>נמנעים</w:t>
      </w:r>
      <w:r>
        <w:rPr>
          <w:rFonts w:hint="cs"/>
          <w:rtl/>
        </w:rPr>
        <w:t>.</w:t>
      </w:r>
      <w:r>
        <w:rPr>
          <w:rtl/>
        </w:rPr>
        <w:t xml:space="preserve"> </w:t>
      </w:r>
      <w:bookmarkStart w:id="12301" w:name="_ETM_Q29_473250"/>
      <w:bookmarkEnd w:id="12301"/>
      <w:r>
        <w:rPr>
          <w:rtl/>
        </w:rPr>
        <w:t xml:space="preserve">אני </w:t>
      </w:r>
      <w:bookmarkStart w:id="12302" w:name="_ETM_Q29_473460"/>
      <w:bookmarkEnd w:id="12302"/>
      <w:r>
        <w:rPr>
          <w:rtl/>
        </w:rPr>
        <w:t xml:space="preserve">קובע </w:t>
      </w:r>
      <w:bookmarkStart w:id="12303" w:name="_ETM_Q29_473790"/>
      <w:bookmarkEnd w:id="12303"/>
      <w:r>
        <w:rPr>
          <w:rtl/>
        </w:rPr>
        <w:t xml:space="preserve">כי </w:t>
      </w:r>
      <w:bookmarkStart w:id="12304" w:name="_ETM_Q29_473940"/>
      <w:bookmarkEnd w:id="12304"/>
      <w:r>
        <w:rPr>
          <w:rtl/>
        </w:rPr>
        <w:t xml:space="preserve">הצעת </w:t>
      </w:r>
      <w:bookmarkStart w:id="12305" w:name="_ETM_Q29_474240"/>
      <w:bookmarkEnd w:id="12305"/>
      <w:r>
        <w:rPr>
          <w:rtl/>
        </w:rPr>
        <w:t xml:space="preserve">חוק </w:t>
      </w:r>
      <w:bookmarkStart w:id="12306" w:name="_ETM_Q29_474420"/>
      <w:bookmarkEnd w:id="12306"/>
      <w:r>
        <w:rPr>
          <w:rtl/>
        </w:rPr>
        <w:t xml:space="preserve">הבנקאות </w:t>
      </w:r>
      <w:bookmarkStart w:id="12307" w:name="_ETM_Q29_474990"/>
      <w:bookmarkEnd w:id="12307"/>
      <w:r>
        <w:rPr>
          <w:rFonts w:hint="cs"/>
          <w:rtl/>
        </w:rPr>
        <w:t>(</w:t>
      </w:r>
      <w:r>
        <w:rPr>
          <w:rtl/>
        </w:rPr>
        <w:t xml:space="preserve">שירות </w:t>
      </w:r>
      <w:bookmarkStart w:id="12308" w:name="_ETM_Q29_475290"/>
      <w:bookmarkEnd w:id="12308"/>
      <w:r>
        <w:rPr>
          <w:rtl/>
        </w:rPr>
        <w:t>ללקוח</w:t>
      </w:r>
      <w:r>
        <w:rPr>
          <w:rFonts w:hint="cs"/>
          <w:rtl/>
        </w:rPr>
        <w:t>)</w:t>
      </w:r>
      <w:bookmarkStart w:id="12309" w:name="_ETM_Q29_475860"/>
      <w:bookmarkEnd w:id="12309"/>
      <w:r>
        <w:rPr>
          <w:rFonts w:hint="cs"/>
          <w:rtl/>
        </w:rPr>
        <w:t xml:space="preserve"> (</w:t>
      </w:r>
      <w:r>
        <w:rPr>
          <w:rtl/>
        </w:rPr>
        <w:t>תיקון</w:t>
      </w:r>
      <w:r>
        <w:rPr>
          <w:rFonts w:hint="cs"/>
          <w:rtl/>
        </w:rPr>
        <w:t xml:space="preserve"> מס'</w:t>
      </w:r>
      <w:r>
        <w:rPr>
          <w:rtl/>
        </w:rPr>
        <w:t xml:space="preserve"> </w:t>
      </w:r>
      <w:bookmarkStart w:id="12310" w:name="_ETM_Q29_476130"/>
      <w:bookmarkEnd w:id="12310"/>
      <w:r>
        <w:rPr>
          <w:rtl/>
        </w:rPr>
        <w:t>37</w:t>
      </w:r>
      <w:r>
        <w:rPr>
          <w:rFonts w:hint="cs"/>
          <w:rtl/>
        </w:rPr>
        <w:t>),</w:t>
      </w:r>
      <w:r>
        <w:rPr>
          <w:rtl/>
        </w:rPr>
        <w:t xml:space="preserve"> </w:t>
      </w:r>
      <w:bookmarkStart w:id="12311" w:name="_ETM_Q29_477620"/>
      <w:bookmarkEnd w:id="12311"/>
      <w:r>
        <w:rPr>
          <w:rtl/>
        </w:rPr>
        <w:t>התשפ"</w:t>
      </w:r>
      <w:r>
        <w:rPr>
          <w:rFonts w:hint="cs"/>
          <w:rtl/>
        </w:rPr>
        <w:t>ד</w:t>
      </w:r>
      <w:r>
        <w:rPr>
          <w:rFonts w:hint="eastAsia"/>
        </w:rPr>
        <w:t>–</w:t>
      </w:r>
      <w:bookmarkStart w:id="12312" w:name="_ETM_Q29_478490"/>
      <w:bookmarkEnd w:id="12312"/>
      <w:r>
        <w:rPr>
          <w:rFonts w:hint="cs"/>
          <w:rtl/>
        </w:rPr>
        <w:t xml:space="preserve">2024, </w:t>
      </w:r>
      <w:bookmarkStart w:id="12313" w:name="_ETM_Q29_479150"/>
      <w:bookmarkEnd w:id="12313"/>
      <w:r>
        <w:rPr>
          <w:rtl/>
        </w:rPr>
        <w:t xml:space="preserve">התקבלה </w:t>
      </w:r>
      <w:bookmarkStart w:id="12314" w:name="_ETM_Q29_479600"/>
      <w:bookmarkEnd w:id="12314"/>
      <w:r>
        <w:rPr>
          <w:rtl/>
        </w:rPr>
        <w:t xml:space="preserve">בקריאה </w:t>
      </w:r>
      <w:bookmarkStart w:id="12315" w:name="_ETM_Q29_479930"/>
      <w:bookmarkEnd w:id="12315"/>
      <w:r>
        <w:rPr>
          <w:rtl/>
        </w:rPr>
        <w:t xml:space="preserve">השנייה </w:t>
      </w:r>
      <w:bookmarkStart w:id="12316" w:name="_ETM_Q29_480410"/>
      <w:bookmarkEnd w:id="12316"/>
      <w:r>
        <w:rPr>
          <w:rtl/>
        </w:rPr>
        <w:t>והשלישית</w:t>
      </w:r>
      <w:r w:rsidR="00152021">
        <w:rPr>
          <w:rFonts w:hint="cs"/>
          <w:rtl/>
        </w:rPr>
        <w:t>,</w:t>
      </w:r>
      <w:r>
        <w:rPr>
          <w:rtl/>
        </w:rPr>
        <w:t xml:space="preserve"> </w:t>
      </w:r>
      <w:bookmarkStart w:id="12317" w:name="_ETM_Q29_481550"/>
      <w:bookmarkEnd w:id="12317"/>
      <w:r>
        <w:rPr>
          <w:rtl/>
        </w:rPr>
        <w:t xml:space="preserve">ותיכנס </w:t>
      </w:r>
      <w:bookmarkStart w:id="12318" w:name="_ETM_Q29_482479"/>
      <w:bookmarkEnd w:id="12318"/>
      <w:r>
        <w:rPr>
          <w:rtl/>
        </w:rPr>
        <w:t xml:space="preserve">לספר </w:t>
      </w:r>
      <w:bookmarkStart w:id="12319" w:name="_ETM_Q29_480000"/>
      <w:bookmarkStart w:id="12320" w:name="_ETM_Q29_480510"/>
      <w:bookmarkStart w:id="12321" w:name="_ETM_Q29_481640"/>
      <w:bookmarkStart w:id="12322" w:name="_ETM_Q29_482540"/>
      <w:bookmarkStart w:id="12323" w:name="_ETM_Q29_483080"/>
      <w:bookmarkEnd w:id="12319"/>
      <w:bookmarkEnd w:id="12320"/>
      <w:bookmarkEnd w:id="12321"/>
      <w:bookmarkEnd w:id="12322"/>
      <w:bookmarkEnd w:id="12323"/>
      <w:r>
        <w:rPr>
          <w:rFonts w:hint="cs"/>
          <w:rtl/>
        </w:rPr>
        <w:t>הח</w:t>
      </w:r>
      <w:r>
        <w:rPr>
          <w:rtl/>
        </w:rPr>
        <w:t>וקים</w:t>
      </w:r>
      <w:r>
        <w:rPr>
          <w:rFonts w:hint="cs"/>
          <w:rtl/>
        </w:rPr>
        <w:t xml:space="preserve">. </w:t>
      </w:r>
      <w:bookmarkStart w:id="12324" w:name="_ETM_Q29_481293"/>
      <w:bookmarkStart w:id="12325" w:name="_ETM_Q29_481359"/>
      <w:bookmarkStart w:id="12326" w:name="_ETM_Q29_482724"/>
      <w:bookmarkStart w:id="12327" w:name="_ETM_Q29_482816"/>
      <w:bookmarkStart w:id="12328" w:name="_ETM_Q29_483980"/>
      <w:bookmarkEnd w:id="12324"/>
      <w:bookmarkEnd w:id="12325"/>
      <w:bookmarkEnd w:id="12326"/>
      <w:bookmarkEnd w:id="12327"/>
      <w:bookmarkEnd w:id="12328"/>
    </w:p>
    <w:p w:rsidR="00152021" w:rsidRDefault="00152021" w:rsidP="00152021">
      <w:pPr>
        <w:rPr>
          <w:rtl/>
        </w:rPr>
      </w:pPr>
    </w:p>
    <w:p w:rsidR="00A652E5" w:rsidRDefault="00A652E5" w:rsidP="00152021">
      <w:pPr>
        <w:rPr>
          <w:rtl/>
        </w:rPr>
      </w:pPr>
      <w:r>
        <w:rPr>
          <w:rtl/>
        </w:rPr>
        <w:t xml:space="preserve">חבר </w:t>
      </w:r>
      <w:bookmarkStart w:id="12329" w:name="_ETM_Q29_484339"/>
      <w:bookmarkEnd w:id="12329"/>
      <w:r>
        <w:rPr>
          <w:rtl/>
        </w:rPr>
        <w:t xml:space="preserve">הכנסת </w:t>
      </w:r>
      <w:bookmarkStart w:id="12330" w:name="_ETM_Q29_484850"/>
      <w:bookmarkEnd w:id="12330"/>
      <w:r>
        <w:rPr>
          <w:rtl/>
        </w:rPr>
        <w:t xml:space="preserve">יונתן </w:t>
      </w:r>
      <w:bookmarkStart w:id="12331" w:name="_ETM_Q29_485939"/>
      <w:bookmarkEnd w:id="12331"/>
      <w:r>
        <w:rPr>
          <w:rtl/>
        </w:rPr>
        <w:t>מ</w:t>
      </w:r>
      <w:r>
        <w:rPr>
          <w:rFonts w:hint="cs"/>
          <w:rtl/>
        </w:rPr>
        <w:t>י</w:t>
      </w:r>
      <w:bookmarkStart w:id="12332" w:name="_ETM_Q29_486149"/>
      <w:bookmarkEnd w:id="12332"/>
      <w:r>
        <w:rPr>
          <w:rtl/>
        </w:rPr>
        <w:t xml:space="preserve">שרקי </w:t>
      </w:r>
      <w:bookmarkStart w:id="12333" w:name="_ETM_Q29_486689"/>
      <w:bookmarkEnd w:id="12333"/>
      <w:r>
        <w:rPr>
          <w:rtl/>
        </w:rPr>
        <w:t xml:space="preserve">רוצה </w:t>
      </w:r>
      <w:bookmarkStart w:id="12334" w:name="_ETM_Q29_486990"/>
      <w:bookmarkEnd w:id="12334"/>
      <w:r>
        <w:rPr>
          <w:rtl/>
        </w:rPr>
        <w:t>לברך</w:t>
      </w:r>
      <w:r>
        <w:rPr>
          <w:rFonts w:hint="cs"/>
          <w:rtl/>
        </w:rPr>
        <w:t>.</w:t>
      </w:r>
      <w:r>
        <w:rPr>
          <w:rtl/>
        </w:rPr>
        <w:t xml:space="preserve"> </w:t>
      </w:r>
      <w:bookmarkStart w:id="12335" w:name="_ETM_Q29_487439"/>
      <w:bookmarkEnd w:id="12335"/>
      <w:r>
        <w:rPr>
          <w:rtl/>
        </w:rPr>
        <w:t>בבקשה</w:t>
      </w:r>
      <w:r>
        <w:rPr>
          <w:rFonts w:hint="cs"/>
          <w:rtl/>
        </w:rPr>
        <w:t>,</w:t>
      </w:r>
      <w:r>
        <w:rPr>
          <w:rtl/>
        </w:rPr>
        <w:t xml:space="preserve"> </w:t>
      </w:r>
      <w:bookmarkStart w:id="12336" w:name="_ETM_Q29_487979"/>
      <w:bookmarkEnd w:id="12336"/>
      <w:r>
        <w:rPr>
          <w:rtl/>
        </w:rPr>
        <w:t>אדוני</w:t>
      </w:r>
      <w:r>
        <w:rPr>
          <w:rFonts w:hint="cs"/>
          <w:rtl/>
        </w:rPr>
        <w:t>.</w:t>
      </w:r>
      <w:bookmarkStart w:id="12337" w:name="_ETM_Q29_491066"/>
      <w:bookmarkEnd w:id="12337"/>
    </w:p>
    <w:p w:rsidR="00A652E5" w:rsidRDefault="00A652E5" w:rsidP="00152021">
      <w:pPr>
        <w:rPr>
          <w:rtl/>
        </w:rPr>
      </w:pPr>
      <w:bookmarkStart w:id="12338" w:name="_ETM_Q29_491139"/>
      <w:bookmarkStart w:id="12339" w:name="_ETM_Q29_491434"/>
      <w:bookmarkEnd w:id="12338"/>
      <w:bookmarkEnd w:id="12339"/>
    </w:p>
    <w:p w:rsidR="00A652E5" w:rsidRDefault="00A652E5" w:rsidP="00174B11">
      <w:pPr>
        <w:pStyle w:val="a4"/>
        <w:keepNext/>
        <w:rPr>
          <w:rtl/>
        </w:rPr>
      </w:pPr>
      <w:bookmarkStart w:id="12340" w:name="ET_speaker_6447_5"/>
      <w:r w:rsidRPr="00EC6735">
        <w:rPr>
          <w:rStyle w:val="TagStyle"/>
          <w:rtl/>
        </w:rPr>
        <w:t xml:space="preserve"> &lt;&lt; דובר &gt;&gt; </w:t>
      </w:r>
      <w:bookmarkStart w:id="12341" w:name="_Toc157018238"/>
      <w:r>
        <w:rPr>
          <w:rtl/>
        </w:rPr>
        <w:t>יונתן מישרקי (ש"ס):</w:t>
      </w:r>
      <w:bookmarkEnd w:id="12341"/>
      <w:r w:rsidRPr="00EC6735">
        <w:rPr>
          <w:rStyle w:val="TagStyle"/>
          <w:rtl/>
        </w:rPr>
        <w:t xml:space="preserve"> &lt;&lt; דובר &gt;&gt;</w:t>
      </w:r>
      <w:r>
        <w:rPr>
          <w:rtl/>
        </w:rPr>
        <w:t xml:space="preserve">  </w:t>
      </w:r>
      <w:bookmarkEnd w:id="12340"/>
    </w:p>
    <w:p w:rsidR="00A652E5" w:rsidRDefault="00A652E5" w:rsidP="00A72ED5">
      <w:pPr>
        <w:rPr>
          <w:rtl/>
        </w:rPr>
      </w:pPr>
    </w:p>
    <w:p w:rsidR="00A652E5" w:rsidRDefault="00A652E5" w:rsidP="008155B1">
      <w:pPr>
        <w:rPr>
          <w:rtl/>
        </w:rPr>
      </w:pPr>
      <w:bookmarkStart w:id="12342" w:name="_ETM_Q29_497105"/>
      <w:bookmarkStart w:id="12343" w:name="_ETM_Q29_491505"/>
      <w:bookmarkStart w:id="12344" w:name="_ETM_Q29_499150"/>
      <w:bookmarkEnd w:id="12342"/>
      <w:bookmarkEnd w:id="12343"/>
      <w:bookmarkEnd w:id="12344"/>
      <w:r>
        <w:rPr>
          <w:rtl/>
        </w:rPr>
        <w:t xml:space="preserve">אדוני </w:t>
      </w:r>
      <w:bookmarkStart w:id="12345" w:name="_ETM_Q29_499419"/>
      <w:bookmarkEnd w:id="12345"/>
      <w:r>
        <w:rPr>
          <w:rtl/>
        </w:rPr>
        <w:t>היושב-ראש</w:t>
      </w:r>
      <w:r>
        <w:rPr>
          <w:rFonts w:hint="cs"/>
          <w:rtl/>
        </w:rPr>
        <w:t>,</w:t>
      </w:r>
      <w:r>
        <w:rPr>
          <w:rtl/>
        </w:rPr>
        <w:t xml:space="preserve"> </w:t>
      </w:r>
      <w:bookmarkStart w:id="12346" w:name="_ETM_Q29_499900"/>
      <w:bookmarkEnd w:id="12346"/>
      <w:r>
        <w:rPr>
          <w:rtl/>
        </w:rPr>
        <w:t xml:space="preserve">חבריי </w:t>
      </w:r>
      <w:bookmarkStart w:id="12347" w:name="_ETM_Q29_500259"/>
      <w:bookmarkEnd w:id="12347"/>
      <w:r>
        <w:rPr>
          <w:rtl/>
        </w:rPr>
        <w:t xml:space="preserve">חברי </w:t>
      </w:r>
      <w:bookmarkStart w:id="12348" w:name="_ETM_Q29_500529"/>
      <w:bookmarkEnd w:id="12348"/>
      <w:r>
        <w:rPr>
          <w:rtl/>
        </w:rPr>
        <w:t>הכנסת</w:t>
      </w:r>
      <w:r>
        <w:rPr>
          <w:rFonts w:hint="cs"/>
          <w:rtl/>
        </w:rPr>
        <w:t>,</w:t>
      </w:r>
      <w:r>
        <w:rPr>
          <w:rtl/>
        </w:rPr>
        <w:t xml:space="preserve"> </w:t>
      </w:r>
      <w:bookmarkStart w:id="12349" w:name="_ETM_Q29_502599"/>
      <w:bookmarkEnd w:id="12349"/>
      <w:r>
        <w:rPr>
          <w:rtl/>
        </w:rPr>
        <w:t xml:space="preserve">הצעת </w:t>
      </w:r>
      <w:bookmarkStart w:id="12350" w:name="_ETM_Q29_502960"/>
      <w:bookmarkEnd w:id="12350"/>
      <w:r>
        <w:rPr>
          <w:rtl/>
        </w:rPr>
        <w:t xml:space="preserve">החוק </w:t>
      </w:r>
      <w:bookmarkStart w:id="12351" w:name="_ETM_Q29_503529"/>
      <w:bookmarkEnd w:id="12351"/>
      <w:r>
        <w:rPr>
          <w:rtl/>
        </w:rPr>
        <w:t>הזו</w:t>
      </w:r>
      <w:r>
        <w:rPr>
          <w:rFonts w:hint="cs"/>
          <w:rtl/>
        </w:rPr>
        <w:t>,</w:t>
      </w:r>
      <w:r>
        <w:rPr>
          <w:rtl/>
        </w:rPr>
        <w:t xml:space="preserve"> </w:t>
      </w:r>
      <w:bookmarkStart w:id="12352" w:name="_ETM_Q29_503890"/>
      <w:bookmarkEnd w:id="12352"/>
      <w:r>
        <w:rPr>
          <w:rtl/>
        </w:rPr>
        <w:t xml:space="preserve">שעברה </w:t>
      </w:r>
      <w:bookmarkStart w:id="12353" w:name="_ETM_Q29_504310"/>
      <w:bookmarkEnd w:id="12353"/>
      <w:r>
        <w:rPr>
          <w:rtl/>
        </w:rPr>
        <w:t xml:space="preserve">עכשיו </w:t>
      </w:r>
      <w:bookmarkStart w:id="12354" w:name="_ETM_Q29_504550"/>
      <w:bookmarkEnd w:id="12354"/>
      <w:r>
        <w:rPr>
          <w:rtl/>
        </w:rPr>
        <w:t xml:space="preserve">בקריאה </w:t>
      </w:r>
      <w:bookmarkStart w:id="12355" w:name="_ETM_Q29_504849"/>
      <w:bookmarkEnd w:id="12355"/>
      <w:r>
        <w:rPr>
          <w:rtl/>
        </w:rPr>
        <w:t xml:space="preserve">שנייה </w:t>
      </w:r>
      <w:bookmarkStart w:id="12356" w:name="_ETM_Q29_505119"/>
      <w:bookmarkEnd w:id="12356"/>
      <w:r>
        <w:rPr>
          <w:rtl/>
        </w:rPr>
        <w:t>ושלישית</w:t>
      </w:r>
      <w:r>
        <w:rPr>
          <w:rFonts w:hint="cs"/>
          <w:rtl/>
        </w:rPr>
        <w:t>,</w:t>
      </w:r>
      <w:r>
        <w:rPr>
          <w:rtl/>
        </w:rPr>
        <w:t xml:space="preserve"> </w:t>
      </w:r>
      <w:bookmarkStart w:id="12357" w:name="_ETM_Q29_506630"/>
      <w:bookmarkEnd w:id="12357"/>
      <w:r>
        <w:rPr>
          <w:rtl/>
        </w:rPr>
        <w:t>א</w:t>
      </w:r>
      <w:r>
        <w:rPr>
          <w:rFonts w:hint="cs"/>
          <w:rtl/>
        </w:rPr>
        <w:t>ו</w:t>
      </w:r>
      <w:r>
        <w:rPr>
          <w:rtl/>
        </w:rPr>
        <w:t xml:space="preserve">מנם </w:t>
      </w:r>
      <w:bookmarkStart w:id="12358" w:name="_ETM_Q29_507080"/>
      <w:bookmarkEnd w:id="12358"/>
      <w:r>
        <w:rPr>
          <w:rtl/>
        </w:rPr>
        <w:t xml:space="preserve">לא </w:t>
      </w:r>
      <w:bookmarkStart w:id="12359" w:name="_ETM_Q29_507230"/>
      <w:bookmarkEnd w:id="12359"/>
      <w:r>
        <w:rPr>
          <w:rtl/>
        </w:rPr>
        <w:t xml:space="preserve">מתיימרת </w:t>
      </w:r>
      <w:bookmarkStart w:id="12360" w:name="_ETM_Q29_507890"/>
      <w:bookmarkEnd w:id="12360"/>
      <w:r>
        <w:rPr>
          <w:rtl/>
        </w:rPr>
        <w:t xml:space="preserve">לפתור </w:t>
      </w:r>
      <w:bookmarkStart w:id="12361" w:name="_ETM_Q29_508250"/>
      <w:bookmarkEnd w:id="12361"/>
      <w:r>
        <w:rPr>
          <w:rtl/>
        </w:rPr>
        <w:t xml:space="preserve">את </w:t>
      </w:r>
      <w:bookmarkStart w:id="12362" w:name="_ETM_Q29_508400"/>
      <w:bookmarkEnd w:id="12362"/>
      <w:r>
        <w:rPr>
          <w:rtl/>
        </w:rPr>
        <w:t xml:space="preserve">כל </w:t>
      </w:r>
      <w:bookmarkStart w:id="12363" w:name="_ETM_Q29_508760"/>
      <w:bookmarkEnd w:id="12363"/>
      <w:r>
        <w:rPr>
          <w:rtl/>
        </w:rPr>
        <w:t xml:space="preserve">הבעיות </w:t>
      </w:r>
      <w:bookmarkStart w:id="12364" w:name="_ETM_Q29_509240"/>
      <w:bookmarkStart w:id="12365" w:name="_ETM_Q29_509420"/>
      <w:bookmarkEnd w:id="12364"/>
      <w:bookmarkEnd w:id="12365"/>
      <w:r>
        <w:rPr>
          <w:rFonts w:hint="cs"/>
          <w:rtl/>
        </w:rPr>
        <w:t>והכשלי</w:t>
      </w:r>
      <w:r>
        <w:rPr>
          <w:rtl/>
        </w:rPr>
        <w:t xml:space="preserve">ם </w:t>
      </w:r>
      <w:bookmarkStart w:id="12366" w:name="_ETM_Q29_509779"/>
      <w:bookmarkEnd w:id="12366"/>
      <w:r>
        <w:rPr>
          <w:rtl/>
        </w:rPr>
        <w:t xml:space="preserve">הקיימים </w:t>
      </w:r>
      <w:bookmarkStart w:id="12367" w:name="_ETM_Q29_510289"/>
      <w:bookmarkEnd w:id="12367"/>
      <w:r>
        <w:rPr>
          <w:rtl/>
        </w:rPr>
        <w:t xml:space="preserve">בשוק </w:t>
      </w:r>
      <w:bookmarkStart w:id="12368" w:name="_ETM_Q29_510619"/>
      <w:bookmarkEnd w:id="12368"/>
      <w:r>
        <w:rPr>
          <w:rtl/>
        </w:rPr>
        <w:t>הזה</w:t>
      </w:r>
      <w:r>
        <w:rPr>
          <w:rFonts w:hint="cs"/>
          <w:rtl/>
        </w:rPr>
        <w:t>,</w:t>
      </w:r>
      <w:r>
        <w:rPr>
          <w:rtl/>
        </w:rPr>
        <w:t xml:space="preserve"> </w:t>
      </w:r>
      <w:bookmarkStart w:id="12369" w:name="_ETM_Q29_511460"/>
      <w:bookmarkEnd w:id="12369"/>
      <w:r>
        <w:rPr>
          <w:rtl/>
        </w:rPr>
        <w:t xml:space="preserve">וגם </w:t>
      </w:r>
      <w:bookmarkStart w:id="12370" w:name="_ETM_Q29_511759"/>
      <w:bookmarkEnd w:id="12370"/>
      <w:r>
        <w:rPr>
          <w:rtl/>
        </w:rPr>
        <w:t xml:space="preserve">לא </w:t>
      </w:r>
      <w:bookmarkStart w:id="12371" w:name="_ETM_Q29_511820"/>
      <w:bookmarkEnd w:id="12371"/>
      <w:r>
        <w:rPr>
          <w:rtl/>
        </w:rPr>
        <w:t xml:space="preserve">להיכנס </w:t>
      </w:r>
      <w:bookmarkStart w:id="12372" w:name="_ETM_Q29_512270"/>
      <w:bookmarkEnd w:id="12372"/>
      <w:r>
        <w:rPr>
          <w:rtl/>
        </w:rPr>
        <w:t>בבנקים</w:t>
      </w:r>
      <w:r>
        <w:rPr>
          <w:rFonts w:hint="cs"/>
          <w:rtl/>
        </w:rPr>
        <w:t>.</w:t>
      </w:r>
      <w:r>
        <w:rPr>
          <w:rtl/>
        </w:rPr>
        <w:t xml:space="preserve"> </w:t>
      </w:r>
      <w:bookmarkStart w:id="12373" w:name="_ETM_Q29_513230"/>
      <w:bookmarkEnd w:id="12373"/>
      <w:r>
        <w:rPr>
          <w:rtl/>
        </w:rPr>
        <w:t xml:space="preserve">הצעת </w:t>
      </w:r>
      <w:bookmarkStart w:id="12374" w:name="_ETM_Q29_513770"/>
      <w:bookmarkEnd w:id="12374"/>
      <w:r>
        <w:rPr>
          <w:rtl/>
        </w:rPr>
        <w:t xml:space="preserve">החוק </w:t>
      </w:r>
      <w:bookmarkStart w:id="12375" w:name="_ETM_Q29_514040"/>
      <w:bookmarkEnd w:id="12375"/>
      <w:r>
        <w:rPr>
          <w:rtl/>
        </w:rPr>
        <w:t xml:space="preserve">הזו </w:t>
      </w:r>
      <w:bookmarkStart w:id="12376" w:name="_ETM_Q29_514279"/>
      <w:bookmarkEnd w:id="12376"/>
      <w:r>
        <w:rPr>
          <w:rtl/>
        </w:rPr>
        <w:t xml:space="preserve">היא </w:t>
      </w:r>
      <w:bookmarkStart w:id="12377" w:name="_ETM_Q29_514339"/>
      <w:bookmarkEnd w:id="12377"/>
      <w:r>
        <w:rPr>
          <w:rtl/>
        </w:rPr>
        <w:t xml:space="preserve">חברתית </w:t>
      </w:r>
      <w:bookmarkStart w:id="12378" w:name="_ETM_Q29_514940"/>
      <w:bookmarkEnd w:id="12378"/>
      <w:r>
        <w:rPr>
          <w:rtl/>
        </w:rPr>
        <w:t>ב</w:t>
      </w:r>
      <w:r w:rsidR="008155B1">
        <w:rPr>
          <w:rFonts w:hint="cs"/>
          <w:rtl/>
        </w:rPr>
        <w:t>-100%,</w:t>
      </w:r>
      <w:r>
        <w:rPr>
          <w:rFonts w:hint="cs"/>
          <w:rtl/>
        </w:rPr>
        <w:t xml:space="preserve"> מוצדקת </w:t>
      </w:r>
      <w:r w:rsidR="00A72ED5">
        <w:rPr>
          <w:rFonts w:hint="cs"/>
          <w:rtl/>
        </w:rPr>
        <w:t>– – –</w:t>
      </w:r>
    </w:p>
    <w:p w:rsidR="00A652E5" w:rsidRDefault="00A652E5" w:rsidP="00174B11">
      <w:pPr>
        <w:rPr>
          <w:rtl/>
        </w:rPr>
      </w:pPr>
    </w:p>
    <w:p w:rsidR="00A652E5" w:rsidRDefault="00A652E5" w:rsidP="00174B11">
      <w:pPr>
        <w:pStyle w:val="af6"/>
        <w:keepNext/>
        <w:rPr>
          <w:rtl/>
        </w:rPr>
      </w:pPr>
      <w:r w:rsidRPr="00EC6735">
        <w:rPr>
          <w:rStyle w:val="TagStyle"/>
          <w:rtl/>
        </w:rPr>
        <w:t xml:space="preserve"> &lt;&lt; יור &gt;&gt; </w:t>
      </w:r>
      <w:r>
        <w:rPr>
          <w:rtl/>
        </w:rPr>
        <w:t>היו"ר חנוך דב מלביצקי:</w:t>
      </w:r>
      <w:r w:rsidRPr="00EC6735">
        <w:rPr>
          <w:rStyle w:val="TagStyle"/>
          <w:rtl/>
        </w:rPr>
        <w:t xml:space="preserve"> &lt;&lt; יור &gt;&gt;</w:t>
      </w:r>
      <w:r>
        <w:rPr>
          <w:rtl/>
        </w:rPr>
        <w:t xml:space="preserve">  </w:t>
      </w:r>
    </w:p>
    <w:p w:rsidR="00A652E5" w:rsidRDefault="00A652E5" w:rsidP="00A72ED5">
      <w:pPr>
        <w:rPr>
          <w:rtl/>
        </w:rPr>
      </w:pPr>
    </w:p>
    <w:p w:rsidR="00A652E5" w:rsidRDefault="00A652E5" w:rsidP="00F105D3">
      <w:pPr>
        <w:rPr>
          <w:rtl/>
        </w:rPr>
      </w:pPr>
      <w:bookmarkStart w:id="12379" w:name="_ETM_Q29_515930"/>
      <w:bookmarkEnd w:id="12379"/>
      <w:r>
        <w:rPr>
          <w:rtl/>
        </w:rPr>
        <w:t>חברים</w:t>
      </w:r>
      <w:r>
        <w:rPr>
          <w:rFonts w:hint="cs"/>
          <w:rtl/>
        </w:rPr>
        <w:t>,</w:t>
      </w:r>
      <w:r>
        <w:rPr>
          <w:rtl/>
        </w:rPr>
        <w:t xml:space="preserve"> </w:t>
      </w:r>
      <w:bookmarkStart w:id="12380" w:name="_ETM_Q29_516589"/>
      <w:bookmarkStart w:id="12381" w:name="_ETM_Q29_517040"/>
      <w:bookmarkStart w:id="12382" w:name="_ETM_Q29_517460"/>
      <w:bookmarkEnd w:id="12380"/>
      <w:bookmarkEnd w:id="12381"/>
      <w:bookmarkEnd w:id="12382"/>
      <w:r>
        <w:rPr>
          <w:rFonts w:hint="cs"/>
          <w:rtl/>
        </w:rPr>
        <w:t xml:space="preserve">אנא, אנא. </w:t>
      </w:r>
      <w:r>
        <w:rPr>
          <w:rtl/>
        </w:rPr>
        <w:t xml:space="preserve">אני </w:t>
      </w:r>
      <w:bookmarkStart w:id="12383" w:name="_ETM_Q29_517610"/>
      <w:bookmarkEnd w:id="12383"/>
      <w:r>
        <w:rPr>
          <w:rtl/>
        </w:rPr>
        <w:t xml:space="preserve">רוצה </w:t>
      </w:r>
      <w:bookmarkStart w:id="12384" w:name="_ETM_Q29_517850"/>
      <w:bookmarkEnd w:id="12384"/>
      <w:r>
        <w:rPr>
          <w:rtl/>
        </w:rPr>
        <w:t xml:space="preserve">לשמוע </w:t>
      </w:r>
      <w:bookmarkStart w:id="12385" w:name="_ETM_Q29_518210"/>
      <w:bookmarkEnd w:id="12385"/>
      <w:r>
        <w:rPr>
          <w:rtl/>
        </w:rPr>
        <w:t>אותו</w:t>
      </w:r>
      <w:r>
        <w:rPr>
          <w:rFonts w:hint="cs"/>
          <w:rtl/>
        </w:rPr>
        <w:t>.</w:t>
      </w:r>
      <w:r>
        <w:rPr>
          <w:rtl/>
        </w:rPr>
        <w:t xml:space="preserve"> </w:t>
      </w:r>
      <w:bookmarkStart w:id="12386" w:name="_ETM_Q29_518570"/>
      <w:bookmarkEnd w:id="12386"/>
      <w:r>
        <w:rPr>
          <w:rtl/>
        </w:rPr>
        <w:t xml:space="preserve">חבר </w:t>
      </w:r>
      <w:bookmarkStart w:id="12387" w:name="_ETM_Q29_518900"/>
      <w:bookmarkEnd w:id="12387"/>
      <w:r>
        <w:rPr>
          <w:rtl/>
        </w:rPr>
        <w:t xml:space="preserve">כנסת </w:t>
      </w:r>
      <w:bookmarkStart w:id="12388" w:name="_ETM_Q29_519199"/>
      <w:bookmarkStart w:id="12389" w:name="_ETM_Q29_519410"/>
      <w:bookmarkEnd w:id="12388"/>
      <w:bookmarkEnd w:id="12389"/>
      <w:r>
        <w:rPr>
          <w:rFonts w:hint="cs"/>
          <w:rtl/>
        </w:rPr>
        <w:t xml:space="preserve">טל, </w:t>
      </w:r>
      <w:r>
        <w:rPr>
          <w:rtl/>
        </w:rPr>
        <w:t xml:space="preserve">אני </w:t>
      </w:r>
      <w:bookmarkStart w:id="12390" w:name="_ETM_Q29_519529"/>
      <w:bookmarkEnd w:id="12390"/>
      <w:r>
        <w:rPr>
          <w:rtl/>
        </w:rPr>
        <w:t xml:space="preserve">בטוח </w:t>
      </w:r>
      <w:bookmarkStart w:id="12391" w:name="_ETM_Q29_519860"/>
      <w:bookmarkEnd w:id="12391"/>
      <w:r>
        <w:rPr>
          <w:rtl/>
        </w:rPr>
        <w:t xml:space="preserve">שגם </w:t>
      </w:r>
      <w:bookmarkStart w:id="12392" w:name="_ETM_Q29_520129"/>
      <w:bookmarkEnd w:id="12392"/>
      <w:r>
        <w:rPr>
          <w:rtl/>
        </w:rPr>
        <w:t xml:space="preserve">אתה </w:t>
      </w:r>
      <w:bookmarkStart w:id="12393" w:name="_ETM_Q29_520370"/>
      <w:bookmarkEnd w:id="12393"/>
      <w:r>
        <w:rPr>
          <w:rtl/>
        </w:rPr>
        <w:t xml:space="preserve">תרצה </w:t>
      </w:r>
      <w:bookmarkStart w:id="12394" w:name="_ETM_Q29_520699"/>
      <w:bookmarkEnd w:id="12394"/>
      <w:r>
        <w:rPr>
          <w:rtl/>
        </w:rPr>
        <w:t xml:space="preserve">לשמוע </w:t>
      </w:r>
      <w:bookmarkStart w:id="12395" w:name="_ETM_Q29_521000"/>
      <w:bookmarkEnd w:id="12395"/>
      <w:r>
        <w:rPr>
          <w:rtl/>
        </w:rPr>
        <w:t xml:space="preserve">את </w:t>
      </w:r>
      <w:bookmarkStart w:id="12396" w:name="_ETM_Q29_521089"/>
      <w:bookmarkEnd w:id="12396"/>
      <w:r>
        <w:rPr>
          <w:rtl/>
        </w:rPr>
        <w:t xml:space="preserve">הברכה </w:t>
      </w:r>
      <w:bookmarkStart w:id="12397" w:name="_ETM_Q29_521510"/>
      <w:bookmarkEnd w:id="12397"/>
      <w:r>
        <w:rPr>
          <w:rtl/>
        </w:rPr>
        <w:t xml:space="preserve">המרגשת </w:t>
      </w:r>
      <w:bookmarkStart w:id="12398" w:name="_ETM_Q29_522260"/>
      <w:bookmarkEnd w:id="12398"/>
      <w:r>
        <w:rPr>
          <w:rtl/>
        </w:rPr>
        <w:t xml:space="preserve">שהוא </w:t>
      </w:r>
      <w:bookmarkStart w:id="12399" w:name="_ETM_Q29_522440"/>
      <w:bookmarkEnd w:id="12399"/>
      <w:r>
        <w:rPr>
          <w:rtl/>
        </w:rPr>
        <w:t xml:space="preserve">רוצה </w:t>
      </w:r>
      <w:bookmarkStart w:id="12400" w:name="_ETM_Q29_522710"/>
      <w:bookmarkEnd w:id="12400"/>
      <w:r>
        <w:rPr>
          <w:rtl/>
        </w:rPr>
        <w:t xml:space="preserve">לתת </w:t>
      </w:r>
      <w:bookmarkStart w:id="12401" w:name="_ETM_Q29_523010"/>
      <w:bookmarkEnd w:id="12401"/>
      <w:r>
        <w:rPr>
          <w:rtl/>
        </w:rPr>
        <w:t>לך</w:t>
      </w:r>
      <w:r>
        <w:rPr>
          <w:rFonts w:hint="cs"/>
          <w:rtl/>
        </w:rPr>
        <w:t>.</w:t>
      </w:r>
      <w:r>
        <w:rPr>
          <w:rtl/>
        </w:rPr>
        <w:t xml:space="preserve"> </w:t>
      </w:r>
      <w:bookmarkStart w:id="12402" w:name="_ETM_Q29_523370"/>
      <w:bookmarkStart w:id="12403" w:name="_ETM_Q29_523670"/>
      <w:bookmarkStart w:id="12404" w:name="_ETM_Q29_526395"/>
      <w:bookmarkEnd w:id="12402"/>
      <w:bookmarkEnd w:id="12403"/>
      <w:bookmarkEnd w:id="12404"/>
      <w:r>
        <w:rPr>
          <w:rtl/>
        </w:rPr>
        <w:t xml:space="preserve">חברת </w:t>
      </w:r>
      <w:bookmarkStart w:id="12405" w:name="_ETM_Q29_524029"/>
      <w:bookmarkEnd w:id="12405"/>
      <w:r>
        <w:rPr>
          <w:rtl/>
        </w:rPr>
        <w:t xml:space="preserve">הכנסת </w:t>
      </w:r>
      <w:bookmarkStart w:id="12406" w:name="_ETM_Q29_524449"/>
      <w:bookmarkEnd w:id="12406"/>
      <w:r>
        <w:rPr>
          <w:rtl/>
        </w:rPr>
        <w:t>גוטליב</w:t>
      </w:r>
      <w:r>
        <w:rPr>
          <w:rFonts w:hint="cs"/>
          <w:rtl/>
        </w:rPr>
        <w:t>,</w:t>
      </w:r>
      <w:bookmarkStart w:id="12407" w:name="_ETM_Q29_523791"/>
      <w:bookmarkEnd w:id="12407"/>
      <w:r>
        <w:rPr>
          <w:rFonts w:hint="cs"/>
          <w:rtl/>
        </w:rPr>
        <w:t xml:space="preserve"> אנא. </w:t>
      </w:r>
      <w:bookmarkStart w:id="12408" w:name="_ETM_Q29_525312"/>
      <w:bookmarkEnd w:id="12408"/>
    </w:p>
    <w:p w:rsidR="00A652E5" w:rsidRDefault="00A652E5" w:rsidP="00174B11">
      <w:pPr>
        <w:rPr>
          <w:rtl/>
        </w:rPr>
      </w:pPr>
      <w:bookmarkStart w:id="12409" w:name="_ETM_Q29_525384"/>
      <w:bookmarkEnd w:id="12409"/>
    </w:p>
    <w:p w:rsidR="00A652E5" w:rsidRDefault="00A652E5" w:rsidP="00174B11">
      <w:pPr>
        <w:pStyle w:val="-"/>
        <w:keepNext/>
        <w:rPr>
          <w:rtl/>
        </w:rPr>
      </w:pPr>
      <w:bookmarkStart w:id="12410" w:name="ET_speakercontinue_6447_9"/>
      <w:r w:rsidRPr="00EC6735">
        <w:rPr>
          <w:rStyle w:val="TagStyle"/>
          <w:rtl/>
        </w:rPr>
        <w:t xml:space="preserve"> &lt;&lt; דובר_המשך &gt;&gt; </w:t>
      </w:r>
      <w:r>
        <w:rPr>
          <w:rtl/>
        </w:rPr>
        <w:t>יונתן מישרקי (ש"ס):</w:t>
      </w:r>
      <w:r w:rsidRPr="00EC6735">
        <w:rPr>
          <w:rStyle w:val="TagStyle"/>
          <w:rtl/>
        </w:rPr>
        <w:t xml:space="preserve"> &lt;&lt; דובר_המשך &gt;&gt;</w:t>
      </w:r>
      <w:r>
        <w:rPr>
          <w:rtl/>
        </w:rPr>
        <w:t xml:space="preserve">  </w:t>
      </w:r>
      <w:bookmarkEnd w:id="12410"/>
    </w:p>
    <w:p w:rsidR="00A652E5" w:rsidRDefault="00A652E5" w:rsidP="00174B11">
      <w:pPr>
        <w:rPr>
          <w:rtl/>
        </w:rPr>
      </w:pPr>
    </w:p>
    <w:p w:rsidR="00A652E5" w:rsidRDefault="00A652E5" w:rsidP="00152021">
      <w:pPr>
        <w:rPr>
          <w:rtl/>
        </w:rPr>
      </w:pPr>
      <w:bookmarkStart w:id="12411" w:name="_ETM_Q29_527098"/>
      <w:bookmarkStart w:id="12412" w:name="_ETM_Q29_524800"/>
      <w:bookmarkStart w:id="12413" w:name="_ETM_Q29_526020"/>
      <w:bookmarkEnd w:id="12411"/>
      <w:bookmarkEnd w:id="12412"/>
      <w:bookmarkEnd w:id="12413"/>
      <w:r>
        <w:rPr>
          <w:rtl/>
        </w:rPr>
        <w:t xml:space="preserve">מדובר </w:t>
      </w:r>
      <w:bookmarkStart w:id="12414" w:name="_ETM_Q29_526710"/>
      <w:bookmarkEnd w:id="12414"/>
      <w:r>
        <w:rPr>
          <w:rtl/>
        </w:rPr>
        <w:t xml:space="preserve">בהצעת </w:t>
      </w:r>
      <w:bookmarkStart w:id="12415" w:name="_ETM_Q29_527399"/>
      <w:bookmarkEnd w:id="12415"/>
      <w:r>
        <w:rPr>
          <w:rtl/>
        </w:rPr>
        <w:t>חוק</w:t>
      </w:r>
      <w:r w:rsidR="00152021">
        <w:rPr>
          <w:rFonts w:hint="cs"/>
          <w:rtl/>
        </w:rPr>
        <w:t xml:space="preserve"> מאה אחוז </w:t>
      </w:r>
      <w:bookmarkStart w:id="12416" w:name="_ETM_Q29_528450"/>
      <w:bookmarkEnd w:id="12416"/>
      <w:r>
        <w:rPr>
          <w:rtl/>
        </w:rPr>
        <w:t xml:space="preserve">חברתית </w:t>
      </w:r>
      <w:bookmarkStart w:id="12417" w:name="_ETM_Q29_529140"/>
      <w:bookmarkEnd w:id="12417"/>
      <w:r>
        <w:rPr>
          <w:rFonts w:hint="cs"/>
          <w:rtl/>
        </w:rPr>
        <w:t>ו</w:t>
      </w:r>
      <w:r w:rsidR="00152021">
        <w:rPr>
          <w:rFonts w:hint="cs"/>
          <w:rtl/>
        </w:rPr>
        <w:t xml:space="preserve">מאה אחוז </w:t>
      </w:r>
      <w:bookmarkStart w:id="12418" w:name="_ETM_Q29_529860"/>
      <w:bookmarkEnd w:id="12418"/>
      <w:r>
        <w:rPr>
          <w:rtl/>
        </w:rPr>
        <w:t>מוצדקת</w:t>
      </w:r>
      <w:r>
        <w:rPr>
          <w:rFonts w:hint="cs"/>
          <w:rtl/>
        </w:rPr>
        <w:t>,</w:t>
      </w:r>
      <w:r>
        <w:rPr>
          <w:rtl/>
        </w:rPr>
        <w:t xml:space="preserve"> </w:t>
      </w:r>
      <w:bookmarkStart w:id="12419" w:name="_ETM_Q29_531460"/>
      <w:bookmarkEnd w:id="12419"/>
      <w:r>
        <w:rPr>
          <w:rtl/>
        </w:rPr>
        <w:t xml:space="preserve">שנוגעת </w:t>
      </w:r>
      <w:bookmarkStart w:id="12420" w:name="_ETM_Q29_532360"/>
      <w:bookmarkEnd w:id="12420"/>
      <w:r>
        <w:rPr>
          <w:rtl/>
        </w:rPr>
        <w:t xml:space="preserve">באמת </w:t>
      </w:r>
      <w:bookmarkStart w:id="12421" w:name="_ETM_Q29_532839"/>
      <w:bookmarkEnd w:id="12421"/>
      <w:r>
        <w:rPr>
          <w:rtl/>
        </w:rPr>
        <w:t xml:space="preserve">לכל </w:t>
      </w:r>
      <w:bookmarkStart w:id="12422" w:name="_ETM_Q29_533379"/>
      <w:bookmarkEnd w:id="12422"/>
      <w:r>
        <w:rPr>
          <w:rtl/>
        </w:rPr>
        <w:t xml:space="preserve">אזרח </w:t>
      </w:r>
      <w:bookmarkStart w:id="12423" w:name="_ETM_Q29_533949"/>
      <w:bookmarkEnd w:id="12423"/>
      <w:r>
        <w:rPr>
          <w:rtl/>
        </w:rPr>
        <w:t xml:space="preserve">ואזרחית </w:t>
      </w:r>
      <w:bookmarkStart w:id="12424" w:name="_ETM_Q29_534460"/>
      <w:bookmarkEnd w:id="12424"/>
      <w:r>
        <w:rPr>
          <w:rtl/>
        </w:rPr>
        <w:t xml:space="preserve">במדינת </w:t>
      </w:r>
      <w:bookmarkStart w:id="12425" w:name="_ETM_Q29_534850"/>
      <w:bookmarkEnd w:id="12425"/>
      <w:r>
        <w:rPr>
          <w:rtl/>
        </w:rPr>
        <w:t>ישראל</w:t>
      </w:r>
      <w:r>
        <w:rPr>
          <w:rFonts w:hint="cs"/>
          <w:rtl/>
        </w:rPr>
        <w:t>.</w:t>
      </w:r>
      <w:r>
        <w:rPr>
          <w:rtl/>
        </w:rPr>
        <w:t xml:space="preserve"> </w:t>
      </w:r>
      <w:bookmarkStart w:id="12426" w:name="_ETM_Q29_535360"/>
      <w:bookmarkEnd w:id="12426"/>
      <w:r>
        <w:rPr>
          <w:rtl/>
        </w:rPr>
        <w:t xml:space="preserve">הצעת </w:t>
      </w:r>
      <w:bookmarkStart w:id="12427" w:name="_ETM_Q29_535899"/>
      <w:bookmarkEnd w:id="12427"/>
      <w:r>
        <w:rPr>
          <w:rtl/>
        </w:rPr>
        <w:t xml:space="preserve">החוק </w:t>
      </w:r>
      <w:bookmarkStart w:id="12428" w:name="_ETM_Q29_536199"/>
      <w:bookmarkEnd w:id="12428"/>
      <w:r>
        <w:rPr>
          <w:rtl/>
        </w:rPr>
        <w:t xml:space="preserve">הזו </w:t>
      </w:r>
      <w:bookmarkStart w:id="12429" w:name="_ETM_Q29_536469"/>
      <w:bookmarkEnd w:id="12429"/>
      <w:r>
        <w:rPr>
          <w:rtl/>
        </w:rPr>
        <w:t xml:space="preserve">שהצבענו </w:t>
      </w:r>
      <w:bookmarkStart w:id="12430" w:name="_ETM_Q29_537010"/>
      <w:bookmarkEnd w:id="12430"/>
      <w:r>
        <w:rPr>
          <w:rtl/>
        </w:rPr>
        <w:t xml:space="preserve">עליה </w:t>
      </w:r>
      <w:bookmarkStart w:id="12431" w:name="_ETM_Q29_537219"/>
      <w:bookmarkEnd w:id="12431"/>
      <w:r>
        <w:rPr>
          <w:rtl/>
        </w:rPr>
        <w:t xml:space="preserve">כרגע </w:t>
      </w:r>
      <w:bookmarkStart w:id="12432" w:name="_ETM_Q29_538180"/>
      <w:bookmarkEnd w:id="12432"/>
      <w:r>
        <w:rPr>
          <w:rtl/>
        </w:rPr>
        <w:t xml:space="preserve">מבקשת </w:t>
      </w:r>
      <w:bookmarkStart w:id="12433" w:name="_ETM_Q29_538750"/>
      <w:bookmarkEnd w:id="12433"/>
      <w:r>
        <w:rPr>
          <w:rtl/>
        </w:rPr>
        <w:t xml:space="preserve">לחייב </w:t>
      </w:r>
      <w:bookmarkStart w:id="12434" w:name="_ETM_Q29_539079"/>
      <w:bookmarkEnd w:id="12434"/>
      <w:r>
        <w:rPr>
          <w:rtl/>
        </w:rPr>
        <w:t xml:space="preserve">את </w:t>
      </w:r>
      <w:bookmarkStart w:id="12435" w:name="_ETM_Q29_539199"/>
      <w:bookmarkEnd w:id="12435"/>
      <w:r>
        <w:rPr>
          <w:rtl/>
        </w:rPr>
        <w:t xml:space="preserve">הבנקים </w:t>
      </w:r>
      <w:bookmarkStart w:id="12436" w:name="_ETM_Q29_539620"/>
      <w:bookmarkEnd w:id="12436"/>
      <w:r>
        <w:rPr>
          <w:rtl/>
        </w:rPr>
        <w:t xml:space="preserve">להודיע </w:t>
      </w:r>
      <w:bookmarkStart w:id="12437" w:name="_ETM_Q29_540460"/>
      <w:bookmarkEnd w:id="12437"/>
      <w:r>
        <w:rPr>
          <w:rtl/>
        </w:rPr>
        <w:t xml:space="preserve">ללקוחות </w:t>
      </w:r>
      <w:bookmarkStart w:id="12438" w:name="_ETM_Q29_541029"/>
      <w:bookmarkEnd w:id="12438"/>
      <w:r>
        <w:rPr>
          <w:rtl/>
        </w:rPr>
        <w:t xml:space="preserve">21 </w:t>
      </w:r>
      <w:bookmarkStart w:id="12439" w:name="_ETM_Q29_541719"/>
      <w:bookmarkEnd w:id="12439"/>
      <w:r>
        <w:rPr>
          <w:rtl/>
        </w:rPr>
        <w:t xml:space="preserve">יום </w:t>
      </w:r>
      <w:bookmarkStart w:id="12440" w:name="_ETM_Q29_542539"/>
      <w:bookmarkEnd w:id="12440"/>
      <w:r>
        <w:rPr>
          <w:rtl/>
        </w:rPr>
        <w:t xml:space="preserve">לפני </w:t>
      </w:r>
      <w:bookmarkStart w:id="12441" w:name="_ETM_Q29_542899"/>
      <w:bookmarkEnd w:id="12441"/>
      <w:r>
        <w:rPr>
          <w:rtl/>
        </w:rPr>
        <w:t xml:space="preserve">פקיעת </w:t>
      </w:r>
      <w:bookmarkStart w:id="12442" w:name="_ETM_Q29_543260"/>
      <w:bookmarkEnd w:id="12442"/>
      <w:r>
        <w:rPr>
          <w:rtl/>
        </w:rPr>
        <w:t>ה</w:t>
      </w:r>
      <w:r>
        <w:rPr>
          <w:rFonts w:hint="cs"/>
          <w:rtl/>
        </w:rPr>
        <w:t>טבה</w:t>
      </w:r>
      <w:r>
        <w:rPr>
          <w:rtl/>
        </w:rPr>
        <w:t xml:space="preserve"> </w:t>
      </w:r>
      <w:bookmarkStart w:id="12443" w:name="_ETM_Q29_543559"/>
      <w:bookmarkEnd w:id="12443"/>
      <w:r>
        <w:rPr>
          <w:rtl/>
        </w:rPr>
        <w:t xml:space="preserve">או </w:t>
      </w:r>
      <w:bookmarkStart w:id="12444" w:name="_ETM_Q29_543649"/>
      <w:bookmarkEnd w:id="12444"/>
      <w:r>
        <w:rPr>
          <w:rtl/>
        </w:rPr>
        <w:t xml:space="preserve">שינוי </w:t>
      </w:r>
      <w:bookmarkStart w:id="12445" w:name="_ETM_Q29_543920"/>
      <w:bookmarkEnd w:id="12445"/>
      <w:r>
        <w:rPr>
          <w:rFonts w:hint="cs"/>
          <w:rtl/>
        </w:rPr>
        <w:t>ה</w:t>
      </w:r>
      <w:r>
        <w:rPr>
          <w:rtl/>
        </w:rPr>
        <w:t xml:space="preserve">מסלול </w:t>
      </w:r>
      <w:bookmarkStart w:id="12446" w:name="_ETM_Q29_544279"/>
      <w:bookmarkEnd w:id="12446"/>
      <w:r>
        <w:rPr>
          <w:rtl/>
        </w:rPr>
        <w:t xml:space="preserve">שאליו </w:t>
      </w:r>
      <w:bookmarkStart w:id="12447" w:name="_ETM_Q29_544549"/>
      <w:bookmarkEnd w:id="12447"/>
      <w:r>
        <w:rPr>
          <w:rtl/>
        </w:rPr>
        <w:t xml:space="preserve">הם </w:t>
      </w:r>
      <w:bookmarkStart w:id="12448" w:name="_ETM_Q29_544610"/>
      <w:bookmarkEnd w:id="12448"/>
      <w:r>
        <w:rPr>
          <w:rtl/>
        </w:rPr>
        <w:t xml:space="preserve">משתייכים </w:t>
      </w:r>
      <w:bookmarkStart w:id="12449" w:name="_ETM_Q29_545000"/>
      <w:bookmarkEnd w:id="12449"/>
      <w:r>
        <w:rPr>
          <w:rtl/>
        </w:rPr>
        <w:t>בבנק</w:t>
      </w:r>
      <w:r>
        <w:rPr>
          <w:rFonts w:hint="cs"/>
          <w:rtl/>
        </w:rPr>
        <w:t>.</w:t>
      </w:r>
      <w:r>
        <w:rPr>
          <w:rtl/>
        </w:rPr>
        <w:t xml:space="preserve"> </w:t>
      </w:r>
      <w:bookmarkStart w:id="12450" w:name="_ETM_Q29_545779"/>
      <w:bookmarkEnd w:id="12450"/>
      <w:r>
        <w:rPr>
          <w:rtl/>
        </w:rPr>
        <w:t xml:space="preserve">ולחייב </w:t>
      </w:r>
      <w:bookmarkStart w:id="12451" w:name="_ETM_Q29_546170"/>
      <w:bookmarkEnd w:id="12451"/>
      <w:r>
        <w:rPr>
          <w:rtl/>
        </w:rPr>
        <w:t xml:space="preserve">את </w:t>
      </w:r>
      <w:bookmarkStart w:id="12452" w:name="_ETM_Q29_546229"/>
      <w:bookmarkEnd w:id="12452"/>
      <w:r>
        <w:rPr>
          <w:rtl/>
        </w:rPr>
        <w:t xml:space="preserve">הבנקים </w:t>
      </w:r>
      <w:bookmarkStart w:id="12453" w:name="_ETM_Q29_546589"/>
      <w:bookmarkEnd w:id="12453"/>
      <w:r>
        <w:rPr>
          <w:rtl/>
        </w:rPr>
        <w:t xml:space="preserve">להודיע </w:t>
      </w:r>
      <w:bookmarkStart w:id="12454" w:name="_ETM_Q29_547189"/>
      <w:bookmarkEnd w:id="12454"/>
      <w:r>
        <w:rPr>
          <w:rtl/>
        </w:rPr>
        <w:t xml:space="preserve">בצורה </w:t>
      </w:r>
      <w:bookmarkStart w:id="12455" w:name="_ETM_Q29_548029"/>
      <w:bookmarkEnd w:id="12455"/>
      <w:r>
        <w:rPr>
          <w:rtl/>
        </w:rPr>
        <w:t>אפקטיבית</w:t>
      </w:r>
      <w:r>
        <w:rPr>
          <w:rFonts w:hint="cs"/>
          <w:rtl/>
        </w:rPr>
        <w:t xml:space="preserve"> </w:t>
      </w:r>
      <w:r>
        <w:rPr>
          <w:rtl/>
        </w:rPr>
        <w:t xml:space="preserve">– </w:t>
      </w:r>
      <w:bookmarkStart w:id="12456" w:name="_ETM_Q29_549319"/>
      <w:bookmarkEnd w:id="12456"/>
      <w:r>
        <w:rPr>
          <w:rtl/>
        </w:rPr>
        <w:t xml:space="preserve">כך </w:t>
      </w:r>
      <w:bookmarkStart w:id="12457" w:name="_ETM_Q29_549529"/>
      <w:bookmarkEnd w:id="12457"/>
      <w:r>
        <w:rPr>
          <w:rtl/>
        </w:rPr>
        <w:t xml:space="preserve">קראנו </w:t>
      </w:r>
      <w:bookmarkStart w:id="12458" w:name="_ETM_Q29_549859"/>
      <w:bookmarkEnd w:id="12458"/>
      <w:r>
        <w:rPr>
          <w:rtl/>
        </w:rPr>
        <w:t>לזה</w:t>
      </w:r>
      <w:r>
        <w:rPr>
          <w:rFonts w:hint="cs"/>
          <w:rtl/>
        </w:rPr>
        <w:t>,</w:t>
      </w:r>
      <w:r>
        <w:rPr>
          <w:rtl/>
        </w:rPr>
        <w:t xml:space="preserve"> </w:t>
      </w:r>
      <w:bookmarkStart w:id="12459" w:name="_ETM_Q29_550529"/>
      <w:bookmarkEnd w:id="12459"/>
      <w:r>
        <w:rPr>
          <w:rtl/>
        </w:rPr>
        <w:t xml:space="preserve">וכך </w:t>
      </w:r>
      <w:bookmarkStart w:id="12460" w:name="_ETM_Q29_550770"/>
      <w:bookmarkEnd w:id="12460"/>
      <w:r>
        <w:rPr>
          <w:rtl/>
        </w:rPr>
        <w:t xml:space="preserve">אנחנו </w:t>
      </w:r>
      <w:bookmarkStart w:id="12461" w:name="_ETM_Q29_550980"/>
      <w:bookmarkEnd w:id="12461"/>
      <w:r>
        <w:rPr>
          <w:rtl/>
        </w:rPr>
        <w:t xml:space="preserve">מבקשים </w:t>
      </w:r>
      <w:bookmarkStart w:id="12462" w:name="_ETM_Q29_551310"/>
      <w:bookmarkEnd w:id="12462"/>
      <w:r>
        <w:rPr>
          <w:rtl/>
        </w:rPr>
        <w:t xml:space="preserve">שזה </w:t>
      </w:r>
      <w:bookmarkStart w:id="12463" w:name="_ETM_Q29_551580"/>
      <w:bookmarkEnd w:id="12463"/>
      <w:r>
        <w:rPr>
          <w:rtl/>
        </w:rPr>
        <w:t xml:space="preserve">יהיה </w:t>
      </w:r>
      <w:bookmarkStart w:id="12464" w:name="_ETM_Q29_551760"/>
      <w:bookmarkEnd w:id="12464"/>
      <w:r>
        <w:rPr>
          <w:rtl/>
        </w:rPr>
        <w:t xml:space="preserve">גם </w:t>
      </w:r>
      <w:bookmarkStart w:id="12465" w:name="_ETM_Q29_551940"/>
      <w:bookmarkEnd w:id="12465"/>
      <w:r>
        <w:rPr>
          <w:rtl/>
        </w:rPr>
        <w:t xml:space="preserve">בטלפונים </w:t>
      </w:r>
      <w:bookmarkStart w:id="12466" w:name="_ETM_Q29_552420"/>
      <w:bookmarkEnd w:id="12466"/>
      <w:r>
        <w:rPr>
          <w:rtl/>
        </w:rPr>
        <w:t xml:space="preserve">כשרים </w:t>
      </w:r>
      <w:bookmarkStart w:id="12467" w:name="_ETM_Q29_553170"/>
      <w:bookmarkEnd w:id="12467"/>
      <w:r>
        <w:rPr>
          <w:rtl/>
        </w:rPr>
        <w:t xml:space="preserve">ובשאר </w:t>
      </w:r>
      <w:bookmarkStart w:id="12468" w:name="_ETM_Q29_554310"/>
      <w:bookmarkEnd w:id="12468"/>
      <w:r>
        <w:rPr>
          <w:rtl/>
        </w:rPr>
        <w:t xml:space="preserve">האופציות </w:t>
      </w:r>
      <w:bookmarkStart w:id="12469" w:name="_ETM_Q29_555510"/>
      <w:bookmarkEnd w:id="12469"/>
      <w:r>
        <w:rPr>
          <w:rtl/>
        </w:rPr>
        <w:t>הקיימות</w:t>
      </w:r>
      <w:r>
        <w:rPr>
          <w:rFonts w:hint="cs"/>
          <w:rtl/>
        </w:rPr>
        <w:t>.</w:t>
      </w:r>
    </w:p>
    <w:p w:rsidR="00A652E5" w:rsidRDefault="00A652E5" w:rsidP="00174B11">
      <w:pPr>
        <w:rPr>
          <w:rtl/>
        </w:rPr>
      </w:pPr>
      <w:bookmarkStart w:id="12470" w:name="_ETM_Q29_556054"/>
      <w:bookmarkStart w:id="12471" w:name="_ETM_Q29_556140"/>
      <w:bookmarkEnd w:id="12470"/>
      <w:bookmarkEnd w:id="12471"/>
    </w:p>
    <w:p w:rsidR="00A652E5" w:rsidRDefault="00A652E5" w:rsidP="008155B1">
      <w:pPr>
        <w:rPr>
          <w:rtl/>
        </w:rPr>
      </w:pPr>
      <w:bookmarkStart w:id="12472" w:name="_ETM_Q29_556806"/>
      <w:bookmarkStart w:id="12473" w:name="_ETM_Q29_556869"/>
      <w:bookmarkStart w:id="12474" w:name="_ETM_Q29_557940"/>
      <w:bookmarkEnd w:id="12472"/>
      <w:bookmarkEnd w:id="12473"/>
      <w:bookmarkEnd w:id="12474"/>
      <w:r>
        <w:rPr>
          <w:rtl/>
        </w:rPr>
        <w:t xml:space="preserve">אני </w:t>
      </w:r>
      <w:bookmarkStart w:id="12475" w:name="_ETM_Q29_558150"/>
      <w:bookmarkEnd w:id="12475"/>
      <w:r>
        <w:rPr>
          <w:rtl/>
        </w:rPr>
        <w:t xml:space="preserve">רוצה </w:t>
      </w:r>
      <w:bookmarkStart w:id="12476" w:name="_ETM_Q29_558390"/>
      <w:bookmarkEnd w:id="12476"/>
      <w:r>
        <w:rPr>
          <w:rtl/>
        </w:rPr>
        <w:t xml:space="preserve">לומר </w:t>
      </w:r>
      <w:bookmarkStart w:id="12477" w:name="_ETM_Q29_558630"/>
      <w:bookmarkEnd w:id="12477"/>
      <w:r>
        <w:rPr>
          <w:rtl/>
        </w:rPr>
        <w:t>דבר</w:t>
      </w:r>
      <w:bookmarkStart w:id="12478" w:name="_ETM_Q29_558839"/>
      <w:bookmarkEnd w:id="12478"/>
      <w:r>
        <w:rPr>
          <w:rFonts w:hint="cs"/>
          <w:rtl/>
        </w:rPr>
        <w:t xml:space="preserve"> אחד: </w:t>
      </w:r>
      <w:bookmarkStart w:id="12479" w:name="_ETM_Q29_559140"/>
      <w:bookmarkEnd w:id="12479"/>
      <w:r>
        <w:rPr>
          <w:rtl/>
        </w:rPr>
        <w:t>אתמול</w:t>
      </w:r>
      <w:r>
        <w:rPr>
          <w:rFonts w:hint="cs"/>
          <w:rtl/>
        </w:rPr>
        <w:t>,</w:t>
      </w:r>
      <w:r>
        <w:rPr>
          <w:rtl/>
        </w:rPr>
        <w:t xml:space="preserve"> </w:t>
      </w:r>
      <w:bookmarkStart w:id="12480" w:name="_ETM_Q29_559470"/>
      <w:bookmarkEnd w:id="12480"/>
      <w:r>
        <w:rPr>
          <w:rFonts w:hint="cs"/>
          <w:rtl/>
        </w:rPr>
        <w:t>כ</w:t>
      </w:r>
      <w:r>
        <w:rPr>
          <w:rtl/>
        </w:rPr>
        <w:t xml:space="preserve">שהצבענו </w:t>
      </w:r>
      <w:bookmarkStart w:id="12481" w:name="_ETM_Q29_560190"/>
      <w:bookmarkEnd w:id="12481"/>
      <w:r>
        <w:rPr>
          <w:rtl/>
        </w:rPr>
        <w:t xml:space="preserve">על </w:t>
      </w:r>
      <w:bookmarkStart w:id="12482" w:name="_ETM_Q29_560279"/>
      <w:bookmarkEnd w:id="12482"/>
      <w:r>
        <w:rPr>
          <w:rtl/>
        </w:rPr>
        <w:t xml:space="preserve">הצעת </w:t>
      </w:r>
      <w:bookmarkStart w:id="12483" w:name="_ETM_Q29_560580"/>
      <w:bookmarkEnd w:id="12483"/>
      <w:r>
        <w:rPr>
          <w:rtl/>
        </w:rPr>
        <w:t xml:space="preserve">החוק </w:t>
      </w:r>
      <w:bookmarkStart w:id="12484" w:name="_ETM_Q29_560820"/>
      <w:bookmarkEnd w:id="12484"/>
      <w:r>
        <w:rPr>
          <w:rtl/>
        </w:rPr>
        <w:t>הזו</w:t>
      </w:r>
      <w:bookmarkStart w:id="12485" w:name="_ETM_Q29_561839"/>
      <w:bookmarkEnd w:id="12485"/>
      <w:r>
        <w:rPr>
          <w:rFonts w:hint="cs"/>
          <w:rtl/>
        </w:rPr>
        <w:t>,</w:t>
      </w:r>
      <w:bookmarkStart w:id="12486" w:name="_ETM_Q29_536712"/>
      <w:bookmarkStart w:id="12487" w:name="_ETM_Q29_536788"/>
      <w:bookmarkEnd w:id="12486"/>
      <w:bookmarkEnd w:id="12487"/>
      <w:r>
        <w:rPr>
          <w:rtl/>
        </w:rPr>
        <w:t xml:space="preserve"> </w:t>
      </w:r>
      <w:bookmarkStart w:id="12488" w:name="_ETM_Q29_562020"/>
      <w:bookmarkEnd w:id="12488"/>
      <w:r>
        <w:rPr>
          <w:rtl/>
        </w:rPr>
        <w:t xml:space="preserve">מדינת </w:t>
      </w:r>
      <w:bookmarkStart w:id="12489" w:name="_ETM_Q29_562259"/>
      <w:bookmarkEnd w:id="12489"/>
      <w:r>
        <w:rPr>
          <w:rtl/>
        </w:rPr>
        <w:t xml:space="preserve">ישראל </w:t>
      </w:r>
      <w:bookmarkStart w:id="12490" w:name="_ETM_Q29_562560"/>
      <w:bookmarkEnd w:id="12490"/>
      <w:r>
        <w:rPr>
          <w:rtl/>
        </w:rPr>
        <w:t xml:space="preserve">הייתה </w:t>
      </w:r>
      <w:bookmarkStart w:id="12491" w:name="_ETM_Q29_562770"/>
      <w:bookmarkEnd w:id="12491"/>
      <w:r>
        <w:rPr>
          <w:rtl/>
        </w:rPr>
        <w:t xml:space="preserve">ביום </w:t>
      </w:r>
      <w:bookmarkStart w:id="12492" w:name="_ETM_Q29_563399"/>
      <w:bookmarkEnd w:id="12492"/>
      <w:r>
        <w:rPr>
          <w:rtl/>
        </w:rPr>
        <w:t xml:space="preserve">קשה </w:t>
      </w:r>
      <w:bookmarkStart w:id="12493" w:name="_ETM_Q29_563909"/>
      <w:bookmarkEnd w:id="12493"/>
      <w:r>
        <w:rPr>
          <w:rtl/>
        </w:rPr>
        <w:t>מאוד</w:t>
      </w:r>
      <w:r>
        <w:rPr>
          <w:rFonts w:hint="cs"/>
          <w:rtl/>
        </w:rPr>
        <w:t>,</w:t>
      </w:r>
      <w:r>
        <w:rPr>
          <w:rtl/>
        </w:rPr>
        <w:t xml:space="preserve"> </w:t>
      </w:r>
      <w:bookmarkStart w:id="12494" w:name="_ETM_Q29_564539"/>
      <w:bookmarkEnd w:id="12494"/>
      <w:r>
        <w:rPr>
          <w:rtl/>
        </w:rPr>
        <w:t xml:space="preserve">עם </w:t>
      </w:r>
      <w:bookmarkStart w:id="12495" w:name="_ETM_Q29_564659"/>
      <w:bookmarkEnd w:id="12495"/>
      <w:r>
        <w:rPr>
          <w:rtl/>
        </w:rPr>
        <w:t xml:space="preserve">נפילתם </w:t>
      </w:r>
      <w:bookmarkStart w:id="12496" w:name="_ETM_Q29_566390"/>
      <w:bookmarkEnd w:id="12496"/>
      <w:r>
        <w:rPr>
          <w:rtl/>
        </w:rPr>
        <w:t xml:space="preserve">של </w:t>
      </w:r>
      <w:bookmarkStart w:id="12497" w:name="_ETM_Q29_566600"/>
      <w:bookmarkStart w:id="12498" w:name="_ETM_Q29_567170"/>
      <w:bookmarkStart w:id="12499" w:name="_ETM_Q29_567500"/>
      <w:bookmarkEnd w:id="12497"/>
      <w:bookmarkEnd w:id="12498"/>
      <w:bookmarkEnd w:id="12499"/>
      <w:r>
        <w:rPr>
          <w:rFonts w:hint="cs"/>
          <w:rtl/>
        </w:rPr>
        <w:t>חיילים רבים</w:t>
      </w:r>
      <w:r w:rsidR="008155B1">
        <w:rPr>
          <w:rFonts w:hint="cs"/>
          <w:rtl/>
        </w:rPr>
        <w:t>,</w:t>
      </w:r>
      <w:r>
        <w:rPr>
          <w:rFonts w:hint="cs"/>
          <w:rtl/>
        </w:rPr>
        <w:t xml:space="preserve"> </w:t>
      </w:r>
      <w:bookmarkStart w:id="12500" w:name="_ETM_Q29_567650"/>
      <w:bookmarkStart w:id="12501" w:name="_ETM_Q29_567770"/>
      <w:bookmarkStart w:id="12502" w:name="_ETM_Q29_568100"/>
      <w:bookmarkStart w:id="12503" w:name="_ETM_Q29_568729"/>
      <w:bookmarkEnd w:id="12500"/>
      <w:bookmarkEnd w:id="12501"/>
      <w:bookmarkEnd w:id="12502"/>
      <w:bookmarkEnd w:id="12503"/>
      <w:r>
        <w:rPr>
          <w:rtl/>
        </w:rPr>
        <w:t xml:space="preserve">21 </w:t>
      </w:r>
      <w:bookmarkStart w:id="12504" w:name="_ETM_Q29_569240"/>
      <w:bookmarkEnd w:id="12504"/>
      <w:r>
        <w:rPr>
          <w:rtl/>
        </w:rPr>
        <w:t>לוחמים</w:t>
      </w:r>
      <w:r>
        <w:rPr>
          <w:rFonts w:hint="cs"/>
          <w:rtl/>
        </w:rPr>
        <w:t>.</w:t>
      </w:r>
      <w:r>
        <w:rPr>
          <w:rtl/>
        </w:rPr>
        <w:t xml:space="preserve"> </w:t>
      </w:r>
      <w:bookmarkStart w:id="12505" w:name="_ETM_Q29_569630"/>
      <w:bookmarkEnd w:id="12505"/>
      <w:r>
        <w:rPr>
          <w:rtl/>
        </w:rPr>
        <w:t xml:space="preserve">אני </w:t>
      </w:r>
      <w:bookmarkStart w:id="12506" w:name="_ETM_Q29_569930"/>
      <w:bookmarkEnd w:id="12506"/>
      <w:r>
        <w:rPr>
          <w:rtl/>
        </w:rPr>
        <w:t xml:space="preserve">התקשיתי </w:t>
      </w:r>
      <w:bookmarkStart w:id="12507" w:name="_ETM_Q29_570380"/>
      <w:bookmarkEnd w:id="12507"/>
      <w:r>
        <w:rPr>
          <w:rtl/>
        </w:rPr>
        <w:t xml:space="preserve">מאוד </w:t>
      </w:r>
      <w:bookmarkStart w:id="12508" w:name="_ETM_Q29_570650"/>
      <w:bookmarkEnd w:id="12508"/>
      <w:r>
        <w:rPr>
          <w:rtl/>
        </w:rPr>
        <w:t>לשמוח</w:t>
      </w:r>
      <w:r>
        <w:rPr>
          <w:rFonts w:hint="cs"/>
          <w:rtl/>
        </w:rPr>
        <w:t>,</w:t>
      </w:r>
      <w:r>
        <w:rPr>
          <w:rtl/>
        </w:rPr>
        <w:t xml:space="preserve"> </w:t>
      </w:r>
      <w:bookmarkStart w:id="12509" w:name="_ETM_Q29_571130"/>
      <w:bookmarkEnd w:id="12509"/>
      <w:r>
        <w:rPr>
          <w:rtl/>
        </w:rPr>
        <w:t xml:space="preserve">למרות </w:t>
      </w:r>
      <w:bookmarkStart w:id="12510" w:name="_ETM_Q29_571460"/>
      <w:bookmarkEnd w:id="12510"/>
      <w:r>
        <w:rPr>
          <w:rtl/>
        </w:rPr>
        <w:t xml:space="preserve">שבאמת </w:t>
      </w:r>
      <w:bookmarkStart w:id="12511" w:name="_ETM_Q29_572470"/>
      <w:bookmarkStart w:id="12512" w:name="_ETM_Q29_573159"/>
      <w:bookmarkEnd w:id="12511"/>
      <w:bookmarkEnd w:id="12512"/>
      <w:r>
        <w:rPr>
          <w:rFonts w:hint="cs"/>
          <w:rtl/>
        </w:rPr>
        <w:t>ה</w:t>
      </w:r>
      <w:r>
        <w:rPr>
          <w:rtl/>
        </w:rPr>
        <w:t xml:space="preserve">בשורה </w:t>
      </w:r>
      <w:bookmarkStart w:id="12513" w:name="_ETM_Q29_573550"/>
      <w:bookmarkEnd w:id="12513"/>
      <w:r>
        <w:rPr>
          <w:rtl/>
        </w:rPr>
        <w:t xml:space="preserve">הזו </w:t>
      </w:r>
      <w:bookmarkStart w:id="12514" w:name="_ETM_Q29_573760"/>
      <w:bookmarkEnd w:id="12514"/>
      <w:r>
        <w:rPr>
          <w:rtl/>
        </w:rPr>
        <w:t xml:space="preserve">היא </w:t>
      </w:r>
      <w:bookmarkStart w:id="12515" w:name="_ETM_Q29_573790"/>
      <w:bookmarkEnd w:id="12515"/>
      <w:r>
        <w:rPr>
          <w:rtl/>
        </w:rPr>
        <w:t xml:space="preserve">בשורה </w:t>
      </w:r>
      <w:bookmarkStart w:id="12516" w:name="_ETM_Q29_574089"/>
      <w:bookmarkEnd w:id="12516"/>
      <w:r>
        <w:rPr>
          <w:rtl/>
        </w:rPr>
        <w:t xml:space="preserve">חברתית </w:t>
      </w:r>
      <w:bookmarkStart w:id="12517" w:name="_ETM_Q29_574540"/>
      <w:bookmarkEnd w:id="12517"/>
      <w:r>
        <w:rPr>
          <w:rtl/>
        </w:rPr>
        <w:t>גדולה</w:t>
      </w:r>
      <w:r>
        <w:rPr>
          <w:rFonts w:hint="cs"/>
          <w:rtl/>
        </w:rPr>
        <w:t>,</w:t>
      </w:r>
      <w:r>
        <w:rPr>
          <w:rtl/>
        </w:rPr>
        <w:t xml:space="preserve"> </w:t>
      </w:r>
      <w:bookmarkStart w:id="12518" w:name="_ETM_Q29_575050"/>
      <w:bookmarkEnd w:id="12518"/>
      <w:r>
        <w:rPr>
          <w:rFonts w:hint="cs"/>
          <w:rtl/>
        </w:rPr>
        <w:t xml:space="preserve">היא </w:t>
      </w:r>
      <w:r>
        <w:rPr>
          <w:rtl/>
        </w:rPr>
        <w:t xml:space="preserve">בשורה </w:t>
      </w:r>
      <w:bookmarkStart w:id="12519" w:name="_ETM_Q29_575440"/>
      <w:bookmarkEnd w:id="12519"/>
      <w:r>
        <w:rPr>
          <w:rtl/>
        </w:rPr>
        <w:t xml:space="preserve">משמעותית </w:t>
      </w:r>
      <w:bookmarkStart w:id="12520" w:name="_ETM_Q29_575979"/>
      <w:bookmarkEnd w:id="12520"/>
      <w:r>
        <w:rPr>
          <w:rtl/>
        </w:rPr>
        <w:t>לאזרח</w:t>
      </w:r>
      <w:r>
        <w:rPr>
          <w:rFonts w:hint="cs"/>
          <w:rtl/>
        </w:rPr>
        <w:t>.</w:t>
      </w:r>
      <w:r>
        <w:rPr>
          <w:rtl/>
        </w:rPr>
        <w:t xml:space="preserve"> </w:t>
      </w:r>
      <w:bookmarkStart w:id="12521" w:name="_ETM_Q29_576580"/>
      <w:bookmarkEnd w:id="12521"/>
      <w:r>
        <w:rPr>
          <w:rtl/>
        </w:rPr>
        <w:t xml:space="preserve">התקשיתי </w:t>
      </w:r>
      <w:bookmarkStart w:id="12522" w:name="_ETM_Q29_577150"/>
      <w:bookmarkEnd w:id="12522"/>
      <w:r>
        <w:rPr>
          <w:rtl/>
        </w:rPr>
        <w:t xml:space="preserve">מאוד </w:t>
      </w:r>
      <w:bookmarkStart w:id="12523" w:name="_ETM_Q29_577860"/>
      <w:bookmarkEnd w:id="12523"/>
      <w:r>
        <w:rPr>
          <w:rtl/>
        </w:rPr>
        <w:t>בוועדה</w:t>
      </w:r>
      <w:r>
        <w:rPr>
          <w:rFonts w:hint="cs"/>
          <w:rtl/>
        </w:rPr>
        <w:t>.</w:t>
      </w:r>
      <w:r>
        <w:rPr>
          <w:rtl/>
        </w:rPr>
        <w:t xml:space="preserve"> </w:t>
      </w:r>
      <w:bookmarkStart w:id="12524" w:name="_ETM_Q29_578250"/>
      <w:bookmarkEnd w:id="12524"/>
      <w:r>
        <w:rPr>
          <w:rtl/>
        </w:rPr>
        <w:t xml:space="preserve">וגם </w:t>
      </w:r>
      <w:bookmarkStart w:id="12525" w:name="_ETM_Q29_578520"/>
      <w:bookmarkEnd w:id="12525"/>
      <w:r>
        <w:rPr>
          <w:rtl/>
        </w:rPr>
        <w:t xml:space="preserve">היום </w:t>
      </w:r>
      <w:bookmarkStart w:id="12526" w:name="_ETM_Q29_578790"/>
      <w:bookmarkEnd w:id="12526"/>
      <w:r>
        <w:rPr>
          <w:rtl/>
        </w:rPr>
        <w:t xml:space="preserve">כשאני </w:t>
      </w:r>
      <w:bookmarkStart w:id="12527" w:name="_ETM_Q29_580089"/>
      <w:bookmarkEnd w:id="12527"/>
      <w:r>
        <w:rPr>
          <w:rtl/>
        </w:rPr>
        <w:t xml:space="preserve">בא </w:t>
      </w:r>
      <w:bookmarkStart w:id="12528" w:name="_ETM_Q29_580360"/>
      <w:bookmarkEnd w:id="12528"/>
      <w:r>
        <w:rPr>
          <w:rtl/>
        </w:rPr>
        <w:t xml:space="preserve">לברך </w:t>
      </w:r>
      <w:bookmarkStart w:id="12529" w:name="_ETM_Q29_580779"/>
      <w:bookmarkEnd w:id="12529"/>
      <w:r>
        <w:rPr>
          <w:rtl/>
        </w:rPr>
        <w:t>פה</w:t>
      </w:r>
      <w:bookmarkStart w:id="12530" w:name="_ETM_Q29_580960"/>
      <w:bookmarkEnd w:id="12530"/>
      <w:r>
        <w:rPr>
          <w:rFonts w:hint="cs"/>
          <w:rtl/>
        </w:rPr>
        <w:t xml:space="preserve">, </w:t>
      </w:r>
      <w:r>
        <w:rPr>
          <w:rtl/>
        </w:rPr>
        <w:t xml:space="preserve">אני </w:t>
      </w:r>
      <w:bookmarkStart w:id="12531" w:name="_ETM_Q29_581560"/>
      <w:bookmarkEnd w:id="12531"/>
      <w:r>
        <w:rPr>
          <w:rtl/>
        </w:rPr>
        <w:t>אומר</w:t>
      </w:r>
      <w:r>
        <w:rPr>
          <w:rFonts w:hint="cs"/>
          <w:rtl/>
        </w:rPr>
        <w:t>,</w:t>
      </w:r>
      <w:r>
        <w:rPr>
          <w:rtl/>
        </w:rPr>
        <w:t xml:space="preserve"> </w:t>
      </w:r>
      <w:bookmarkStart w:id="12532" w:name="_ETM_Q29_582509"/>
      <w:bookmarkEnd w:id="12532"/>
      <w:r>
        <w:rPr>
          <w:rtl/>
        </w:rPr>
        <w:t xml:space="preserve">יחד </w:t>
      </w:r>
      <w:bookmarkStart w:id="12533" w:name="_ETM_Q29_582810"/>
      <w:bookmarkEnd w:id="12533"/>
      <w:r>
        <w:rPr>
          <w:rtl/>
        </w:rPr>
        <w:t xml:space="preserve">עם </w:t>
      </w:r>
      <w:bookmarkStart w:id="12534" w:name="_ETM_Q29_582930"/>
      <w:bookmarkEnd w:id="12534"/>
      <w:r>
        <w:rPr>
          <w:rtl/>
        </w:rPr>
        <w:t>זאת</w:t>
      </w:r>
      <w:r>
        <w:rPr>
          <w:rFonts w:hint="cs"/>
          <w:rtl/>
        </w:rPr>
        <w:t>,</w:t>
      </w:r>
      <w:r>
        <w:rPr>
          <w:rtl/>
        </w:rPr>
        <w:t xml:space="preserve"> </w:t>
      </w:r>
      <w:bookmarkStart w:id="12535" w:name="_ETM_Q29_583639"/>
      <w:bookmarkEnd w:id="12535"/>
      <w:r>
        <w:rPr>
          <w:rFonts w:hint="cs"/>
          <w:rtl/>
        </w:rPr>
        <w:t>ש</w:t>
      </w:r>
      <w:r>
        <w:rPr>
          <w:rtl/>
        </w:rPr>
        <w:t xml:space="preserve">אנחנו </w:t>
      </w:r>
      <w:bookmarkStart w:id="12536" w:name="_ETM_Q29_584119"/>
      <w:bookmarkEnd w:id="12536"/>
      <w:r>
        <w:rPr>
          <w:rtl/>
        </w:rPr>
        <w:t xml:space="preserve">צריכים </w:t>
      </w:r>
      <w:bookmarkStart w:id="12537" w:name="_ETM_Q29_584450"/>
      <w:bookmarkEnd w:id="12537"/>
      <w:r>
        <w:rPr>
          <w:rtl/>
        </w:rPr>
        <w:t xml:space="preserve">להמשיך </w:t>
      </w:r>
      <w:bookmarkStart w:id="12538" w:name="_ETM_Q29_584749"/>
      <w:bookmarkEnd w:id="12538"/>
      <w:r>
        <w:rPr>
          <w:rtl/>
        </w:rPr>
        <w:t xml:space="preserve">לפעול </w:t>
      </w:r>
      <w:bookmarkStart w:id="12539" w:name="_ETM_Q29_585469"/>
      <w:bookmarkEnd w:id="12539"/>
      <w:r>
        <w:rPr>
          <w:rtl/>
        </w:rPr>
        <w:t xml:space="preserve">למען </w:t>
      </w:r>
      <w:bookmarkStart w:id="12540" w:name="_ETM_Q29_585859"/>
      <w:bookmarkEnd w:id="12540"/>
      <w:r>
        <w:rPr>
          <w:rtl/>
        </w:rPr>
        <w:t>האזרחים</w:t>
      </w:r>
      <w:r>
        <w:rPr>
          <w:rFonts w:hint="cs"/>
          <w:rtl/>
        </w:rPr>
        <w:t>.</w:t>
      </w:r>
      <w:r>
        <w:rPr>
          <w:rtl/>
        </w:rPr>
        <w:t xml:space="preserve"> </w:t>
      </w:r>
      <w:bookmarkStart w:id="12541" w:name="_ETM_Q29_586700"/>
      <w:bookmarkEnd w:id="12541"/>
      <w:r>
        <w:rPr>
          <w:rtl/>
        </w:rPr>
        <w:t xml:space="preserve">הקושי </w:t>
      </w:r>
      <w:bookmarkStart w:id="12542" w:name="_ETM_Q29_587149"/>
      <w:bookmarkEnd w:id="12542"/>
      <w:r>
        <w:rPr>
          <w:rtl/>
        </w:rPr>
        <w:t xml:space="preserve">הוא </w:t>
      </w:r>
      <w:bookmarkStart w:id="12543" w:name="_ETM_Q29_587240"/>
      <w:bookmarkEnd w:id="12543"/>
      <w:r>
        <w:rPr>
          <w:rtl/>
        </w:rPr>
        <w:t xml:space="preserve">גדול </w:t>
      </w:r>
      <w:bookmarkStart w:id="12544" w:name="_ETM_Q29_587659"/>
      <w:bookmarkEnd w:id="12544"/>
      <w:r>
        <w:rPr>
          <w:rtl/>
        </w:rPr>
        <w:t>מאוד</w:t>
      </w:r>
      <w:r>
        <w:rPr>
          <w:rFonts w:hint="cs"/>
          <w:rtl/>
        </w:rPr>
        <w:t>,</w:t>
      </w:r>
      <w:r>
        <w:rPr>
          <w:rtl/>
        </w:rPr>
        <w:t xml:space="preserve"> </w:t>
      </w:r>
      <w:bookmarkStart w:id="12545" w:name="_ETM_Q29_588380"/>
      <w:bookmarkEnd w:id="12545"/>
      <w:r>
        <w:rPr>
          <w:rFonts w:hint="cs"/>
          <w:rtl/>
        </w:rPr>
        <w:t>ו</w:t>
      </w:r>
      <w:r>
        <w:rPr>
          <w:rtl/>
        </w:rPr>
        <w:t xml:space="preserve">בפרט </w:t>
      </w:r>
      <w:bookmarkStart w:id="12546" w:name="_ETM_Q29_588829"/>
      <w:bookmarkEnd w:id="12546"/>
      <w:r>
        <w:rPr>
          <w:rtl/>
        </w:rPr>
        <w:t xml:space="preserve">שאנחנו </w:t>
      </w:r>
      <w:bookmarkStart w:id="12547" w:name="_ETM_Q29_589099"/>
      <w:bookmarkEnd w:id="12547"/>
      <w:r>
        <w:rPr>
          <w:rtl/>
        </w:rPr>
        <w:t xml:space="preserve">יודעים </w:t>
      </w:r>
      <w:bookmarkStart w:id="12548" w:name="_ETM_Q29_589310"/>
      <w:bookmarkEnd w:id="12548"/>
      <w:r>
        <w:rPr>
          <w:rtl/>
        </w:rPr>
        <w:t>שי</w:t>
      </w:r>
      <w:r>
        <w:rPr>
          <w:rFonts w:hint="cs"/>
          <w:rtl/>
        </w:rPr>
        <w:t xml:space="preserve">שנם </w:t>
      </w:r>
      <w:bookmarkStart w:id="12549" w:name="_ETM_Q29_589520"/>
      <w:bookmarkEnd w:id="12549"/>
      <w:r>
        <w:rPr>
          <w:rFonts w:hint="cs"/>
          <w:rtl/>
        </w:rPr>
        <w:t>ע</w:t>
      </w:r>
      <w:r>
        <w:rPr>
          <w:rtl/>
        </w:rPr>
        <w:t xml:space="preserve">וד </w:t>
      </w:r>
      <w:bookmarkStart w:id="12550" w:name="_ETM_Q29_590029"/>
      <w:bookmarkEnd w:id="12550"/>
      <w:r>
        <w:rPr>
          <w:rtl/>
        </w:rPr>
        <w:t xml:space="preserve">חטופים </w:t>
      </w:r>
      <w:bookmarkStart w:id="12551" w:name="_ETM_Q29_590450"/>
      <w:bookmarkEnd w:id="12551"/>
      <w:r>
        <w:rPr>
          <w:rtl/>
        </w:rPr>
        <w:t xml:space="preserve">רבים </w:t>
      </w:r>
      <w:bookmarkStart w:id="12552" w:name="_ETM_Q29_591170"/>
      <w:bookmarkEnd w:id="12552"/>
      <w:r>
        <w:rPr>
          <w:rtl/>
        </w:rPr>
        <w:t xml:space="preserve">המוחזקים </w:t>
      </w:r>
      <w:bookmarkStart w:id="12553" w:name="_ETM_Q29_591709"/>
      <w:bookmarkEnd w:id="12553"/>
      <w:r>
        <w:rPr>
          <w:rtl/>
        </w:rPr>
        <w:t xml:space="preserve">בידי </w:t>
      </w:r>
      <w:bookmarkStart w:id="12554" w:name="_ETM_Q29_592529"/>
      <w:bookmarkEnd w:id="12554"/>
      <w:r>
        <w:rPr>
          <w:rFonts w:hint="cs"/>
          <w:rtl/>
        </w:rPr>
        <w:t>ה</w:t>
      </w:r>
      <w:r>
        <w:rPr>
          <w:rtl/>
        </w:rPr>
        <w:t xml:space="preserve">ארגון </w:t>
      </w:r>
      <w:bookmarkStart w:id="12555" w:name="_ETM_Q29_592890"/>
      <w:bookmarkEnd w:id="12555"/>
      <w:r>
        <w:rPr>
          <w:rtl/>
        </w:rPr>
        <w:t xml:space="preserve">הרצחני </w:t>
      </w:r>
      <w:bookmarkStart w:id="12556" w:name="_ETM_Q29_593400"/>
      <w:bookmarkEnd w:id="12556"/>
      <w:r>
        <w:rPr>
          <w:rtl/>
        </w:rPr>
        <w:t>הזה</w:t>
      </w:r>
      <w:r>
        <w:rPr>
          <w:rFonts w:hint="cs"/>
          <w:rtl/>
        </w:rPr>
        <w:t>.</w:t>
      </w:r>
      <w:r>
        <w:rPr>
          <w:rtl/>
        </w:rPr>
        <w:t xml:space="preserve"> </w:t>
      </w:r>
      <w:bookmarkStart w:id="12557" w:name="_ETM_Q29_594240"/>
      <w:bookmarkEnd w:id="12557"/>
      <w:r>
        <w:rPr>
          <w:rtl/>
        </w:rPr>
        <w:t xml:space="preserve">אז </w:t>
      </w:r>
      <w:bookmarkStart w:id="12558" w:name="_ETM_Q29_594600"/>
      <w:bookmarkEnd w:id="12558"/>
      <w:r>
        <w:rPr>
          <w:rtl/>
        </w:rPr>
        <w:t xml:space="preserve">יחד </w:t>
      </w:r>
      <w:bookmarkStart w:id="12559" w:name="_ETM_Q29_594900"/>
      <w:bookmarkEnd w:id="12559"/>
      <w:r>
        <w:rPr>
          <w:rtl/>
        </w:rPr>
        <w:t xml:space="preserve">עם </w:t>
      </w:r>
      <w:bookmarkStart w:id="12560" w:name="_ETM_Q29_594990"/>
      <w:bookmarkEnd w:id="12560"/>
      <w:r>
        <w:rPr>
          <w:rtl/>
        </w:rPr>
        <w:t>זאת</w:t>
      </w:r>
      <w:r>
        <w:rPr>
          <w:rFonts w:hint="cs"/>
          <w:rtl/>
        </w:rPr>
        <w:t>,</w:t>
      </w:r>
      <w:r>
        <w:rPr>
          <w:rtl/>
        </w:rPr>
        <w:t xml:space="preserve"> </w:t>
      </w:r>
      <w:bookmarkStart w:id="12561" w:name="_ETM_Q29_595170"/>
      <w:bookmarkEnd w:id="12561"/>
      <w:r>
        <w:rPr>
          <w:rtl/>
        </w:rPr>
        <w:t xml:space="preserve">אני </w:t>
      </w:r>
      <w:bookmarkStart w:id="12562" w:name="_ETM_Q29_595410"/>
      <w:bookmarkEnd w:id="12562"/>
      <w:r>
        <w:rPr>
          <w:rtl/>
        </w:rPr>
        <w:t xml:space="preserve">הייתי </w:t>
      </w:r>
      <w:bookmarkStart w:id="12563" w:name="_ETM_Q29_595740"/>
      <w:bookmarkEnd w:id="12563"/>
      <w:r>
        <w:rPr>
          <w:rtl/>
        </w:rPr>
        <w:t xml:space="preserve">מוכרח </w:t>
      </w:r>
      <w:bookmarkStart w:id="12564" w:name="_ETM_Q29_596100"/>
      <w:bookmarkEnd w:id="12564"/>
      <w:r>
        <w:rPr>
          <w:rtl/>
        </w:rPr>
        <w:t xml:space="preserve">לומר </w:t>
      </w:r>
      <w:bookmarkStart w:id="12565" w:name="_ETM_Q29_596339"/>
      <w:bookmarkEnd w:id="12565"/>
      <w:r>
        <w:rPr>
          <w:rtl/>
        </w:rPr>
        <w:t xml:space="preserve">את </w:t>
      </w:r>
      <w:bookmarkStart w:id="12566" w:name="_ETM_Q29_596400"/>
      <w:bookmarkEnd w:id="12566"/>
      <w:r>
        <w:rPr>
          <w:rtl/>
        </w:rPr>
        <w:t xml:space="preserve">זה </w:t>
      </w:r>
      <w:bookmarkStart w:id="12567" w:name="_ETM_Q29_596490"/>
      <w:bookmarkEnd w:id="12567"/>
      <w:r>
        <w:rPr>
          <w:rtl/>
        </w:rPr>
        <w:t xml:space="preserve">גם </w:t>
      </w:r>
      <w:bookmarkStart w:id="12568" w:name="_ETM_Q29_596670"/>
      <w:bookmarkEnd w:id="12568"/>
      <w:r>
        <w:rPr>
          <w:rtl/>
        </w:rPr>
        <w:t>כרגע</w:t>
      </w:r>
      <w:r>
        <w:rPr>
          <w:rFonts w:hint="cs"/>
          <w:rtl/>
        </w:rPr>
        <w:t>,</w:t>
      </w:r>
      <w:r>
        <w:rPr>
          <w:rtl/>
        </w:rPr>
        <w:t xml:space="preserve"> </w:t>
      </w:r>
      <w:bookmarkStart w:id="12569" w:name="_ETM_Q29_596970"/>
      <w:bookmarkEnd w:id="12569"/>
      <w:r>
        <w:rPr>
          <w:rFonts w:hint="cs"/>
          <w:rtl/>
        </w:rPr>
        <w:t>כ</w:t>
      </w:r>
      <w:r>
        <w:rPr>
          <w:rtl/>
        </w:rPr>
        <w:t xml:space="preserve">שאני </w:t>
      </w:r>
      <w:bookmarkStart w:id="12570" w:name="_ETM_Q29_597720"/>
      <w:bookmarkEnd w:id="12570"/>
      <w:r>
        <w:rPr>
          <w:rtl/>
        </w:rPr>
        <w:t xml:space="preserve">בא </w:t>
      </w:r>
      <w:bookmarkStart w:id="12571" w:name="_ETM_Q29_597900"/>
      <w:bookmarkEnd w:id="12571"/>
      <w:r>
        <w:rPr>
          <w:rtl/>
        </w:rPr>
        <w:t>לברך</w:t>
      </w:r>
      <w:r>
        <w:rPr>
          <w:rFonts w:hint="cs"/>
          <w:rtl/>
        </w:rPr>
        <w:t>.</w:t>
      </w:r>
    </w:p>
    <w:p w:rsidR="00A652E5" w:rsidRDefault="00A652E5" w:rsidP="00174B11">
      <w:pPr>
        <w:rPr>
          <w:rtl/>
        </w:rPr>
      </w:pPr>
      <w:bookmarkStart w:id="12572" w:name="_ETM_Q29_594328"/>
      <w:bookmarkStart w:id="12573" w:name="_ETM_Q29_594626"/>
      <w:bookmarkEnd w:id="12572"/>
      <w:bookmarkEnd w:id="12573"/>
    </w:p>
    <w:p w:rsidR="00A652E5" w:rsidRDefault="00A652E5" w:rsidP="008155B1">
      <w:pPr>
        <w:rPr>
          <w:rtl/>
        </w:rPr>
      </w:pPr>
      <w:bookmarkStart w:id="12574" w:name="_ETM_Q29_594704"/>
      <w:bookmarkStart w:id="12575" w:name="_ETM_Q29_598869"/>
      <w:bookmarkEnd w:id="12574"/>
      <w:bookmarkEnd w:id="12575"/>
      <w:r>
        <w:rPr>
          <w:rtl/>
        </w:rPr>
        <w:t>רבותיי</w:t>
      </w:r>
      <w:r>
        <w:rPr>
          <w:rFonts w:hint="cs"/>
          <w:rtl/>
        </w:rPr>
        <w:t>,</w:t>
      </w:r>
      <w:r>
        <w:rPr>
          <w:rtl/>
        </w:rPr>
        <w:t xml:space="preserve"> </w:t>
      </w:r>
      <w:bookmarkStart w:id="12576" w:name="_ETM_Q29_599380"/>
      <w:bookmarkEnd w:id="12576"/>
      <w:r>
        <w:rPr>
          <w:rtl/>
        </w:rPr>
        <w:t xml:space="preserve">אני </w:t>
      </w:r>
      <w:bookmarkStart w:id="12577" w:name="_ETM_Q29_600369"/>
      <w:bookmarkEnd w:id="12577"/>
      <w:r>
        <w:rPr>
          <w:rtl/>
        </w:rPr>
        <w:t xml:space="preserve">מודה </w:t>
      </w:r>
      <w:bookmarkStart w:id="12578" w:name="_ETM_Q29_601569"/>
      <w:bookmarkEnd w:id="12578"/>
      <w:r>
        <w:rPr>
          <w:rtl/>
        </w:rPr>
        <w:t xml:space="preserve">לבנק </w:t>
      </w:r>
      <w:bookmarkStart w:id="12579" w:name="_ETM_Q29_601989"/>
      <w:bookmarkEnd w:id="12579"/>
      <w:r>
        <w:rPr>
          <w:rtl/>
        </w:rPr>
        <w:t>ישראל</w:t>
      </w:r>
      <w:r>
        <w:rPr>
          <w:rFonts w:hint="cs"/>
          <w:rtl/>
        </w:rPr>
        <w:t xml:space="preserve"> ו</w:t>
      </w:r>
      <w:bookmarkStart w:id="12580" w:name="_ETM_Q29_602679"/>
      <w:bookmarkEnd w:id="12580"/>
      <w:r>
        <w:rPr>
          <w:rtl/>
        </w:rPr>
        <w:t xml:space="preserve">לשר </w:t>
      </w:r>
      <w:bookmarkStart w:id="12581" w:name="_ETM_Q29_603279"/>
      <w:bookmarkEnd w:id="12581"/>
      <w:r>
        <w:rPr>
          <w:rtl/>
        </w:rPr>
        <w:t xml:space="preserve">האוצר </w:t>
      </w:r>
      <w:bookmarkStart w:id="12582" w:name="_ETM_Q29_604179"/>
      <w:bookmarkEnd w:id="12582"/>
      <w:r>
        <w:rPr>
          <w:rtl/>
        </w:rPr>
        <w:t xml:space="preserve">על </w:t>
      </w:r>
      <w:bookmarkStart w:id="12583" w:name="_ETM_Q29_604329"/>
      <w:bookmarkEnd w:id="12583"/>
      <w:r>
        <w:rPr>
          <w:rtl/>
        </w:rPr>
        <w:t xml:space="preserve">התמיכה </w:t>
      </w:r>
      <w:bookmarkStart w:id="12584" w:name="_ETM_Q29_606369"/>
      <w:bookmarkEnd w:id="12584"/>
      <w:r>
        <w:rPr>
          <w:rtl/>
        </w:rPr>
        <w:t xml:space="preserve">והליווי </w:t>
      </w:r>
      <w:bookmarkStart w:id="12585" w:name="_ETM_Q29_606909"/>
      <w:bookmarkEnd w:id="12585"/>
      <w:r>
        <w:rPr>
          <w:rtl/>
        </w:rPr>
        <w:t xml:space="preserve">בהצעת </w:t>
      </w:r>
      <w:bookmarkStart w:id="12586" w:name="_ETM_Q29_607270"/>
      <w:bookmarkEnd w:id="12586"/>
      <w:r>
        <w:rPr>
          <w:rtl/>
        </w:rPr>
        <w:t xml:space="preserve">החוק </w:t>
      </w:r>
      <w:bookmarkStart w:id="12587" w:name="_ETM_Q29_607539"/>
      <w:bookmarkEnd w:id="12587"/>
      <w:r>
        <w:rPr>
          <w:rtl/>
        </w:rPr>
        <w:t>הזו</w:t>
      </w:r>
      <w:r>
        <w:rPr>
          <w:rFonts w:hint="cs"/>
          <w:rtl/>
        </w:rPr>
        <w:t xml:space="preserve">, </w:t>
      </w:r>
      <w:bookmarkStart w:id="12588" w:name="_ETM_Q29_608430"/>
      <w:bookmarkEnd w:id="12588"/>
      <w:r>
        <w:rPr>
          <w:rtl/>
        </w:rPr>
        <w:t xml:space="preserve">ובפרט </w:t>
      </w:r>
      <w:bookmarkStart w:id="12589" w:name="_ETM_Q29_609390"/>
      <w:bookmarkEnd w:id="12589"/>
      <w:r>
        <w:rPr>
          <w:rtl/>
        </w:rPr>
        <w:t xml:space="preserve">ליושב-ראש </w:t>
      </w:r>
      <w:bookmarkStart w:id="12590" w:name="_ETM_Q29_610260"/>
      <w:bookmarkEnd w:id="12590"/>
      <w:r>
        <w:rPr>
          <w:rtl/>
        </w:rPr>
        <w:t>הוועדה</w:t>
      </w:r>
      <w:r>
        <w:rPr>
          <w:rFonts w:hint="cs"/>
          <w:rtl/>
        </w:rPr>
        <w:t xml:space="preserve"> </w:t>
      </w:r>
      <w:bookmarkStart w:id="12591" w:name="_ETM_Q29_610520"/>
      <w:bookmarkEnd w:id="12591"/>
      <w:r>
        <w:rPr>
          <w:rFonts w:hint="cs"/>
          <w:rtl/>
        </w:rPr>
        <w:t>למיזמים ציבוריים,</w:t>
      </w:r>
      <w:r>
        <w:rPr>
          <w:rtl/>
        </w:rPr>
        <w:t xml:space="preserve"> </w:t>
      </w:r>
      <w:bookmarkStart w:id="12592" w:name="_ETM_Q29_610740"/>
      <w:bookmarkEnd w:id="12592"/>
      <w:r>
        <w:rPr>
          <w:rtl/>
        </w:rPr>
        <w:t xml:space="preserve">ידידי </w:t>
      </w:r>
      <w:bookmarkStart w:id="12593" w:name="_ETM_Q29_611040"/>
      <w:bookmarkEnd w:id="12593"/>
      <w:r>
        <w:rPr>
          <w:rtl/>
        </w:rPr>
        <w:t xml:space="preserve">חבר </w:t>
      </w:r>
      <w:bookmarkStart w:id="12594" w:name="_ETM_Q29_611280"/>
      <w:bookmarkEnd w:id="12594"/>
      <w:r>
        <w:rPr>
          <w:rtl/>
        </w:rPr>
        <w:t xml:space="preserve">הכנסת </w:t>
      </w:r>
      <w:bookmarkStart w:id="12595" w:name="_ETM_Q29_611580"/>
      <w:bookmarkEnd w:id="12595"/>
      <w:r>
        <w:rPr>
          <w:rFonts w:hint="cs"/>
          <w:rtl/>
        </w:rPr>
        <w:t>אוהד</w:t>
      </w:r>
      <w:r>
        <w:rPr>
          <w:rtl/>
        </w:rPr>
        <w:t xml:space="preserve"> </w:t>
      </w:r>
      <w:bookmarkStart w:id="12596" w:name="_ETM_Q29_611730"/>
      <w:bookmarkEnd w:id="12596"/>
      <w:r>
        <w:rPr>
          <w:rtl/>
        </w:rPr>
        <w:t>טל</w:t>
      </w:r>
      <w:r>
        <w:rPr>
          <w:rFonts w:hint="cs"/>
          <w:rtl/>
        </w:rPr>
        <w:t>,</w:t>
      </w:r>
      <w:r>
        <w:rPr>
          <w:rtl/>
        </w:rPr>
        <w:t xml:space="preserve"> </w:t>
      </w:r>
      <w:bookmarkStart w:id="12597" w:name="_ETM_Q29_612209"/>
      <w:bookmarkStart w:id="12598" w:name="_ETM_Q29_612510"/>
      <w:bookmarkStart w:id="12599" w:name="_ETM_Q29_612930"/>
      <w:bookmarkStart w:id="12600" w:name="_ETM_Q29_614160"/>
      <w:bookmarkEnd w:id="12597"/>
      <w:bookmarkEnd w:id="12598"/>
      <w:bookmarkEnd w:id="12599"/>
      <w:bookmarkEnd w:id="12600"/>
      <w:r>
        <w:rPr>
          <w:rtl/>
        </w:rPr>
        <w:t xml:space="preserve">שליווה </w:t>
      </w:r>
      <w:bookmarkStart w:id="12601" w:name="_ETM_Q29_614640"/>
      <w:bookmarkEnd w:id="12601"/>
      <w:r>
        <w:rPr>
          <w:rtl/>
        </w:rPr>
        <w:t xml:space="preserve">את </w:t>
      </w:r>
      <w:bookmarkStart w:id="12602" w:name="_ETM_Q29_614760"/>
      <w:bookmarkEnd w:id="12602"/>
      <w:r>
        <w:rPr>
          <w:rtl/>
        </w:rPr>
        <w:t xml:space="preserve">החוק </w:t>
      </w:r>
      <w:bookmarkStart w:id="12603" w:name="_ETM_Q29_615030"/>
      <w:bookmarkEnd w:id="12603"/>
      <w:r>
        <w:rPr>
          <w:rtl/>
        </w:rPr>
        <w:t xml:space="preserve">הזה </w:t>
      </w:r>
      <w:bookmarkStart w:id="12604" w:name="_ETM_Q29_615900"/>
      <w:bookmarkEnd w:id="12604"/>
      <w:r>
        <w:rPr>
          <w:rtl/>
        </w:rPr>
        <w:t xml:space="preserve">מהרגע </w:t>
      </w:r>
      <w:bookmarkStart w:id="12605" w:name="_ETM_Q29_616260"/>
      <w:bookmarkEnd w:id="12605"/>
      <w:r>
        <w:rPr>
          <w:rtl/>
        </w:rPr>
        <w:t xml:space="preserve">הראשון </w:t>
      </w:r>
      <w:bookmarkStart w:id="12606" w:name="_ETM_Q29_617370"/>
      <w:bookmarkEnd w:id="12606"/>
      <w:r>
        <w:rPr>
          <w:rtl/>
        </w:rPr>
        <w:t xml:space="preserve">בשמחה </w:t>
      </w:r>
      <w:bookmarkStart w:id="12607" w:name="_ETM_Q29_617819"/>
      <w:bookmarkEnd w:id="12607"/>
      <w:r>
        <w:rPr>
          <w:rtl/>
        </w:rPr>
        <w:t>ובמהירות</w:t>
      </w:r>
      <w:r>
        <w:rPr>
          <w:rFonts w:hint="cs"/>
          <w:rtl/>
        </w:rPr>
        <w:t>,</w:t>
      </w:r>
      <w:r>
        <w:rPr>
          <w:rtl/>
        </w:rPr>
        <w:t xml:space="preserve"> </w:t>
      </w:r>
      <w:bookmarkStart w:id="12608" w:name="_ETM_Q29_618360"/>
      <w:bookmarkEnd w:id="12608"/>
      <w:r>
        <w:rPr>
          <w:rtl/>
        </w:rPr>
        <w:t xml:space="preserve">אני </w:t>
      </w:r>
      <w:bookmarkStart w:id="12609" w:name="_ETM_Q29_618480"/>
      <w:bookmarkEnd w:id="12609"/>
      <w:r>
        <w:rPr>
          <w:rtl/>
        </w:rPr>
        <w:t xml:space="preserve">מוכרח </w:t>
      </w:r>
      <w:bookmarkStart w:id="12610" w:name="_ETM_Q29_618750"/>
      <w:bookmarkEnd w:id="12610"/>
      <w:r>
        <w:rPr>
          <w:rtl/>
        </w:rPr>
        <w:t>לומר</w:t>
      </w:r>
      <w:r>
        <w:rPr>
          <w:rFonts w:hint="cs"/>
          <w:rtl/>
        </w:rPr>
        <w:t>.</w:t>
      </w:r>
      <w:r>
        <w:rPr>
          <w:rtl/>
        </w:rPr>
        <w:t xml:space="preserve"> </w:t>
      </w:r>
      <w:bookmarkStart w:id="12611" w:name="_ETM_Q29_619500"/>
      <w:bookmarkEnd w:id="12611"/>
      <w:r>
        <w:rPr>
          <w:rtl/>
        </w:rPr>
        <w:t xml:space="preserve">היה </w:t>
      </w:r>
      <w:bookmarkStart w:id="12612" w:name="_ETM_Q29_619709"/>
      <w:bookmarkEnd w:id="12612"/>
      <w:r>
        <w:rPr>
          <w:rtl/>
        </w:rPr>
        <w:t xml:space="preserve">קשוב </w:t>
      </w:r>
      <w:bookmarkStart w:id="12613" w:name="_ETM_Q29_620130"/>
      <w:bookmarkEnd w:id="12613"/>
      <w:r>
        <w:rPr>
          <w:rtl/>
        </w:rPr>
        <w:t xml:space="preserve">לצרכים </w:t>
      </w:r>
      <w:bookmarkStart w:id="12614" w:name="_ETM_Q29_620550"/>
      <w:bookmarkEnd w:id="12614"/>
      <w:r>
        <w:rPr>
          <w:rtl/>
        </w:rPr>
        <w:t>ש</w:t>
      </w:r>
      <w:r>
        <w:rPr>
          <w:rFonts w:hint="cs"/>
          <w:rtl/>
        </w:rPr>
        <w:t>ע</w:t>
      </w:r>
      <w:r>
        <w:rPr>
          <w:rtl/>
        </w:rPr>
        <w:t>לו</w:t>
      </w:r>
      <w:bookmarkStart w:id="12615" w:name="_ETM_Q29_621360"/>
      <w:bookmarkEnd w:id="12615"/>
      <w:r>
        <w:rPr>
          <w:rFonts w:hint="cs"/>
          <w:rtl/>
        </w:rPr>
        <w:t xml:space="preserve"> </w:t>
      </w:r>
      <w:bookmarkStart w:id="12616" w:name="_ETM_Q29_625983"/>
      <w:bookmarkEnd w:id="12616"/>
      <w:r>
        <w:rPr>
          <w:rtl/>
        </w:rPr>
        <w:t>–</w:t>
      </w:r>
      <w:r>
        <w:rPr>
          <w:rFonts w:hint="cs"/>
          <w:rtl/>
        </w:rPr>
        <w:t xml:space="preserve"> </w:t>
      </w:r>
      <w:bookmarkStart w:id="12617" w:name="_ETM_Q29_616333"/>
      <w:bookmarkEnd w:id="12617"/>
      <w:r>
        <w:rPr>
          <w:rtl/>
        </w:rPr>
        <w:t xml:space="preserve">תודה </w:t>
      </w:r>
      <w:bookmarkStart w:id="12618" w:name="_ETM_Q29_621600"/>
      <w:bookmarkEnd w:id="12618"/>
      <w:r>
        <w:rPr>
          <w:rtl/>
        </w:rPr>
        <w:t xml:space="preserve">רבה </w:t>
      </w:r>
      <w:bookmarkStart w:id="12619" w:name="_ETM_Q29_621810"/>
      <w:bookmarkEnd w:id="12619"/>
      <w:r>
        <w:rPr>
          <w:rtl/>
        </w:rPr>
        <w:t xml:space="preserve">לך </w:t>
      </w:r>
      <w:bookmarkStart w:id="12620" w:name="_ETM_Q29_622020"/>
      <w:bookmarkEnd w:id="12620"/>
      <w:r>
        <w:rPr>
          <w:rtl/>
        </w:rPr>
        <w:t xml:space="preserve">על </w:t>
      </w:r>
      <w:bookmarkStart w:id="12621" w:name="_ETM_Q29_622080"/>
      <w:bookmarkEnd w:id="12621"/>
      <w:r>
        <w:rPr>
          <w:rtl/>
        </w:rPr>
        <w:t>זה</w:t>
      </w:r>
      <w:r>
        <w:rPr>
          <w:rFonts w:hint="cs"/>
          <w:rtl/>
        </w:rPr>
        <w:t>.</w:t>
      </w:r>
      <w:r>
        <w:rPr>
          <w:rtl/>
        </w:rPr>
        <w:t xml:space="preserve"> </w:t>
      </w:r>
      <w:bookmarkStart w:id="12622" w:name="_ETM_Q29_622989"/>
      <w:bookmarkStart w:id="12623" w:name="_ETM_Q29_619983"/>
      <w:bookmarkStart w:id="12624" w:name="_ETM_Q29_620023"/>
      <w:bookmarkStart w:id="12625" w:name="_ETM_Q29_620735"/>
      <w:bookmarkStart w:id="12626" w:name="_ETM_Q29_620781"/>
      <w:bookmarkEnd w:id="12622"/>
      <w:bookmarkEnd w:id="12623"/>
      <w:bookmarkEnd w:id="12624"/>
      <w:bookmarkEnd w:id="12625"/>
      <w:bookmarkEnd w:id="12626"/>
      <w:r w:rsidR="008155B1">
        <w:rPr>
          <w:rFonts w:hint="cs"/>
          <w:rtl/>
        </w:rPr>
        <w:t>ל</w:t>
      </w:r>
      <w:r>
        <w:rPr>
          <w:rtl/>
        </w:rPr>
        <w:t xml:space="preserve">צוות </w:t>
      </w:r>
      <w:bookmarkStart w:id="12627" w:name="_ETM_Q29_623319"/>
      <w:bookmarkEnd w:id="12627"/>
      <w:r>
        <w:rPr>
          <w:rtl/>
        </w:rPr>
        <w:t>הוועדה</w:t>
      </w:r>
      <w:r>
        <w:rPr>
          <w:rFonts w:hint="cs"/>
          <w:rtl/>
        </w:rPr>
        <w:t xml:space="preserve">, </w:t>
      </w:r>
      <w:bookmarkStart w:id="12628" w:name="_ETM_Q29_626440"/>
      <w:bookmarkStart w:id="12629" w:name="_ETM_Q29_626543"/>
      <w:bookmarkStart w:id="12630" w:name="_ETM_Q29_624160"/>
      <w:bookmarkEnd w:id="12628"/>
      <w:bookmarkEnd w:id="12629"/>
      <w:bookmarkEnd w:id="12630"/>
      <w:r>
        <w:rPr>
          <w:rtl/>
        </w:rPr>
        <w:t xml:space="preserve">כמובן </w:t>
      </w:r>
      <w:bookmarkStart w:id="12631" w:name="_ETM_Q29_625680"/>
      <w:bookmarkEnd w:id="12631"/>
      <w:r>
        <w:rPr>
          <w:rtl/>
        </w:rPr>
        <w:t xml:space="preserve">היועץ </w:t>
      </w:r>
      <w:bookmarkStart w:id="12632" w:name="_ETM_Q29_625980"/>
      <w:bookmarkEnd w:id="12632"/>
      <w:r>
        <w:rPr>
          <w:rtl/>
        </w:rPr>
        <w:t xml:space="preserve">המשפטי </w:t>
      </w:r>
      <w:bookmarkStart w:id="12633" w:name="_ETM_Q29_626400"/>
      <w:bookmarkEnd w:id="12633"/>
      <w:r>
        <w:rPr>
          <w:rtl/>
        </w:rPr>
        <w:t xml:space="preserve">של </w:t>
      </w:r>
      <w:bookmarkStart w:id="12634" w:name="_ETM_Q29_626550"/>
      <w:bookmarkEnd w:id="12634"/>
      <w:r>
        <w:rPr>
          <w:rtl/>
        </w:rPr>
        <w:t xml:space="preserve">הוועדה </w:t>
      </w:r>
      <w:bookmarkStart w:id="12635" w:name="_ETM_Q29_627000"/>
      <w:bookmarkStart w:id="12636" w:name="_ETM_Q29_627300"/>
      <w:bookmarkEnd w:id="12635"/>
      <w:bookmarkEnd w:id="12636"/>
      <w:r>
        <w:rPr>
          <w:rFonts w:hint="cs"/>
          <w:rtl/>
        </w:rPr>
        <w:t>איתי</w:t>
      </w:r>
      <w:r>
        <w:rPr>
          <w:rtl/>
        </w:rPr>
        <w:t xml:space="preserve"> </w:t>
      </w:r>
      <w:bookmarkStart w:id="12637" w:name="_ETM_Q29_627660"/>
      <w:bookmarkEnd w:id="12637"/>
      <w:r>
        <w:rPr>
          <w:rtl/>
        </w:rPr>
        <w:t>עצמון</w:t>
      </w:r>
      <w:r>
        <w:rPr>
          <w:rFonts w:hint="cs"/>
          <w:rtl/>
        </w:rPr>
        <w:t>;</w:t>
      </w:r>
      <w:r>
        <w:rPr>
          <w:rtl/>
        </w:rPr>
        <w:t xml:space="preserve"> </w:t>
      </w:r>
      <w:bookmarkStart w:id="12638" w:name="_ETM_Q29_628650"/>
      <w:bookmarkStart w:id="12639" w:name="_ETM_Q29_628800"/>
      <w:bookmarkEnd w:id="12638"/>
      <w:bookmarkEnd w:id="12639"/>
      <w:r w:rsidR="008155B1">
        <w:rPr>
          <w:rFonts w:hint="cs"/>
          <w:rtl/>
        </w:rPr>
        <w:t xml:space="preserve">גם </w:t>
      </w:r>
      <w:r>
        <w:rPr>
          <w:rFonts w:hint="cs"/>
          <w:rtl/>
        </w:rPr>
        <w:t xml:space="preserve">אתה הזכרת אותו, </w:t>
      </w:r>
      <w:bookmarkStart w:id="12640" w:name="_ETM_Q29_629070"/>
      <w:bookmarkStart w:id="12641" w:name="_ETM_Q29_629190"/>
      <w:bookmarkStart w:id="12642" w:name="_ETM_Q29_629580"/>
      <w:bookmarkStart w:id="12643" w:name="_ETM_Q29_629760"/>
      <w:bookmarkEnd w:id="12640"/>
      <w:bookmarkEnd w:id="12641"/>
      <w:bookmarkEnd w:id="12642"/>
      <w:bookmarkEnd w:id="12643"/>
      <w:r>
        <w:rPr>
          <w:rFonts w:hint="cs"/>
          <w:rtl/>
        </w:rPr>
        <w:t>ו</w:t>
      </w:r>
      <w:r>
        <w:rPr>
          <w:rtl/>
        </w:rPr>
        <w:t xml:space="preserve">מגיע </w:t>
      </w:r>
      <w:bookmarkStart w:id="12644" w:name="_ETM_Q29_630060"/>
      <w:bookmarkEnd w:id="12644"/>
      <w:r>
        <w:rPr>
          <w:rtl/>
        </w:rPr>
        <w:t xml:space="preserve">לו </w:t>
      </w:r>
      <w:bookmarkStart w:id="12645" w:name="_ETM_Q29_630150"/>
      <w:bookmarkEnd w:id="12645"/>
      <w:r>
        <w:rPr>
          <w:rtl/>
        </w:rPr>
        <w:t xml:space="preserve">באמת </w:t>
      </w:r>
      <w:bookmarkStart w:id="12646" w:name="_ETM_Q29_630390"/>
      <w:bookmarkEnd w:id="12646"/>
      <w:r>
        <w:rPr>
          <w:rtl/>
        </w:rPr>
        <w:t xml:space="preserve">שאפו </w:t>
      </w:r>
      <w:bookmarkStart w:id="12647" w:name="_ETM_Q29_630630"/>
      <w:bookmarkEnd w:id="12647"/>
      <w:r>
        <w:rPr>
          <w:rtl/>
        </w:rPr>
        <w:t>גדול</w:t>
      </w:r>
      <w:r>
        <w:rPr>
          <w:rFonts w:hint="cs"/>
          <w:rtl/>
        </w:rPr>
        <w:t xml:space="preserve"> </w:t>
      </w:r>
      <w:r>
        <w:rPr>
          <w:rFonts w:hint="eastAsia"/>
        </w:rPr>
        <w:t>–</w:t>
      </w:r>
      <w:r>
        <w:rPr>
          <w:rtl/>
        </w:rPr>
        <w:t xml:space="preserve"> </w:t>
      </w:r>
      <w:bookmarkStart w:id="12648" w:name="_ETM_Q29_631230"/>
      <w:bookmarkEnd w:id="12648"/>
      <w:r>
        <w:rPr>
          <w:rtl/>
        </w:rPr>
        <w:t xml:space="preserve">עבודה </w:t>
      </w:r>
      <w:bookmarkStart w:id="12649" w:name="_ETM_Q29_631560"/>
      <w:bookmarkEnd w:id="12649"/>
      <w:r>
        <w:rPr>
          <w:rtl/>
        </w:rPr>
        <w:t xml:space="preserve">מאומצת </w:t>
      </w:r>
      <w:bookmarkStart w:id="12650" w:name="_ETM_Q29_632160"/>
      <w:bookmarkEnd w:id="12650"/>
      <w:r>
        <w:rPr>
          <w:rtl/>
        </w:rPr>
        <w:t xml:space="preserve">עם </w:t>
      </w:r>
      <w:bookmarkStart w:id="12651" w:name="_ETM_Q29_632280"/>
      <w:bookmarkEnd w:id="12651"/>
      <w:r>
        <w:rPr>
          <w:rtl/>
        </w:rPr>
        <w:t xml:space="preserve">ירידה </w:t>
      </w:r>
      <w:bookmarkStart w:id="12652" w:name="_ETM_Q29_632550"/>
      <w:bookmarkEnd w:id="12652"/>
      <w:r>
        <w:rPr>
          <w:rtl/>
        </w:rPr>
        <w:t xml:space="preserve">לפרטים </w:t>
      </w:r>
      <w:bookmarkStart w:id="12653" w:name="_ETM_Q29_632970"/>
      <w:bookmarkEnd w:id="12653"/>
      <w:r>
        <w:rPr>
          <w:rtl/>
        </w:rPr>
        <w:t xml:space="preserve">בצורה </w:t>
      </w:r>
      <w:bookmarkStart w:id="12654" w:name="_ETM_Q29_633240"/>
      <w:bookmarkEnd w:id="12654"/>
      <w:r>
        <w:rPr>
          <w:rtl/>
        </w:rPr>
        <w:t>מדויקת</w:t>
      </w:r>
      <w:r>
        <w:rPr>
          <w:rFonts w:hint="cs"/>
          <w:rtl/>
        </w:rPr>
        <w:t>.</w:t>
      </w:r>
      <w:r>
        <w:rPr>
          <w:rtl/>
        </w:rPr>
        <w:t xml:space="preserve"> </w:t>
      </w:r>
      <w:bookmarkStart w:id="12655" w:name="_ETM_Q29_633810"/>
      <w:bookmarkEnd w:id="12655"/>
      <w:r>
        <w:rPr>
          <w:rtl/>
        </w:rPr>
        <w:t>כמובן</w:t>
      </w:r>
      <w:r>
        <w:rPr>
          <w:rFonts w:hint="cs"/>
          <w:rtl/>
        </w:rPr>
        <w:t>,</w:t>
      </w:r>
      <w:r>
        <w:rPr>
          <w:rtl/>
        </w:rPr>
        <w:t xml:space="preserve"> </w:t>
      </w:r>
      <w:bookmarkStart w:id="12656" w:name="_ETM_Q29_634110"/>
      <w:bookmarkStart w:id="12657" w:name="_ETM_Q29_634980"/>
      <w:bookmarkStart w:id="12658" w:name="_ETM_Q29_635460"/>
      <w:bookmarkEnd w:id="12656"/>
      <w:bookmarkEnd w:id="12657"/>
      <w:bookmarkEnd w:id="12658"/>
      <w:r>
        <w:rPr>
          <w:rFonts w:hint="cs"/>
          <w:rtl/>
        </w:rPr>
        <w:t xml:space="preserve">עו"ד </w:t>
      </w:r>
      <w:r>
        <w:rPr>
          <w:rtl/>
        </w:rPr>
        <w:t xml:space="preserve">אביגיל </w:t>
      </w:r>
      <w:bookmarkStart w:id="12659" w:name="_ETM_Q29_635850"/>
      <w:bookmarkEnd w:id="12659"/>
      <w:r>
        <w:rPr>
          <w:rtl/>
        </w:rPr>
        <w:t xml:space="preserve">כספי </w:t>
      </w:r>
      <w:bookmarkStart w:id="12660" w:name="_ETM_Q29_636210"/>
      <w:bookmarkEnd w:id="12660"/>
      <w:r>
        <w:rPr>
          <w:rtl/>
        </w:rPr>
        <w:t xml:space="preserve">גם </w:t>
      </w:r>
      <w:bookmarkStart w:id="12661" w:name="_ETM_Q29_636390"/>
      <w:bookmarkEnd w:id="12661"/>
      <w:r>
        <w:rPr>
          <w:rtl/>
        </w:rPr>
        <w:t>כן</w:t>
      </w:r>
      <w:r>
        <w:rPr>
          <w:rFonts w:hint="cs"/>
          <w:rtl/>
        </w:rPr>
        <w:t>.</w:t>
      </w:r>
      <w:r>
        <w:rPr>
          <w:rtl/>
        </w:rPr>
        <w:t xml:space="preserve"> </w:t>
      </w:r>
      <w:bookmarkStart w:id="12662" w:name="_ETM_Q29_636969"/>
      <w:bookmarkEnd w:id="12662"/>
      <w:r>
        <w:rPr>
          <w:rtl/>
        </w:rPr>
        <w:t xml:space="preserve">אני </w:t>
      </w:r>
      <w:bookmarkStart w:id="12663" w:name="_ETM_Q29_637150"/>
      <w:bookmarkEnd w:id="12663"/>
      <w:r>
        <w:rPr>
          <w:rtl/>
        </w:rPr>
        <w:t xml:space="preserve">רוצה </w:t>
      </w:r>
      <w:bookmarkStart w:id="12664" w:name="_ETM_Q29_637269"/>
      <w:bookmarkEnd w:id="12664"/>
      <w:r>
        <w:rPr>
          <w:rtl/>
        </w:rPr>
        <w:t xml:space="preserve">גם </w:t>
      </w:r>
      <w:bookmarkStart w:id="12665" w:name="_ETM_Q29_637390"/>
      <w:bookmarkEnd w:id="12665"/>
      <w:r>
        <w:rPr>
          <w:rtl/>
        </w:rPr>
        <w:t xml:space="preserve">להזכיר </w:t>
      </w:r>
      <w:bookmarkStart w:id="12666" w:name="_ETM_Q29_637659"/>
      <w:bookmarkEnd w:id="12666"/>
      <w:r>
        <w:rPr>
          <w:rtl/>
        </w:rPr>
        <w:t>לטובה</w:t>
      </w:r>
      <w:r>
        <w:rPr>
          <w:rFonts w:hint="cs"/>
          <w:rtl/>
        </w:rPr>
        <w:t>,</w:t>
      </w:r>
      <w:r>
        <w:rPr>
          <w:rtl/>
        </w:rPr>
        <w:t xml:space="preserve"> </w:t>
      </w:r>
      <w:bookmarkStart w:id="12667" w:name="_ETM_Q29_637959"/>
      <w:bookmarkStart w:id="12668" w:name="_ETM_Q29_638230"/>
      <w:bookmarkEnd w:id="12667"/>
      <w:bookmarkEnd w:id="12668"/>
      <w:r>
        <w:rPr>
          <w:rFonts w:hint="cs"/>
          <w:rtl/>
        </w:rPr>
        <w:t>ל</w:t>
      </w:r>
      <w:r>
        <w:rPr>
          <w:rtl/>
        </w:rPr>
        <w:t xml:space="preserve">שבח </w:t>
      </w:r>
      <w:bookmarkStart w:id="12669" w:name="_ETM_Q29_638920"/>
      <w:bookmarkEnd w:id="12669"/>
      <w:r>
        <w:rPr>
          <w:rtl/>
        </w:rPr>
        <w:t xml:space="preserve">את </w:t>
      </w:r>
      <w:bookmarkStart w:id="12670" w:name="_ETM_Q29_639069"/>
      <w:bookmarkEnd w:id="12670"/>
      <w:r>
        <w:rPr>
          <w:rtl/>
        </w:rPr>
        <w:t>ל</w:t>
      </w:r>
      <w:bookmarkStart w:id="12671" w:name="_ETM_Q29_639159"/>
      <w:bookmarkEnd w:id="12671"/>
      <w:r>
        <w:rPr>
          <w:rFonts w:hint="cs"/>
          <w:rtl/>
        </w:rPr>
        <w:t>ו</w:t>
      </w:r>
      <w:r>
        <w:rPr>
          <w:rtl/>
        </w:rPr>
        <w:t>ב</w:t>
      </w:r>
      <w:r>
        <w:rPr>
          <w:rFonts w:hint="cs"/>
          <w:rtl/>
        </w:rPr>
        <w:t xml:space="preserve">י 99, </w:t>
      </w:r>
      <w:bookmarkStart w:id="12672" w:name="_ETM_Q29_639879"/>
      <w:bookmarkEnd w:id="12672"/>
      <w:r>
        <w:rPr>
          <w:rtl/>
        </w:rPr>
        <w:t xml:space="preserve">שהיה </w:t>
      </w:r>
      <w:bookmarkStart w:id="12673" w:name="_ETM_Q29_640120"/>
      <w:bookmarkEnd w:id="12673"/>
      <w:r>
        <w:rPr>
          <w:rtl/>
        </w:rPr>
        <w:t xml:space="preserve">חלק </w:t>
      </w:r>
      <w:bookmarkStart w:id="12674" w:name="_ETM_Q29_640360"/>
      <w:bookmarkEnd w:id="12674"/>
      <w:r>
        <w:rPr>
          <w:rtl/>
        </w:rPr>
        <w:t xml:space="preserve">מיוזמי </w:t>
      </w:r>
      <w:bookmarkStart w:id="12675" w:name="_ETM_Q29_640719"/>
      <w:bookmarkEnd w:id="12675"/>
      <w:r>
        <w:rPr>
          <w:rtl/>
        </w:rPr>
        <w:t xml:space="preserve">הצעת </w:t>
      </w:r>
      <w:bookmarkStart w:id="12676" w:name="_ETM_Q29_640959"/>
      <w:bookmarkEnd w:id="12676"/>
      <w:r>
        <w:rPr>
          <w:rtl/>
        </w:rPr>
        <w:t xml:space="preserve">החוק </w:t>
      </w:r>
      <w:bookmarkStart w:id="12677" w:name="_ETM_Q29_641230"/>
      <w:bookmarkEnd w:id="12677"/>
      <w:r>
        <w:rPr>
          <w:rtl/>
        </w:rPr>
        <w:t>הזו</w:t>
      </w:r>
      <w:r>
        <w:rPr>
          <w:rFonts w:hint="cs"/>
          <w:rtl/>
        </w:rPr>
        <w:t>.</w:t>
      </w:r>
      <w:r>
        <w:rPr>
          <w:rtl/>
        </w:rPr>
        <w:t xml:space="preserve"> </w:t>
      </w:r>
      <w:bookmarkStart w:id="12678" w:name="_ETM_Q29_641890"/>
      <w:bookmarkEnd w:id="12678"/>
      <w:r>
        <w:rPr>
          <w:rtl/>
        </w:rPr>
        <w:t>כמובן</w:t>
      </w:r>
      <w:r>
        <w:rPr>
          <w:rFonts w:hint="cs"/>
          <w:rtl/>
        </w:rPr>
        <w:t>,</w:t>
      </w:r>
      <w:r>
        <w:rPr>
          <w:rtl/>
        </w:rPr>
        <w:t xml:space="preserve"> </w:t>
      </w:r>
      <w:bookmarkStart w:id="12679" w:name="_ETM_Q29_642819"/>
      <w:bookmarkEnd w:id="12679"/>
      <w:r>
        <w:rPr>
          <w:rtl/>
        </w:rPr>
        <w:t xml:space="preserve">אני </w:t>
      </w:r>
      <w:bookmarkStart w:id="12680" w:name="_ETM_Q29_643030"/>
      <w:bookmarkEnd w:id="12680"/>
      <w:r>
        <w:rPr>
          <w:rtl/>
        </w:rPr>
        <w:t xml:space="preserve">מודה </w:t>
      </w:r>
      <w:bookmarkStart w:id="12681" w:name="_ETM_Q29_643360"/>
      <w:bookmarkEnd w:id="12681"/>
      <w:r>
        <w:rPr>
          <w:rtl/>
        </w:rPr>
        <w:t xml:space="preserve">לכולם </w:t>
      </w:r>
      <w:bookmarkStart w:id="12682" w:name="_ETM_Q29_643750"/>
      <w:bookmarkEnd w:id="12682"/>
      <w:r>
        <w:rPr>
          <w:rtl/>
        </w:rPr>
        <w:t xml:space="preserve">על </w:t>
      </w:r>
      <w:bookmarkStart w:id="12683" w:name="_ETM_Q29_643840"/>
      <w:bookmarkEnd w:id="12683"/>
      <w:r>
        <w:rPr>
          <w:rtl/>
        </w:rPr>
        <w:t>התמיכה</w:t>
      </w:r>
      <w:r>
        <w:rPr>
          <w:rFonts w:hint="cs"/>
          <w:rtl/>
        </w:rPr>
        <w:t>,</w:t>
      </w:r>
      <w:r>
        <w:rPr>
          <w:rtl/>
        </w:rPr>
        <w:t xml:space="preserve"> </w:t>
      </w:r>
      <w:bookmarkStart w:id="12684" w:name="_ETM_Q29_644170"/>
      <w:bookmarkEnd w:id="12684"/>
      <w:r>
        <w:rPr>
          <w:rtl/>
        </w:rPr>
        <w:t>תודה</w:t>
      </w:r>
      <w:r>
        <w:rPr>
          <w:rFonts w:hint="cs"/>
          <w:rtl/>
        </w:rPr>
        <w:t xml:space="preserve">. </w:t>
      </w:r>
    </w:p>
    <w:p w:rsidR="00A652E5" w:rsidRDefault="00A652E5" w:rsidP="00174B11">
      <w:pPr>
        <w:rPr>
          <w:rtl/>
        </w:rPr>
      </w:pPr>
    </w:p>
    <w:p w:rsidR="00A652E5" w:rsidRDefault="00A652E5" w:rsidP="00174B11">
      <w:pPr>
        <w:pStyle w:val="af6"/>
        <w:keepNext/>
        <w:rPr>
          <w:rtl/>
        </w:rPr>
      </w:pPr>
      <w:r w:rsidRPr="00574175">
        <w:rPr>
          <w:rStyle w:val="TagStyle"/>
          <w:rtl/>
        </w:rPr>
        <w:t xml:space="preserve"> &lt;&lt; יור &gt;&gt; </w:t>
      </w:r>
      <w:r>
        <w:rPr>
          <w:rtl/>
        </w:rPr>
        <w:t>היו"ר חנוך דב מלביצקי:</w:t>
      </w:r>
      <w:r w:rsidRPr="00574175">
        <w:rPr>
          <w:rStyle w:val="TagStyle"/>
          <w:rtl/>
        </w:rPr>
        <w:t xml:space="preserve"> &lt;&lt; יור &gt;&gt;</w:t>
      </w:r>
      <w:r>
        <w:rPr>
          <w:rtl/>
        </w:rPr>
        <w:t xml:space="preserve">  </w:t>
      </w:r>
    </w:p>
    <w:p w:rsidR="00A652E5" w:rsidRDefault="00A652E5" w:rsidP="00A72ED5">
      <w:pPr>
        <w:rPr>
          <w:rtl/>
        </w:rPr>
      </w:pPr>
    </w:p>
    <w:p w:rsidR="00A652E5" w:rsidRDefault="00A652E5" w:rsidP="00F105D3">
      <w:pPr>
        <w:rPr>
          <w:rtl/>
        </w:rPr>
      </w:pPr>
      <w:bookmarkStart w:id="12685" w:name="_ETM_Q29_645040"/>
      <w:bookmarkEnd w:id="12685"/>
      <w:r>
        <w:rPr>
          <w:rtl/>
        </w:rPr>
        <w:t xml:space="preserve">תודה </w:t>
      </w:r>
      <w:bookmarkStart w:id="12686" w:name="_ETM_Q29_645460"/>
      <w:bookmarkEnd w:id="12686"/>
      <w:r>
        <w:rPr>
          <w:rtl/>
        </w:rPr>
        <w:t>רבה</w:t>
      </w:r>
      <w:r>
        <w:rPr>
          <w:rFonts w:hint="cs"/>
          <w:rtl/>
        </w:rPr>
        <w:t>.</w:t>
      </w:r>
      <w:r>
        <w:rPr>
          <w:rtl/>
        </w:rPr>
        <w:t xml:space="preserve"> </w:t>
      </w:r>
      <w:bookmarkStart w:id="12687" w:name="_ETM_Q29_646030"/>
      <w:bookmarkEnd w:id="12687"/>
    </w:p>
    <w:p w:rsidR="00F105D3" w:rsidRDefault="00F105D3" w:rsidP="00F105D3">
      <w:pPr>
        <w:rPr>
          <w:rtl/>
        </w:rPr>
      </w:pPr>
    </w:p>
    <w:p w:rsidR="00F105D3" w:rsidRDefault="00F105D3" w:rsidP="00F105D3"/>
    <w:p w:rsidR="00A652E5" w:rsidRDefault="00A652E5" w:rsidP="00174B11">
      <w:pPr>
        <w:pStyle w:val="a6"/>
        <w:rPr>
          <w:rtl/>
        </w:rPr>
      </w:pPr>
      <w:bookmarkStart w:id="12688" w:name="ET_hatsach_639714_12"/>
      <w:r w:rsidRPr="00574175">
        <w:rPr>
          <w:rStyle w:val="TagStyle"/>
          <w:rtl/>
        </w:rPr>
        <w:t xml:space="preserve"> &lt;&lt; הצח &gt;&gt; </w:t>
      </w:r>
      <w:bookmarkStart w:id="12689" w:name="_Toc157018239"/>
      <w:r>
        <w:rPr>
          <w:rtl/>
        </w:rPr>
        <w:t>הצעת חוק הסדרת העיסוק במקצועות הבריאות (תיקון מס' 9) (</w:t>
      </w:r>
      <w:proofErr w:type="spellStart"/>
      <w:r>
        <w:rPr>
          <w:rtl/>
        </w:rPr>
        <w:t>פודולוג</w:t>
      </w:r>
      <w:proofErr w:type="spellEnd"/>
      <w:r>
        <w:rPr>
          <w:rtl/>
        </w:rPr>
        <w:t>), התשפ"ד–2024</w:t>
      </w:r>
      <w:bookmarkEnd w:id="12689"/>
      <w:r w:rsidRPr="00574175">
        <w:rPr>
          <w:rStyle w:val="TagStyle"/>
          <w:rtl/>
        </w:rPr>
        <w:t xml:space="preserve"> &lt;&lt; הצח &gt;&gt;</w:t>
      </w:r>
      <w:r>
        <w:rPr>
          <w:rtl/>
        </w:rPr>
        <w:t xml:space="preserve">  </w:t>
      </w:r>
      <w:bookmarkEnd w:id="12688"/>
    </w:p>
    <w:p w:rsidR="00A652E5" w:rsidRPr="00096C1A" w:rsidRDefault="00A652E5" w:rsidP="00174B11">
      <w:pPr>
        <w:rPr>
          <w:rtl/>
        </w:rPr>
      </w:pPr>
      <w:r>
        <w:rPr>
          <w:rFonts w:hint="cs"/>
          <w:rtl/>
        </w:rPr>
        <w:t>[</w:t>
      </w:r>
      <w:r>
        <w:rPr>
          <w:rFonts w:hint="eastAsia"/>
          <w:rtl/>
        </w:rPr>
        <w:t>רשומות</w:t>
      </w:r>
      <w:r>
        <w:rPr>
          <w:rtl/>
        </w:rPr>
        <w:t xml:space="preserve"> (הצעות חוק, חוב'</w:t>
      </w:r>
      <w:r w:rsidRPr="00096C1A">
        <w:rPr>
          <w:rFonts w:hint="cs"/>
          <w:rtl/>
        </w:rPr>
        <w:t xml:space="preserve"> </w:t>
      </w:r>
      <w:r>
        <w:rPr>
          <w:rFonts w:hint="cs"/>
          <w:rtl/>
        </w:rPr>
        <w:t>כ/987</w:t>
      </w:r>
      <w:r>
        <w:rPr>
          <w:rtl/>
        </w:rPr>
        <w:t>).</w:t>
      </w:r>
      <w:r>
        <w:rPr>
          <w:rFonts w:hint="cs"/>
          <w:rtl/>
        </w:rPr>
        <w:t>]</w:t>
      </w:r>
    </w:p>
    <w:p w:rsidR="00A652E5" w:rsidRDefault="00A652E5" w:rsidP="00174B11">
      <w:pPr>
        <w:pStyle w:val="-0"/>
        <w:rPr>
          <w:rtl/>
        </w:rPr>
      </w:pPr>
      <w:r>
        <w:rPr>
          <w:rtl/>
        </w:rPr>
        <w:t>(קריאה ראשונה)</w:t>
      </w:r>
    </w:p>
    <w:p w:rsidR="00A652E5" w:rsidRDefault="00A652E5" w:rsidP="00174B11">
      <w:pPr>
        <w:rPr>
          <w:rtl/>
        </w:rPr>
      </w:pPr>
    </w:p>
    <w:p w:rsidR="00A652E5" w:rsidRDefault="00A652E5" w:rsidP="00174B11">
      <w:pPr>
        <w:pStyle w:val="af6"/>
        <w:keepNext/>
        <w:rPr>
          <w:rtl/>
        </w:rPr>
      </w:pPr>
      <w:r w:rsidRPr="00574175">
        <w:rPr>
          <w:rStyle w:val="TagStyle"/>
          <w:rtl/>
        </w:rPr>
        <w:t xml:space="preserve"> &lt;&lt; יור &gt;&gt; </w:t>
      </w:r>
      <w:r>
        <w:rPr>
          <w:rtl/>
        </w:rPr>
        <w:t>היו"ר חנוך דב מלביצקי:</w:t>
      </w:r>
      <w:r w:rsidRPr="00574175">
        <w:rPr>
          <w:rStyle w:val="TagStyle"/>
          <w:rtl/>
        </w:rPr>
        <w:t xml:space="preserve"> &lt;&lt; יור &gt;&gt;</w:t>
      </w:r>
      <w:r>
        <w:rPr>
          <w:rtl/>
        </w:rPr>
        <w:t xml:space="preserve">  </w:t>
      </w:r>
    </w:p>
    <w:p w:rsidR="00A652E5" w:rsidRDefault="00A652E5" w:rsidP="00A72ED5">
      <w:pPr>
        <w:rPr>
          <w:rtl/>
        </w:rPr>
      </w:pPr>
    </w:p>
    <w:p w:rsidR="00A652E5" w:rsidRDefault="00A652E5" w:rsidP="008155B1">
      <w:pPr>
        <w:rPr>
          <w:rtl/>
        </w:rPr>
      </w:pPr>
      <w:r>
        <w:rPr>
          <w:rtl/>
        </w:rPr>
        <w:t xml:space="preserve">הנושא </w:t>
      </w:r>
      <w:bookmarkStart w:id="12690" w:name="_ETM_Q29_646480"/>
      <w:bookmarkEnd w:id="12690"/>
      <w:r>
        <w:rPr>
          <w:rtl/>
        </w:rPr>
        <w:t xml:space="preserve">הבא </w:t>
      </w:r>
      <w:bookmarkStart w:id="12691" w:name="_ETM_Q29_646660"/>
      <w:bookmarkEnd w:id="12691"/>
      <w:r>
        <w:rPr>
          <w:rtl/>
        </w:rPr>
        <w:t xml:space="preserve">על </w:t>
      </w:r>
      <w:bookmarkStart w:id="12692" w:name="_ETM_Q29_646750"/>
      <w:bookmarkEnd w:id="12692"/>
      <w:r>
        <w:rPr>
          <w:rtl/>
        </w:rPr>
        <w:t>סדר</w:t>
      </w:r>
      <w:bookmarkStart w:id="12693" w:name="_ETM_Q29_647080"/>
      <w:bookmarkEnd w:id="12693"/>
      <w:r>
        <w:rPr>
          <w:rFonts w:hint="cs"/>
          <w:rtl/>
        </w:rPr>
        <w:t>-</w:t>
      </w:r>
      <w:r>
        <w:rPr>
          <w:rtl/>
        </w:rPr>
        <w:t>היום</w:t>
      </w:r>
      <w:r>
        <w:rPr>
          <w:rFonts w:hint="cs"/>
          <w:rtl/>
        </w:rPr>
        <w:t>:</w:t>
      </w:r>
      <w:r>
        <w:rPr>
          <w:rtl/>
        </w:rPr>
        <w:t xml:space="preserve"> </w:t>
      </w:r>
      <w:bookmarkStart w:id="12694" w:name="_ETM_Q29_648529"/>
      <w:bookmarkEnd w:id="12694"/>
      <w:r>
        <w:rPr>
          <w:rtl/>
        </w:rPr>
        <w:t xml:space="preserve">הצעת </w:t>
      </w:r>
      <w:bookmarkStart w:id="12695" w:name="_ETM_Q29_649010"/>
      <w:bookmarkEnd w:id="12695"/>
      <w:r>
        <w:rPr>
          <w:rtl/>
        </w:rPr>
        <w:t xml:space="preserve">חוק </w:t>
      </w:r>
      <w:bookmarkStart w:id="12696" w:name="_ETM_Q29_649219"/>
      <w:bookmarkEnd w:id="12696"/>
      <w:r>
        <w:rPr>
          <w:rtl/>
        </w:rPr>
        <w:t xml:space="preserve">הסדרת </w:t>
      </w:r>
      <w:bookmarkStart w:id="12697" w:name="_ETM_Q29_649669"/>
      <w:bookmarkEnd w:id="12697"/>
      <w:r>
        <w:rPr>
          <w:rtl/>
        </w:rPr>
        <w:t xml:space="preserve">העיסוק </w:t>
      </w:r>
      <w:bookmarkStart w:id="12698" w:name="_ETM_Q29_650029"/>
      <w:bookmarkEnd w:id="12698"/>
      <w:r>
        <w:rPr>
          <w:rtl/>
        </w:rPr>
        <w:t xml:space="preserve">במקצועות </w:t>
      </w:r>
      <w:bookmarkStart w:id="12699" w:name="_ETM_Q29_650569"/>
      <w:bookmarkEnd w:id="12699"/>
      <w:r>
        <w:rPr>
          <w:rtl/>
        </w:rPr>
        <w:t xml:space="preserve">הבריאות </w:t>
      </w:r>
      <w:bookmarkStart w:id="12700" w:name="_ETM_Q29_651019"/>
      <w:bookmarkEnd w:id="12700"/>
      <w:r>
        <w:rPr>
          <w:rFonts w:hint="cs"/>
          <w:rtl/>
        </w:rPr>
        <w:t>(</w:t>
      </w:r>
      <w:r>
        <w:rPr>
          <w:rtl/>
        </w:rPr>
        <w:t xml:space="preserve">תיקון </w:t>
      </w:r>
      <w:bookmarkStart w:id="12701" w:name="_ETM_Q29_651290"/>
      <w:bookmarkEnd w:id="12701"/>
      <w:r>
        <w:rPr>
          <w:rtl/>
        </w:rPr>
        <w:t>מס</w:t>
      </w:r>
      <w:r>
        <w:rPr>
          <w:rFonts w:hint="cs"/>
          <w:rtl/>
        </w:rPr>
        <w:t>'</w:t>
      </w:r>
      <w:r>
        <w:rPr>
          <w:rtl/>
        </w:rPr>
        <w:t xml:space="preserve"> </w:t>
      </w:r>
      <w:bookmarkStart w:id="12702" w:name="_ETM_Q29_651620"/>
      <w:bookmarkEnd w:id="12702"/>
      <w:r>
        <w:rPr>
          <w:rtl/>
        </w:rPr>
        <w:t>9</w:t>
      </w:r>
      <w:r>
        <w:rPr>
          <w:rFonts w:hint="cs"/>
          <w:rtl/>
        </w:rPr>
        <w:t>)</w:t>
      </w:r>
      <w:r>
        <w:rPr>
          <w:rtl/>
        </w:rPr>
        <w:t xml:space="preserve"> </w:t>
      </w:r>
      <w:bookmarkStart w:id="12703" w:name="_ETM_Q29_652219"/>
      <w:bookmarkEnd w:id="12703"/>
      <w:r>
        <w:rPr>
          <w:rFonts w:hint="cs"/>
          <w:rtl/>
        </w:rPr>
        <w:t>(</w:t>
      </w:r>
      <w:proofErr w:type="spellStart"/>
      <w:r>
        <w:rPr>
          <w:rtl/>
        </w:rPr>
        <w:t>פו</w:t>
      </w:r>
      <w:r>
        <w:rPr>
          <w:rFonts w:hint="cs"/>
          <w:rtl/>
        </w:rPr>
        <w:t>דו</w:t>
      </w:r>
      <w:r>
        <w:rPr>
          <w:rtl/>
        </w:rPr>
        <w:t>לוג</w:t>
      </w:r>
      <w:proofErr w:type="spellEnd"/>
      <w:r>
        <w:rPr>
          <w:rFonts w:hint="cs"/>
          <w:rtl/>
        </w:rPr>
        <w:t>),</w:t>
      </w:r>
      <w:r>
        <w:rPr>
          <w:rtl/>
        </w:rPr>
        <w:t xml:space="preserve"> </w:t>
      </w:r>
      <w:bookmarkStart w:id="12704" w:name="_ETM_Q29_653400"/>
      <w:bookmarkEnd w:id="12704"/>
      <w:r>
        <w:rPr>
          <w:rtl/>
        </w:rPr>
        <w:t>התשפ"</w:t>
      </w:r>
      <w:r>
        <w:rPr>
          <w:rFonts w:hint="cs"/>
          <w:rtl/>
        </w:rPr>
        <w:t>ד</w:t>
      </w:r>
      <w:r>
        <w:rPr>
          <w:rFonts w:hint="eastAsia"/>
        </w:rPr>
        <w:t>–</w:t>
      </w:r>
      <w:bookmarkStart w:id="12705" w:name="_ETM_Q29_654090"/>
      <w:bookmarkStart w:id="12706" w:name="_ETM_Q29_654450"/>
      <w:bookmarkEnd w:id="12705"/>
      <w:bookmarkEnd w:id="12706"/>
      <w:r>
        <w:rPr>
          <w:rFonts w:hint="cs"/>
          <w:rtl/>
        </w:rPr>
        <w:t>2024,</w:t>
      </w:r>
      <w:r>
        <w:rPr>
          <w:rtl/>
        </w:rPr>
        <w:t xml:space="preserve"> </w:t>
      </w:r>
      <w:bookmarkStart w:id="12707" w:name="_ETM_Q29_655830"/>
      <w:bookmarkEnd w:id="12707"/>
      <w:r>
        <w:rPr>
          <w:rtl/>
        </w:rPr>
        <w:t xml:space="preserve">של </w:t>
      </w:r>
      <w:bookmarkStart w:id="12708" w:name="_ETM_Q29_656010"/>
      <w:bookmarkEnd w:id="12708"/>
      <w:r>
        <w:rPr>
          <w:rtl/>
        </w:rPr>
        <w:t>חבר</w:t>
      </w:r>
      <w:r>
        <w:rPr>
          <w:rFonts w:hint="cs"/>
          <w:rtl/>
        </w:rPr>
        <w:t>י</w:t>
      </w:r>
      <w:r>
        <w:rPr>
          <w:rtl/>
        </w:rPr>
        <w:t xml:space="preserve"> </w:t>
      </w:r>
      <w:bookmarkStart w:id="12709" w:name="_ETM_Q29_656280"/>
      <w:bookmarkEnd w:id="12709"/>
      <w:r>
        <w:rPr>
          <w:rtl/>
        </w:rPr>
        <w:t xml:space="preserve">הכנסת </w:t>
      </w:r>
      <w:bookmarkStart w:id="12710" w:name="_ETM_Q29_656700"/>
      <w:bookmarkEnd w:id="12710"/>
      <w:r>
        <w:rPr>
          <w:rtl/>
        </w:rPr>
        <w:t>יוסף</w:t>
      </w:r>
      <w:r>
        <w:rPr>
          <w:rFonts w:hint="cs"/>
          <w:rtl/>
        </w:rPr>
        <w:t xml:space="preserve"> טייב,</w:t>
      </w:r>
      <w:r>
        <w:rPr>
          <w:rtl/>
        </w:rPr>
        <w:t xml:space="preserve"> </w:t>
      </w:r>
      <w:bookmarkStart w:id="12711" w:name="_ETM_Q29_657120"/>
      <w:bookmarkStart w:id="12712" w:name="_ETM_Q29_657360"/>
      <w:bookmarkEnd w:id="12711"/>
      <w:bookmarkEnd w:id="12712"/>
      <w:r>
        <w:rPr>
          <w:rtl/>
        </w:rPr>
        <w:t xml:space="preserve">טטיאנה </w:t>
      </w:r>
      <w:bookmarkStart w:id="12713" w:name="_ETM_Q29_657810"/>
      <w:bookmarkEnd w:id="12713"/>
      <w:r>
        <w:rPr>
          <w:rtl/>
        </w:rPr>
        <w:t xml:space="preserve">מזרסקי </w:t>
      </w:r>
      <w:bookmarkStart w:id="12714" w:name="_ETM_Q29_658380"/>
      <w:bookmarkEnd w:id="12714"/>
      <w:r>
        <w:rPr>
          <w:rtl/>
        </w:rPr>
        <w:t xml:space="preserve">וקבוצת </w:t>
      </w:r>
      <w:bookmarkStart w:id="12715" w:name="_ETM_Q29_658860"/>
      <w:bookmarkEnd w:id="12715"/>
      <w:r>
        <w:rPr>
          <w:rtl/>
        </w:rPr>
        <w:t xml:space="preserve">חברי </w:t>
      </w:r>
      <w:bookmarkStart w:id="12716" w:name="_ETM_Q29_659100"/>
      <w:bookmarkEnd w:id="12716"/>
      <w:r w:rsidR="008155B1">
        <w:rPr>
          <w:rFonts w:hint="cs"/>
          <w:rtl/>
        </w:rPr>
        <w:t>ה</w:t>
      </w:r>
      <w:r>
        <w:rPr>
          <w:rtl/>
        </w:rPr>
        <w:t>כנסת</w:t>
      </w:r>
      <w:r>
        <w:rPr>
          <w:rFonts w:hint="cs"/>
          <w:rtl/>
        </w:rPr>
        <w:t>,</w:t>
      </w:r>
      <w:r>
        <w:rPr>
          <w:rtl/>
        </w:rPr>
        <w:t xml:space="preserve"> </w:t>
      </w:r>
      <w:bookmarkStart w:id="12717" w:name="_ETM_Q29_659490"/>
      <w:bookmarkEnd w:id="12717"/>
      <w:r w:rsidR="008155B1">
        <w:rPr>
          <w:rFonts w:hint="cs"/>
          <w:rtl/>
        </w:rPr>
        <w:t>ל</w:t>
      </w:r>
      <w:r>
        <w:rPr>
          <w:rtl/>
        </w:rPr>
        <w:t xml:space="preserve">קריאה </w:t>
      </w:r>
      <w:bookmarkStart w:id="12718" w:name="_ETM_Q29_659910"/>
      <w:bookmarkEnd w:id="12718"/>
      <w:r>
        <w:rPr>
          <w:rFonts w:hint="cs"/>
          <w:rtl/>
        </w:rPr>
        <w:t>ה</w:t>
      </w:r>
      <w:r>
        <w:rPr>
          <w:rtl/>
        </w:rPr>
        <w:t>ראשונה</w:t>
      </w:r>
      <w:r>
        <w:rPr>
          <w:rFonts w:hint="cs"/>
          <w:rtl/>
        </w:rPr>
        <w:t>.</w:t>
      </w:r>
      <w:r>
        <w:rPr>
          <w:rtl/>
        </w:rPr>
        <w:t xml:space="preserve"> </w:t>
      </w:r>
      <w:bookmarkStart w:id="12719" w:name="_ETM_Q29_661209"/>
      <w:bookmarkEnd w:id="12719"/>
      <w:r>
        <w:rPr>
          <w:rtl/>
        </w:rPr>
        <w:t xml:space="preserve">אני </w:t>
      </w:r>
      <w:bookmarkStart w:id="12720" w:name="_ETM_Q29_661389"/>
      <w:bookmarkEnd w:id="12720"/>
      <w:r>
        <w:rPr>
          <w:rtl/>
        </w:rPr>
        <w:t xml:space="preserve">מזמין </w:t>
      </w:r>
      <w:bookmarkStart w:id="12721" w:name="_ETM_Q29_661719"/>
      <w:bookmarkEnd w:id="12721"/>
      <w:r>
        <w:rPr>
          <w:rtl/>
        </w:rPr>
        <w:t xml:space="preserve">את </w:t>
      </w:r>
      <w:bookmarkStart w:id="12722" w:name="_ETM_Q29_661810"/>
      <w:bookmarkEnd w:id="12722"/>
      <w:r>
        <w:rPr>
          <w:rtl/>
        </w:rPr>
        <w:t xml:space="preserve">חבר </w:t>
      </w:r>
      <w:bookmarkStart w:id="12723" w:name="_ETM_Q29_662049"/>
      <w:bookmarkEnd w:id="12723"/>
      <w:r>
        <w:rPr>
          <w:rtl/>
        </w:rPr>
        <w:t xml:space="preserve">הכנסת </w:t>
      </w:r>
      <w:bookmarkStart w:id="12724" w:name="_ETM_Q29_662349"/>
      <w:bookmarkEnd w:id="12724"/>
      <w:r>
        <w:rPr>
          <w:rtl/>
        </w:rPr>
        <w:t>יוס</w:t>
      </w:r>
      <w:r>
        <w:rPr>
          <w:rFonts w:hint="cs"/>
          <w:rtl/>
        </w:rPr>
        <w:t>ף טייב</w:t>
      </w:r>
      <w:bookmarkStart w:id="12725" w:name="_ETM_Q29_662950"/>
      <w:bookmarkEnd w:id="12725"/>
      <w:r>
        <w:rPr>
          <w:rFonts w:hint="cs"/>
          <w:rtl/>
        </w:rPr>
        <w:t xml:space="preserve"> </w:t>
      </w:r>
      <w:r>
        <w:rPr>
          <w:rtl/>
        </w:rPr>
        <w:t xml:space="preserve">להציג </w:t>
      </w:r>
      <w:bookmarkStart w:id="12726" w:name="_ETM_Q29_663400"/>
      <w:bookmarkEnd w:id="12726"/>
      <w:r>
        <w:rPr>
          <w:rtl/>
        </w:rPr>
        <w:t xml:space="preserve">את </w:t>
      </w:r>
      <w:bookmarkStart w:id="12727" w:name="_ETM_Q29_663549"/>
      <w:bookmarkEnd w:id="12727"/>
      <w:r>
        <w:rPr>
          <w:rtl/>
        </w:rPr>
        <w:t xml:space="preserve">הצעת </w:t>
      </w:r>
      <w:bookmarkStart w:id="12728" w:name="_ETM_Q29_663909"/>
      <w:bookmarkEnd w:id="12728"/>
      <w:r>
        <w:rPr>
          <w:rtl/>
        </w:rPr>
        <w:t>החוק</w:t>
      </w:r>
      <w:r>
        <w:rPr>
          <w:rFonts w:hint="cs"/>
          <w:rtl/>
        </w:rPr>
        <w:t>.</w:t>
      </w:r>
      <w:r>
        <w:rPr>
          <w:rtl/>
        </w:rPr>
        <w:t xml:space="preserve"> </w:t>
      </w:r>
      <w:bookmarkStart w:id="12729" w:name="_ETM_Q29_667530"/>
      <w:bookmarkStart w:id="12730" w:name="_ETM_Q29_677890"/>
      <w:bookmarkStart w:id="12731" w:name="_ETM_Q29_678130"/>
      <w:bookmarkStart w:id="12732" w:name="_ETM_Q29_678250"/>
      <w:bookmarkStart w:id="12733" w:name="_ETM_Q29_678490"/>
      <w:bookmarkStart w:id="12734" w:name="_ETM_Q29_678640"/>
      <w:bookmarkStart w:id="12735" w:name="_ETM_Q29_679090"/>
      <w:bookmarkStart w:id="12736" w:name="_ETM_Q29_679600"/>
      <w:bookmarkStart w:id="12737" w:name="_ETM_Q29_679990"/>
      <w:bookmarkStart w:id="12738" w:name="_ETM_Q29_680350"/>
      <w:bookmarkStart w:id="12739" w:name="_ETM_Q29_680500"/>
      <w:bookmarkStart w:id="12740" w:name="_ETM_Q29_680860"/>
      <w:bookmarkStart w:id="12741" w:name="_ETM_Q29_680920"/>
      <w:bookmarkStart w:id="12742" w:name="_ETM_Q29_681280"/>
      <w:bookmarkStart w:id="12743" w:name="_ETM_Q29_681490"/>
      <w:bookmarkStart w:id="12744" w:name="_ETM_Q29_685959"/>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p>
    <w:p w:rsidR="00A652E5" w:rsidRDefault="00A652E5" w:rsidP="00174B11">
      <w:pPr>
        <w:rPr>
          <w:rtl/>
        </w:rPr>
      </w:pPr>
      <w:bookmarkStart w:id="12745" w:name="_ETM_Q29_677651"/>
      <w:bookmarkStart w:id="12746" w:name="_ETM_Q29_677709"/>
      <w:bookmarkStart w:id="12747" w:name="_ETM_Q29_678339"/>
      <w:bookmarkEnd w:id="12745"/>
      <w:bookmarkEnd w:id="12746"/>
      <w:bookmarkEnd w:id="12747"/>
    </w:p>
    <w:p w:rsidR="00A652E5" w:rsidRDefault="00A652E5" w:rsidP="00174B11">
      <w:pPr>
        <w:pStyle w:val="a4"/>
        <w:keepNext/>
        <w:rPr>
          <w:rtl/>
        </w:rPr>
      </w:pPr>
      <w:bookmarkStart w:id="12748" w:name="_ETM_Q29_678384"/>
      <w:bookmarkStart w:id="12749" w:name="ET_speaker_6053_13"/>
      <w:bookmarkEnd w:id="12748"/>
      <w:r w:rsidRPr="008953C3">
        <w:rPr>
          <w:rStyle w:val="TagStyle"/>
          <w:rtl/>
        </w:rPr>
        <w:t xml:space="preserve"> &lt;&lt; דובר &gt;&gt; </w:t>
      </w:r>
      <w:bookmarkStart w:id="12750" w:name="_Toc157018240"/>
      <w:r>
        <w:rPr>
          <w:rtl/>
        </w:rPr>
        <w:t>יוסף טייב (ש"ס):</w:t>
      </w:r>
      <w:bookmarkEnd w:id="12750"/>
      <w:r w:rsidRPr="008953C3">
        <w:rPr>
          <w:rStyle w:val="TagStyle"/>
          <w:rtl/>
        </w:rPr>
        <w:t xml:space="preserve"> &lt;&lt; דובר &gt;&gt;</w:t>
      </w:r>
      <w:r>
        <w:rPr>
          <w:rtl/>
        </w:rPr>
        <w:t xml:space="preserve">  </w:t>
      </w:r>
      <w:bookmarkEnd w:id="12749"/>
    </w:p>
    <w:p w:rsidR="00A652E5" w:rsidRDefault="00A652E5" w:rsidP="00A72ED5">
      <w:pPr>
        <w:rPr>
          <w:rtl/>
        </w:rPr>
      </w:pPr>
    </w:p>
    <w:p w:rsidR="00A652E5" w:rsidRDefault="00A652E5" w:rsidP="008155B1">
      <w:pPr>
        <w:rPr>
          <w:rtl/>
        </w:rPr>
      </w:pPr>
      <w:r>
        <w:rPr>
          <w:rFonts w:hint="cs"/>
          <w:rtl/>
        </w:rPr>
        <w:t xml:space="preserve">טלי, אני לא כמוך </w:t>
      </w:r>
      <w:r>
        <w:rPr>
          <w:rtl/>
        </w:rPr>
        <w:t>–</w:t>
      </w:r>
      <w:r>
        <w:rPr>
          <w:rFonts w:hint="cs"/>
          <w:rtl/>
        </w:rPr>
        <w:t xml:space="preserve"> אני בבת אחת, לא מחלק את הנאומים שלי לעשר. א</w:t>
      </w:r>
      <w:r>
        <w:rPr>
          <w:rtl/>
        </w:rPr>
        <w:t xml:space="preserve">דוני </w:t>
      </w:r>
      <w:bookmarkStart w:id="12751" w:name="_ETM_Q29_686319"/>
      <w:bookmarkEnd w:id="12751"/>
      <w:r>
        <w:rPr>
          <w:rtl/>
        </w:rPr>
        <w:t>היושב</w:t>
      </w:r>
      <w:bookmarkStart w:id="12752" w:name="_ETM_Q29_686709"/>
      <w:bookmarkEnd w:id="12752"/>
      <w:r>
        <w:rPr>
          <w:rFonts w:hint="cs"/>
          <w:rtl/>
        </w:rPr>
        <w:t>-</w:t>
      </w:r>
      <w:r>
        <w:rPr>
          <w:rtl/>
        </w:rPr>
        <w:t>בראש</w:t>
      </w:r>
      <w:r>
        <w:rPr>
          <w:rFonts w:hint="cs"/>
          <w:rtl/>
        </w:rPr>
        <w:t>,</w:t>
      </w:r>
      <w:r>
        <w:rPr>
          <w:rtl/>
        </w:rPr>
        <w:t xml:space="preserve"> </w:t>
      </w:r>
      <w:bookmarkStart w:id="12753" w:name="_ETM_Q29_688629"/>
      <w:bookmarkEnd w:id="12753"/>
      <w:r>
        <w:rPr>
          <w:rtl/>
        </w:rPr>
        <w:t xml:space="preserve">מכובדי </w:t>
      </w:r>
      <w:bookmarkStart w:id="12754" w:name="_ETM_Q29_689170"/>
      <w:bookmarkEnd w:id="12754"/>
      <w:r>
        <w:rPr>
          <w:rtl/>
        </w:rPr>
        <w:t>השר</w:t>
      </w:r>
      <w:r>
        <w:rPr>
          <w:rFonts w:hint="cs"/>
          <w:rtl/>
        </w:rPr>
        <w:t>,</w:t>
      </w:r>
      <w:r>
        <w:rPr>
          <w:rtl/>
        </w:rPr>
        <w:t xml:space="preserve"> </w:t>
      </w:r>
      <w:bookmarkStart w:id="12755" w:name="_ETM_Q29_689650"/>
      <w:bookmarkEnd w:id="12755"/>
      <w:r>
        <w:rPr>
          <w:rtl/>
        </w:rPr>
        <w:t xml:space="preserve">חבריי </w:t>
      </w:r>
      <w:bookmarkStart w:id="12756" w:name="_ETM_Q29_690190"/>
      <w:bookmarkEnd w:id="12756"/>
      <w:r>
        <w:rPr>
          <w:rtl/>
        </w:rPr>
        <w:t xml:space="preserve">חברי </w:t>
      </w:r>
      <w:bookmarkStart w:id="12757" w:name="_ETM_Q29_690520"/>
      <w:bookmarkEnd w:id="12757"/>
      <w:r>
        <w:rPr>
          <w:rtl/>
        </w:rPr>
        <w:t>הכנסת</w:t>
      </w:r>
      <w:r>
        <w:rPr>
          <w:rFonts w:hint="cs"/>
          <w:rtl/>
        </w:rPr>
        <w:t>,</w:t>
      </w:r>
      <w:r>
        <w:rPr>
          <w:rtl/>
        </w:rPr>
        <w:t xml:space="preserve"> </w:t>
      </w:r>
      <w:bookmarkStart w:id="12758" w:name="_ETM_Q29_691740"/>
      <w:bookmarkEnd w:id="12758"/>
      <w:r>
        <w:rPr>
          <w:rtl/>
        </w:rPr>
        <w:t xml:space="preserve">אני </w:t>
      </w:r>
      <w:bookmarkStart w:id="12759" w:name="_ETM_Q29_692100"/>
      <w:bookmarkEnd w:id="12759"/>
      <w:r>
        <w:rPr>
          <w:rtl/>
        </w:rPr>
        <w:t xml:space="preserve">מתכבד </w:t>
      </w:r>
      <w:bookmarkStart w:id="12760" w:name="_ETM_Q29_692490"/>
      <w:bookmarkEnd w:id="12760"/>
      <w:r>
        <w:rPr>
          <w:rtl/>
        </w:rPr>
        <w:t>ל</w:t>
      </w:r>
      <w:r w:rsidR="008155B1">
        <w:rPr>
          <w:rFonts w:hint="cs"/>
          <w:rtl/>
        </w:rPr>
        <w:t>ה</w:t>
      </w:r>
      <w:r>
        <w:rPr>
          <w:rtl/>
        </w:rPr>
        <w:t xml:space="preserve">עלות </w:t>
      </w:r>
      <w:bookmarkStart w:id="12761" w:name="_ETM_Q29_692730"/>
      <w:bookmarkEnd w:id="12761"/>
      <w:r>
        <w:rPr>
          <w:rtl/>
        </w:rPr>
        <w:t>בפני</w:t>
      </w:r>
      <w:bookmarkStart w:id="12762" w:name="_ETM_Q29_693000"/>
      <w:bookmarkEnd w:id="12762"/>
      <w:r>
        <w:rPr>
          <w:rtl/>
        </w:rPr>
        <w:t>כ</w:t>
      </w:r>
      <w:r>
        <w:rPr>
          <w:rFonts w:hint="cs"/>
          <w:rtl/>
        </w:rPr>
        <w:t>ם</w:t>
      </w:r>
      <w:r>
        <w:rPr>
          <w:rtl/>
        </w:rPr>
        <w:t xml:space="preserve"> </w:t>
      </w:r>
      <w:bookmarkStart w:id="12763" w:name="_ETM_Q29_693210"/>
      <w:bookmarkEnd w:id="12763"/>
      <w:r>
        <w:rPr>
          <w:rtl/>
        </w:rPr>
        <w:t xml:space="preserve">להצבעה </w:t>
      </w:r>
      <w:bookmarkStart w:id="12764" w:name="_ETM_Q29_693840"/>
      <w:bookmarkEnd w:id="12764"/>
      <w:r>
        <w:rPr>
          <w:rFonts w:hint="cs"/>
          <w:rtl/>
        </w:rPr>
        <w:t>ב</w:t>
      </w:r>
      <w:r>
        <w:rPr>
          <w:rtl/>
        </w:rPr>
        <w:t xml:space="preserve">קריאה </w:t>
      </w:r>
      <w:bookmarkStart w:id="12765" w:name="_ETM_Q29_694200"/>
      <w:bookmarkEnd w:id="12765"/>
      <w:r>
        <w:rPr>
          <w:rtl/>
        </w:rPr>
        <w:t xml:space="preserve">ראשונה </w:t>
      </w:r>
      <w:bookmarkStart w:id="12766" w:name="_ETM_Q29_695069"/>
      <w:bookmarkEnd w:id="12766"/>
      <w:r>
        <w:rPr>
          <w:rFonts w:hint="cs"/>
          <w:rtl/>
        </w:rPr>
        <w:t xml:space="preserve">את </w:t>
      </w:r>
      <w:r>
        <w:rPr>
          <w:rtl/>
        </w:rPr>
        <w:t xml:space="preserve">הצעת </w:t>
      </w:r>
      <w:bookmarkStart w:id="12767" w:name="_ETM_Q29_695429"/>
      <w:bookmarkEnd w:id="12767"/>
      <w:r>
        <w:rPr>
          <w:rtl/>
        </w:rPr>
        <w:t xml:space="preserve">חוק </w:t>
      </w:r>
      <w:bookmarkStart w:id="12768" w:name="_ETM_Q29_695640"/>
      <w:bookmarkEnd w:id="12768"/>
      <w:proofErr w:type="spellStart"/>
      <w:r>
        <w:rPr>
          <w:rtl/>
        </w:rPr>
        <w:t>הפ</w:t>
      </w:r>
      <w:r>
        <w:rPr>
          <w:rFonts w:hint="cs"/>
          <w:rtl/>
        </w:rPr>
        <w:t>ודולוגים</w:t>
      </w:r>
      <w:proofErr w:type="spellEnd"/>
      <w:r>
        <w:rPr>
          <w:rFonts w:hint="cs"/>
          <w:rtl/>
        </w:rPr>
        <w:t xml:space="preserve">. </w:t>
      </w:r>
      <w:bookmarkStart w:id="12769" w:name="_ETM_Q29_696270"/>
      <w:bookmarkEnd w:id="12769"/>
      <w:r>
        <w:rPr>
          <w:rtl/>
        </w:rPr>
        <w:t xml:space="preserve">זו </w:t>
      </w:r>
      <w:bookmarkStart w:id="12770" w:name="_ETM_Q29_696420"/>
      <w:bookmarkEnd w:id="12770"/>
      <w:r>
        <w:rPr>
          <w:rtl/>
        </w:rPr>
        <w:t xml:space="preserve">הצעת </w:t>
      </w:r>
      <w:bookmarkStart w:id="12771" w:name="_ETM_Q29_696720"/>
      <w:bookmarkEnd w:id="12771"/>
      <w:r>
        <w:rPr>
          <w:rtl/>
        </w:rPr>
        <w:t xml:space="preserve">חוק </w:t>
      </w:r>
      <w:bookmarkStart w:id="12772" w:name="_ETM_Q29_696900"/>
      <w:bookmarkEnd w:id="12772"/>
      <w:r>
        <w:rPr>
          <w:rtl/>
        </w:rPr>
        <w:t xml:space="preserve">חשובה </w:t>
      </w:r>
      <w:bookmarkStart w:id="12773" w:name="_ETM_Q29_697350"/>
      <w:bookmarkEnd w:id="12773"/>
      <w:r>
        <w:rPr>
          <w:rtl/>
        </w:rPr>
        <w:t xml:space="preserve">שיזמתי </w:t>
      </w:r>
      <w:bookmarkStart w:id="12774" w:name="_ETM_Q29_697980"/>
      <w:bookmarkStart w:id="12775" w:name="_ETM_Q29_698250"/>
      <w:bookmarkEnd w:id="12774"/>
      <w:bookmarkEnd w:id="12775"/>
      <w:r>
        <w:rPr>
          <w:rtl/>
        </w:rPr>
        <w:t xml:space="preserve">יחד </w:t>
      </w:r>
      <w:bookmarkStart w:id="12776" w:name="_ETM_Q29_698640"/>
      <w:bookmarkEnd w:id="12776"/>
      <w:r>
        <w:rPr>
          <w:rtl/>
        </w:rPr>
        <w:t xml:space="preserve">עם </w:t>
      </w:r>
      <w:bookmarkStart w:id="12777" w:name="_ETM_Q29_698790"/>
      <w:bookmarkEnd w:id="12777"/>
      <w:r>
        <w:rPr>
          <w:rtl/>
        </w:rPr>
        <w:t>חבריי</w:t>
      </w:r>
      <w:bookmarkStart w:id="12778" w:name="_ETM_Q29_700299"/>
      <w:bookmarkEnd w:id="12778"/>
      <w:r>
        <w:rPr>
          <w:rFonts w:hint="cs"/>
          <w:rtl/>
        </w:rPr>
        <w:t xml:space="preserve"> </w:t>
      </w:r>
      <w:r>
        <w:rPr>
          <w:rtl/>
        </w:rPr>
        <w:t xml:space="preserve">חברי </w:t>
      </w:r>
      <w:bookmarkStart w:id="12779" w:name="_ETM_Q29_700659"/>
      <w:bookmarkEnd w:id="12779"/>
      <w:r>
        <w:rPr>
          <w:rtl/>
        </w:rPr>
        <w:t xml:space="preserve">וחברות </w:t>
      </w:r>
      <w:bookmarkStart w:id="12780" w:name="_ETM_Q29_701019"/>
      <w:bookmarkEnd w:id="12780"/>
      <w:r>
        <w:rPr>
          <w:rtl/>
        </w:rPr>
        <w:t xml:space="preserve">הכנסת </w:t>
      </w:r>
      <w:bookmarkStart w:id="12781" w:name="_ETM_Q29_701559"/>
      <w:bookmarkEnd w:id="12781"/>
      <w:r>
        <w:rPr>
          <w:rtl/>
        </w:rPr>
        <w:t xml:space="preserve">מכלל </w:t>
      </w:r>
      <w:bookmarkStart w:id="12782" w:name="_ETM_Q29_701889"/>
      <w:bookmarkEnd w:id="12782"/>
      <w:r>
        <w:rPr>
          <w:rtl/>
        </w:rPr>
        <w:t xml:space="preserve">חלקי </w:t>
      </w:r>
      <w:bookmarkStart w:id="12783" w:name="_ETM_Q29_702370"/>
      <w:bookmarkStart w:id="12784" w:name="_ETM_Q29_702730"/>
      <w:bookmarkEnd w:id="12783"/>
      <w:bookmarkEnd w:id="12784"/>
      <w:r>
        <w:rPr>
          <w:rtl/>
        </w:rPr>
        <w:t>הבית</w:t>
      </w:r>
      <w:r>
        <w:rPr>
          <w:rFonts w:hint="cs"/>
          <w:rtl/>
        </w:rPr>
        <w:t xml:space="preserve"> </w:t>
      </w:r>
      <w:r>
        <w:rPr>
          <w:rtl/>
        </w:rPr>
        <w:t xml:space="preserve">– </w:t>
      </w:r>
      <w:bookmarkStart w:id="12785" w:name="_ETM_Q29_703420"/>
      <w:bookmarkEnd w:id="12785"/>
      <w:r>
        <w:rPr>
          <w:rtl/>
        </w:rPr>
        <w:t xml:space="preserve">ראינו </w:t>
      </w:r>
      <w:bookmarkStart w:id="12786" w:name="_ETM_Q29_703929"/>
      <w:bookmarkEnd w:id="12786"/>
      <w:r>
        <w:rPr>
          <w:rtl/>
        </w:rPr>
        <w:t xml:space="preserve">עין </w:t>
      </w:r>
      <w:bookmarkStart w:id="12787" w:name="_ETM_Q29_704230"/>
      <w:bookmarkEnd w:id="12787"/>
      <w:r>
        <w:rPr>
          <w:rtl/>
        </w:rPr>
        <w:t xml:space="preserve">בעין </w:t>
      </w:r>
      <w:bookmarkStart w:id="12788" w:name="_ETM_Q29_704920"/>
      <w:bookmarkEnd w:id="12788"/>
      <w:r>
        <w:rPr>
          <w:rtl/>
        </w:rPr>
        <w:t xml:space="preserve">את </w:t>
      </w:r>
      <w:bookmarkStart w:id="12789" w:name="_ETM_Q29_705159"/>
      <w:bookmarkEnd w:id="12789"/>
      <w:r>
        <w:rPr>
          <w:rtl/>
        </w:rPr>
        <w:t xml:space="preserve">הצורך </w:t>
      </w:r>
      <w:bookmarkStart w:id="12790" w:name="_ETM_Q29_705879"/>
      <w:bookmarkEnd w:id="12790"/>
      <w:r>
        <w:rPr>
          <w:rtl/>
        </w:rPr>
        <w:t xml:space="preserve">בחקיקת </w:t>
      </w:r>
      <w:bookmarkStart w:id="12791" w:name="_ETM_Q29_706450"/>
      <w:bookmarkEnd w:id="12791"/>
      <w:r>
        <w:rPr>
          <w:rtl/>
        </w:rPr>
        <w:t xml:space="preserve">החוק </w:t>
      </w:r>
      <w:bookmarkStart w:id="12792" w:name="_ETM_Q29_706840"/>
      <w:bookmarkEnd w:id="12792"/>
      <w:r>
        <w:rPr>
          <w:rtl/>
        </w:rPr>
        <w:t xml:space="preserve">למען </w:t>
      </w:r>
      <w:bookmarkStart w:id="12793" w:name="_ETM_Q29_707379"/>
      <w:bookmarkEnd w:id="12793"/>
      <w:r>
        <w:rPr>
          <w:rtl/>
        </w:rPr>
        <w:t xml:space="preserve">העוסקים </w:t>
      </w:r>
      <w:bookmarkStart w:id="12794" w:name="_ETM_Q29_708319"/>
      <w:bookmarkEnd w:id="12794"/>
      <w:r>
        <w:rPr>
          <w:rtl/>
        </w:rPr>
        <w:t>בתחום</w:t>
      </w:r>
      <w:r>
        <w:rPr>
          <w:rFonts w:hint="cs"/>
          <w:rtl/>
        </w:rPr>
        <w:t>.</w:t>
      </w:r>
    </w:p>
    <w:p w:rsidR="00A652E5" w:rsidRDefault="00A652E5" w:rsidP="00174B11">
      <w:pPr>
        <w:rPr>
          <w:rtl/>
        </w:rPr>
      </w:pPr>
      <w:bookmarkStart w:id="12795" w:name="_ETM_Q29_710253"/>
      <w:bookmarkStart w:id="12796" w:name="_ETM_Q29_710328"/>
      <w:bookmarkStart w:id="12797" w:name="_ETM_Q29_710652"/>
      <w:bookmarkEnd w:id="12795"/>
      <w:bookmarkEnd w:id="12796"/>
      <w:bookmarkEnd w:id="12797"/>
    </w:p>
    <w:p w:rsidR="00A652E5" w:rsidRDefault="00A652E5" w:rsidP="008155B1">
      <w:pPr>
        <w:rPr>
          <w:rtl/>
        </w:rPr>
      </w:pPr>
      <w:bookmarkStart w:id="12798" w:name="_ETM_Q29_710713"/>
      <w:bookmarkStart w:id="12799" w:name="_ETM_Q29_709640"/>
      <w:bookmarkEnd w:id="12798"/>
      <w:bookmarkEnd w:id="12799"/>
      <w:r>
        <w:rPr>
          <w:rtl/>
        </w:rPr>
        <w:t xml:space="preserve">מקצוע </w:t>
      </w:r>
      <w:bookmarkStart w:id="12800" w:name="_ETM_Q29_710209"/>
      <w:bookmarkEnd w:id="12800"/>
      <w:proofErr w:type="spellStart"/>
      <w:r>
        <w:rPr>
          <w:rtl/>
        </w:rPr>
        <w:t>הפ</w:t>
      </w:r>
      <w:r>
        <w:rPr>
          <w:rFonts w:hint="cs"/>
          <w:rtl/>
        </w:rPr>
        <w:t>ודולו</w:t>
      </w:r>
      <w:r>
        <w:rPr>
          <w:rtl/>
        </w:rPr>
        <w:t>גיה</w:t>
      </w:r>
      <w:proofErr w:type="spellEnd"/>
      <w:r>
        <w:rPr>
          <w:rtl/>
        </w:rPr>
        <w:t xml:space="preserve"> </w:t>
      </w:r>
      <w:bookmarkStart w:id="12801" w:name="_ETM_Q29_711170"/>
      <w:bookmarkEnd w:id="12801"/>
      <w:r>
        <w:rPr>
          <w:rtl/>
        </w:rPr>
        <w:t xml:space="preserve">נלמד </w:t>
      </w:r>
      <w:bookmarkStart w:id="12802" w:name="_ETM_Q29_711620"/>
      <w:bookmarkEnd w:id="12802"/>
      <w:r>
        <w:rPr>
          <w:rtl/>
        </w:rPr>
        <w:t xml:space="preserve">במקצועות </w:t>
      </w:r>
      <w:bookmarkStart w:id="12803" w:name="_ETM_Q29_712189"/>
      <w:bookmarkEnd w:id="12803"/>
      <w:r>
        <w:rPr>
          <w:rtl/>
        </w:rPr>
        <w:t>רב</w:t>
      </w:r>
      <w:r>
        <w:rPr>
          <w:rFonts w:hint="cs"/>
          <w:rtl/>
        </w:rPr>
        <w:t>ים</w:t>
      </w:r>
      <w:r>
        <w:rPr>
          <w:rtl/>
        </w:rPr>
        <w:t xml:space="preserve"> </w:t>
      </w:r>
      <w:bookmarkStart w:id="12804" w:name="_ETM_Q29_712519"/>
      <w:bookmarkEnd w:id="12804"/>
      <w:r>
        <w:rPr>
          <w:rtl/>
        </w:rPr>
        <w:t>בעולם</w:t>
      </w:r>
      <w:r>
        <w:rPr>
          <w:rFonts w:hint="cs"/>
          <w:rtl/>
        </w:rPr>
        <w:t>,</w:t>
      </w:r>
      <w:r>
        <w:rPr>
          <w:rtl/>
        </w:rPr>
        <w:t xml:space="preserve"> </w:t>
      </w:r>
      <w:bookmarkStart w:id="12805" w:name="_ETM_Q29_713590"/>
      <w:bookmarkEnd w:id="12805"/>
      <w:r w:rsidR="008155B1">
        <w:rPr>
          <w:rFonts w:hint="cs"/>
          <w:rtl/>
        </w:rPr>
        <w:t>ו</w:t>
      </w:r>
      <w:r>
        <w:rPr>
          <w:rtl/>
        </w:rPr>
        <w:t xml:space="preserve">המתמחים </w:t>
      </w:r>
      <w:bookmarkStart w:id="12806" w:name="_ETM_Q29_714400"/>
      <w:bookmarkEnd w:id="12806"/>
      <w:r>
        <w:rPr>
          <w:rtl/>
        </w:rPr>
        <w:t xml:space="preserve">בו </w:t>
      </w:r>
      <w:bookmarkStart w:id="12807" w:name="_ETM_Q29_715240"/>
      <w:bookmarkEnd w:id="12807"/>
      <w:r>
        <w:rPr>
          <w:rtl/>
        </w:rPr>
        <w:t xml:space="preserve">עוסקים </w:t>
      </w:r>
      <w:bookmarkStart w:id="12808" w:name="_ETM_Q29_715690"/>
      <w:bookmarkEnd w:id="12808"/>
      <w:r>
        <w:rPr>
          <w:rtl/>
        </w:rPr>
        <w:t xml:space="preserve">במתן </w:t>
      </w:r>
      <w:bookmarkStart w:id="12809" w:name="_ETM_Q29_716230"/>
      <w:bookmarkEnd w:id="12809"/>
      <w:r>
        <w:rPr>
          <w:rtl/>
        </w:rPr>
        <w:t xml:space="preserve">מענה </w:t>
      </w:r>
      <w:bookmarkStart w:id="12810" w:name="_ETM_Q29_716500"/>
      <w:bookmarkEnd w:id="12810"/>
      <w:r>
        <w:rPr>
          <w:rtl/>
        </w:rPr>
        <w:t xml:space="preserve">רפואי </w:t>
      </w:r>
      <w:bookmarkStart w:id="12811" w:name="_ETM_Q29_716980"/>
      <w:bookmarkEnd w:id="12811"/>
      <w:r w:rsidR="008155B1">
        <w:rPr>
          <w:rFonts w:hint="cs"/>
          <w:rtl/>
        </w:rPr>
        <w:t>ב</w:t>
      </w:r>
      <w:r>
        <w:rPr>
          <w:rtl/>
        </w:rPr>
        <w:t xml:space="preserve">טיפול </w:t>
      </w:r>
      <w:bookmarkStart w:id="12812" w:name="_ETM_Q29_717610"/>
      <w:bookmarkEnd w:id="12812"/>
      <w:r>
        <w:rPr>
          <w:rFonts w:hint="cs"/>
          <w:rtl/>
        </w:rPr>
        <w:t>ב</w:t>
      </w:r>
      <w:r>
        <w:rPr>
          <w:rtl/>
        </w:rPr>
        <w:t xml:space="preserve">כף </w:t>
      </w:r>
      <w:bookmarkStart w:id="12813" w:name="_ETM_Q29_717880"/>
      <w:bookmarkEnd w:id="12813"/>
      <w:r>
        <w:rPr>
          <w:rtl/>
        </w:rPr>
        <w:t>הרגל</w:t>
      </w:r>
      <w:r>
        <w:rPr>
          <w:rFonts w:hint="cs"/>
          <w:rtl/>
        </w:rPr>
        <w:t>.</w:t>
      </w:r>
      <w:r>
        <w:rPr>
          <w:rtl/>
        </w:rPr>
        <w:t xml:space="preserve"> </w:t>
      </w:r>
      <w:bookmarkStart w:id="12814" w:name="_ETM_Q29_719159"/>
      <w:bookmarkEnd w:id="12814"/>
      <w:r>
        <w:rPr>
          <w:rtl/>
        </w:rPr>
        <w:t xml:space="preserve">בישראל </w:t>
      </w:r>
      <w:bookmarkStart w:id="12815" w:name="_ETM_Q29_719989"/>
      <w:bookmarkEnd w:id="12815"/>
      <w:r>
        <w:rPr>
          <w:rFonts w:hint="cs"/>
          <w:rtl/>
        </w:rPr>
        <w:t xml:space="preserve">מקצוע זה </w:t>
      </w:r>
      <w:bookmarkStart w:id="12816" w:name="_ETM_Q29_720139"/>
      <w:bookmarkStart w:id="12817" w:name="_ETM_Q29_720590"/>
      <w:bookmarkStart w:id="12818" w:name="_ETM_Q29_720769"/>
      <w:bookmarkEnd w:id="12816"/>
      <w:bookmarkEnd w:id="12817"/>
      <w:bookmarkEnd w:id="12818"/>
      <w:r>
        <w:rPr>
          <w:rtl/>
        </w:rPr>
        <w:t>א</w:t>
      </w:r>
      <w:r>
        <w:rPr>
          <w:rFonts w:hint="cs"/>
          <w:rtl/>
        </w:rPr>
        <w:t>ינו</w:t>
      </w:r>
      <w:r>
        <w:rPr>
          <w:rtl/>
        </w:rPr>
        <w:t xml:space="preserve"> </w:t>
      </w:r>
      <w:bookmarkStart w:id="12819" w:name="_ETM_Q29_720859"/>
      <w:bookmarkEnd w:id="12819"/>
      <w:r>
        <w:rPr>
          <w:rtl/>
        </w:rPr>
        <w:t xml:space="preserve">נלמד </w:t>
      </w:r>
      <w:bookmarkStart w:id="12820" w:name="_ETM_Q29_721549"/>
      <w:bookmarkEnd w:id="12820"/>
      <w:r>
        <w:rPr>
          <w:rtl/>
        </w:rPr>
        <w:t xml:space="preserve">ואינו </w:t>
      </w:r>
      <w:bookmarkStart w:id="12821" w:name="_ETM_Q29_721879"/>
      <w:bookmarkEnd w:id="12821"/>
      <w:r>
        <w:rPr>
          <w:rtl/>
        </w:rPr>
        <w:t xml:space="preserve">מוכר </w:t>
      </w:r>
      <w:bookmarkStart w:id="12822" w:name="_ETM_Q29_722269"/>
      <w:bookmarkEnd w:id="12822"/>
      <w:r>
        <w:rPr>
          <w:rtl/>
        </w:rPr>
        <w:t>כ</w:t>
      </w:r>
      <w:r>
        <w:rPr>
          <w:rFonts w:hint="cs"/>
          <w:rtl/>
        </w:rPr>
        <w:t>אחד</w:t>
      </w:r>
      <w:r>
        <w:rPr>
          <w:rtl/>
        </w:rPr>
        <w:t xml:space="preserve"> </w:t>
      </w:r>
      <w:bookmarkStart w:id="12823" w:name="_ETM_Q29_722749"/>
      <w:bookmarkEnd w:id="12823"/>
      <w:r>
        <w:rPr>
          <w:rFonts w:hint="cs"/>
          <w:rtl/>
        </w:rPr>
        <w:t>ממ</w:t>
      </w:r>
      <w:r>
        <w:rPr>
          <w:rtl/>
        </w:rPr>
        <w:t xml:space="preserve">קצועות </w:t>
      </w:r>
      <w:bookmarkStart w:id="12824" w:name="_ETM_Q29_723230"/>
      <w:bookmarkEnd w:id="12824"/>
      <w:r>
        <w:rPr>
          <w:rtl/>
        </w:rPr>
        <w:t xml:space="preserve">הבריאות </w:t>
      </w:r>
      <w:bookmarkStart w:id="12825" w:name="_ETM_Q29_723650"/>
      <w:bookmarkEnd w:id="12825"/>
      <w:r>
        <w:rPr>
          <w:rtl/>
        </w:rPr>
        <w:t xml:space="preserve">המוסדרים </w:t>
      </w:r>
      <w:bookmarkStart w:id="12826" w:name="_ETM_Q29_724159"/>
      <w:bookmarkEnd w:id="12826"/>
      <w:r>
        <w:rPr>
          <w:rtl/>
        </w:rPr>
        <w:t>בחוק</w:t>
      </w:r>
      <w:r>
        <w:rPr>
          <w:rFonts w:hint="cs"/>
          <w:rtl/>
        </w:rPr>
        <w:t>.</w:t>
      </w:r>
      <w:r>
        <w:rPr>
          <w:rtl/>
        </w:rPr>
        <w:t xml:space="preserve"> </w:t>
      </w:r>
      <w:bookmarkStart w:id="12827" w:name="_ETM_Q29_725290"/>
      <w:bookmarkEnd w:id="12827"/>
      <w:r>
        <w:rPr>
          <w:rtl/>
        </w:rPr>
        <w:t>וממ</w:t>
      </w:r>
      <w:r>
        <w:rPr>
          <w:rFonts w:hint="cs"/>
          <w:rtl/>
        </w:rPr>
        <w:t>ילא</w:t>
      </w:r>
      <w:r>
        <w:rPr>
          <w:rtl/>
        </w:rPr>
        <w:t xml:space="preserve"> </w:t>
      </w:r>
      <w:bookmarkStart w:id="12828" w:name="_ETM_Q29_725799"/>
      <w:bookmarkEnd w:id="12828"/>
      <w:r>
        <w:rPr>
          <w:rtl/>
        </w:rPr>
        <w:t xml:space="preserve">נוצרת </w:t>
      </w:r>
      <w:bookmarkStart w:id="12829" w:name="_ETM_Q29_726400"/>
      <w:bookmarkEnd w:id="12829"/>
      <w:r>
        <w:rPr>
          <w:rtl/>
        </w:rPr>
        <w:t xml:space="preserve">בעיה </w:t>
      </w:r>
      <w:bookmarkStart w:id="12830" w:name="_ETM_Q29_726909"/>
      <w:bookmarkEnd w:id="12830"/>
      <w:proofErr w:type="spellStart"/>
      <w:r>
        <w:rPr>
          <w:rtl/>
        </w:rPr>
        <w:t>שפו</w:t>
      </w:r>
      <w:r>
        <w:rPr>
          <w:rFonts w:hint="cs"/>
          <w:rtl/>
        </w:rPr>
        <w:t>דולוגי</w:t>
      </w:r>
      <w:r>
        <w:rPr>
          <w:rtl/>
        </w:rPr>
        <w:t>ם</w:t>
      </w:r>
      <w:proofErr w:type="spellEnd"/>
      <w:r>
        <w:rPr>
          <w:rtl/>
        </w:rPr>
        <w:t xml:space="preserve"> </w:t>
      </w:r>
      <w:bookmarkStart w:id="12831" w:name="_ETM_Q29_727569"/>
      <w:bookmarkEnd w:id="12831"/>
      <w:r>
        <w:rPr>
          <w:rtl/>
        </w:rPr>
        <w:t xml:space="preserve">רבים </w:t>
      </w:r>
      <w:bookmarkStart w:id="12832" w:name="_ETM_Q29_728230"/>
      <w:bookmarkEnd w:id="12832"/>
      <w:r>
        <w:rPr>
          <w:rtl/>
        </w:rPr>
        <w:t xml:space="preserve">העולים </w:t>
      </w:r>
      <w:bookmarkStart w:id="12833" w:name="_ETM_Q29_728650"/>
      <w:bookmarkEnd w:id="12833"/>
      <w:r>
        <w:rPr>
          <w:rtl/>
        </w:rPr>
        <w:t xml:space="preserve">לישראל </w:t>
      </w:r>
      <w:bookmarkStart w:id="12834" w:name="_ETM_Q29_729309"/>
      <w:bookmarkEnd w:id="12834"/>
      <w:r w:rsidR="008155B1">
        <w:rPr>
          <w:rFonts w:hint="cs"/>
          <w:rtl/>
        </w:rPr>
        <w:t>ו</w:t>
      </w:r>
      <w:r>
        <w:rPr>
          <w:rtl/>
        </w:rPr>
        <w:t xml:space="preserve">באו </w:t>
      </w:r>
      <w:bookmarkStart w:id="12835" w:name="_ETM_Q29_729639"/>
      <w:bookmarkEnd w:id="12835"/>
      <w:r>
        <w:rPr>
          <w:rtl/>
        </w:rPr>
        <w:t xml:space="preserve">ממדינות </w:t>
      </w:r>
      <w:bookmarkStart w:id="12836" w:name="_ETM_Q29_730239"/>
      <w:bookmarkEnd w:id="12836"/>
      <w:r>
        <w:rPr>
          <w:rFonts w:hint="cs"/>
          <w:rtl/>
        </w:rPr>
        <w:t>שבהן</w:t>
      </w:r>
      <w:r>
        <w:rPr>
          <w:rtl/>
        </w:rPr>
        <w:t xml:space="preserve"> </w:t>
      </w:r>
      <w:bookmarkStart w:id="12837" w:name="_ETM_Q29_730480"/>
      <w:bookmarkEnd w:id="12837"/>
      <w:r>
        <w:rPr>
          <w:rtl/>
        </w:rPr>
        <w:t xml:space="preserve">הם </w:t>
      </w:r>
      <w:bookmarkStart w:id="12838" w:name="_ETM_Q29_730599"/>
      <w:bookmarkEnd w:id="12838"/>
      <w:r>
        <w:rPr>
          <w:rtl/>
        </w:rPr>
        <w:t xml:space="preserve">למדו </w:t>
      </w:r>
      <w:bookmarkStart w:id="12839" w:name="_ETM_Q29_730929"/>
      <w:bookmarkEnd w:id="12839"/>
      <w:r>
        <w:rPr>
          <w:rtl/>
        </w:rPr>
        <w:t xml:space="preserve">את </w:t>
      </w:r>
      <w:bookmarkStart w:id="12840" w:name="_ETM_Q29_731019"/>
      <w:bookmarkEnd w:id="12840"/>
      <w:r>
        <w:rPr>
          <w:rtl/>
        </w:rPr>
        <w:t xml:space="preserve">המקצוע </w:t>
      </w:r>
      <w:bookmarkStart w:id="12841" w:name="_ETM_Q29_731529"/>
      <w:bookmarkEnd w:id="12841"/>
      <w:r w:rsidR="008155B1">
        <w:rPr>
          <w:rFonts w:hint="cs"/>
          <w:rtl/>
        </w:rPr>
        <w:t>כמה</w:t>
      </w:r>
      <w:r>
        <w:rPr>
          <w:rtl/>
        </w:rPr>
        <w:t xml:space="preserve"> </w:t>
      </w:r>
      <w:bookmarkStart w:id="12842" w:name="_ETM_Q29_731980"/>
      <w:bookmarkEnd w:id="12842"/>
      <w:r>
        <w:rPr>
          <w:rtl/>
        </w:rPr>
        <w:t xml:space="preserve">שנות </w:t>
      </w:r>
      <w:bookmarkStart w:id="12843" w:name="_ETM_Q29_732309"/>
      <w:bookmarkEnd w:id="12843"/>
      <w:r>
        <w:rPr>
          <w:rtl/>
        </w:rPr>
        <w:t xml:space="preserve">לימוד </w:t>
      </w:r>
      <w:bookmarkStart w:id="12844" w:name="_ETM_Q29_733349"/>
      <w:bookmarkStart w:id="12845" w:name="_ETM_Q29_734010"/>
      <w:bookmarkStart w:id="12846" w:name="_ETM_Q29_734760"/>
      <w:bookmarkStart w:id="12847" w:name="_ETM_Q29_735179"/>
      <w:bookmarkEnd w:id="12844"/>
      <w:bookmarkEnd w:id="12845"/>
      <w:bookmarkEnd w:id="12846"/>
      <w:bookmarkEnd w:id="12847"/>
      <w:r>
        <w:rPr>
          <w:rFonts w:hint="cs"/>
          <w:rtl/>
        </w:rPr>
        <w:t xml:space="preserve">והתמחו בו, עסקו בו </w:t>
      </w:r>
      <w:r>
        <w:rPr>
          <w:rtl/>
        </w:rPr>
        <w:t xml:space="preserve">במשך </w:t>
      </w:r>
      <w:bookmarkStart w:id="12848" w:name="_ETM_Q29_735719"/>
      <w:bookmarkEnd w:id="12848"/>
      <w:r>
        <w:rPr>
          <w:rtl/>
        </w:rPr>
        <w:t>שנים</w:t>
      </w:r>
      <w:r>
        <w:rPr>
          <w:rFonts w:hint="cs"/>
          <w:rtl/>
        </w:rPr>
        <w:t>,</w:t>
      </w:r>
      <w:r>
        <w:rPr>
          <w:rtl/>
        </w:rPr>
        <w:t xml:space="preserve"> </w:t>
      </w:r>
      <w:bookmarkStart w:id="12849" w:name="_ETM_Q29_736629"/>
      <w:bookmarkEnd w:id="12849"/>
      <w:r>
        <w:rPr>
          <w:rtl/>
        </w:rPr>
        <w:t xml:space="preserve">אינם </w:t>
      </w:r>
      <w:bookmarkStart w:id="12850" w:name="_ETM_Q29_737110"/>
      <w:bookmarkEnd w:id="12850"/>
      <w:r>
        <w:rPr>
          <w:rtl/>
        </w:rPr>
        <w:t xml:space="preserve">יכולים </w:t>
      </w:r>
      <w:bookmarkStart w:id="12851" w:name="_ETM_Q29_737650"/>
      <w:bookmarkEnd w:id="12851"/>
      <w:r>
        <w:rPr>
          <w:rtl/>
        </w:rPr>
        <w:t xml:space="preserve">להמשיך </w:t>
      </w:r>
      <w:bookmarkStart w:id="12852" w:name="_ETM_Q29_738129"/>
      <w:bookmarkEnd w:id="12852"/>
      <w:r>
        <w:rPr>
          <w:rtl/>
        </w:rPr>
        <w:t xml:space="preserve">לעסוק </w:t>
      </w:r>
      <w:bookmarkStart w:id="12853" w:name="_ETM_Q29_738580"/>
      <w:bookmarkEnd w:id="12853"/>
      <w:r>
        <w:rPr>
          <w:rtl/>
        </w:rPr>
        <w:t xml:space="preserve">בו </w:t>
      </w:r>
      <w:bookmarkStart w:id="12854" w:name="_ETM_Q29_738759"/>
      <w:bookmarkEnd w:id="12854"/>
      <w:r>
        <w:rPr>
          <w:rtl/>
        </w:rPr>
        <w:t>בישראל</w:t>
      </w:r>
      <w:r>
        <w:rPr>
          <w:rFonts w:hint="cs"/>
          <w:rtl/>
        </w:rPr>
        <w:t>.</w:t>
      </w:r>
      <w:bookmarkStart w:id="12855" w:name="_ETM_Q29_740370"/>
      <w:bookmarkStart w:id="12856" w:name="_ETM_Q29_740448"/>
      <w:bookmarkStart w:id="12857" w:name="_ETM_Q29_740689"/>
      <w:bookmarkStart w:id="12858" w:name="_ETM_Q29_740751"/>
      <w:bookmarkStart w:id="12859" w:name="_ETM_Q29_740120"/>
      <w:bookmarkEnd w:id="12855"/>
      <w:bookmarkEnd w:id="12856"/>
      <w:bookmarkEnd w:id="12857"/>
      <w:bookmarkEnd w:id="12858"/>
      <w:bookmarkEnd w:id="12859"/>
      <w:r w:rsidR="008155B1">
        <w:rPr>
          <w:rFonts w:hint="cs"/>
          <w:rtl/>
        </w:rPr>
        <w:t xml:space="preserve"> </w:t>
      </w:r>
      <w:r>
        <w:rPr>
          <w:rtl/>
        </w:rPr>
        <w:t xml:space="preserve">יתרה </w:t>
      </w:r>
      <w:bookmarkStart w:id="12860" w:name="_ETM_Q29_740509"/>
      <w:bookmarkEnd w:id="12860"/>
      <w:r>
        <w:rPr>
          <w:rtl/>
        </w:rPr>
        <w:t>מכך</w:t>
      </w:r>
      <w:r>
        <w:rPr>
          <w:rFonts w:hint="cs"/>
          <w:rtl/>
        </w:rPr>
        <w:t>,</w:t>
      </w:r>
      <w:r>
        <w:rPr>
          <w:rtl/>
        </w:rPr>
        <w:t xml:space="preserve"> </w:t>
      </w:r>
      <w:bookmarkStart w:id="12861" w:name="_ETM_Q29_741410"/>
      <w:bookmarkEnd w:id="12861"/>
      <w:proofErr w:type="spellStart"/>
      <w:r>
        <w:rPr>
          <w:rtl/>
        </w:rPr>
        <w:t>פו</w:t>
      </w:r>
      <w:r>
        <w:rPr>
          <w:rFonts w:hint="cs"/>
          <w:rtl/>
        </w:rPr>
        <w:t>דולוגים</w:t>
      </w:r>
      <w:proofErr w:type="spellEnd"/>
      <w:r>
        <w:rPr>
          <w:rtl/>
        </w:rPr>
        <w:t xml:space="preserve"> </w:t>
      </w:r>
      <w:bookmarkStart w:id="12862" w:name="_ETM_Q29_741980"/>
      <w:bookmarkEnd w:id="12862"/>
      <w:r>
        <w:rPr>
          <w:rtl/>
        </w:rPr>
        <w:t xml:space="preserve">רבים </w:t>
      </w:r>
      <w:bookmarkStart w:id="12863" w:name="_ETM_Q29_742340"/>
      <w:bookmarkEnd w:id="12863"/>
      <w:r>
        <w:rPr>
          <w:rtl/>
        </w:rPr>
        <w:t xml:space="preserve">אשר </w:t>
      </w:r>
      <w:bookmarkStart w:id="12864" w:name="_ETM_Q29_742610"/>
      <w:bookmarkEnd w:id="12864"/>
      <w:r>
        <w:rPr>
          <w:rtl/>
        </w:rPr>
        <w:t xml:space="preserve">היו </w:t>
      </w:r>
      <w:bookmarkStart w:id="12865" w:name="_ETM_Q29_742760"/>
      <w:bookmarkEnd w:id="12865"/>
      <w:r>
        <w:rPr>
          <w:rtl/>
        </w:rPr>
        <w:t xml:space="preserve">שמחים </w:t>
      </w:r>
      <w:bookmarkStart w:id="12866" w:name="_ETM_Q29_743240"/>
      <w:bookmarkEnd w:id="12866"/>
      <w:r>
        <w:rPr>
          <w:rtl/>
        </w:rPr>
        <w:t xml:space="preserve">לעלות </w:t>
      </w:r>
      <w:bookmarkStart w:id="12867" w:name="_ETM_Q29_743570"/>
      <w:bookmarkEnd w:id="12867"/>
      <w:r>
        <w:rPr>
          <w:rtl/>
        </w:rPr>
        <w:t xml:space="preserve">לישראל </w:t>
      </w:r>
      <w:bookmarkStart w:id="12868" w:name="_ETM_Q29_744110"/>
      <w:bookmarkEnd w:id="12868"/>
      <w:r>
        <w:rPr>
          <w:rFonts w:hint="cs"/>
          <w:rtl/>
        </w:rPr>
        <w:t>ו</w:t>
      </w:r>
      <w:r>
        <w:rPr>
          <w:rtl/>
        </w:rPr>
        <w:t xml:space="preserve">להתיישב </w:t>
      </w:r>
      <w:bookmarkStart w:id="12869" w:name="_ETM_Q29_744679"/>
      <w:bookmarkEnd w:id="12869"/>
      <w:r>
        <w:rPr>
          <w:rtl/>
        </w:rPr>
        <w:t xml:space="preserve">בה </w:t>
      </w:r>
      <w:bookmarkStart w:id="12870" w:name="_ETM_Q29_745429"/>
      <w:bookmarkEnd w:id="12870"/>
      <w:r>
        <w:rPr>
          <w:rtl/>
        </w:rPr>
        <w:t xml:space="preserve">נמנעים </w:t>
      </w:r>
      <w:bookmarkStart w:id="12871" w:name="_ETM_Q29_746090"/>
      <w:bookmarkEnd w:id="12871"/>
      <w:r>
        <w:rPr>
          <w:rFonts w:hint="cs"/>
          <w:rtl/>
        </w:rPr>
        <w:t>מ</w:t>
      </w:r>
      <w:r>
        <w:rPr>
          <w:rtl/>
        </w:rPr>
        <w:t xml:space="preserve">לעלות </w:t>
      </w:r>
      <w:bookmarkStart w:id="12872" w:name="_ETM_Q29_746510"/>
      <w:bookmarkEnd w:id="12872"/>
      <w:r>
        <w:rPr>
          <w:rtl/>
        </w:rPr>
        <w:t xml:space="preserve">לארץ </w:t>
      </w:r>
      <w:bookmarkStart w:id="12873" w:name="_ETM_Q29_747050"/>
      <w:bookmarkEnd w:id="12873"/>
      <w:r>
        <w:rPr>
          <w:rtl/>
        </w:rPr>
        <w:t xml:space="preserve">ונשארים </w:t>
      </w:r>
      <w:bookmarkStart w:id="12874" w:name="_ETM_Q29_747590"/>
      <w:bookmarkEnd w:id="12874"/>
      <w:r>
        <w:rPr>
          <w:rtl/>
        </w:rPr>
        <w:t xml:space="preserve">בארצם </w:t>
      </w:r>
      <w:bookmarkStart w:id="12875" w:name="_ETM_Q29_748790"/>
      <w:bookmarkEnd w:id="12875"/>
      <w:r>
        <w:rPr>
          <w:rtl/>
        </w:rPr>
        <w:t>מכי</w:t>
      </w:r>
      <w:r>
        <w:rPr>
          <w:rFonts w:hint="cs"/>
          <w:rtl/>
        </w:rPr>
        <w:t>ו</w:t>
      </w:r>
      <w:r>
        <w:rPr>
          <w:rtl/>
        </w:rPr>
        <w:t xml:space="preserve">ון </w:t>
      </w:r>
      <w:bookmarkStart w:id="12876" w:name="_ETM_Q29_749540"/>
      <w:bookmarkEnd w:id="12876"/>
      <w:r>
        <w:rPr>
          <w:rtl/>
        </w:rPr>
        <w:t xml:space="preserve">שהם </w:t>
      </w:r>
      <w:bookmarkStart w:id="12877" w:name="_ETM_Q29_749780"/>
      <w:bookmarkEnd w:id="12877"/>
      <w:r>
        <w:rPr>
          <w:rtl/>
        </w:rPr>
        <w:t xml:space="preserve">יודעים </w:t>
      </w:r>
      <w:bookmarkStart w:id="12878" w:name="_ETM_Q29_750230"/>
      <w:bookmarkEnd w:id="12878"/>
      <w:r>
        <w:rPr>
          <w:rtl/>
        </w:rPr>
        <w:t xml:space="preserve">בידיעה </w:t>
      </w:r>
      <w:bookmarkStart w:id="12879" w:name="_ETM_Q29_750650"/>
      <w:bookmarkEnd w:id="12879"/>
      <w:r>
        <w:rPr>
          <w:rtl/>
        </w:rPr>
        <w:t xml:space="preserve">ברורה </w:t>
      </w:r>
      <w:bookmarkStart w:id="12880" w:name="_ETM_Q29_751460"/>
      <w:bookmarkEnd w:id="12880"/>
      <w:r>
        <w:rPr>
          <w:rtl/>
        </w:rPr>
        <w:t xml:space="preserve">שלא </w:t>
      </w:r>
      <w:bookmarkStart w:id="12881" w:name="_ETM_Q29_751730"/>
      <w:bookmarkEnd w:id="12881"/>
      <w:r>
        <w:rPr>
          <w:rtl/>
        </w:rPr>
        <w:t xml:space="preserve">יצליחו </w:t>
      </w:r>
      <w:bookmarkStart w:id="12882" w:name="_ETM_Q29_752210"/>
      <w:bookmarkEnd w:id="12882"/>
      <w:r>
        <w:rPr>
          <w:rtl/>
        </w:rPr>
        <w:t xml:space="preserve">להשתלב </w:t>
      </w:r>
      <w:bookmarkStart w:id="12883" w:name="_ETM_Q29_753320"/>
      <w:bookmarkEnd w:id="12883"/>
      <w:r>
        <w:rPr>
          <w:rtl/>
        </w:rPr>
        <w:t xml:space="preserve">בשוק </w:t>
      </w:r>
      <w:bookmarkStart w:id="12884" w:name="_ETM_Q29_753650"/>
      <w:bookmarkEnd w:id="12884"/>
      <w:r>
        <w:rPr>
          <w:rtl/>
        </w:rPr>
        <w:t xml:space="preserve">התעסוקה </w:t>
      </w:r>
      <w:bookmarkStart w:id="12885" w:name="_ETM_Q29_754220"/>
      <w:bookmarkEnd w:id="12885"/>
      <w:r>
        <w:rPr>
          <w:rtl/>
        </w:rPr>
        <w:t xml:space="preserve">הישראלי </w:t>
      </w:r>
      <w:bookmarkStart w:id="12886" w:name="_ETM_Q29_755330"/>
      <w:bookmarkEnd w:id="12886"/>
      <w:r>
        <w:rPr>
          <w:rtl/>
        </w:rPr>
        <w:t>ו</w:t>
      </w:r>
      <w:r>
        <w:rPr>
          <w:rFonts w:hint="cs"/>
          <w:rtl/>
        </w:rPr>
        <w:t>שע</w:t>
      </w:r>
      <w:r>
        <w:rPr>
          <w:rtl/>
        </w:rPr>
        <w:t xml:space="preserve">ם </w:t>
      </w:r>
      <w:bookmarkStart w:id="12887" w:name="_ETM_Q29_755630"/>
      <w:bookmarkEnd w:id="12887"/>
      <w:r>
        <w:rPr>
          <w:rtl/>
        </w:rPr>
        <w:t xml:space="preserve">עלייתם </w:t>
      </w:r>
      <w:bookmarkStart w:id="12888" w:name="_ETM_Q29_756199"/>
      <w:bookmarkEnd w:id="12888"/>
      <w:r>
        <w:rPr>
          <w:rtl/>
        </w:rPr>
        <w:t xml:space="preserve">לישראל </w:t>
      </w:r>
      <w:bookmarkStart w:id="12889" w:name="_ETM_Q29_756860"/>
      <w:bookmarkEnd w:id="12889"/>
      <w:r>
        <w:rPr>
          <w:rtl/>
        </w:rPr>
        <w:t xml:space="preserve">הם </w:t>
      </w:r>
      <w:bookmarkStart w:id="12890" w:name="_ETM_Q29_757010"/>
      <w:bookmarkEnd w:id="12890"/>
      <w:r>
        <w:rPr>
          <w:rFonts w:hint="cs"/>
          <w:rtl/>
        </w:rPr>
        <w:t>י</w:t>
      </w:r>
      <w:r>
        <w:rPr>
          <w:rtl/>
        </w:rPr>
        <w:t xml:space="preserve">צטרפו </w:t>
      </w:r>
      <w:bookmarkStart w:id="12891" w:name="_ETM_Q29_757610"/>
      <w:bookmarkEnd w:id="12891"/>
      <w:r>
        <w:rPr>
          <w:rtl/>
        </w:rPr>
        <w:t xml:space="preserve">למעגל </w:t>
      </w:r>
      <w:bookmarkStart w:id="12892" w:name="_ETM_Q29_758120"/>
      <w:bookmarkEnd w:id="12892"/>
      <w:r>
        <w:rPr>
          <w:rtl/>
        </w:rPr>
        <w:t>האבטלה</w:t>
      </w:r>
      <w:r>
        <w:rPr>
          <w:rFonts w:hint="cs"/>
          <w:rtl/>
        </w:rPr>
        <w:t>.</w:t>
      </w:r>
      <w:r>
        <w:rPr>
          <w:rtl/>
        </w:rPr>
        <w:t xml:space="preserve"> </w:t>
      </w:r>
      <w:bookmarkStart w:id="12893" w:name="_ETM_Q29_759449"/>
      <w:bookmarkEnd w:id="12893"/>
    </w:p>
    <w:p w:rsidR="00A652E5" w:rsidRDefault="00A652E5" w:rsidP="00174B11">
      <w:pPr>
        <w:rPr>
          <w:rtl/>
          <w:lang w:eastAsia="he-IL"/>
        </w:rPr>
      </w:pPr>
    </w:p>
    <w:p w:rsidR="002956B4" w:rsidRDefault="002956B4" w:rsidP="008155B1">
      <w:pPr>
        <w:rPr>
          <w:rtl/>
        </w:rPr>
      </w:pPr>
      <w:bookmarkStart w:id="12894" w:name="TOR_Q30"/>
      <w:bookmarkEnd w:id="12894"/>
      <w:r>
        <w:rPr>
          <w:rFonts w:hint="cs"/>
          <w:rtl/>
        </w:rPr>
        <w:t xml:space="preserve">חברים, מקצוע </w:t>
      </w:r>
      <w:proofErr w:type="spellStart"/>
      <w:r>
        <w:rPr>
          <w:rFonts w:hint="cs"/>
          <w:rtl/>
        </w:rPr>
        <w:t>הפודולוגיה</w:t>
      </w:r>
      <w:proofErr w:type="spellEnd"/>
      <w:r>
        <w:rPr>
          <w:rFonts w:hint="cs"/>
          <w:rtl/>
        </w:rPr>
        <w:t xml:space="preserve"> דומה למקצוע הפודיאטריה, ולמרות הדמיון ביניהם</w:t>
      </w:r>
      <w:bookmarkStart w:id="12895" w:name="_ETM_Q30_164000"/>
      <w:bookmarkEnd w:id="12895"/>
      <w:r>
        <w:rPr>
          <w:rFonts w:hint="cs"/>
          <w:rtl/>
        </w:rPr>
        <w:t xml:space="preserve">, מקצוע הפודיאטריה הוכלל בחוק, אבל מקצוע </w:t>
      </w:r>
      <w:proofErr w:type="spellStart"/>
      <w:r>
        <w:rPr>
          <w:rFonts w:hint="cs"/>
          <w:rtl/>
        </w:rPr>
        <w:t>הפודולוגיה</w:t>
      </w:r>
      <w:proofErr w:type="spellEnd"/>
      <w:r>
        <w:rPr>
          <w:rFonts w:hint="cs"/>
          <w:rtl/>
        </w:rPr>
        <w:t xml:space="preserve"> עדיין לא </w:t>
      </w:r>
      <w:bookmarkStart w:id="12896" w:name="_ETM_Q30_169000"/>
      <w:bookmarkEnd w:id="12896"/>
      <w:r>
        <w:rPr>
          <w:rFonts w:hint="cs"/>
          <w:rtl/>
        </w:rPr>
        <w:t xml:space="preserve">הוכלל בחוק, ולכך אנחנו פה היום נתקן את המעוות. למרות </w:t>
      </w:r>
      <w:bookmarkStart w:id="12897" w:name="_ETM_Q30_176000"/>
      <w:bookmarkEnd w:id="12897"/>
      <w:r>
        <w:rPr>
          <w:rFonts w:hint="cs"/>
          <w:rtl/>
        </w:rPr>
        <w:t xml:space="preserve">הדמיון בין שני המקצועות הללו, </w:t>
      </w:r>
      <w:r>
        <w:rPr>
          <w:rtl/>
        </w:rPr>
        <w:t xml:space="preserve">הם </w:t>
      </w:r>
      <w:bookmarkStart w:id="12898" w:name="_ETM_Q30_180390"/>
      <w:bookmarkEnd w:id="12898"/>
      <w:r>
        <w:rPr>
          <w:rtl/>
        </w:rPr>
        <w:t xml:space="preserve">עדיין </w:t>
      </w:r>
      <w:bookmarkStart w:id="12899" w:name="_ETM_Q30_180870"/>
      <w:bookmarkEnd w:id="12899"/>
      <w:r>
        <w:rPr>
          <w:rtl/>
        </w:rPr>
        <w:t xml:space="preserve">שונים </w:t>
      </w:r>
      <w:bookmarkStart w:id="12900" w:name="_ETM_Q30_181410"/>
      <w:bookmarkEnd w:id="12900"/>
      <w:r>
        <w:rPr>
          <w:rtl/>
        </w:rPr>
        <w:t xml:space="preserve">זה </w:t>
      </w:r>
      <w:bookmarkStart w:id="12901" w:name="_ETM_Q30_181829"/>
      <w:bookmarkEnd w:id="12901"/>
      <w:r>
        <w:rPr>
          <w:rtl/>
        </w:rPr>
        <w:t xml:space="preserve">מזה </w:t>
      </w:r>
      <w:bookmarkStart w:id="12902" w:name="_ETM_Q30_182520"/>
      <w:bookmarkStart w:id="12903" w:name="_ETM_Q30_182820"/>
      <w:bookmarkEnd w:id="12902"/>
      <w:bookmarkEnd w:id="12903"/>
      <w:r>
        <w:rPr>
          <w:rFonts w:hint="cs"/>
          <w:rtl/>
        </w:rPr>
        <w:t>בכמה</w:t>
      </w:r>
      <w:r>
        <w:rPr>
          <w:rtl/>
        </w:rPr>
        <w:t xml:space="preserve"> </w:t>
      </w:r>
      <w:bookmarkStart w:id="12904" w:name="_ETM_Q30_183300"/>
      <w:bookmarkEnd w:id="12904"/>
      <w:r>
        <w:rPr>
          <w:rtl/>
        </w:rPr>
        <w:t xml:space="preserve">תכנים </w:t>
      </w:r>
      <w:bookmarkStart w:id="12905" w:name="_ETM_Q30_184110"/>
      <w:bookmarkEnd w:id="12905"/>
      <w:r>
        <w:rPr>
          <w:rFonts w:hint="cs"/>
          <w:rtl/>
        </w:rPr>
        <w:t>ו</w:t>
      </w:r>
      <w:r>
        <w:rPr>
          <w:rtl/>
        </w:rPr>
        <w:t>בסמכויות</w:t>
      </w:r>
      <w:r>
        <w:rPr>
          <w:rFonts w:hint="cs"/>
          <w:rtl/>
        </w:rPr>
        <w:t>,</w:t>
      </w:r>
      <w:r>
        <w:rPr>
          <w:rtl/>
        </w:rPr>
        <w:t xml:space="preserve"> </w:t>
      </w:r>
      <w:bookmarkStart w:id="12906" w:name="_ETM_Q30_185470"/>
      <w:bookmarkEnd w:id="12906"/>
      <w:r>
        <w:rPr>
          <w:rFonts w:hint="cs"/>
          <w:rtl/>
        </w:rPr>
        <w:t>ו</w:t>
      </w:r>
      <w:r>
        <w:rPr>
          <w:rtl/>
        </w:rPr>
        <w:t xml:space="preserve">לפיכך </w:t>
      </w:r>
      <w:bookmarkStart w:id="12907" w:name="_ETM_Q30_186100"/>
      <w:bookmarkEnd w:id="12907"/>
      <w:r>
        <w:rPr>
          <w:rtl/>
        </w:rPr>
        <w:t xml:space="preserve">יש </w:t>
      </w:r>
      <w:bookmarkStart w:id="12908" w:name="_ETM_Q30_186359"/>
      <w:bookmarkEnd w:id="12908"/>
      <w:r>
        <w:rPr>
          <w:rtl/>
        </w:rPr>
        <w:t xml:space="preserve">צורך </w:t>
      </w:r>
      <w:bookmarkStart w:id="12909" w:name="_ETM_Q30_186779"/>
      <w:bookmarkEnd w:id="12909"/>
      <w:r>
        <w:rPr>
          <w:rtl/>
        </w:rPr>
        <w:t xml:space="preserve">להסדירו </w:t>
      </w:r>
      <w:bookmarkStart w:id="12910" w:name="_ETM_Q30_187349"/>
      <w:bookmarkEnd w:id="12910"/>
      <w:r>
        <w:rPr>
          <w:rtl/>
        </w:rPr>
        <w:t xml:space="preserve">בנפרד </w:t>
      </w:r>
      <w:bookmarkStart w:id="12911" w:name="_ETM_Q30_187889"/>
      <w:bookmarkEnd w:id="12911"/>
      <w:r>
        <w:rPr>
          <w:rtl/>
        </w:rPr>
        <w:t xml:space="preserve">כמקצוע </w:t>
      </w:r>
      <w:bookmarkStart w:id="12912" w:name="_ETM_Q30_188639"/>
      <w:bookmarkEnd w:id="12912"/>
      <w:r>
        <w:rPr>
          <w:rtl/>
        </w:rPr>
        <w:t xml:space="preserve">נוסף </w:t>
      </w:r>
      <w:bookmarkStart w:id="12913" w:name="_ETM_Q30_189150"/>
      <w:bookmarkEnd w:id="12913"/>
      <w:r>
        <w:rPr>
          <w:rtl/>
        </w:rPr>
        <w:t>בחוק</w:t>
      </w:r>
      <w:r>
        <w:rPr>
          <w:rFonts w:hint="cs"/>
          <w:rtl/>
        </w:rPr>
        <w:t>.</w:t>
      </w:r>
      <w:bookmarkStart w:id="12914" w:name="_ETM_Q30_186000"/>
      <w:bookmarkStart w:id="12915" w:name="_ETM_Q30_190469"/>
      <w:bookmarkEnd w:id="12914"/>
      <w:bookmarkEnd w:id="12915"/>
      <w:r w:rsidR="008155B1">
        <w:rPr>
          <w:rFonts w:hint="cs"/>
          <w:rtl/>
        </w:rPr>
        <w:t xml:space="preserve"> </w:t>
      </w:r>
      <w:r>
        <w:rPr>
          <w:rtl/>
        </w:rPr>
        <w:t xml:space="preserve">תיקון </w:t>
      </w:r>
      <w:bookmarkStart w:id="12916" w:name="_ETM_Q30_190860"/>
      <w:bookmarkEnd w:id="12916"/>
      <w:r>
        <w:rPr>
          <w:rtl/>
        </w:rPr>
        <w:t xml:space="preserve">החוק </w:t>
      </w:r>
      <w:bookmarkStart w:id="12917" w:name="_ETM_Q30_191309"/>
      <w:bookmarkEnd w:id="12917"/>
      <w:r>
        <w:rPr>
          <w:rtl/>
        </w:rPr>
        <w:t xml:space="preserve">שאני </w:t>
      </w:r>
      <w:bookmarkStart w:id="12918" w:name="_ETM_Q30_191579"/>
      <w:bookmarkEnd w:id="12918"/>
      <w:r>
        <w:rPr>
          <w:rtl/>
        </w:rPr>
        <w:t xml:space="preserve">מציע </w:t>
      </w:r>
      <w:bookmarkStart w:id="12919" w:name="_ETM_Q30_192029"/>
      <w:bookmarkEnd w:id="12919"/>
      <w:r>
        <w:rPr>
          <w:rtl/>
        </w:rPr>
        <w:t>בפני</w:t>
      </w:r>
      <w:bookmarkStart w:id="12920" w:name="_ETM_Q30_192330"/>
      <w:bookmarkEnd w:id="12920"/>
      <w:r>
        <w:rPr>
          <w:rtl/>
        </w:rPr>
        <w:t>כ</w:t>
      </w:r>
      <w:r>
        <w:rPr>
          <w:rFonts w:hint="cs"/>
          <w:rtl/>
        </w:rPr>
        <w:t>ם</w:t>
      </w:r>
      <w:bookmarkStart w:id="12921" w:name="_ETM_Q30_192509"/>
      <w:bookmarkEnd w:id="12921"/>
      <w:r>
        <w:rPr>
          <w:rFonts w:hint="cs"/>
          <w:rtl/>
        </w:rPr>
        <w:t xml:space="preserve"> </w:t>
      </w:r>
      <w:r>
        <w:rPr>
          <w:rtl/>
        </w:rPr>
        <w:t>כ</w:t>
      </w:r>
      <w:r>
        <w:rPr>
          <w:rFonts w:hint="cs"/>
          <w:rtl/>
        </w:rPr>
        <w:t>א</w:t>
      </w:r>
      <w:r>
        <w:rPr>
          <w:rtl/>
        </w:rPr>
        <w:t xml:space="preserve">ן </w:t>
      </w:r>
      <w:bookmarkStart w:id="12922" w:name="_ETM_Q30_192719"/>
      <w:bookmarkEnd w:id="12922"/>
      <w:r>
        <w:rPr>
          <w:rtl/>
        </w:rPr>
        <w:t xml:space="preserve">היום </w:t>
      </w:r>
      <w:bookmarkStart w:id="12923" w:name="_ETM_Q30_193570"/>
      <w:bookmarkEnd w:id="12923"/>
      <w:r>
        <w:rPr>
          <w:rtl/>
        </w:rPr>
        <w:t xml:space="preserve">יאפשר </w:t>
      </w:r>
      <w:bookmarkStart w:id="12924" w:name="_ETM_Q30_194049"/>
      <w:bookmarkEnd w:id="12924"/>
      <w:r>
        <w:rPr>
          <w:rtl/>
        </w:rPr>
        <w:t>למאו</w:t>
      </w:r>
      <w:r>
        <w:rPr>
          <w:rFonts w:hint="cs"/>
          <w:rtl/>
        </w:rPr>
        <w:t>ת</w:t>
      </w:r>
      <w:r>
        <w:rPr>
          <w:rtl/>
        </w:rPr>
        <w:t xml:space="preserve"> </w:t>
      </w:r>
      <w:bookmarkStart w:id="12925" w:name="_ETM_Q30_194650"/>
      <w:bookmarkEnd w:id="12925"/>
      <w:r>
        <w:rPr>
          <w:rtl/>
        </w:rPr>
        <w:t xml:space="preserve">בעלי </w:t>
      </w:r>
      <w:bookmarkStart w:id="12926" w:name="_ETM_Q30_194949"/>
      <w:bookmarkEnd w:id="12926"/>
      <w:r>
        <w:rPr>
          <w:rtl/>
        </w:rPr>
        <w:t xml:space="preserve">השכלה </w:t>
      </w:r>
      <w:bookmarkStart w:id="12927" w:name="_ETM_Q30_195429"/>
      <w:bookmarkEnd w:id="12927"/>
      <w:r>
        <w:rPr>
          <w:rtl/>
        </w:rPr>
        <w:t xml:space="preserve">בתחום </w:t>
      </w:r>
      <w:bookmarkStart w:id="12928" w:name="_ETM_Q30_195820"/>
      <w:bookmarkEnd w:id="12928"/>
      <w:proofErr w:type="spellStart"/>
      <w:r>
        <w:rPr>
          <w:rtl/>
        </w:rPr>
        <w:t>ה</w:t>
      </w:r>
      <w:r>
        <w:rPr>
          <w:rFonts w:hint="cs"/>
          <w:rtl/>
        </w:rPr>
        <w:t>פודולוגיה</w:t>
      </w:r>
      <w:proofErr w:type="spellEnd"/>
      <w:r>
        <w:rPr>
          <w:rFonts w:hint="cs"/>
          <w:rtl/>
        </w:rPr>
        <w:t xml:space="preserve"> </w:t>
      </w:r>
      <w:bookmarkStart w:id="12929" w:name="_ETM_Q30_194000"/>
      <w:bookmarkStart w:id="12930" w:name="_ETM_Q30_196539"/>
      <w:bookmarkEnd w:id="12929"/>
      <w:bookmarkEnd w:id="12930"/>
      <w:r>
        <w:rPr>
          <w:rtl/>
        </w:rPr>
        <w:t xml:space="preserve">שעלו </w:t>
      </w:r>
      <w:bookmarkStart w:id="12931" w:name="_ETM_Q30_196900"/>
      <w:bookmarkEnd w:id="12931"/>
      <w:r>
        <w:rPr>
          <w:rtl/>
        </w:rPr>
        <w:t xml:space="preserve">לארץ </w:t>
      </w:r>
      <w:bookmarkStart w:id="12932" w:name="_ETM_Q30_197320"/>
      <w:bookmarkEnd w:id="12932"/>
      <w:r>
        <w:rPr>
          <w:rFonts w:hint="cs"/>
          <w:rtl/>
        </w:rPr>
        <w:t>מ</w:t>
      </w:r>
      <w:r>
        <w:rPr>
          <w:rtl/>
        </w:rPr>
        <w:t xml:space="preserve">מדינות </w:t>
      </w:r>
      <w:bookmarkStart w:id="12933" w:name="_ETM_Q30_197770"/>
      <w:bookmarkEnd w:id="12933"/>
      <w:r>
        <w:rPr>
          <w:rtl/>
        </w:rPr>
        <w:t>רבות</w:t>
      </w:r>
      <w:r>
        <w:rPr>
          <w:rFonts w:hint="cs"/>
          <w:rtl/>
        </w:rPr>
        <w:t xml:space="preserve">, בפרט </w:t>
      </w:r>
      <w:bookmarkStart w:id="12934" w:name="_ETM_Q30_198279"/>
      <w:bookmarkStart w:id="12935" w:name="_ETM_Q30_198699"/>
      <w:bookmarkEnd w:id="12934"/>
      <w:bookmarkEnd w:id="12935"/>
      <w:r>
        <w:rPr>
          <w:rtl/>
        </w:rPr>
        <w:t>מצרפת</w:t>
      </w:r>
      <w:r>
        <w:rPr>
          <w:rFonts w:hint="cs"/>
          <w:rtl/>
        </w:rPr>
        <w:t>,</w:t>
      </w:r>
      <w:r>
        <w:rPr>
          <w:rtl/>
        </w:rPr>
        <w:t xml:space="preserve"> </w:t>
      </w:r>
      <w:bookmarkStart w:id="12936" w:name="_ETM_Q30_199880"/>
      <w:bookmarkEnd w:id="12936"/>
      <w:r>
        <w:rPr>
          <w:rtl/>
        </w:rPr>
        <w:t xml:space="preserve">לעסוק </w:t>
      </w:r>
      <w:bookmarkStart w:id="12937" w:name="_ETM_Q30_200690"/>
      <w:bookmarkEnd w:id="12937"/>
      <w:r>
        <w:rPr>
          <w:rtl/>
        </w:rPr>
        <w:t xml:space="preserve">במקצוע </w:t>
      </w:r>
      <w:bookmarkStart w:id="12938" w:name="_ETM_Q30_201440"/>
      <w:bookmarkEnd w:id="12938"/>
      <w:r>
        <w:rPr>
          <w:rtl/>
        </w:rPr>
        <w:t xml:space="preserve">או </w:t>
      </w:r>
      <w:bookmarkStart w:id="12939" w:name="_ETM_Q30_201530"/>
      <w:bookmarkEnd w:id="12939"/>
      <w:r>
        <w:rPr>
          <w:rtl/>
        </w:rPr>
        <w:t xml:space="preserve">להשתלב </w:t>
      </w:r>
      <w:bookmarkStart w:id="12940" w:name="_ETM_Q30_202190"/>
      <w:bookmarkEnd w:id="12940"/>
      <w:r>
        <w:rPr>
          <w:rtl/>
        </w:rPr>
        <w:t xml:space="preserve">בשוק </w:t>
      </w:r>
      <w:bookmarkStart w:id="12941" w:name="_ETM_Q30_202640"/>
      <w:bookmarkEnd w:id="12941"/>
      <w:r>
        <w:rPr>
          <w:rtl/>
        </w:rPr>
        <w:t xml:space="preserve">התעסוקה </w:t>
      </w:r>
      <w:bookmarkStart w:id="12942" w:name="_ETM_Q30_203239"/>
      <w:bookmarkEnd w:id="12942"/>
      <w:r>
        <w:rPr>
          <w:rtl/>
        </w:rPr>
        <w:t>בישראל</w:t>
      </w:r>
      <w:r>
        <w:rPr>
          <w:rFonts w:hint="cs"/>
          <w:rtl/>
        </w:rPr>
        <w:t>.</w:t>
      </w:r>
      <w:bookmarkStart w:id="12943" w:name="_ETM_Q30_203000"/>
      <w:bookmarkStart w:id="12944" w:name="_ETM_Q30_204550"/>
      <w:bookmarkEnd w:id="12943"/>
      <w:bookmarkEnd w:id="12944"/>
      <w:r>
        <w:rPr>
          <w:rFonts w:hint="cs"/>
          <w:rtl/>
        </w:rPr>
        <w:t xml:space="preserve"> </w:t>
      </w:r>
    </w:p>
    <w:p w:rsidR="002956B4" w:rsidRDefault="002956B4" w:rsidP="00174B11">
      <w:pPr>
        <w:rPr>
          <w:rtl/>
        </w:rPr>
      </w:pPr>
    </w:p>
    <w:p w:rsidR="002956B4" w:rsidRDefault="002956B4" w:rsidP="008155B1">
      <w:pPr>
        <w:rPr>
          <w:rtl/>
        </w:rPr>
      </w:pPr>
      <w:r>
        <w:rPr>
          <w:rtl/>
        </w:rPr>
        <w:t xml:space="preserve">זאת </w:t>
      </w:r>
      <w:bookmarkStart w:id="12945" w:name="_ETM_Q30_204939"/>
      <w:bookmarkEnd w:id="12945"/>
      <w:r>
        <w:rPr>
          <w:rtl/>
        </w:rPr>
        <w:t>ועוד</w:t>
      </w:r>
      <w:r>
        <w:rPr>
          <w:rFonts w:hint="cs"/>
          <w:rtl/>
        </w:rPr>
        <w:t xml:space="preserve">, </w:t>
      </w:r>
      <w:bookmarkStart w:id="12946" w:name="_ETM_Q30_205880"/>
      <w:bookmarkEnd w:id="12946"/>
      <w:r>
        <w:rPr>
          <w:rtl/>
        </w:rPr>
        <w:t xml:space="preserve">חקיקת </w:t>
      </w:r>
      <w:bookmarkStart w:id="12947" w:name="_ETM_Q30_206540"/>
      <w:bookmarkEnd w:id="12947"/>
      <w:r>
        <w:rPr>
          <w:rtl/>
        </w:rPr>
        <w:t xml:space="preserve">החוק </w:t>
      </w:r>
      <w:bookmarkStart w:id="12948" w:name="_ETM_Q30_206900"/>
      <w:bookmarkEnd w:id="12948"/>
      <w:r>
        <w:rPr>
          <w:rtl/>
        </w:rPr>
        <w:t xml:space="preserve">תגרום </w:t>
      </w:r>
      <w:bookmarkStart w:id="12949" w:name="_ETM_Q30_207320"/>
      <w:bookmarkEnd w:id="12949"/>
      <w:r>
        <w:rPr>
          <w:rtl/>
        </w:rPr>
        <w:t xml:space="preserve">לעידוד </w:t>
      </w:r>
      <w:bookmarkStart w:id="12950" w:name="_ETM_Q30_207800"/>
      <w:bookmarkEnd w:id="12950"/>
      <w:r>
        <w:rPr>
          <w:rtl/>
        </w:rPr>
        <w:t>עלי</w:t>
      </w:r>
      <w:r>
        <w:rPr>
          <w:rFonts w:hint="cs"/>
          <w:rtl/>
        </w:rPr>
        <w:t>י</w:t>
      </w:r>
      <w:r>
        <w:rPr>
          <w:rtl/>
        </w:rPr>
        <w:t xml:space="preserve">ה </w:t>
      </w:r>
      <w:bookmarkStart w:id="12951" w:name="_ETM_Q30_208100"/>
      <w:bookmarkEnd w:id="12951"/>
      <w:r>
        <w:rPr>
          <w:rtl/>
        </w:rPr>
        <w:t xml:space="preserve">של </w:t>
      </w:r>
      <w:bookmarkStart w:id="12952" w:name="_ETM_Q30_208280"/>
      <w:bookmarkEnd w:id="12952"/>
      <w:r>
        <w:rPr>
          <w:rtl/>
        </w:rPr>
        <w:t xml:space="preserve">ממש </w:t>
      </w:r>
      <w:bookmarkStart w:id="12953" w:name="_ETM_Q30_208970"/>
      <w:bookmarkEnd w:id="12953"/>
      <w:r>
        <w:rPr>
          <w:rtl/>
        </w:rPr>
        <w:t xml:space="preserve">של </w:t>
      </w:r>
      <w:bookmarkStart w:id="12954" w:name="_ETM_Q30_209240"/>
      <w:bookmarkEnd w:id="12954"/>
      <w:r>
        <w:rPr>
          <w:rtl/>
        </w:rPr>
        <w:t xml:space="preserve">רבים </w:t>
      </w:r>
      <w:bookmarkStart w:id="12955" w:name="_ETM_Q30_209630"/>
      <w:bookmarkEnd w:id="12955"/>
      <w:r>
        <w:rPr>
          <w:rtl/>
        </w:rPr>
        <w:t xml:space="preserve">אשר </w:t>
      </w:r>
      <w:bookmarkStart w:id="12956" w:name="_ETM_Q30_209869"/>
      <w:bookmarkEnd w:id="12956"/>
      <w:r>
        <w:rPr>
          <w:rtl/>
        </w:rPr>
        <w:t xml:space="preserve">לומדים </w:t>
      </w:r>
      <w:bookmarkStart w:id="12957" w:name="_ETM_Q30_210560"/>
      <w:bookmarkEnd w:id="12957"/>
      <w:r>
        <w:rPr>
          <w:rFonts w:hint="cs"/>
          <w:rtl/>
        </w:rPr>
        <w:t xml:space="preserve">או </w:t>
      </w:r>
      <w:r>
        <w:rPr>
          <w:rtl/>
        </w:rPr>
        <w:t xml:space="preserve">עוסקים </w:t>
      </w:r>
      <w:bookmarkStart w:id="12958" w:name="_ETM_Q30_211099"/>
      <w:bookmarkEnd w:id="12958"/>
      <w:r>
        <w:rPr>
          <w:rtl/>
        </w:rPr>
        <w:t xml:space="preserve">במקצוע </w:t>
      </w:r>
      <w:bookmarkStart w:id="12959" w:name="_ETM_Q30_211699"/>
      <w:bookmarkEnd w:id="12959"/>
      <w:r>
        <w:rPr>
          <w:rtl/>
        </w:rPr>
        <w:t>הזה</w:t>
      </w:r>
      <w:r>
        <w:rPr>
          <w:rFonts w:hint="cs"/>
          <w:rtl/>
        </w:rPr>
        <w:t>,</w:t>
      </w:r>
      <w:r>
        <w:rPr>
          <w:rtl/>
        </w:rPr>
        <w:t xml:space="preserve"> </w:t>
      </w:r>
      <w:bookmarkStart w:id="12960" w:name="_ETM_Q30_213070"/>
      <w:bookmarkEnd w:id="12960"/>
      <w:r>
        <w:rPr>
          <w:rtl/>
        </w:rPr>
        <w:t xml:space="preserve">שידעו </w:t>
      </w:r>
      <w:bookmarkStart w:id="12961" w:name="_ETM_Q30_213550"/>
      <w:bookmarkEnd w:id="12961"/>
      <w:r>
        <w:rPr>
          <w:rtl/>
        </w:rPr>
        <w:t xml:space="preserve">שמדינת </w:t>
      </w:r>
      <w:bookmarkStart w:id="12962" w:name="_ETM_Q30_214030"/>
      <w:bookmarkEnd w:id="12962"/>
      <w:r>
        <w:rPr>
          <w:rtl/>
        </w:rPr>
        <w:t xml:space="preserve">ישראל </w:t>
      </w:r>
      <w:bookmarkStart w:id="12963" w:name="_ETM_Q30_215339"/>
      <w:bookmarkEnd w:id="12963"/>
      <w:r>
        <w:rPr>
          <w:rtl/>
        </w:rPr>
        <w:t xml:space="preserve">רוצה </w:t>
      </w:r>
      <w:bookmarkStart w:id="12964" w:name="_ETM_Q30_216520"/>
      <w:bookmarkEnd w:id="12964"/>
      <w:r>
        <w:rPr>
          <w:rtl/>
        </w:rPr>
        <w:t>בעלי</w:t>
      </w:r>
      <w:r>
        <w:rPr>
          <w:rFonts w:hint="cs"/>
          <w:rtl/>
        </w:rPr>
        <w:t>י</w:t>
      </w:r>
      <w:r>
        <w:rPr>
          <w:rtl/>
        </w:rPr>
        <w:t>ה</w:t>
      </w:r>
      <w:r>
        <w:rPr>
          <w:rFonts w:hint="cs"/>
          <w:rtl/>
        </w:rPr>
        <w:t>,</w:t>
      </w:r>
      <w:r>
        <w:rPr>
          <w:rtl/>
        </w:rPr>
        <w:t xml:space="preserve"> </w:t>
      </w:r>
      <w:bookmarkStart w:id="12965" w:name="_ETM_Q30_217390"/>
      <w:bookmarkEnd w:id="12965"/>
      <w:r>
        <w:rPr>
          <w:rtl/>
        </w:rPr>
        <w:t xml:space="preserve">מכירה </w:t>
      </w:r>
      <w:bookmarkStart w:id="12966" w:name="_ETM_Q30_217990"/>
      <w:bookmarkEnd w:id="12966"/>
      <w:r>
        <w:rPr>
          <w:rtl/>
        </w:rPr>
        <w:t>בעלי</w:t>
      </w:r>
      <w:r>
        <w:rPr>
          <w:rFonts w:hint="cs"/>
          <w:rtl/>
        </w:rPr>
        <w:t>י</w:t>
      </w:r>
      <w:r>
        <w:rPr>
          <w:rtl/>
        </w:rPr>
        <w:t xml:space="preserve">ה </w:t>
      </w:r>
      <w:bookmarkStart w:id="12967" w:name="_ETM_Q30_219080"/>
      <w:bookmarkEnd w:id="12967"/>
      <w:r>
        <w:rPr>
          <w:rtl/>
        </w:rPr>
        <w:t>ו</w:t>
      </w:r>
      <w:bookmarkStart w:id="12968" w:name="_ETM_Q30_219170"/>
      <w:bookmarkEnd w:id="12968"/>
      <w:r>
        <w:rPr>
          <w:rtl/>
        </w:rPr>
        <w:t xml:space="preserve">מכירה </w:t>
      </w:r>
      <w:bookmarkStart w:id="12969" w:name="_ETM_Q30_219650"/>
      <w:bookmarkEnd w:id="12969"/>
      <w:r>
        <w:rPr>
          <w:rtl/>
        </w:rPr>
        <w:t xml:space="preserve">בתחום </w:t>
      </w:r>
      <w:bookmarkStart w:id="12970" w:name="_ETM_Q30_220010"/>
      <w:bookmarkEnd w:id="12970"/>
      <w:r>
        <w:rPr>
          <w:rtl/>
        </w:rPr>
        <w:t xml:space="preserve">מקצוע </w:t>
      </w:r>
      <w:bookmarkStart w:id="12971" w:name="_ETM_Q30_220520"/>
      <w:bookmarkEnd w:id="12971"/>
      <w:proofErr w:type="spellStart"/>
      <w:r>
        <w:rPr>
          <w:rFonts w:hint="cs"/>
          <w:rtl/>
        </w:rPr>
        <w:t>ה</w:t>
      </w:r>
      <w:r>
        <w:rPr>
          <w:rtl/>
        </w:rPr>
        <w:t>פו</w:t>
      </w:r>
      <w:r>
        <w:rPr>
          <w:rFonts w:hint="cs"/>
          <w:rtl/>
        </w:rPr>
        <w:t>דו</w:t>
      </w:r>
      <w:r>
        <w:rPr>
          <w:rtl/>
        </w:rPr>
        <w:t>לוגיה</w:t>
      </w:r>
      <w:proofErr w:type="spellEnd"/>
      <w:r>
        <w:rPr>
          <w:rFonts w:hint="cs"/>
          <w:rtl/>
        </w:rPr>
        <w:t xml:space="preserve">, וממילא </w:t>
      </w:r>
      <w:bookmarkStart w:id="12972" w:name="_ETM_Q30_221989"/>
      <w:bookmarkStart w:id="12973" w:name="_ETM_Q30_222079"/>
      <w:bookmarkStart w:id="12974" w:name="_ETM_Q30_222949"/>
      <w:bookmarkEnd w:id="12972"/>
      <w:bookmarkEnd w:id="12973"/>
      <w:bookmarkEnd w:id="12974"/>
      <w:r>
        <w:rPr>
          <w:rFonts w:hint="cs"/>
          <w:rtl/>
        </w:rPr>
        <w:t xml:space="preserve">זה </w:t>
      </w:r>
      <w:r>
        <w:rPr>
          <w:rtl/>
        </w:rPr>
        <w:t xml:space="preserve">יתרום </w:t>
      </w:r>
      <w:bookmarkStart w:id="12975" w:name="_ETM_Q30_223519"/>
      <w:bookmarkEnd w:id="12975"/>
      <w:r>
        <w:rPr>
          <w:rtl/>
        </w:rPr>
        <w:t xml:space="preserve">לשוק </w:t>
      </w:r>
      <w:bookmarkStart w:id="12976" w:name="_ETM_Q30_223909"/>
      <w:bookmarkEnd w:id="12976"/>
      <w:r>
        <w:rPr>
          <w:rtl/>
        </w:rPr>
        <w:t xml:space="preserve">העבודה </w:t>
      </w:r>
      <w:bookmarkStart w:id="12977" w:name="_ETM_Q30_224300"/>
      <w:bookmarkEnd w:id="12977"/>
      <w:r>
        <w:rPr>
          <w:rtl/>
        </w:rPr>
        <w:t>הישראלי</w:t>
      </w:r>
      <w:r>
        <w:rPr>
          <w:rFonts w:hint="cs"/>
          <w:rtl/>
        </w:rPr>
        <w:t>,</w:t>
      </w:r>
      <w:r>
        <w:rPr>
          <w:rtl/>
        </w:rPr>
        <w:t xml:space="preserve"> </w:t>
      </w:r>
      <w:bookmarkStart w:id="12978" w:name="_ETM_Q30_225379"/>
      <w:bookmarkEnd w:id="12978"/>
      <w:r>
        <w:rPr>
          <w:rtl/>
        </w:rPr>
        <w:t xml:space="preserve">שיקבל </w:t>
      </w:r>
      <w:bookmarkStart w:id="12979" w:name="_ETM_Q30_225979"/>
      <w:bookmarkEnd w:id="12979"/>
      <w:r>
        <w:rPr>
          <w:rtl/>
        </w:rPr>
        <w:t xml:space="preserve">בשעריו </w:t>
      </w:r>
      <w:bookmarkStart w:id="12980" w:name="_ETM_Q30_226670"/>
      <w:bookmarkEnd w:id="12980"/>
      <w:r>
        <w:rPr>
          <w:rtl/>
        </w:rPr>
        <w:t xml:space="preserve">את </w:t>
      </w:r>
      <w:bookmarkStart w:id="12981" w:name="_ETM_Q30_226789"/>
      <w:bookmarkEnd w:id="12981"/>
      <w:r>
        <w:rPr>
          <w:rtl/>
        </w:rPr>
        <w:t xml:space="preserve">הרפואה </w:t>
      </w:r>
      <w:bookmarkStart w:id="12982" w:name="_ETM_Q30_227239"/>
      <w:bookmarkEnd w:id="12982"/>
      <w:proofErr w:type="spellStart"/>
      <w:r>
        <w:rPr>
          <w:rtl/>
        </w:rPr>
        <w:t>הפ</w:t>
      </w:r>
      <w:r>
        <w:rPr>
          <w:rFonts w:hint="cs"/>
          <w:rtl/>
        </w:rPr>
        <w:t>ודו</w:t>
      </w:r>
      <w:r>
        <w:rPr>
          <w:rtl/>
        </w:rPr>
        <w:t>לוגית</w:t>
      </w:r>
      <w:proofErr w:type="spellEnd"/>
      <w:r>
        <w:rPr>
          <w:rFonts w:hint="cs"/>
          <w:rtl/>
        </w:rPr>
        <w:t>,</w:t>
      </w:r>
      <w:r>
        <w:rPr>
          <w:rtl/>
        </w:rPr>
        <w:t xml:space="preserve"> </w:t>
      </w:r>
      <w:bookmarkStart w:id="12983" w:name="_ETM_Q30_229260"/>
      <w:bookmarkEnd w:id="12983"/>
      <w:r>
        <w:rPr>
          <w:rtl/>
        </w:rPr>
        <w:t>ש</w:t>
      </w:r>
      <w:bookmarkStart w:id="12984" w:name="_ETM_Q30_229499"/>
      <w:bookmarkEnd w:id="12984"/>
      <w:r>
        <w:rPr>
          <w:rtl/>
        </w:rPr>
        <w:t xml:space="preserve">תתרום </w:t>
      </w:r>
      <w:bookmarkStart w:id="12985" w:name="_ETM_Q30_230249"/>
      <w:bookmarkEnd w:id="12985"/>
      <w:r>
        <w:rPr>
          <w:rtl/>
        </w:rPr>
        <w:t xml:space="preserve">רבות </w:t>
      </w:r>
      <w:bookmarkStart w:id="12986" w:name="_ETM_Q30_230999"/>
      <w:bookmarkEnd w:id="12986"/>
      <w:r>
        <w:rPr>
          <w:rtl/>
        </w:rPr>
        <w:t xml:space="preserve">לכלכלת </w:t>
      </w:r>
      <w:bookmarkStart w:id="12987" w:name="_ETM_Q30_231600"/>
      <w:bookmarkEnd w:id="12987"/>
      <w:r>
        <w:rPr>
          <w:rtl/>
        </w:rPr>
        <w:t>ישראל</w:t>
      </w:r>
      <w:r>
        <w:rPr>
          <w:rFonts w:hint="cs"/>
          <w:rtl/>
        </w:rPr>
        <w:t>.</w:t>
      </w:r>
      <w:bookmarkStart w:id="12988" w:name="_ETM_Q30_232050"/>
      <w:bookmarkEnd w:id="12988"/>
      <w:r>
        <w:rPr>
          <w:rFonts w:hint="cs"/>
          <w:rtl/>
        </w:rPr>
        <w:t xml:space="preserve"> </w:t>
      </w:r>
      <w:r>
        <w:rPr>
          <w:rtl/>
        </w:rPr>
        <w:t xml:space="preserve">אבל </w:t>
      </w:r>
      <w:bookmarkStart w:id="12989" w:name="_ETM_Q30_232199"/>
      <w:bookmarkEnd w:id="12989"/>
      <w:r>
        <w:rPr>
          <w:rFonts w:hint="cs"/>
          <w:rtl/>
        </w:rPr>
        <w:t>ה</w:t>
      </w:r>
      <w:r>
        <w:rPr>
          <w:rtl/>
        </w:rPr>
        <w:t xml:space="preserve">דבר </w:t>
      </w:r>
      <w:bookmarkStart w:id="12990" w:name="_ETM_Q30_232499"/>
      <w:bookmarkEnd w:id="12990"/>
      <w:r>
        <w:rPr>
          <w:rFonts w:hint="cs"/>
          <w:rtl/>
        </w:rPr>
        <w:t>ה</w:t>
      </w:r>
      <w:r>
        <w:rPr>
          <w:rtl/>
        </w:rPr>
        <w:t>יותר</w:t>
      </w:r>
      <w:bookmarkStart w:id="12991" w:name="_ETM_Q30_232890"/>
      <w:bookmarkEnd w:id="12991"/>
      <w:r>
        <w:rPr>
          <w:rFonts w:hint="cs"/>
          <w:rtl/>
        </w:rPr>
        <w:t>-</w:t>
      </w:r>
      <w:r>
        <w:rPr>
          <w:rtl/>
        </w:rPr>
        <w:t xml:space="preserve">חשוב </w:t>
      </w:r>
      <w:bookmarkStart w:id="12992" w:name="_ETM_Q30_233640"/>
      <w:bookmarkEnd w:id="12992"/>
      <w:r>
        <w:rPr>
          <w:rtl/>
        </w:rPr>
        <w:t xml:space="preserve">שנרוויח </w:t>
      </w:r>
      <w:bookmarkStart w:id="12993" w:name="_ETM_Q30_234210"/>
      <w:bookmarkEnd w:id="12993"/>
      <w:r>
        <w:rPr>
          <w:rtl/>
        </w:rPr>
        <w:t>מ</w:t>
      </w:r>
      <w:r>
        <w:rPr>
          <w:rFonts w:hint="cs"/>
          <w:rtl/>
        </w:rPr>
        <w:t>א</w:t>
      </w:r>
      <w:r>
        <w:rPr>
          <w:rtl/>
        </w:rPr>
        <w:t>ישו</w:t>
      </w:r>
      <w:r>
        <w:rPr>
          <w:rFonts w:hint="cs"/>
          <w:rtl/>
        </w:rPr>
        <w:t xml:space="preserve">ר החוק </w:t>
      </w:r>
      <w:bookmarkStart w:id="12994" w:name="_ETM_Q30_232000"/>
      <w:bookmarkStart w:id="12995" w:name="_ETM_Q30_234570"/>
      <w:bookmarkStart w:id="12996" w:name="_ETM_Q30_235480"/>
      <w:bookmarkEnd w:id="12994"/>
      <w:bookmarkEnd w:id="12995"/>
      <w:bookmarkEnd w:id="12996"/>
      <w:r>
        <w:rPr>
          <w:rtl/>
        </w:rPr>
        <w:t xml:space="preserve">זה </w:t>
      </w:r>
      <w:bookmarkStart w:id="12997" w:name="_ETM_Q30_235719"/>
      <w:bookmarkEnd w:id="12997"/>
      <w:r>
        <w:rPr>
          <w:rtl/>
        </w:rPr>
        <w:t xml:space="preserve">המענה </w:t>
      </w:r>
      <w:bookmarkStart w:id="12998" w:name="_ETM_Q30_236199"/>
      <w:bookmarkEnd w:id="12998"/>
      <w:r>
        <w:rPr>
          <w:rtl/>
        </w:rPr>
        <w:t xml:space="preserve">הרפואי </w:t>
      </w:r>
      <w:bookmarkStart w:id="12999" w:name="_ETM_Q30_237100"/>
      <w:bookmarkEnd w:id="12999"/>
      <w:r>
        <w:rPr>
          <w:rtl/>
        </w:rPr>
        <w:t>לרפוא</w:t>
      </w:r>
      <w:bookmarkStart w:id="13000" w:name="_ETM_Q30_237519"/>
      <w:bookmarkEnd w:id="13000"/>
      <w:r>
        <w:rPr>
          <w:rtl/>
        </w:rPr>
        <w:t xml:space="preserve">ת </w:t>
      </w:r>
      <w:bookmarkStart w:id="13001" w:name="_ETM_Q30_237579"/>
      <w:bookmarkEnd w:id="13001"/>
      <w:r>
        <w:rPr>
          <w:rtl/>
        </w:rPr>
        <w:t xml:space="preserve">כף </w:t>
      </w:r>
      <w:bookmarkStart w:id="13002" w:name="_ETM_Q30_237789"/>
      <w:bookmarkEnd w:id="13002"/>
      <w:r>
        <w:rPr>
          <w:rtl/>
        </w:rPr>
        <w:t>הרגל</w:t>
      </w:r>
      <w:r>
        <w:rPr>
          <w:rFonts w:hint="cs"/>
          <w:rtl/>
        </w:rPr>
        <w:t>,</w:t>
      </w:r>
      <w:r>
        <w:rPr>
          <w:rtl/>
        </w:rPr>
        <w:t xml:space="preserve"> </w:t>
      </w:r>
      <w:bookmarkStart w:id="13003" w:name="_ETM_Q30_238750"/>
      <w:bookmarkEnd w:id="13003"/>
      <w:r>
        <w:rPr>
          <w:rtl/>
        </w:rPr>
        <w:t>ש</w:t>
      </w:r>
      <w:r>
        <w:rPr>
          <w:rFonts w:hint="cs"/>
          <w:rtl/>
        </w:rPr>
        <w:t>י</w:t>
      </w:r>
      <w:r>
        <w:rPr>
          <w:rtl/>
        </w:rPr>
        <w:t xml:space="preserve">תפתח </w:t>
      </w:r>
      <w:bookmarkStart w:id="13004" w:name="_ETM_Q30_239440"/>
      <w:bookmarkEnd w:id="13004"/>
      <w:r>
        <w:rPr>
          <w:rtl/>
        </w:rPr>
        <w:t xml:space="preserve">בישראל </w:t>
      </w:r>
      <w:bookmarkStart w:id="13005" w:name="_ETM_Q30_240550"/>
      <w:bookmarkEnd w:id="13005"/>
      <w:r>
        <w:rPr>
          <w:rtl/>
        </w:rPr>
        <w:t xml:space="preserve">עם </w:t>
      </w:r>
      <w:bookmarkStart w:id="13006" w:name="_ETM_Q30_240730"/>
      <w:bookmarkEnd w:id="13006"/>
      <w:r>
        <w:rPr>
          <w:rtl/>
        </w:rPr>
        <w:t xml:space="preserve">הסדרת </w:t>
      </w:r>
      <w:bookmarkStart w:id="13007" w:name="_ETM_Q30_241239"/>
      <w:bookmarkEnd w:id="13007"/>
      <w:r>
        <w:rPr>
          <w:rtl/>
        </w:rPr>
        <w:t xml:space="preserve">המקצוע </w:t>
      </w:r>
      <w:bookmarkStart w:id="13008" w:name="_ETM_Q30_241750"/>
      <w:bookmarkEnd w:id="13008"/>
      <w:r>
        <w:rPr>
          <w:rtl/>
        </w:rPr>
        <w:t xml:space="preserve">וייתן </w:t>
      </w:r>
      <w:bookmarkStart w:id="13009" w:name="_ETM_Q30_242140"/>
      <w:bookmarkEnd w:id="13009"/>
      <w:r>
        <w:rPr>
          <w:rtl/>
        </w:rPr>
        <w:t xml:space="preserve">מענה </w:t>
      </w:r>
      <w:bookmarkStart w:id="13010" w:name="_ETM_Q30_242589"/>
      <w:bookmarkEnd w:id="13010"/>
      <w:r>
        <w:rPr>
          <w:rtl/>
        </w:rPr>
        <w:t xml:space="preserve">למחלות </w:t>
      </w:r>
      <w:bookmarkStart w:id="13011" w:name="_ETM_Q30_243250"/>
      <w:bookmarkEnd w:id="13011"/>
      <w:r>
        <w:rPr>
          <w:rtl/>
        </w:rPr>
        <w:t xml:space="preserve">שונות </w:t>
      </w:r>
      <w:bookmarkStart w:id="13012" w:name="_ETM_Q30_243670"/>
      <w:bookmarkEnd w:id="13012"/>
      <w:r>
        <w:rPr>
          <w:rtl/>
        </w:rPr>
        <w:t>בתחום</w:t>
      </w:r>
      <w:r>
        <w:rPr>
          <w:rFonts w:hint="cs"/>
          <w:rtl/>
        </w:rPr>
        <w:t>.</w:t>
      </w:r>
      <w:bookmarkStart w:id="13013" w:name="_ETM_Q30_243000"/>
      <w:bookmarkStart w:id="13014" w:name="_ETM_Q30_244900"/>
      <w:bookmarkEnd w:id="13013"/>
      <w:bookmarkEnd w:id="13014"/>
      <w:r>
        <w:rPr>
          <w:rFonts w:hint="cs"/>
          <w:rtl/>
        </w:rPr>
        <w:t xml:space="preserve"> </w:t>
      </w:r>
      <w:r>
        <w:rPr>
          <w:rtl/>
        </w:rPr>
        <w:t xml:space="preserve">לשם </w:t>
      </w:r>
      <w:bookmarkStart w:id="13015" w:name="_ETM_Q30_245290"/>
      <w:bookmarkEnd w:id="13015"/>
      <w:r>
        <w:rPr>
          <w:rtl/>
        </w:rPr>
        <w:t xml:space="preserve">כך </w:t>
      </w:r>
      <w:bookmarkStart w:id="13016" w:name="_ETM_Q30_246230"/>
      <w:bookmarkEnd w:id="13016"/>
      <w:r>
        <w:rPr>
          <w:rtl/>
        </w:rPr>
        <w:t xml:space="preserve">מוצע </w:t>
      </w:r>
      <w:bookmarkStart w:id="13017" w:name="_ETM_Q30_246740"/>
      <w:bookmarkEnd w:id="13017"/>
      <w:r>
        <w:rPr>
          <w:rtl/>
        </w:rPr>
        <w:t xml:space="preserve">בחוק </w:t>
      </w:r>
      <w:bookmarkStart w:id="13018" w:name="_ETM_Q30_247069"/>
      <w:bookmarkEnd w:id="13018"/>
      <w:r>
        <w:rPr>
          <w:rtl/>
        </w:rPr>
        <w:t>ש</w:t>
      </w:r>
      <w:r>
        <w:rPr>
          <w:rFonts w:hint="cs"/>
          <w:rtl/>
        </w:rPr>
        <w:t>ב</w:t>
      </w:r>
      <w:r>
        <w:rPr>
          <w:rtl/>
        </w:rPr>
        <w:t xml:space="preserve">פניכם </w:t>
      </w:r>
      <w:bookmarkStart w:id="13019" w:name="_ETM_Q30_248310"/>
      <w:bookmarkEnd w:id="13019"/>
      <w:r>
        <w:rPr>
          <w:rtl/>
        </w:rPr>
        <w:t xml:space="preserve">להחיל </w:t>
      </w:r>
      <w:bookmarkStart w:id="13020" w:name="_ETM_Q30_248759"/>
      <w:bookmarkEnd w:id="13020"/>
      <w:r>
        <w:rPr>
          <w:rtl/>
        </w:rPr>
        <w:t xml:space="preserve">על </w:t>
      </w:r>
      <w:bookmarkStart w:id="13021" w:name="_ETM_Q30_248880"/>
      <w:bookmarkStart w:id="13022" w:name="_ETM_Q30_249299"/>
      <w:bookmarkEnd w:id="13021"/>
      <w:bookmarkEnd w:id="13022"/>
      <w:r>
        <w:rPr>
          <w:rtl/>
        </w:rPr>
        <w:t xml:space="preserve">מקצוע </w:t>
      </w:r>
      <w:bookmarkStart w:id="13023" w:name="_ETM_Q30_249780"/>
      <w:bookmarkEnd w:id="13023"/>
      <w:r>
        <w:rPr>
          <w:rtl/>
        </w:rPr>
        <w:t xml:space="preserve">זה </w:t>
      </w:r>
      <w:bookmarkStart w:id="13024" w:name="_ETM_Q30_250259"/>
      <w:bookmarkEnd w:id="13024"/>
      <w:r>
        <w:rPr>
          <w:rtl/>
        </w:rPr>
        <w:t xml:space="preserve">את </w:t>
      </w:r>
      <w:bookmarkStart w:id="13025" w:name="_ETM_Q30_250439"/>
      <w:bookmarkEnd w:id="13025"/>
      <w:r>
        <w:rPr>
          <w:rtl/>
        </w:rPr>
        <w:t xml:space="preserve">ההסדר </w:t>
      </w:r>
      <w:bookmarkStart w:id="13026" w:name="_ETM_Q30_250860"/>
      <w:bookmarkEnd w:id="13026"/>
      <w:r>
        <w:rPr>
          <w:rtl/>
        </w:rPr>
        <w:t xml:space="preserve">הקיים </w:t>
      </w:r>
      <w:bookmarkStart w:id="13027" w:name="_ETM_Q30_251399"/>
      <w:bookmarkEnd w:id="13027"/>
      <w:r>
        <w:rPr>
          <w:rtl/>
        </w:rPr>
        <w:t xml:space="preserve">בחוק </w:t>
      </w:r>
      <w:bookmarkStart w:id="13028" w:name="_ETM_Q30_252000"/>
      <w:bookmarkEnd w:id="13028"/>
      <w:r>
        <w:rPr>
          <w:rtl/>
        </w:rPr>
        <w:t xml:space="preserve">לגבי </w:t>
      </w:r>
      <w:bookmarkStart w:id="13029" w:name="_ETM_Q30_252479"/>
      <w:bookmarkEnd w:id="13029"/>
      <w:r>
        <w:rPr>
          <w:rtl/>
        </w:rPr>
        <w:t xml:space="preserve">הכרה </w:t>
      </w:r>
      <w:bookmarkStart w:id="13030" w:name="_ETM_Q30_252899"/>
      <w:bookmarkEnd w:id="13030"/>
      <w:r>
        <w:rPr>
          <w:rtl/>
        </w:rPr>
        <w:t xml:space="preserve">בהשכלה </w:t>
      </w:r>
      <w:bookmarkStart w:id="13031" w:name="_ETM_Q30_253799"/>
      <w:bookmarkEnd w:id="13031"/>
      <w:r>
        <w:rPr>
          <w:rtl/>
        </w:rPr>
        <w:t xml:space="preserve">במקצועות </w:t>
      </w:r>
      <w:bookmarkStart w:id="13032" w:name="_ETM_Q30_254700"/>
      <w:bookmarkEnd w:id="13032"/>
      <w:r>
        <w:rPr>
          <w:rtl/>
        </w:rPr>
        <w:t xml:space="preserve">שאינם </w:t>
      </w:r>
      <w:bookmarkStart w:id="13033" w:name="_ETM_Q30_255420"/>
      <w:bookmarkEnd w:id="13033"/>
      <w:r>
        <w:rPr>
          <w:rtl/>
        </w:rPr>
        <w:t xml:space="preserve">נלמדים </w:t>
      </w:r>
      <w:bookmarkStart w:id="13034" w:name="_ETM_Q30_255900"/>
      <w:bookmarkEnd w:id="13034"/>
      <w:r>
        <w:rPr>
          <w:rtl/>
        </w:rPr>
        <w:t>בישראל</w:t>
      </w:r>
      <w:r>
        <w:rPr>
          <w:rFonts w:hint="cs"/>
          <w:rtl/>
        </w:rPr>
        <w:t>.</w:t>
      </w:r>
      <w:r>
        <w:rPr>
          <w:rtl/>
        </w:rPr>
        <w:t xml:space="preserve"> </w:t>
      </w:r>
      <w:bookmarkStart w:id="13035" w:name="_ETM_Q30_256700"/>
      <w:bookmarkEnd w:id="13035"/>
      <w:r>
        <w:rPr>
          <w:rtl/>
        </w:rPr>
        <w:t>בנוסף</w:t>
      </w:r>
      <w:r>
        <w:rPr>
          <w:rFonts w:hint="cs"/>
          <w:rtl/>
        </w:rPr>
        <w:t>,</w:t>
      </w:r>
      <w:r>
        <w:rPr>
          <w:rtl/>
        </w:rPr>
        <w:t xml:space="preserve"> </w:t>
      </w:r>
      <w:bookmarkStart w:id="13036" w:name="_ETM_Q30_258330"/>
      <w:bookmarkEnd w:id="13036"/>
      <w:r>
        <w:rPr>
          <w:rtl/>
        </w:rPr>
        <w:t xml:space="preserve">מוצע </w:t>
      </w:r>
      <w:bookmarkStart w:id="13037" w:name="_ETM_Q30_258750"/>
      <w:bookmarkEnd w:id="13037"/>
      <w:r>
        <w:rPr>
          <w:rtl/>
        </w:rPr>
        <w:t xml:space="preserve">להחיל </w:t>
      </w:r>
      <w:bookmarkStart w:id="13038" w:name="_ETM_Q30_259110"/>
      <w:bookmarkEnd w:id="13038"/>
      <w:r>
        <w:rPr>
          <w:rtl/>
        </w:rPr>
        <w:t xml:space="preserve">על </w:t>
      </w:r>
      <w:bookmarkStart w:id="13039" w:name="_ETM_Q30_259230"/>
      <w:bookmarkEnd w:id="13039"/>
      <w:r>
        <w:rPr>
          <w:rtl/>
        </w:rPr>
        <w:t xml:space="preserve">המקצוע </w:t>
      </w:r>
      <w:bookmarkStart w:id="13040" w:name="_ETM_Q30_259740"/>
      <w:bookmarkEnd w:id="13040"/>
      <w:r>
        <w:rPr>
          <w:rtl/>
        </w:rPr>
        <w:t xml:space="preserve">את </w:t>
      </w:r>
      <w:bookmarkStart w:id="13041" w:name="_ETM_Q30_259860"/>
      <w:bookmarkEnd w:id="13041"/>
      <w:r>
        <w:rPr>
          <w:rtl/>
        </w:rPr>
        <w:t xml:space="preserve">הסדר </w:t>
      </w:r>
      <w:bookmarkStart w:id="13042" w:name="_ETM_Q30_260430"/>
      <w:bookmarkEnd w:id="13042"/>
      <w:r>
        <w:rPr>
          <w:rtl/>
        </w:rPr>
        <w:t xml:space="preserve">ההכרה </w:t>
      </w:r>
      <w:bookmarkStart w:id="13043" w:name="_ETM_Q30_260910"/>
      <w:bookmarkEnd w:id="13043"/>
      <w:r>
        <w:rPr>
          <w:rtl/>
        </w:rPr>
        <w:t xml:space="preserve">במקצועות </w:t>
      </w:r>
      <w:bookmarkStart w:id="13044" w:name="_ETM_Q30_261450"/>
      <w:bookmarkEnd w:id="13044"/>
      <w:r>
        <w:rPr>
          <w:rtl/>
        </w:rPr>
        <w:t>שנ</w:t>
      </w:r>
      <w:bookmarkStart w:id="13045" w:name="_ETM_Q30_261990"/>
      <w:bookmarkEnd w:id="13045"/>
      <w:r>
        <w:rPr>
          <w:rtl/>
        </w:rPr>
        <w:t xml:space="preserve">למדו </w:t>
      </w:r>
      <w:bookmarkStart w:id="13046" w:name="_ETM_Q30_262620"/>
      <w:bookmarkEnd w:id="13046"/>
      <w:r>
        <w:rPr>
          <w:rtl/>
        </w:rPr>
        <w:t xml:space="preserve">במוסדות </w:t>
      </w:r>
      <w:bookmarkStart w:id="13047" w:name="_ETM_Q30_263750"/>
      <w:bookmarkEnd w:id="13047"/>
      <w:r>
        <w:rPr>
          <w:rtl/>
        </w:rPr>
        <w:t xml:space="preserve">שאינם </w:t>
      </w:r>
      <w:bookmarkStart w:id="13048" w:name="_ETM_Q30_264319"/>
      <w:bookmarkEnd w:id="13048"/>
      <w:r>
        <w:rPr>
          <w:rtl/>
        </w:rPr>
        <w:t>אקדמיים</w:t>
      </w:r>
      <w:r>
        <w:rPr>
          <w:rFonts w:hint="cs"/>
          <w:rtl/>
        </w:rPr>
        <w:t>,</w:t>
      </w:r>
      <w:r>
        <w:rPr>
          <w:rtl/>
        </w:rPr>
        <w:t xml:space="preserve"> </w:t>
      </w:r>
      <w:bookmarkStart w:id="13049" w:name="_ETM_Q30_265520"/>
      <w:bookmarkEnd w:id="13049"/>
      <w:r>
        <w:rPr>
          <w:rtl/>
        </w:rPr>
        <w:t xml:space="preserve">שכן </w:t>
      </w:r>
      <w:bookmarkStart w:id="13050" w:name="_ETM_Q30_266030"/>
      <w:bookmarkEnd w:id="13050"/>
      <w:r>
        <w:rPr>
          <w:rtl/>
        </w:rPr>
        <w:t xml:space="preserve">כיום </w:t>
      </w:r>
      <w:bookmarkStart w:id="13051" w:name="_ETM_Q30_266360"/>
      <w:bookmarkEnd w:id="13051"/>
      <w:r>
        <w:rPr>
          <w:rtl/>
        </w:rPr>
        <w:t xml:space="preserve">המקצוע </w:t>
      </w:r>
      <w:bookmarkStart w:id="13052" w:name="_ETM_Q30_266930"/>
      <w:bookmarkEnd w:id="13052"/>
      <w:r>
        <w:rPr>
          <w:rtl/>
        </w:rPr>
        <w:t xml:space="preserve">נלמד </w:t>
      </w:r>
      <w:bookmarkStart w:id="13053" w:name="_ETM_Q30_267439"/>
      <w:bookmarkEnd w:id="13053"/>
      <w:r>
        <w:rPr>
          <w:rtl/>
        </w:rPr>
        <w:t xml:space="preserve">בצרפת </w:t>
      </w:r>
      <w:bookmarkStart w:id="13054" w:name="_ETM_Q30_268100"/>
      <w:bookmarkEnd w:id="13054"/>
      <w:r>
        <w:rPr>
          <w:rtl/>
        </w:rPr>
        <w:t xml:space="preserve">במוסדות </w:t>
      </w:r>
      <w:bookmarkStart w:id="13055" w:name="_ETM_Q30_268640"/>
      <w:bookmarkEnd w:id="13055"/>
      <w:r>
        <w:rPr>
          <w:rtl/>
        </w:rPr>
        <w:t xml:space="preserve">שאינם </w:t>
      </w:r>
      <w:bookmarkStart w:id="13056" w:name="_ETM_Q30_269270"/>
      <w:bookmarkEnd w:id="13056"/>
      <w:r>
        <w:rPr>
          <w:rtl/>
        </w:rPr>
        <w:t>אקדמיים</w:t>
      </w:r>
      <w:r>
        <w:rPr>
          <w:rFonts w:hint="cs"/>
          <w:rtl/>
        </w:rPr>
        <w:t>.</w:t>
      </w:r>
      <w:bookmarkStart w:id="13057" w:name="_ETM_Q30_270480"/>
      <w:bookmarkEnd w:id="13057"/>
      <w:r>
        <w:rPr>
          <w:rFonts w:hint="cs"/>
          <w:rtl/>
        </w:rPr>
        <w:t xml:space="preserve"> </w:t>
      </w:r>
    </w:p>
    <w:p w:rsidR="002956B4" w:rsidRDefault="002956B4" w:rsidP="00174B11">
      <w:pPr>
        <w:rPr>
          <w:rtl/>
        </w:rPr>
      </w:pPr>
    </w:p>
    <w:p w:rsidR="002956B4" w:rsidRDefault="002956B4" w:rsidP="008155B1">
      <w:pPr>
        <w:rPr>
          <w:rtl/>
        </w:rPr>
      </w:pPr>
      <w:r>
        <w:rPr>
          <w:rtl/>
        </w:rPr>
        <w:t xml:space="preserve">תיקון </w:t>
      </w:r>
      <w:bookmarkStart w:id="13058" w:name="_ETM_Q30_270900"/>
      <w:bookmarkEnd w:id="13058"/>
      <w:r>
        <w:rPr>
          <w:rtl/>
        </w:rPr>
        <w:t xml:space="preserve">חוק </w:t>
      </w:r>
      <w:bookmarkStart w:id="13059" w:name="_ETM_Q30_271140"/>
      <w:bookmarkEnd w:id="13059"/>
      <w:r>
        <w:rPr>
          <w:rtl/>
        </w:rPr>
        <w:t xml:space="preserve">זה </w:t>
      </w:r>
      <w:bookmarkStart w:id="13060" w:name="_ETM_Q30_272100"/>
      <w:bookmarkEnd w:id="13060"/>
      <w:r>
        <w:rPr>
          <w:rtl/>
        </w:rPr>
        <w:t xml:space="preserve">הוא </w:t>
      </w:r>
      <w:bookmarkStart w:id="13061" w:name="_ETM_Q30_272220"/>
      <w:bookmarkEnd w:id="13061"/>
      <w:r>
        <w:rPr>
          <w:rtl/>
        </w:rPr>
        <w:t xml:space="preserve">לא </w:t>
      </w:r>
      <w:bookmarkStart w:id="13062" w:name="_ETM_Q30_272370"/>
      <w:bookmarkEnd w:id="13062"/>
      <w:r>
        <w:rPr>
          <w:rtl/>
        </w:rPr>
        <w:t xml:space="preserve">פחות </w:t>
      </w:r>
      <w:bookmarkStart w:id="13063" w:name="_ETM_Q30_272709"/>
      <w:bookmarkStart w:id="13064" w:name="_ETM_Q30_272890"/>
      <w:bookmarkEnd w:id="13063"/>
      <w:bookmarkEnd w:id="13064"/>
      <w:r>
        <w:rPr>
          <w:rtl/>
        </w:rPr>
        <w:t xml:space="preserve">מבשורה </w:t>
      </w:r>
      <w:bookmarkStart w:id="13065" w:name="_ETM_Q30_273400"/>
      <w:bookmarkEnd w:id="13065"/>
      <w:r>
        <w:rPr>
          <w:rtl/>
        </w:rPr>
        <w:t xml:space="preserve">של </w:t>
      </w:r>
      <w:bookmarkStart w:id="13066" w:name="_ETM_Q30_273580"/>
      <w:bookmarkEnd w:id="13066"/>
      <w:r>
        <w:rPr>
          <w:rtl/>
        </w:rPr>
        <w:t xml:space="preserve">ממש </w:t>
      </w:r>
      <w:bookmarkStart w:id="13067" w:name="_ETM_Q30_274719"/>
      <w:bookmarkEnd w:id="13067"/>
      <w:r>
        <w:rPr>
          <w:rtl/>
        </w:rPr>
        <w:t>למ</w:t>
      </w:r>
      <w:bookmarkStart w:id="13068" w:name="_ETM_Q30_275380"/>
      <w:bookmarkEnd w:id="13068"/>
      <w:r>
        <w:rPr>
          <w:rtl/>
        </w:rPr>
        <w:t>א</w:t>
      </w:r>
      <w:r>
        <w:rPr>
          <w:rFonts w:hint="cs"/>
          <w:rtl/>
        </w:rPr>
        <w:t>ו</w:t>
      </w:r>
      <w:r>
        <w:rPr>
          <w:rtl/>
        </w:rPr>
        <w:t xml:space="preserve">ת </w:t>
      </w:r>
      <w:bookmarkStart w:id="13069" w:name="_ETM_Q30_275439"/>
      <w:bookmarkEnd w:id="13069"/>
      <w:r>
        <w:rPr>
          <w:rtl/>
        </w:rPr>
        <w:t xml:space="preserve">אנשים </w:t>
      </w:r>
      <w:bookmarkStart w:id="13070" w:name="_ETM_Q30_275979"/>
      <w:bookmarkEnd w:id="13070"/>
      <w:r>
        <w:rPr>
          <w:rtl/>
        </w:rPr>
        <w:t xml:space="preserve">שכבר </w:t>
      </w:r>
      <w:bookmarkStart w:id="13071" w:name="_ETM_Q30_276340"/>
      <w:bookmarkEnd w:id="13071"/>
      <w:r>
        <w:rPr>
          <w:rtl/>
        </w:rPr>
        <w:t xml:space="preserve">עלו </w:t>
      </w:r>
      <w:bookmarkStart w:id="13072" w:name="_ETM_Q30_276700"/>
      <w:bookmarkEnd w:id="13072"/>
      <w:r>
        <w:rPr>
          <w:rtl/>
        </w:rPr>
        <w:t>לארץ</w:t>
      </w:r>
      <w:r>
        <w:rPr>
          <w:rFonts w:hint="cs"/>
          <w:rtl/>
        </w:rPr>
        <w:t xml:space="preserve">, בפרט </w:t>
      </w:r>
      <w:bookmarkStart w:id="13073" w:name="_ETM_Q30_277390"/>
      <w:bookmarkStart w:id="13074" w:name="_ETM_Q30_277780"/>
      <w:bookmarkEnd w:id="13073"/>
      <w:bookmarkEnd w:id="13074"/>
      <w:r>
        <w:rPr>
          <w:rtl/>
        </w:rPr>
        <w:t>מ</w:t>
      </w:r>
      <w:bookmarkStart w:id="13075" w:name="_ETM_Q30_277899"/>
      <w:bookmarkEnd w:id="13075"/>
      <w:r>
        <w:rPr>
          <w:rtl/>
        </w:rPr>
        <w:t>צרפת</w:t>
      </w:r>
      <w:r>
        <w:rPr>
          <w:rFonts w:hint="cs"/>
          <w:rtl/>
        </w:rPr>
        <w:t>,</w:t>
      </w:r>
      <w:r>
        <w:rPr>
          <w:rtl/>
        </w:rPr>
        <w:t xml:space="preserve"> </w:t>
      </w:r>
      <w:bookmarkStart w:id="13076" w:name="_ETM_Q30_278910"/>
      <w:bookmarkEnd w:id="13076"/>
      <w:r>
        <w:rPr>
          <w:rtl/>
        </w:rPr>
        <w:t>ולמ</w:t>
      </w:r>
      <w:bookmarkStart w:id="13077" w:name="_ETM_Q30_279209"/>
      <w:bookmarkEnd w:id="13077"/>
      <w:r>
        <w:rPr>
          <w:rFonts w:hint="cs"/>
          <w:rtl/>
        </w:rPr>
        <w:t>אות</w:t>
      </w:r>
      <w:r>
        <w:rPr>
          <w:rtl/>
        </w:rPr>
        <w:t xml:space="preserve"> </w:t>
      </w:r>
      <w:bookmarkStart w:id="13078" w:name="_ETM_Q30_279360"/>
      <w:bookmarkEnd w:id="13078"/>
      <w:r>
        <w:rPr>
          <w:rtl/>
        </w:rPr>
        <w:t xml:space="preserve">רופאים </w:t>
      </w:r>
      <w:bookmarkStart w:id="13079" w:name="_ETM_Q30_279750"/>
      <w:bookmarkEnd w:id="13079"/>
      <w:r>
        <w:rPr>
          <w:rtl/>
        </w:rPr>
        <w:t xml:space="preserve">שממתינים </w:t>
      </w:r>
      <w:bookmarkStart w:id="13080" w:name="_ETM_Q30_280440"/>
      <w:bookmarkEnd w:id="13080"/>
      <w:r>
        <w:rPr>
          <w:rtl/>
        </w:rPr>
        <w:t xml:space="preserve">לעלות </w:t>
      </w:r>
      <w:bookmarkStart w:id="13081" w:name="_ETM_Q30_280800"/>
      <w:bookmarkEnd w:id="13081"/>
      <w:r>
        <w:rPr>
          <w:rtl/>
        </w:rPr>
        <w:t>לישראל</w:t>
      </w:r>
      <w:r>
        <w:rPr>
          <w:rFonts w:hint="cs"/>
          <w:rtl/>
        </w:rPr>
        <w:t>,</w:t>
      </w:r>
      <w:r>
        <w:rPr>
          <w:rtl/>
        </w:rPr>
        <w:t xml:space="preserve"> </w:t>
      </w:r>
      <w:bookmarkStart w:id="13082" w:name="_ETM_Q30_281970"/>
      <w:bookmarkEnd w:id="13082"/>
      <w:r>
        <w:rPr>
          <w:rtl/>
        </w:rPr>
        <w:t xml:space="preserve">שעם </w:t>
      </w:r>
      <w:bookmarkStart w:id="13083" w:name="_ETM_Q30_282209"/>
      <w:bookmarkEnd w:id="13083"/>
      <w:r>
        <w:rPr>
          <w:rtl/>
        </w:rPr>
        <w:t xml:space="preserve">העברת </w:t>
      </w:r>
      <w:bookmarkStart w:id="13084" w:name="_ETM_Q30_282690"/>
      <w:bookmarkEnd w:id="13084"/>
      <w:r>
        <w:rPr>
          <w:rtl/>
        </w:rPr>
        <w:t xml:space="preserve">החוק </w:t>
      </w:r>
      <w:bookmarkStart w:id="13085" w:name="_ETM_Q30_283110"/>
      <w:bookmarkEnd w:id="13085"/>
      <w:r>
        <w:rPr>
          <w:rFonts w:hint="cs"/>
          <w:rtl/>
        </w:rPr>
        <w:t>י</w:t>
      </w:r>
      <w:r>
        <w:rPr>
          <w:rtl/>
        </w:rPr>
        <w:t xml:space="preserve">צטרפו </w:t>
      </w:r>
      <w:bookmarkStart w:id="13086" w:name="_ETM_Q30_283740"/>
      <w:bookmarkEnd w:id="13086"/>
      <w:r>
        <w:rPr>
          <w:rtl/>
        </w:rPr>
        <w:t xml:space="preserve">למעגל </w:t>
      </w:r>
      <w:bookmarkStart w:id="13087" w:name="_ETM_Q30_284190"/>
      <w:bookmarkEnd w:id="13087"/>
      <w:r>
        <w:rPr>
          <w:rtl/>
        </w:rPr>
        <w:t xml:space="preserve">התעסוקה </w:t>
      </w:r>
      <w:bookmarkStart w:id="13088" w:name="_ETM_Q30_285380"/>
      <w:bookmarkEnd w:id="13088"/>
      <w:r>
        <w:rPr>
          <w:rtl/>
        </w:rPr>
        <w:t xml:space="preserve">ויעסקו </w:t>
      </w:r>
      <w:bookmarkStart w:id="13089" w:name="_ETM_Q30_286250"/>
      <w:bookmarkEnd w:id="13089"/>
      <w:r>
        <w:rPr>
          <w:rtl/>
        </w:rPr>
        <w:t xml:space="preserve">במקצוע </w:t>
      </w:r>
      <w:bookmarkStart w:id="13090" w:name="_ETM_Q30_286850"/>
      <w:bookmarkEnd w:id="13090"/>
      <w:r>
        <w:rPr>
          <w:rtl/>
        </w:rPr>
        <w:t>זה</w:t>
      </w:r>
      <w:r w:rsidR="008155B1">
        <w:rPr>
          <w:rFonts w:hint="cs"/>
          <w:rtl/>
        </w:rPr>
        <w:t>,</w:t>
      </w:r>
      <w:r>
        <w:rPr>
          <w:rtl/>
        </w:rPr>
        <w:t xml:space="preserve"> </w:t>
      </w:r>
      <w:bookmarkStart w:id="13091" w:name="_ETM_Q30_288009"/>
      <w:bookmarkEnd w:id="13091"/>
      <w:r>
        <w:rPr>
          <w:rtl/>
        </w:rPr>
        <w:t xml:space="preserve">שבו </w:t>
      </w:r>
      <w:bookmarkStart w:id="13092" w:name="_ETM_Q30_288549"/>
      <w:bookmarkEnd w:id="13092"/>
      <w:r>
        <w:rPr>
          <w:rtl/>
        </w:rPr>
        <w:t xml:space="preserve">הם </w:t>
      </w:r>
      <w:bookmarkStart w:id="13093" w:name="_ETM_Q30_288670"/>
      <w:bookmarkEnd w:id="13093"/>
      <w:r>
        <w:rPr>
          <w:rtl/>
        </w:rPr>
        <w:t xml:space="preserve">התמקצעו </w:t>
      </w:r>
      <w:bookmarkStart w:id="13094" w:name="_ETM_Q30_289299"/>
      <w:bookmarkEnd w:id="13094"/>
      <w:r>
        <w:rPr>
          <w:rFonts w:hint="cs"/>
          <w:rtl/>
        </w:rPr>
        <w:t>ב</w:t>
      </w:r>
      <w:r>
        <w:rPr>
          <w:rtl/>
        </w:rPr>
        <w:t xml:space="preserve">חוץ </w:t>
      </w:r>
      <w:bookmarkStart w:id="13095" w:name="_ETM_Q30_289659"/>
      <w:bookmarkEnd w:id="13095"/>
      <w:r>
        <w:rPr>
          <w:rtl/>
        </w:rPr>
        <w:t xml:space="preserve">לארץ </w:t>
      </w:r>
      <w:bookmarkStart w:id="13096" w:name="_ETM_Q30_290979"/>
      <w:bookmarkEnd w:id="13096"/>
      <w:r>
        <w:rPr>
          <w:rtl/>
        </w:rPr>
        <w:t xml:space="preserve">ואף </w:t>
      </w:r>
      <w:bookmarkStart w:id="13097" w:name="_ETM_Q30_291340"/>
      <w:bookmarkEnd w:id="13097"/>
      <w:r>
        <w:rPr>
          <w:rtl/>
        </w:rPr>
        <w:t>עבדו</w:t>
      </w:r>
      <w:r>
        <w:rPr>
          <w:rFonts w:hint="cs"/>
          <w:rtl/>
        </w:rPr>
        <w:t xml:space="preserve">, </w:t>
      </w:r>
      <w:bookmarkStart w:id="13098" w:name="_ETM_Q30_292030"/>
      <w:bookmarkEnd w:id="13098"/>
      <w:r>
        <w:rPr>
          <w:rtl/>
        </w:rPr>
        <w:t xml:space="preserve">ויוכלו </w:t>
      </w:r>
      <w:bookmarkStart w:id="13099" w:name="_ETM_Q30_292539"/>
      <w:bookmarkEnd w:id="13099"/>
      <w:r>
        <w:rPr>
          <w:rtl/>
        </w:rPr>
        <w:t xml:space="preserve">להתפרנס </w:t>
      </w:r>
      <w:bookmarkStart w:id="13100" w:name="_ETM_Q30_293170"/>
      <w:bookmarkEnd w:id="13100"/>
      <w:r>
        <w:rPr>
          <w:rtl/>
        </w:rPr>
        <w:t xml:space="preserve">בכבוד </w:t>
      </w:r>
      <w:bookmarkStart w:id="13101" w:name="_ETM_Q30_294039"/>
      <w:bookmarkEnd w:id="13101"/>
      <w:r>
        <w:rPr>
          <w:rtl/>
        </w:rPr>
        <w:t xml:space="preserve">בהגעתם </w:t>
      </w:r>
      <w:bookmarkStart w:id="13102" w:name="_ETM_Q30_294759"/>
      <w:bookmarkEnd w:id="13102"/>
      <w:r>
        <w:rPr>
          <w:rtl/>
        </w:rPr>
        <w:t xml:space="preserve">כאן </w:t>
      </w:r>
      <w:bookmarkStart w:id="13103" w:name="_ETM_Q30_295000"/>
      <w:bookmarkEnd w:id="13103"/>
      <w:r>
        <w:rPr>
          <w:rFonts w:hint="cs"/>
          <w:rtl/>
        </w:rPr>
        <w:t>ל</w:t>
      </w:r>
      <w:r>
        <w:rPr>
          <w:rtl/>
        </w:rPr>
        <w:t>ישראל</w:t>
      </w:r>
      <w:r>
        <w:rPr>
          <w:rFonts w:hint="cs"/>
          <w:rtl/>
        </w:rPr>
        <w:t>.</w:t>
      </w:r>
      <w:bookmarkStart w:id="13104" w:name="_ETM_Q30_293000"/>
      <w:bookmarkStart w:id="13105" w:name="_ETM_Q30_296360"/>
      <w:bookmarkEnd w:id="13104"/>
      <w:bookmarkEnd w:id="13105"/>
      <w:r w:rsidR="008155B1">
        <w:rPr>
          <w:rFonts w:hint="cs"/>
          <w:rtl/>
        </w:rPr>
        <w:t xml:space="preserve"> </w:t>
      </w:r>
      <w:r>
        <w:rPr>
          <w:rtl/>
        </w:rPr>
        <w:t xml:space="preserve">דווקא </w:t>
      </w:r>
      <w:bookmarkStart w:id="13106" w:name="_ETM_Q30_296810"/>
      <w:bookmarkEnd w:id="13106"/>
      <w:r>
        <w:rPr>
          <w:rtl/>
        </w:rPr>
        <w:t xml:space="preserve">בעת </w:t>
      </w:r>
      <w:bookmarkStart w:id="13107" w:name="_ETM_Q30_297079"/>
      <w:bookmarkEnd w:id="13107"/>
      <w:r>
        <w:rPr>
          <w:rtl/>
        </w:rPr>
        <w:t xml:space="preserve">הזו </w:t>
      </w:r>
      <w:bookmarkStart w:id="13108" w:name="_ETM_Q30_298010"/>
      <w:bookmarkEnd w:id="13108"/>
      <w:r>
        <w:rPr>
          <w:rtl/>
        </w:rPr>
        <w:t xml:space="preserve">עלינו </w:t>
      </w:r>
      <w:bookmarkStart w:id="13109" w:name="_ETM_Q30_298369"/>
      <w:bookmarkEnd w:id="13109"/>
      <w:r>
        <w:rPr>
          <w:rtl/>
        </w:rPr>
        <w:t xml:space="preserve">לפעול </w:t>
      </w:r>
      <w:bookmarkStart w:id="13110" w:name="_ETM_Q30_298820"/>
      <w:bookmarkEnd w:id="13110"/>
      <w:r>
        <w:rPr>
          <w:rtl/>
        </w:rPr>
        <w:t xml:space="preserve">על </w:t>
      </w:r>
      <w:bookmarkStart w:id="13111" w:name="_ETM_Q30_298939"/>
      <w:bookmarkEnd w:id="13111"/>
      <w:r>
        <w:rPr>
          <w:rtl/>
        </w:rPr>
        <w:t xml:space="preserve">מנת </w:t>
      </w:r>
      <w:bookmarkStart w:id="13112" w:name="_ETM_Q30_299360"/>
      <w:bookmarkEnd w:id="13112"/>
      <w:r>
        <w:rPr>
          <w:rtl/>
        </w:rPr>
        <w:t xml:space="preserve">לעודד </w:t>
      </w:r>
      <w:bookmarkStart w:id="13113" w:name="_ETM_Q30_299869"/>
      <w:bookmarkEnd w:id="13113"/>
      <w:r>
        <w:rPr>
          <w:rtl/>
        </w:rPr>
        <w:t>עלי</w:t>
      </w:r>
      <w:r>
        <w:rPr>
          <w:rFonts w:hint="cs"/>
          <w:rtl/>
        </w:rPr>
        <w:t>י</w:t>
      </w:r>
      <w:r>
        <w:rPr>
          <w:rtl/>
        </w:rPr>
        <w:t xml:space="preserve">ה </w:t>
      </w:r>
      <w:bookmarkStart w:id="13114" w:name="_ETM_Q30_300290"/>
      <w:bookmarkEnd w:id="13114"/>
      <w:r>
        <w:rPr>
          <w:rtl/>
        </w:rPr>
        <w:t xml:space="preserve">מכל </w:t>
      </w:r>
      <w:bookmarkStart w:id="13115" w:name="_ETM_Q30_300770"/>
      <w:bookmarkEnd w:id="13115"/>
      <w:r>
        <w:rPr>
          <w:rtl/>
        </w:rPr>
        <w:t xml:space="preserve">מדינות </w:t>
      </w:r>
      <w:bookmarkStart w:id="13116" w:name="_ETM_Q30_301220"/>
      <w:bookmarkEnd w:id="13116"/>
      <w:r>
        <w:rPr>
          <w:rtl/>
        </w:rPr>
        <w:t>העולם</w:t>
      </w:r>
      <w:r>
        <w:rPr>
          <w:rFonts w:hint="cs"/>
          <w:rtl/>
        </w:rPr>
        <w:t>.</w:t>
      </w:r>
      <w:r>
        <w:rPr>
          <w:rtl/>
        </w:rPr>
        <w:t xml:space="preserve"> </w:t>
      </w:r>
      <w:bookmarkStart w:id="13117" w:name="_ETM_Q30_302200"/>
      <w:bookmarkEnd w:id="13117"/>
      <w:r>
        <w:rPr>
          <w:rtl/>
        </w:rPr>
        <w:t xml:space="preserve">רבים </w:t>
      </w:r>
      <w:bookmarkStart w:id="13118" w:name="_ETM_Q30_302740"/>
      <w:bookmarkEnd w:id="13118"/>
      <w:proofErr w:type="spellStart"/>
      <w:r>
        <w:rPr>
          <w:rFonts w:hint="cs"/>
          <w:rtl/>
        </w:rPr>
        <w:t>מ</w:t>
      </w:r>
      <w:r>
        <w:rPr>
          <w:rtl/>
        </w:rPr>
        <w:t>העוסקים</w:t>
      </w:r>
      <w:proofErr w:type="spellEnd"/>
      <w:r>
        <w:rPr>
          <w:rtl/>
        </w:rPr>
        <w:t xml:space="preserve"> </w:t>
      </w:r>
      <w:bookmarkStart w:id="13119" w:name="_ETM_Q30_303189"/>
      <w:bookmarkEnd w:id="13119"/>
      <w:r>
        <w:rPr>
          <w:rtl/>
        </w:rPr>
        <w:t xml:space="preserve">במקצוע </w:t>
      </w:r>
      <w:bookmarkStart w:id="13120" w:name="_ETM_Q30_303729"/>
      <w:bookmarkEnd w:id="13120"/>
      <w:r>
        <w:rPr>
          <w:rtl/>
        </w:rPr>
        <w:t xml:space="preserve">זה </w:t>
      </w:r>
      <w:bookmarkStart w:id="13121" w:name="_ETM_Q30_303970"/>
      <w:bookmarkEnd w:id="13121"/>
      <w:r>
        <w:rPr>
          <w:rtl/>
        </w:rPr>
        <w:t xml:space="preserve">הם </w:t>
      </w:r>
      <w:bookmarkStart w:id="13122" w:name="_ETM_Q30_304060"/>
      <w:bookmarkEnd w:id="13122"/>
      <w:r>
        <w:rPr>
          <w:rtl/>
        </w:rPr>
        <w:t xml:space="preserve">עולים </w:t>
      </w:r>
      <w:bookmarkStart w:id="13123" w:name="_ETM_Q30_304270"/>
      <w:bookmarkEnd w:id="13123"/>
      <w:r>
        <w:rPr>
          <w:rtl/>
        </w:rPr>
        <w:t>מצרפת</w:t>
      </w:r>
      <w:r>
        <w:rPr>
          <w:rFonts w:hint="cs"/>
          <w:rtl/>
        </w:rPr>
        <w:t>,</w:t>
      </w:r>
      <w:r>
        <w:rPr>
          <w:rtl/>
        </w:rPr>
        <w:t xml:space="preserve"> </w:t>
      </w:r>
      <w:bookmarkStart w:id="13124" w:name="_ETM_Q30_304869"/>
      <w:bookmarkEnd w:id="13124"/>
      <w:r>
        <w:rPr>
          <w:rtl/>
        </w:rPr>
        <w:t xml:space="preserve">אבל </w:t>
      </w:r>
      <w:bookmarkStart w:id="13125" w:name="_ETM_Q30_305049"/>
      <w:bookmarkEnd w:id="13125"/>
      <w:r>
        <w:rPr>
          <w:rtl/>
        </w:rPr>
        <w:t xml:space="preserve">לא </w:t>
      </w:r>
      <w:bookmarkStart w:id="13126" w:name="_ETM_Q30_305200"/>
      <w:bookmarkEnd w:id="13126"/>
      <w:r>
        <w:rPr>
          <w:rtl/>
        </w:rPr>
        <w:t>רק</w:t>
      </w:r>
      <w:r w:rsidR="008155B1">
        <w:rPr>
          <w:rFonts w:hint="cs"/>
          <w:rtl/>
        </w:rPr>
        <w:t xml:space="preserve"> משם</w:t>
      </w:r>
      <w:r>
        <w:rPr>
          <w:rFonts w:hint="cs"/>
          <w:rtl/>
        </w:rPr>
        <w:t>,</w:t>
      </w:r>
      <w:r>
        <w:rPr>
          <w:rtl/>
        </w:rPr>
        <w:t xml:space="preserve"> </w:t>
      </w:r>
      <w:bookmarkStart w:id="13127" w:name="_ETM_Q30_306099"/>
      <w:bookmarkEnd w:id="13127"/>
      <w:r>
        <w:rPr>
          <w:rtl/>
        </w:rPr>
        <w:t xml:space="preserve">שהגיעו </w:t>
      </w:r>
      <w:bookmarkStart w:id="13128" w:name="_ETM_Q30_306520"/>
      <w:bookmarkEnd w:id="13128"/>
      <w:r>
        <w:rPr>
          <w:rtl/>
        </w:rPr>
        <w:t xml:space="preserve">לישראל </w:t>
      </w:r>
      <w:bookmarkStart w:id="13129" w:name="_ETM_Q30_306969"/>
      <w:bookmarkEnd w:id="13129"/>
      <w:r>
        <w:rPr>
          <w:rtl/>
        </w:rPr>
        <w:t xml:space="preserve">מתוך </w:t>
      </w:r>
      <w:bookmarkStart w:id="13130" w:name="_ETM_Q30_307329"/>
      <w:bookmarkEnd w:id="13130"/>
      <w:r>
        <w:rPr>
          <w:rtl/>
        </w:rPr>
        <w:t xml:space="preserve">ציונות </w:t>
      </w:r>
      <w:bookmarkStart w:id="13131" w:name="_ETM_Q30_307869"/>
      <w:bookmarkEnd w:id="13131"/>
      <w:r>
        <w:rPr>
          <w:rtl/>
        </w:rPr>
        <w:t>עמוקה</w:t>
      </w:r>
      <w:r>
        <w:rPr>
          <w:rFonts w:hint="cs"/>
          <w:rtl/>
        </w:rPr>
        <w:t>.</w:t>
      </w:r>
      <w:r>
        <w:rPr>
          <w:rtl/>
        </w:rPr>
        <w:t xml:space="preserve"> </w:t>
      </w:r>
      <w:bookmarkStart w:id="13132" w:name="_ETM_Q30_309020"/>
      <w:bookmarkEnd w:id="13132"/>
      <w:r>
        <w:rPr>
          <w:rtl/>
        </w:rPr>
        <w:t xml:space="preserve">רבים </w:t>
      </w:r>
      <w:bookmarkStart w:id="13133" w:name="_ETM_Q30_309410"/>
      <w:bookmarkEnd w:id="13133"/>
      <w:r>
        <w:rPr>
          <w:rtl/>
        </w:rPr>
        <w:t xml:space="preserve">מהם </w:t>
      </w:r>
      <w:bookmarkStart w:id="13134" w:name="_ETM_Q30_309680"/>
      <w:bookmarkEnd w:id="13134"/>
      <w:r>
        <w:rPr>
          <w:rtl/>
        </w:rPr>
        <w:t xml:space="preserve">ומילדיהם </w:t>
      </w:r>
      <w:bookmarkStart w:id="13135" w:name="_ETM_Q30_310880"/>
      <w:bookmarkEnd w:id="13135"/>
      <w:r>
        <w:rPr>
          <w:rtl/>
        </w:rPr>
        <w:t xml:space="preserve">נפלו </w:t>
      </w:r>
      <w:bookmarkStart w:id="13136" w:name="_ETM_Q30_311660"/>
      <w:bookmarkEnd w:id="13136"/>
      <w:r>
        <w:rPr>
          <w:rtl/>
        </w:rPr>
        <w:t xml:space="preserve">ונופלים </w:t>
      </w:r>
      <w:bookmarkStart w:id="13137" w:name="_ETM_Q30_312380"/>
      <w:bookmarkEnd w:id="13137"/>
      <w:r>
        <w:rPr>
          <w:rtl/>
        </w:rPr>
        <w:t xml:space="preserve">עדיין </w:t>
      </w:r>
      <w:bookmarkStart w:id="13138" w:name="_ETM_Q30_312800"/>
      <w:bookmarkEnd w:id="13138"/>
      <w:r>
        <w:rPr>
          <w:rtl/>
        </w:rPr>
        <w:t xml:space="preserve">בקרבות </w:t>
      </w:r>
      <w:bookmarkStart w:id="13139" w:name="_ETM_Q30_313430"/>
      <w:bookmarkEnd w:id="13139"/>
      <w:r>
        <w:rPr>
          <w:rtl/>
        </w:rPr>
        <w:t xml:space="preserve">ברצועת </w:t>
      </w:r>
      <w:bookmarkStart w:id="13140" w:name="_ETM_Q30_313940"/>
      <w:bookmarkEnd w:id="13140"/>
      <w:r>
        <w:rPr>
          <w:rtl/>
        </w:rPr>
        <w:t>עזה</w:t>
      </w:r>
      <w:r>
        <w:rPr>
          <w:rFonts w:hint="cs"/>
          <w:rtl/>
        </w:rPr>
        <w:t>.</w:t>
      </w:r>
      <w:r>
        <w:rPr>
          <w:rtl/>
        </w:rPr>
        <w:t xml:space="preserve"> </w:t>
      </w:r>
      <w:bookmarkStart w:id="13141" w:name="_ETM_Q30_315010"/>
      <w:bookmarkEnd w:id="13141"/>
      <w:r>
        <w:rPr>
          <w:rtl/>
        </w:rPr>
        <w:t xml:space="preserve">אני </w:t>
      </w:r>
      <w:bookmarkStart w:id="13142" w:name="_ETM_Q30_315220"/>
      <w:bookmarkEnd w:id="13142"/>
      <w:r>
        <w:rPr>
          <w:rtl/>
        </w:rPr>
        <w:t xml:space="preserve">מקפיד </w:t>
      </w:r>
      <w:bookmarkStart w:id="13143" w:name="_ETM_Q30_315639"/>
      <w:bookmarkEnd w:id="13143"/>
      <w:r>
        <w:rPr>
          <w:rtl/>
        </w:rPr>
        <w:t xml:space="preserve">לבקר </w:t>
      </w:r>
      <w:bookmarkStart w:id="13144" w:name="_ETM_Q30_316060"/>
      <w:bookmarkEnd w:id="13144"/>
      <w:r>
        <w:rPr>
          <w:rtl/>
        </w:rPr>
        <w:t xml:space="preserve">את </w:t>
      </w:r>
      <w:bookmarkStart w:id="13145" w:name="_ETM_Q30_316150"/>
      <w:bookmarkEnd w:id="13145"/>
      <w:r>
        <w:rPr>
          <w:rtl/>
        </w:rPr>
        <w:t xml:space="preserve">המשפחות </w:t>
      </w:r>
      <w:bookmarkStart w:id="13146" w:name="_ETM_Q30_316689"/>
      <w:bookmarkEnd w:id="13146"/>
      <w:r>
        <w:rPr>
          <w:rtl/>
        </w:rPr>
        <w:t>שלהם</w:t>
      </w:r>
      <w:r>
        <w:rPr>
          <w:rFonts w:hint="cs"/>
          <w:rtl/>
        </w:rPr>
        <w:t>,</w:t>
      </w:r>
      <w:r>
        <w:rPr>
          <w:rtl/>
        </w:rPr>
        <w:t xml:space="preserve"> </w:t>
      </w:r>
      <w:bookmarkStart w:id="13147" w:name="_ETM_Q30_317740"/>
      <w:bookmarkEnd w:id="13147"/>
      <w:r>
        <w:rPr>
          <w:rtl/>
        </w:rPr>
        <w:t xml:space="preserve">כמו </w:t>
      </w:r>
      <w:bookmarkStart w:id="13148" w:name="_ETM_Q30_317950"/>
      <w:bookmarkEnd w:id="13148"/>
      <w:r>
        <w:rPr>
          <w:rtl/>
        </w:rPr>
        <w:t xml:space="preserve">שאר </w:t>
      </w:r>
      <w:bookmarkStart w:id="13149" w:name="_ETM_Q30_318280"/>
      <w:bookmarkEnd w:id="13149"/>
      <w:r>
        <w:rPr>
          <w:rtl/>
        </w:rPr>
        <w:t xml:space="preserve">המשפחות </w:t>
      </w:r>
      <w:bookmarkStart w:id="13150" w:name="_ETM_Q30_320090"/>
      <w:bookmarkEnd w:id="13150"/>
      <w:r>
        <w:rPr>
          <w:rtl/>
        </w:rPr>
        <w:t>שגר</w:t>
      </w:r>
      <w:r>
        <w:rPr>
          <w:rFonts w:hint="cs"/>
          <w:rtl/>
        </w:rPr>
        <w:t>ות</w:t>
      </w:r>
      <w:r>
        <w:rPr>
          <w:rtl/>
        </w:rPr>
        <w:t xml:space="preserve"> </w:t>
      </w:r>
      <w:bookmarkStart w:id="13151" w:name="_ETM_Q30_320569"/>
      <w:bookmarkEnd w:id="13151"/>
      <w:r>
        <w:rPr>
          <w:rtl/>
        </w:rPr>
        <w:t xml:space="preserve">כאן </w:t>
      </w:r>
      <w:bookmarkStart w:id="13152" w:name="_ETM_Q30_320780"/>
      <w:bookmarkEnd w:id="13152"/>
      <w:r>
        <w:rPr>
          <w:rtl/>
        </w:rPr>
        <w:t>בישראל</w:t>
      </w:r>
      <w:r>
        <w:rPr>
          <w:rFonts w:hint="cs"/>
          <w:rtl/>
        </w:rPr>
        <w:t xml:space="preserve"> </w:t>
      </w:r>
      <w:r>
        <w:rPr>
          <w:rFonts w:hint="eastAsia"/>
          <w:rtl/>
        </w:rPr>
        <w:t>–</w:t>
      </w:r>
      <w:r>
        <w:rPr>
          <w:rtl/>
        </w:rPr>
        <w:t xml:space="preserve"> </w:t>
      </w:r>
      <w:bookmarkStart w:id="13153" w:name="_ETM_Q30_321760"/>
      <w:bookmarkEnd w:id="13153"/>
      <w:r>
        <w:rPr>
          <w:rtl/>
        </w:rPr>
        <w:t xml:space="preserve">מלח </w:t>
      </w:r>
      <w:bookmarkStart w:id="13154" w:name="_ETM_Q30_322570"/>
      <w:bookmarkEnd w:id="13154"/>
      <w:r>
        <w:rPr>
          <w:rtl/>
        </w:rPr>
        <w:t xml:space="preserve">הארץ </w:t>
      </w:r>
      <w:bookmarkStart w:id="13155" w:name="_ETM_Q30_323230"/>
      <w:bookmarkEnd w:id="13155"/>
      <w:r>
        <w:rPr>
          <w:rtl/>
        </w:rPr>
        <w:t xml:space="preserve">של </w:t>
      </w:r>
      <w:bookmarkStart w:id="13156" w:name="_ETM_Q30_323440"/>
      <w:bookmarkEnd w:id="13156"/>
      <w:r>
        <w:rPr>
          <w:rtl/>
        </w:rPr>
        <w:t>ממש</w:t>
      </w:r>
      <w:r>
        <w:rPr>
          <w:rFonts w:hint="cs"/>
          <w:rtl/>
        </w:rPr>
        <w:t>,</w:t>
      </w:r>
      <w:r>
        <w:rPr>
          <w:rtl/>
        </w:rPr>
        <w:t xml:space="preserve"> </w:t>
      </w:r>
      <w:bookmarkStart w:id="13157" w:name="_ETM_Q30_324220"/>
      <w:bookmarkEnd w:id="13157"/>
      <w:r>
        <w:rPr>
          <w:rtl/>
        </w:rPr>
        <w:t xml:space="preserve">שעלו </w:t>
      </w:r>
      <w:bookmarkStart w:id="13158" w:name="_ETM_Q30_324700"/>
      <w:bookmarkEnd w:id="13158"/>
      <w:r>
        <w:rPr>
          <w:rtl/>
        </w:rPr>
        <w:t xml:space="preserve">לישראל </w:t>
      </w:r>
      <w:bookmarkStart w:id="13159" w:name="_ETM_Q30_325360"/>
      <w:bookmarkEnd w:id="13159"/>
      <w:r>
        <w:rPr>
          <w:rtl/>
        </w:rPr>
        <w:t xml:space="preserve">מתוך </w:t>
      </w:r>
      <w:bookmarkStart w:id="13160" w:name="_ETM_Q30_325900"/>
      <w:bookmarkEnd w:id="13160"/>
      <w:r>
        <w:rPr>
          <w:rtl/>
        </w:rPr>
        <w:t xml:space="preserve">אהבת </w:t>
      </w:r>
      <w:bookmarkStart w:id="13161" w:name="_ETM_Q30_326680"/>
      <w:bookmarkEnd w:id="13161"/>
      <w:r>
        <w:rPr>
          <w:rFonts w:hint="cs"/>
          <w:rtl/>
        </w:rPr>
        <w:t xml:space="preserve">העם, </w:t>
      </w:r>
      <w:r>
        <w:rPr>
          <w:rtl/>
        </w:rPr>
        <w:t xml:space="preserve">הארץ </w:t>
      </w:r>
      <w:bookmarkStart w:id="13162" w:name="_ETM_Q30_327880"/>
      <w:bookmarkEnd w:id="13162"/>
      <w:r>
        <w:rPr>
          <w:rtl/>
        </w:rPr>
        <w:t>והתורה</w:t>
      </w:r>
      <w:r>
        <w:rPr>
          <w:rFonts w:hint="cs"/>
          <w:rtl/>
        </w:rPr>
        <w:t xml:space="preserve">. </w:t>
      </w:r>
      <w:bookmarkStart w:id="13163" w:name="_ETM_Q30_328000"/>
      <w:bookmarkStart w:id="13164" w:name="_ETM_Q30_329150"/>
      <w:bookmarkEnd w:id="13163"/>
      <w:bookmarkEnd w:id="13164"/>
      <w:r>
        <w:rPr>
          <w:rtl/>
        </w:rPr>
        <w:t xml:space="preserve">תיקון </w:t>
      </w:r>
      <w:bookmarkStart w:id="13165" w:name="_ETM_Q30_329600"/>
      <w:bookmarkEnd w:id="13165"/>
      <w:r>
        <w:rPr>
          <w:rtl/>
        </w:rPr>
        <w:t xml:space="preserve">החוק </w:t>
      </w:r>
      <w:bookmarkStart w:id="13166" w:name="_ETM_Q30_330200"/>
      <w:bookmarkEnd w:id="13166"/>
      <w:r>
        <w:rPr>
          <w:rFonts w:hint="cs"/>
          <w:rtl/>
        </w:rPr>
        <w:t>הוא</w:t>
      </w:r>
      <w:r>
        <w:rPr>
          <w:rtl/>
        </w:rPr>
        <w:t xml:space="preserve"> </w:t>
      </w:r>
      <w:bookmarkStart w:id="13167" w:name="_ETM_Q30_330530"/>
      <w:bookmarkEnd w:id="13167"/>
      <w:r>
        <w:rPr>
          <w:rtl/>
        </w:rPr>
        <w:t xml:space="preserve">אבן </w:t>
      </w:r>
      <w:bookmarkStart w:id="13168" w:name="_ETM_Q30_330830"/>
      <w:bookmarkEnd w:id="13168"/>
      <w:r>
        <w:rPr>
          <w:rtl/>
        </w:rPr>
        <w:t xml:space="preserve">דרך </w:t>
      </w:r>
      <w:bookmarkStart w:id="13169" w:name="_ETM_Q30_331190"/>
      <w:bookmarkEnd w:id="13169"/>
      <w:r>
        <w:rPr>
          <w:rtl/>
        </w:rPr>
        <w:t xml:space="preserve">קטנה </w:t>
      </w:r>
      <w:bookmarkStart w:id="13170" w:name="_ETM_Q30_332320"/>
      <w:bookmarkEnd w:id="13170"/>
      <w:r>
        <w:rPr>
          <w:rtl/>
        </w:rPr>
        <w:t>ל</w:t>
      </w:r>
      <w:r>
        <w:rPr>
          <w:rFonts w:hint="cs"/>
          <w:rtl/>
        </w:rPr>
        <w:t>הו</w:t>
      </w:r>
      <w:bookmarkStart w:id="13171" w:name="_ETM_Q30_332680"/>
      <w:bookmarkEnd w:id="13171"/>
      <w:r>
        <w:rPr>
          <w:rtl/>
        </w:rPr>
        <w:t xml:space="preserve">קיר </w:t>
      </w:r>
      <w:bookmarkStart w:id="13172" w:name="_ETM_Q30_333010"/>
      <w:bookmarkStart w:id="13173" w:name="_ETM_Q30_333310"/>
      <w:bookmarkEnd w:id="13172"/>
      <w:bookmarkEnd w:id="13173"/>
      <w:r>
        <w:rPr>
          <w:rtl/>
        </w:rPr>
        <w:t xml:space="preserve">את </w:t>
      </w:r>
      <w:bookmarkStart w:id="13174" w:name="_ETM_Q30_333490"/>
      <w:bookmarkEnd w:id="13174"/>
      <w:r>
        <w:rPr>
          <w:rtl/>
        </w:rPr>
        <w:t xml:space="preserve">מה </w:t>
      </w:r>
      <w:bookmarkStart w:id="13175" w:name="_ETM_Q30_333970"/>
      <w:bookmarkEnd w:id="13175"/>
      <w:r>
        <w:rPr>
          <w:rtl/>
        </w:rPr>
        <w:t xml:space="preserve">שהם </w:t>
      </w:r>
      <w:bookmarkStart w:id="13176" w:name="_ETM_Q30_334480"/>
      <w:bookmarkEnd w:id="13176"/>
      <w:r>
        <w:rPr>
          <w:rtl/>
        </w:rPr>
        <w:t xml:space="preserve">עושים </w:t>
      </w:r>
      <w:bookmarkStart w:id="13177" w:name="_ETM_Q30_334810"/>
      <w:bookmarkEnd w:id="13177"/>
      <w:r>
        <w:rPr>
          <w:rtl/>
        </w:rPr>
        <w:t>למעננו</w:t>
      </w:r>
      <w:r>
        <w:rPr>
          <w:rFonts w:hint="cs"/>
          <w:rtl/>
        </w:rPr>
        <w:t>.</w:t>
      </w:r>
      <w:r>
        <w:rPr>
          <w:rtl/>
        </w:rPr>
        <w:t xml:space="preserve"> </w:t>
      </w:r>
      <w:bookmarkStart w:id="13178" w:name="_ETM_Q30_337919"/>
      <w:bookmarkStart w:id="13179" w:name="_ETM_Q30_337000"/>
      <w:bookmarkEnd w:id="13178"/>
      <w:bookmarkEnd w:id="13179"/>
    </w:p>
    <w:p w:rsidR="002956B4" w:rsidRDefault="002956B4" w:rsidP="00174B11">
      <w:pPr>
        <w:rPr>
          <w:rtl/>
        </w:rPr>
      </w:pPr>
    </w:p>
    <w:p w:rsidR="002956B4" w:rsidRDefault="002956B4" w:rsidP="008155B1">
      <w:pPr>
        <w:rPr>
          <w:rtl/>
        </w:rPr>
      </w:pPr>
      <w:r>
        <w:rPr>
          <w:rtl/>
        </w:rPr>
        <w:t xml:space="preserve">אני </w:t>
      </w:r>
      <w:bookmarkStart w:id="13180" w:name="_ETM_Q30_338099"/>
      <w:bookmarkEnd w:id="13180"/>
      <w:r>
        <w:rPr>
          <w:rtl/>
        </w:rPr>
        <w:t xml:space="preserve">רוצה </w:t>
      </w:r>
      <w:bookmarkStart w:id="13181" w:name="_ETM_Q30_338400"/>
      <w:bookmarkEnd w:id="13181"/>
      <w:r>
        <w:rPr>
          <w:rtl/>
        </w:rPr>
        <w:t xml:space="preserve">להודות </w:t>
      </w:r>
      <w:bookmarkStart w:id="13182" w:name="_ETM_Q30_338730"/>
      <w:bookmarkEnd w:id="13182"/>
      <w:r>
        <w:rPr>
          <w:rtl/>
        </w:rPr>
        <w:t xml:space="preserve">מכאן </w:t>
      </w:r>
      <w:bookmarkStart w:id="13183" w:name="_ETM_Q30_339389"/>
      <w:bookmarkEnd w:id="13183"/>
      <w:r>
        <w:rPr>
          <w:rtl/>
        </w:rPr>
        <w:t xml:space="preserve">לשר </w:t>
      </w:r>
      <w:bookmarkStart w:id="13184" w:name="_ETM_Q30_339780"/>
      <w:bookmarkEnd w:id="13184"/>
      <w:r>
        <w:rPr>
          <w:rtl/>
        </w:rPr>
        <w:t xml:space="preserve">הבריאות </w:t>
      </w:r>
      <w:bookmarkStart w:id="13185" w:name="_ETM_Q30_340889"/>
      <w:bookmarkEnd w:id="13185"/>
      <w:r>
        <w:rPr>
          <w:rtl/>
        </w:rPr>
        <w:t xml:space="preserve">אוריאל </w:t>
      </w:r>
      <w:bookmarkStart w:id="13186" w:name="_ETM_Q30_341220"/>
      <w:bookmarkEnd w:id="13186"/>
      <w:r>
        <w:rPr>
          <w:rtl/>
        </w:rPr>
        <w:t xml:space="preserve">בוסו </w:t>
      </w:r>
      <w:bookmarkStart w:id="13187" w:name="_ETM_Q30_342210"/>
      <w:bookmarkEnd w:id="13187"/>
      <w:r>
        <w:rPr>
          <w:rtl/>
        </w:rPr>
        <w:t>וליו</w:t>
      </w:r>
      <w:r>
        <w:rPr>
          <w:rFonts w:hint="cs"/>
          <w:rtl/>
        </w:rPr>
        <w:t>שב-ראש</w:t>
      </w:r>
      <w:r>
        <w:rPr>
          <w:rtl/>
        </w:rPr>
        <w:t xml:space="preserve"> </w:t>
      </w:r>
      <w:bookmarkStart w:id="13188" w:name="_ETM_Q30_342720"/>
      <w:bookmarkEnd w:id="13188"/>
      <w:r>
        <w:rPr>
          <w:rtl/>
        </w:rPr>
        <w:t xml:space="preserve">ועדת </w:t>
      </w:r>
      <w:bookmarkStart w:id="13189" w:name="_ETM_Q30_343290"/>
      <w:bookmarkEnd w:id="13189"/>
      <w:r>
        <w:rPr>
          <w:rtl/>
        </w:rPr>
        <w:t xml:space="preserve">הבריאות </w:t>
      </w:r>
      <w:bookmarkStart w:id="13190" w:name="_ETM_Q30_343710"/>
      <w:bookmarkEnd w:id="13190"/>
      <w:r>
        <w:rPr>
          <w:rtl/>
        </w:rPr>
        <w:t xml:space="preserve">חבר </w:t>
      </w:r>
      <w:bookmarkStart w:id="13191" w:name="_ETM_Q30_343980"/>
      <w:bookmarkEnd w:id="13191"/>
      <w:r>
        <w:rPr>
          <w:rtl/>
        </w:rPr>
        <w:t xml:space="preserve">הכנסת </w:t>
      </w:r>
      <w:bookmarkStart w:id="13192" w:name="_ETM_Q30_344400"/>
      <w:bookmarkEnd w:id="13192"/>
      <w:r>
        <w:rPr>
          <w:rtl/>
        </w:rPr>
        <w:t xml:space="preserve">יונתן </w:t>
      </w:r>
      <w:bookmarkStart w:id="13193" w:name="_ETM_Q30_344730"/>
      <w:bookmarkEnd w:id="13193"/>
      <w:r>
        <w:rPr>
          <w:rtl/>
        </w:rPr>
        <w:t>מ</w:t>
      </w:r>
      <w:r>
        <w:rPr>
          <w:rFonts w:hint="cs"/>
          <w:rtl/>
        </w:rPr>
        <w:t>יש</w:t>
      </w:r>
      <w:bookmarkStart w:id="13194" w:name="_ETM_Q30_344820"/>
      <w:bookmarkEnd w:id="13194"/>
      <w:r>
        <w:rPr>
          <w:rtl/>
        </w:rPr>
        <w:t>רקי</w:t>
      </w:r>
      <w:r>
        <w:rPr>
          <w:rFonts w:hint="cs"/>
          <w:rtl/>
        </w:rPr>
        <w:t>,</w:t>
      </w:r>
      <w:r>
        <w:rPr>
          <w:rtl/>
        </w:rPr>
        <w:t xml:space="preserve"> </w:t>
      </w:r>
      <w:bookmarkStart w:id="13195" w:name="_ETM_Q30_346020"/>
      <w:bookmarkStart w:id="13196" w:name="_ETM_Q30_346200"/>
      <w:bookmarkEnd w:id="13195"/>
      <w:bookmarkEnd w:id="13196"/>
      <w:r>
        <w:rPr>
          <w:rtl/>
        </w:rPr>
        <w:t xml:space="preserve">יחד </w:t>
      </w:r>
      <w:bookmarkStart w:id="13197" w:name="_ETM_Q30_346590"/>
      <w:bookmarkEnd w:id="13197"/>
      <w:r>
        <w:rPr>
          <w:rtl/>
        </w:rPr>
        <w:t xml:space="preserve">עם </w:t>
      </w:r>
      <w:bookmarkStart w:id="13198" w:name="_ETM_Q30_346680"/>
      <w:bookmarkEnd w:id="13198"/>
      <w:r>
        <w:rPr>
          <w:rtl/>
        </w:rPr>
        <w:t>פרופ</w:t>
      </w:r>
      <w:r>
        <w:rPr>
          <w:rFonts w:hint="cs"/>
          <w:rtl/>
        </w:rPr>
        <w:t>'</w:t>
      </w:r>
      <w:r>
        <w:rPr>
          <w:rtl/>
        </w:rPr>
        <w:t xml:space="preserve"> </w:t>
      </w:r>
      <w:bookmarkStart w:id="13199" w:name="_ETM_Q30_347220"/>
      <w:bookmarkEnd w:id="13199"/>
      <w:r>
        <w:rPr>
          <w:rtl/>
        </w:rPr>
        <w:t>יציב</w:t>
      </w:r>
      <w:r>
        <w:rPr>
          <w:rFonts w:hint="cs"/>
          <w:rtl/>
        </w:rPr>
        <w:t>,</w:t>
      </w:r>
      <w:r>
        <w:rPr>
          <w:rtl/>
        </w:rPr>
        <w:t xml:space="preserve"> </w:t>
      </w:r>
      <w:bookmarkStart w:id="13200" w:name="_ETM_Q30_347880"/>
      <w:bookmarkEnd w:id="13200"/>
      <w:r>
        <w:rPr>
          <w:rtl/>
        </w:rPr>
        <w:t xml:space="preserve">שבאמת </w:t>
      </w:r>
      <w:bookmarkStart w:id="13201" w:name="_ETM_Q30_348450"/>
      <w:bookmarkEnd w:id="13201"/>
      <w:r>
        <w:rPr>
          <w:rtl/>
        </w:rPr>
        <w:t xml:space="preserve">גילה </w:t>
      </w:r>
      <w:bookmarkStart w:id="13202" w:name="_ETM_Q30_348780"/>
      <w:bookmarkEnd w:id="13202"/>
      <w:r>
        <w:rPr>
          <w:rtl/>
        </w:rPr>
        <w:t xml:space="preserve">גמישות </w:t>
      </w:r>
      <w:bookmarkStart w:id="13203" w:name="_ETM_Q30_349349"/>
      <w:bookmarkEnd w:id="13203"/>
      <w:r>
        <w:rPr>
          <w:rtl/>
        </w:rPr>
        <w:t xml:space="preserve">רבה </w:t>
      </w:r>
      <w:bookmarkStart w:id="13204" w:name="_ETM_Q30_349650"/>
      <w:bookmarkEnd w:id="13204"/>
      <w:r>
        <w:rPr>
          <w:rtl/>
        </w:rPr>
        <w:t>בנושא</w:t>
      </w:r>
      <w:r w:rsidR="008155B1">
        <w:rPr>
          <w:rFonts w:hint="cs"/>
          <w:rtl/>
        </w:rPr>
        <w:t>;</w:t>
      </w:r>
      <w:r>
        <w:rPr>
          <w:rtl/>
        </w:rPr>
        <w:t xml:space="preserve"> </w:t>
      </w:r>
      <w:bookmarkStart w:id="13205" w:name="_ETM_Q30_350650"/>
      <w:bookmarkEnd w:id="13205"/>
      <w:r>
        <w:rPr>
          <w:rtl/>
        </w:rPr>
        <w:t xml:space="preserve">לגורמי </w:t>
      </w:r>
      <w:bookmarkStart w:id="13206" w:name="_ETM_Q30_351159"/>
      <w:bookmarkEnd w:id="13206"/>
      <w:r>
        <w:rPr>
          <w:rtl/>
        </w:rPr>
        <w:t xml:space="preserve">המקצוע </w:t>
      </w:r>
      <w:bookmarkStart w:id="13207" w:name="_ETM_Q30_351849"/>
      <w:bookmarkEnd w:id="13207"/>
      <w:r>
        <w:rPr>
          <w:rFonts w:hint="cs"/>
          <w:rtl/>
        </w:rPr>
        <w:t>ה</w:t>
      </w:r>
      <w:r>
        <w:rPr>
          <w:rtl/>
        </w:rPr>
        <w:t xml:space="preserve">נוספים </w:t>
      </w:r>
      <w:bookmarkStart w:id="13208" w:name="_ETM_Q30_352359"/>
      <w:bookmarkEnd w:id="13208"/>
      <w:r>
        <w:rPr>
          <w:rtl/>
        </w:rPr>
        <w:t xml:space="preserve">במשרד </w:t>
      </w:r>
      <w:bookmarkStart w:id="13209" w:name="_ETM_Q30_353510"/>
      <w:bookmarkEnd w:id="13209"/>
      <w:r>
        <w:rPr>
          <w:rtl/>
        </w:rPr>
        <w:t xml:space="preserve">ששמו </w:t>
      </w:r>
      <w:bookmarkStart w:id="13210" w:name="_ETM_Q30_354139"/>
      <w:bookmarkEnd w:id="13210"/>
      <w:r>
        <w:rPr>
          <w:rtl/>
        </w:rPr>
        <w:t xml:space="preserve">את </w:t>
      </w:r>
      <w:bookmarkStart w:id="13211" w:name="_ETM_Q30_354260"/>
      <w:bookmarkEnd w:id="13211"/>
      <w:r>
        <w:rPr>
          <w:rtl/>
        </w:rPr>
        <w:t xml:space="preserve">כובד </w:t>
      </w:r>
      <w:bookmarkStart w:id="13212" w:name="_ETM_Q30_354709"/>
      <w:bookmarkEnd w:id="13212"/>
      <w:r>
        <w:rPr>
          <w:rtl/>
        </w:rPr>
        <w:t xml:space="preserve">משקלם </w:t>
      </w:r>
      <w:bookmarkStart w:id="13213" w:name="_ETM_Q30_355669"/>
      <w:bookmarkEnd w:id="13213"/>
      <w:r>
        <w:rPr>
          <w:rtl/>
        </w:rPr>
        <w:t xml:space="preserve">לקידום </w:t>
      </w:r>
      <w:bookmarkStart w:id="13214" w:name="_ETM_Q30_356180"/>
      <w:bookmarkEnd w:id="13214"/>
      <w:r>
        <w:rPr>
          <w:rtl/>
        </w:rPr>
        <w:t>החוק</w:t>
      </w:r>
      <w:bookmarkStart w:id="13215" w:name="_ETM_Q30_357250"/>
      <w:bookmarkEnd w:id="13215"/>
      <w:r w:rsidR="008155B1">
        <w:rPr>
          <w:rFonts w:hint="cs"/>
          <w:rtl/>
        </w:rPr>
        <w:t xml:space="preserve">; </w:t>
      </w:r>
      <w:r>
        <w:rPr>
          <w:rtl/>
        </w:rPr>
        <w:t xml:space="preserve">וכן </w:t>
      </w:r>
      <w:bookmarkStart w:id="13216" w:name="_ETM_Q30_358299"/>
      <w:bookmarkEnd w:id="13216"/>
      <w:r>
        <w:rPr>
          <w:rtl/>
        </w:rPr>
        <w:t>לגב</w:t>
      </w:r>
      <w:r w:rsidR="008155B1">
        <w:rPr>
          <w:rFonts w:hint="cs"/>
          <w:rtl/>
        </w:rPr>
        <w:t>'</w:t>
      </w:r>
      <w:r>
        <w:rPr>
          <w:rtl/>
        </w:rPr>
        <w:t xml:space="preserve"> </w:t>
      </w:r>
      <w:bookmarkStart w:id="13217" w:name="_ETM_Q30_359139"/>
      <w:bookmarkEnd w:id="13217"/>
      <w:r>
        <w:rPr>
          <w:rtl/>
        </w:rPr>
        <w:t xml:space="preserve">אסתר </w:t>
      </w:r>
      <w:bookmarkStart w:id="13218" w:name="_ETM_Q30_359500"/>
      <w:bookmarkEnd w:id="13218"/>
      <w:r>
        <w:rPr>
          <w:rtl/>
        </w:rPr>
        <w:t>בלו</w:t>
      </w:r>
      <w:r>
        <w:rPr>
          <w:rFonts w:hint="cs"/>
          <w:rtl/>
        </w:rPr>
        <w:t>ם</w:t>
      </w:r>
      <w:r>
        <w:rPr>
          <w:rtl/>
        </w:rPr>
        <w:t xml:space="preserve"> </w:t>
      </w:r>
      <w:bookmarkStart w:id="13219" w:name="_ETM_Q30_359709"/>
      <w:bookmarkEnd w:id="13219"/>
      <w:r>
        <w:rPr>
          <w:rtl/>
        </w:rPr>
        <w:t xml:space="preserve">מארגון </w:t>
      </w:r>
      <w:bookmarkStart w:id="13220" w:name="_ETM_Q30_360129"/>
      <w:bookmarkEnd w:id="13220"/>
      <w:proofErr w:type="spellStart"/>
      <w:r>
        <w:rPr>
          <w:rFonts w:hint="cs"/>
          <w:rtl/>
        </w:rPr>
        <w:t>קעליטה</w:t>
      </w:r>
      <w:proofErr w:type="spellEnd"/>
      <w:r>
        <w:rPr>
          <w:rFonts w:hint="cs"/>
          <w:rtl/>
        </w:rPr>
        <w:t>,</w:t>
      </w:r>
      <w:bookmarkStart w:id="13221" w:name="_ETM_Q30_360489"/>
      <w:bookmarkStart w:id="13222" w:name="_ETM_Q30_360579"/>
      <w:bookmarkEnd w:id="13221"/>
      <w:bookmarkEnd w:id="13222"/>
      <w:r>
        <w:rPr>
          <w:rFonts w:hint="cs"/>
          <w:rtl/>
        </w:rPr>
        <w:t xml:space="preserve"> </w:t>
      </w:r>
      <w:r>
        <w:rPr>
          <w:rtl/>
        </w:rPr>
        <w:t xml:space="preserve">ארגון </w:t>
      </w:r>
      <w:bookmarkStart w:id="13223" w:name="_ETM_Q30_360909"/>
      <w:bookmarkEnd w:id="13223"/>
      <w:r>
        <w:rPr>
          <w:rtl/>
        </w:rPr>
        <w:t>ג</w:t>
      </w:r>
      <w:r>
        <w:rPr>
          <w:rFonts w:hint="cs"/>
          <w:rtl/>
        </w:rPr>
        <w:t xml:space="preserve">ג לעולי </w:t>
      </w:r>
      <w:bookmarkStart w:id="13224" w:name="_ETM_Q30_361269"/>
      <w:bookmarkStart w:id="13225" w:name="_ETM_Q30_361389"/>
      <w:bookmarkEnd w:id="13224"/>
      <w:bookmarkEnd w:id="13225"/>
      <w:r>
        <w:rPr>
          <w:rtl/>
        </w:rPr>
        <w:t>צר</w:t>
      </w:r>
      <w:r>
        <w:rPr>
          <w:rFonts w:hint="cs"/>
          <w:rtl/>
        </w:rPr>
        <w:t>פ</w:t>
      </w:r>
      <w:r>
        <w:rPr>
          <w:rtl/>
        </w:rPr>
        <w:t>ת</w:t>
      </w:r>
      <w:r>
        <w:rPr>
          <w:rFonts w:hint="cs"/>
          <w:rtl/>
        </w:rPr>
        <w:t>,</w:t>
      </w:r>
      <w:r>
        <w:rPr>
          <w:rtl/>
        </w:rPr>
        <w:t xml:space="preserve"> </w:t>
      </w:r>
      <w:bookmarkStart w:id="13226" w:name="_ETM_Q30_362730"/>
      <w:bookmarkEnd w:id="13226"/>
      <w:r>
        <w:rPr>
          <w:rtl/>
        </w:rPr>
        <w:t xml:space="preserve">יחד </w:t>
      </w:r>
      <w:bookmarkStart w:id="13227" w:name="_ETM_Q30_363970"/>
      <w:bookmarkEnd w:id="13227"/>
      <w:r>
        <w:rPr>
          <w:rtl/>
        </w:rPr>
        <w:t xml:space="preserve">עם </w:t>
      </w:r>
      <w:bookmarkStart w:id="13228" w:name="_ETM_Q30_364150"/>
      <w:bookmarkEnd w:id="13228"/>
      <w:r>
        <w:rPr>
          <w:rtl/>
        </w:rPr>
        <w:t>ארי</w:t>
      </w:r>
      <w:r>
        <w:rPr>
          <w:rFonts w:hint="cs"/>
          <w:rtl/>
        </w:rPr>
        <w:t>אל</w:t>
      </w:r>
      <w:r>
        <w:rPr>
          <w:rtl/>
        </w:rPr>
        <w:t xml:space="preserve">ה </w:t>
      </w:r>
      <w:bookmarkStart w:id="13229" w:name="_ETM_Q30_364389"/>
      <w:bookmarkEnd w:id="13229"/>
      <w:r>
        <w:rPr>
          <w:rtl/>
        </w:rPr>
        <w:t>מי</w:t>
      </w:r>
      <w:bookmarkStart w:id="13230" w:name="_ETM_Q30_364660"/>
      <w:bookmarkEnd w:id="13230"/>
      <w:r>
        <w:rPr>
          <w:rtl/>
        </w:rPr>
        <w:t>ל</w:t>
      </w:r>
      <w:r>
        <w:rPr>
          <w:rFonts w:hint="cs"/>
          <w:rtl/>
        </w:rPr>
        <w:t xml:space="preserve">ר, </w:t>
      </w:r>
      <w:bookmarkStart w:id="13231" w:name="_ETM_Q30_365139"/>
      <w:bookmarkEnd w:id="13231"/>
      <w:r>
        <w:rPr>
          <w:rFonts w:hint="cs"/>
          <w:rtl/>
        </w:rPr>
        <w:t xml:space="preserve">שהיא </w:t>
      </w:r>
      <w:proofErr w:type="spellStart"/>
      <w:r>
        <w:rPr>
          <w:rtl/>
        </w:rPr>
        <w:t>פ</w:t>
      </w:r>
      <w:r>
        <w:rPr>
          <w:rFonts w:hint="cs"/>
          <w:rtl/>
        </w:rPr>
        <w:t>ודו</w:t>
      </w:r>
      <w:r>
        <w:rPr>
          <w:rtl/>
        </w:rPr>
        <w:t>לוגית</w:t>
      </w:r>
      <w:proofErr w:type="spellEnd"/>
      <w:r>
        <w:rPr>
          <w:rtl/>
        </w:rPr>
        <w:t xml:space="preserve"> </w:t>
      </w:r>
      <w:bookmarkStart w:id="13232" w:name="_ETM_Q30_365800"/>
      <w:bookmarkEnd w:id="13232"/>
      <w:r>
        <w:rPr>
          <w:rtl/>
        </w:rPr>
        <w:t>במקצוע</w:t>
      </w:r>
      <w:r>
        <w:rPr>
          <w:rFonts w:hint="cs"/>
          <w:rtl/>
        </w:rPr>
        <w:t>ה,</w:t>
      </w:r>
      <w:r>
        <w:rPr>
          <w:rtl/>
        </w:rPr>
        <w:t xml:space="preserve"> </w:t>
      </w:r>
      <w:bookmarkStart w:id="13233" w:name="_ETM_Q30_368540"/>
      <w:bookmarkEnd w:id="13233"/>
      <w:r>
        <w:rPr>
          <w:rtl/>
        </w:rPr>
        <w:t xml:space="preserve">שעלתה </w:t>
      </w:r>
      <w:bookmarkStart w:id="13234" w:name="_ETM_Q30_368960"/>
      <w:bookmarkEnd w:id="13234"/>
      <w:r>
        <w:rPr>
          <w:rtl/>
        </w:rPr>
        <w:t xml:space="preserve">לארץ </w:t>
      </w:r>
      <w:bookmarkStart w:id="13235" w:name="_ETM_Q30_369410"/>
      <w:bookmarkEnd w:id="13235"/>
      <w:r>
        <w:rPr>
          <w:rtl/>
        </w:rPr>
        <w:t>לפני</w:t>
      </w:r>
      <w:r>
        <w:rPr>
          <w:rFonts w:hint="cs"/>
          <w:rtl/>
        </w:rPr>
        <w:t xml:space="preserve"> כ-40</w:t>
      </w:r>
      <w:bookmarkStart w:id="13236" w:name="_ETM_Q30_369800"/>
      <w:bookmarkEnd w:id="13236"/>
      <w:r>
        <w:rPr>
          <w:rtl/>
        </w:rPr>
        <w:t xml:space="preserve"> </w:t>
      </w:r>
      <w:bookmarkStart w:id="13237" w:name="_ETM_Q30_370130"/>
      <w:bookmarkEnd w:id="13237"/>
      <w:r>
        <w:rPr>
          <w:rtl/>
        </w:rPr>
        <w:t>שנה</w:t>
      </w:r>
      <w:r w:rsidR="008155B1">
        <w:rPr>
          <w:rFonts w:hint="cs"/>
          <w:rtl/>
        </w:rPr>
        <w:t>.</w:t>
      </w:r>
      <w:r>
        <w:rPr>
          <w:rFonts w:hint="cs"/>
          <w:rtl/>
        </w:rPr>
        <w:t xml:space="preserve"> ב</w:t>
      </w:r>
      <w:bookmarkStart w:id="13238" w:name="_ETM_Q30_371950"/>
      <w:bookmarkStart w:id="13239" w:name="_ETM_Q30_372129"/>
      <w:bookmarkStart w:id="13240" w:name="_ETM_Q30_372519"/>
      <w:bookmarkStart w:id="13241" w:name="_ETM_Q30_372639"/>
      <w:bookmarkEnd w:id="13238"/>
      <w:bookmarkEnd w:id="13239"/>
      <w:bookmarkEnd w:id="13240"/>
      <w:bookmarkEnd w:id="13241"/>
      <w:r>
        <w:rPr>
          <w:rtl/>
        </w:rPr>
        <w:t xml:space="preserve">עזרתם </w:t>
      </w:r>
      <w:bookmarkStart w:id="13242" w:name="_ETM_Q30_373780"/>
      <w:bookmarkEnd w:id="13242"/>
      <w:r>
        <w:rPr>
          <w:rtl/>
        </w:rPr>
        <w:t xml:space="preserve">הגענו </w:t>
      </w:r>
      <w:bookmarkStart w:id="13243" w:name="_ETM_Q30_374200"/>
      <w:bookmarkEnd w:id="13243"/>
      <w:r>
        <w:rPr>
          <w:rtl/>
        </w:rPr>
        <w:t xml:space="preserve">לנוסח </w:t>
      </w:r>
      <w:bookmarkStart w:id="13244" w:name="_ETM_Q30_374709"/>
      <w:bookmarkEnd w:id="13244"/>
      <w:r>
        <w:rPr>
          <w:rtl/>
        </w:rPr>
        <w:t xml:space="preserve">הצעת </w:t>
      </w:r>
      <w:bookmarkStart w:id="13245" w:name="_ETM_Q30_375099"/>
      <w:bookmarkEnd w:id="13245"/>
      <w:r>
        <w:rPr>
          <w:rtl/>
        </w:rPr>
        <w:t xml:space="preserve">החוק </w:t>
      </w:r>
      <w:bookmarkStart w:id="13246" w:name="_ETM_Q30_375430"/>
      <w:bookmarkEnd w:id="13246"/>
      <w:r>
        <w:rPr>
          <w:rtl/>
        </w:rPr>
        <w:t xml:space="preserve">המוצעת </w:t>
      </w:r>
      <w:bookmarkStart w:id="13247" w:name="_ETM_Q30_375939"/>
      <w:bookmarkEnd w:id="13247"/>
      <w:r>
        <w:rPr>
          <w:rtl/>
        </w:rPr>
        <w:t>כעת</w:t>
      </w:r>
      <w:r>
        <w:rPr>
          <w:rFonts w:hint="cs"/>
          <w:rtl/>
        </w:rPr>
        <w:t>,</w:t>
      </w:r>
      <w:r>
        <w:rPr>
          <w:rtl/>
        </w:rPr>
        <w:t xml:space="preserve"> </w:t>
      </w:r>
      <w:bookmarkStart w:id="13248" w:name="_ETM_Q30_376810"/>
      <w:bookmarkEnd w:id="13248"/>
      <w:r>
        <w:rPr>
          <w:rtl/>
        </w:rPr>
        <w:t xml:space="preserve">כך </w:t>
      </w:r>
      <w:bookmarkStart w:id="13249" w:name="_ETM_Q30_377110"/>
      <w:bookmarkEnd w:id="13249"/>
      <w:r>
        <w:rPr>
          <w:rtl/>
        </w:rPr>
        <w:t>ש</w:t>
      </w:r>
      <w:r>
        <w:rPr>
          <w:rFonts w:hint="cs"/>
          <w:rtl/>
        </w:rPr>
        <w:t>ת</w:t>
      </w:r>
      <w:r>
        <w:rPr>
          <w:rtl/>
        </w:rPr>
        <w:t xml:space="preserve">יטיב </w:t>
      </w:r>
      <w:bookmarkStart w:id="13250" w:name="_ETM_Q30_378310"/>
      <w:bookmarkEnd w:id="13250"/>
      <w:r>
        <w:rPr>
          <w:rtl/>
        </w:rPr>
        <w:t xml:space="preserve">עם </w:t>
      </w:r>
      <w:bookmarkStart w:id="13251" w:name="_ETM_Q30_378549"/>
      <w:bookmarkEnd w:id="13251"/>
      <w:r>
        <w:rPr>
          <w:rtl/>
        </w:rPr>
        <w:t xml:space="preserve">העולים </w:t>
      </w:r>
      <w:bookmarkStart w:id="13252" w:name="_ETM_Q30_378879"/>
      <w:bookmarkEnd w:id="13252"/>
      <w:r>
        <w:rPr>
          <w:rtl/>
        </w:rPr>
        <w:t>בכלל</w:t>
      </w:r>
      <w:r>
        <w:rPr>
          <w:rFonts w:hint="cs"/>
          <w:rtl/>
        </w:rPr>
        <w:t>.</w:t>
      </w:r>
      <w:bookmarkStart w:id="13253" w:name="_ETM_Q30_380000"/>
      <w:bookmarkStart w:id="13254" w:name="_ETM_Q30_380209"/>
      <w:bookmarkEnd w:id="13253"/>
      <w:bookmarkEnd w:id="13254"/>
      <w:r w:rsidR="008155B1">
        <w:rPr>
          <w:rFonts w:hint="cs"/>
          <w:rtl/>
        </w:rPr>
        <w:t xml:space="preserve"> </w:t>
      </w:r>
      <w:r>
        <w:rPr>
          <w:rtl/>
        </w:rPr>
        <w:t xml:space="preserve">אני </w:t>
      </w:r>
      <w:bookmarkStart w:id="13255" w:name="_ETM_Q30_380419"/>
      <w:bookmarkEnd w:id="13255"/>
      <w:r>
        <w:rPr>
          <w:rtl/>
        </w:rPr>
        <w:t xml:space="preserve">קורא </w:t>
      </w:r>
      <w:bookmarkStart w:id="13256" w:name="_ETM_Q30_380719"/>
      <w:bookmarkEnd w:id="13256"/>
      <w:r>
        <w:rPr>
          <w:rtl/>
        </w:rPr>
        <w:t xml:space="preserve">לכל </w:t>
      </w:r>
      <w:bookmarkStart w:id="13257" w:name="_ETM_Q30_380989"/>
      <w:bookmarkEnd w:id="13257"/>
      <w:r>
        <w:rPr>
          <w:rtl/>
        </w:rPr>
        <w:t xml:space="preserve">חבריי </w:t>
      </w:r>
      <w:bookmarkStart w:id="13258" w:name="_ETM_Q30_381409"/>
      <w:bookmarkEnd w:id="13258"/>
      <w:r>
        <w:rPr>
          <w:rtl/>
        </w:rPr>
        <w:t xml:space="preserve">חברי </w:t>
      </w:r>
      <w:bookmarkStart w:id="13259" w:name="_ETM_Q30_381709"/>
      <w:bookmarkEnd w:id="13259"/>
      <w:r>
        <w:rPr>
          <w:rtl/>
        </w:rPr>
        <w:t xml:space="preserve">הכנסת </w:t>
      </w:r>
      <w:bookmarkStart w:id="13260" w:name="_ETM_Q30_382639"/>
      <w:bookmarkEnd w:id="13260"/>
      <w:r>
        <w:rPr>
          <w:rtl/>
        </w:rPr>
        <w:t xml:space="preserve">מכלל </w:t>
      </w:r>
      <w:bookmarkStart w:id="13261" w:name="_ETM_Q30_383059"/>
      <w:bookmarkEnd w:id="13261"/>
      <w:r>
        <w:rPr>
          <w:rtl/>
        </w:rPr>
        <w:t xml:space="preserve">סיעות </w:t>
      </w:r>
      <w:bookmarkStart w:id="13262" w:name="_ETM_Q30_383419"/>
      <w:bookmarkEnd w:id="13262"/>
      <w:r>
        <w:rPr>
          <w:rtl/>
        </w:rPr>
        <w:t xml:space="preserve">הבית </w:t>
      </w:r>
      <w:bookmarkStart w:id="13263" w:name="_ETM_Q30_383989"/>
      <w:bookmarkEnd w:id="13263"/>
      <w:r>
        <w:rPr>
          <w:rtl/>
        </w:rPr>
        <w:t xml:space="preserve">לתמוך </w:t>
      </w:r>
      <w:bookmarkStart w:id="13264" w:name="_ETM_Q30_384499"/>
      <w:bookmarkEnd w:id="13264"/>
      <w:r>
        <w:rPr>
          <w:rtl/>
        </w:rPr>
        <w:t xml:space="preserve">בהצעה </w:t>
      </w:r>
      <w:bookmarkStart w:id="13265" w:name="_ETM_Q30_384919"/>
      <w:bookmarkEnd w:id="13265"/>
      <w:r>
        <w:rPr>
          <w:rtl/>
        </w:rPr>
        <w:t xml:space="preserve">המוצעת </w:t>
      </w:r>
      <w:bookmarkStart w:id="13266" w:name="_ETM_Q30_385309"/>
      <w:bookmarkEnd w:id="13266"/>
      <w:r>
        <w:rPr>
          <w:rtl/>
        </w:rPr>
        <w:t>בפניכם</w:t>
      </w:r>
      <w:r>
        <w:rPr>
          <w:rFonts w:hint="cs"/>
          <w:rtl/>
        </w:rPr>
        <w:t>.</w:t>
      </w:r>
      <w:r>
        <w:rPr>
          <w:rtl/>
        </w:rPr>
        <w:t xml:space="preserve"> </w:t>
      </w:r>
      <w:bookmarkStart w:id="13267" w:name="_ETM_Q30_386380"/>
      <w:bookmarkEnd w:id="13267"/>
      <w:r>
        <w:rPr>
          <w:rtl/>
        </w:rPr>
        <w:t xml:space="preserve">הצבעה </w:t>
      </w:r>
      <w:bookmarkStart w:id="13268" w:name="_ETM_Q30_386860"/>
      <w:bookmarkEnd w:id="13268"/>
      <w:r>
        <w:rPr>
          <w:rtl/>
        </w:rPr>
        <w:t xml:space="preserve">בעד </w:t>
      </w:r>
      <w:bookmarkStart w:id="13269" w:name="_ETM_Q30_387100"/>
      <w:bookmarkEnd w:id="13269"/>
      <w:r>
        <w:rPr>
          <w:rtl/>
        </w:rPr>
        <w:t xml:space="preserve">החוק </w:t>
      </w:r>
      <w:bookmarkStart w:id="13270" w:name="_ETM_Q30_387819"/>
      <w:bookmarkEnd w:id="13270"/>
      <w:r>
        <w:rPr>
          <w:rtl/>
        </w:rPr>
        <w:t xml:space="preserve">היא </w:t>
      </w:r>
      <w:bookmarkStart w:id="13271" w:name="_ETM_Q30_387970"/>
      <w:bookmarkEnd w:id="13271"/>
      <w:r>
        <w:rPr>
          <w:rtl/>
        </w:rPr>
        <w:t xml:space="preserve">הצבעה </w:t>
      </w:r>
      <w:bookmarkStart w:id="13272" w:name="_ETM_Q30_388389"/>
      <w:bookmarkEnd w:id="13272"/>
      <w:r>
        <w:rPr>
          <w:rtl/>
        </w:rPr>
        <w:t xml:space="preserve">בעד </w:t>
      </w:r>
      <w:bookmarkStart w:id="13273" w:name="_ETM_Q30_388780"/>
      <w:bookmarkEnd w:id="13273"/>
      <w:r>
        <w:rPr>
          <w:rtl/>
        </w:rPr>
        <w:t>העלי</w:t>
      </w:r>
      <w:r>
        <w:rPr>
          <w:rFonts w:hint="cs"/>
          <w:rtl/>
        </w:rPr>
        <w:t>י</w:t>
      </w:r>
      <w:r>
        <w:rPr>
          <w:rtl/>
        </w:rPr>
        <w:t>ה</w:t>
      </w:r>
      <w:r>
        <w:rPr>
          <w:rFonts w:hint="cs"/>
          <w:rtl/>
        </w:rPr>
        <w:t>,</w:t>
      </w:r>
      <w:r>
        <w:rPr>
          <w:rtl/>
        </w:rPr>
        <w:t xml:space="preserve"> </w:t>
      </w:r>
      <w:bookmarkStart w:id="13274" w:name="_ETM_Q30_389800"/>
      <w:bookmarkEnd w:id="13274"/>
      <w:r>
        <w:rPr>
          <w:rtl/>
        </w:rPr>
        <w:t>ב</w:t>
      </w:r>
      <w:r>
        <w:rPr>
          <w:rFonts w:hint="cs"/>
          <w:rtl/>
        </w:rPr>
        <w:t>ע</w:t>
      </w:r>
      <w:r>
        <w:rPr>
          <w:rtl/>
        </w:rPr>
        <w:t xml:space="preserve">ד </w:t>
      </w:r>
      <w:bookmarkStart w:id="13275" w:name="_ETM_Q30_390130"/>
      <w:bookmarkEnd w:id="13275"/>
      <w:r>
        <w:rPr>
          <w:rtl/>
        </w:rPr>
        <w:t xml:space="preserve">הכלכלה </w:t>
      </w:r>
      <w:bookmarkStart w:id="13276" w:name="_ETM_Q30_391310"/>
      <w:bookmarkEnd w:id="13276"/>
      <w:r>
        <w:rPr>
          <w:rtl/>
        </w:rPr>
        <w:t>ו</w:t>
      </w:r>
      <w:bookmarkStart w:id="13277" w:name="_ETM_Q30_391430"/>
      <w:bookmarkEnd w:id="13277"/>
      <w:r>
        <w:rPr>
          <w:rtl/>
        </w:rPr>
        <w:t xml:space="preserve">בעד </w:t>
      </w:r>
      <w:bookmarkStart w:id="13278" w:name="_ETM_Q30_391849"/>
      <w:bookmarkEnd w:id="13278"/>
      <w:r>
        <w:rPr>
          <w:rtl/>
        </w:rPr>
        <w:t xml:space="preserve">בריאות </w:t>
      </w:r>
      <w:bookmarkStart w:id="13279" w:name="_ETM_Q30_392299"/>
      <w:bookmarkEnd w:id="13279"/>
      <w:r>
        <w:rPr>
          <w:rtl/>
        </w:rPr>
        <w:t xml:space="preserve">אזרחי </w:t>
      </w:r>
      <w:bookmarkStart w:id="13280" w:name="_ETM_Q30_392750"/>
      <w:bookmarkEnd w:id="13280"/>
      <w:r>
        <w:rPr>
          <w:rtl/>
        </w:rPr>
        <w:t>ישראל</w:t>
      </w:r>
      <w:r>
        <w:rPr>
          <w:rFonts w:hint="cs"/>
          <w:rtl/>
        </w:rPr>
        <w:t>.</w:t>
      </w:r>
      <w:r>
        <w:rPr>
          <w:rtl/>
        </w:rPr>
        <w:t xml:space="preserve"> </w:t>
      </w:r>
      <w:bookmarkStart w:id="13281" w:name="_ETM_Q30_393200"/>
      <w:bookmarkEnd w:id="13281"/>
      <w:r>
        <w:rPr>
          <w:rtl/>
        </w:rPr>
        <w:t xml:space="preserve">תודה </w:t>
      </w:r>
      <w:bookmarkStart w:id="13282" w:name="_ETM_Q30_393409"/>
      <w:bookmarkEnd w:id="13282"/>
      <w:r>
        <w:rPr>
          <w:rtl/>
        </w:rPr>
        <w:t>רבה</w:t>
      </w:r>
      <w:r>
        <w:rPr>
          <w:rFonts w:hint="cs"/>
          <w:rtl/>
        </w:rPr>
        <w:t>.</w:t>
      </w:r>
    </w:p>
    <w:p w:rsidR="002956B4" w:rsidRDefault="002956B4" w:rsidP="00A72ED5">
      <w:pPr>
        <w:rPr>
          <w:rtl/>
        </w:rPr>
      </w:pPr>
    </w:p>
    <w:p w:rsidR="002956B4" w:rsidRDefault="002956B4" w:rsidP="00174B11">
      <w:pPr>
        <w:pStyle w:val="af6"/>
        <w:keepNext/>
        <w:rPr>
          <w:rtl/>
        </w:rPr>
      </w:pPr>
      <w:r w:rsidRPr="00BB194F">
        <w:rPr>
          <w:rStyle w:val="TagStyle"/>
          <w:rtl/>
        </w:rPr>
        <w:t xml:space="preserve"> &lt;&lt; יור &gt;&gt; </w:t>
      </w:r>
      <w:r>
        <w:rPr>
          <w:rtl/>
        </w:rPr>
        <w:t>היו"ר חנוך דב מלביצקי:</w:t>
      </w:r>
      <w:r w:rsidRPr="00BB194F">
        <w:rPr>
          <w:rStyle w:val="TagStyle"/>
          <w:rtl/>
        </w:rPr>
        <w:t xml:space="preserve"> &lt;&lt; יור &gt;&gt;</w:t>
      </w:r>
      <w:r>
        <w:rPr>
          <w:rtl/>
        </w:rPr>
        <w:t xml:space="preserve"> </w:t>
      </w:r>
    </w:p>
    <w:p w:rsidR="002956B4" w:rsidRDefault="002956B4" w:rsidP="00A72ED5">
      <w:pPr>
        <w:rPr>
          <w:rtl/>
        </w:rPr>
      </w:pPr>
    </w:p>
    <w:p w:rsidR="002956B4" w:rsidRDefault="002956B4" w:rsidP="00A72ED5">
      <w:pPr>
        <w:rPr>
          <w:rtl/>
        </w:rPr>
      </w:pPr>
      <w:bookmarkStart w:id="13283" w:name="_ETM_Q30_392000"/>
      <w:bookmarkStart w:id="13284" w:name="_ETM_Q30_390000"/>
      <w:bookmarkStart w:id="13285" w:name="_ETM_Q30_394370"/>
      <w:bookmarkEnd w:id="13283"/>
      <w:bookmarkEnd w:id="13284"/>
      <w:bookmarkEnd w:id="13285"/>
      <w:r>
        <w:rPr>
          <w:rtl/>
        </w:rPr>
        <w:t xml:space="preserve">תודה </w:t>
      </w:r>
      <w:bookmarkStart w:id="13286" w:name="_ETM_Q30_394669"/>
      <w:bookmarkEnd w:id="13286"/>
      <w:r>
        <w:rPr>
          <w:rtl/>
        </w:rPr>
        <w:t>רבה</w:t>
      </w:r>
      <w:r>
        <w:rPr>
          <w:rFonts w:hint="cs"/>
          <w:rtl/>
        </w:rPr>
        <w:t>.</w:t>
      </w:r>
      <w:r>
        <w:rPr>
          <w:rtl/>
        </w:rPr>
        <w:t xml:space="preserve"> </w:t>
      </w:r>
      <w:bookmarkStart w:id="13287" w:name="_ETM_Q30_395209"/>
      <w:bookmarkEnd w:id="13287"/>
      <w:r>
        <w:rPr>
          <w:rtl/>
        </w:rPr>
        <w:t xml:space="preserve">חברת </w:t>
      </w:r>
      <w:bookmarkStart w:id="13288" w:name="_ETM_Q30_395569"/>
      <w:bookmarkEnd w:id="13288"/>
      <w:r>
        <w:rPr>
          <w:rtl/>
        </w:rPr>
        <w:t xml:space="preserve">הכנסת </w:t>
      </w:r>
      <w:bookmarkStart w:id="13289" w:name="_ETM_Q30_395959"/>
      <w:bookmarkEnd w:id="13289"/>
      <w:r>
        <w:rPr>
          <w:rtl/>
        </w:rPr>
        <w:t xml:space="preserve">טטיאנה </w:t>
      </w:r>
      <w:bookmarkStart w:id="13290" w:name="_ETM_Q30_396349"/>
      <w:bookmarkEnd w:id="13290"/>
      <w:r>
        <w:rPr>
          <w:rtl/>
        </w:rPr>
        <w:t>מזרסקי</w:t>
      </w:r>
      <w:r>
        <w:rPr>
          <w:rFonts w:hint="cs"/>
          <w:rtl/>
        </w:rPr>
        <w:t>,</w:t>
      </w:r>
      <w:r>
        <w:rPr>
          <w:rtl/>
        </w:rPr>
        <w:t xml:space="preserve"> </w:t>
      </w:r>
      <w:bookmarkStart w:id="13291" w:name="_ETM_Q30_396950"/>
      <w:bookmarkEnd w:id="13291"/>
      <w:r>
        <w:rPr>
          <w:rtl/>
        </w:rPr>
        <w:t>בבקשה</w:t>
      </w:r>
      <w:r>
        <w:rPr>
          <w:rFonts w:hint="cs"/>
          <w:rtl/>
        </w:rPr>
        <w:t>.</w:t>
      </w:r>
    </w:p>
    <w:p w:rsidR="002956B4" w:rsidRDefault="002956B4" w:rsidP="00A72ED5">
      <w:pPr>
        <w:rPr>
          <w:rtl/>
        </w:rPr>
      </w:pPr>
    </w:p>
    <w:p w:rsidR="002956B4" w:rsidRDefault="002956B4" w:rsidP="00174B11">
      <w:pPr>
        <w:pStyle w:val="af5"/>
        <w:keepNext/>
        <w:rPr>
          <w:rtl/>
        </w:rPr>
      </w:pPr>
      <w:bookmarkStart w:id="13292" w:name="ET_interruption_6345_4"/>
      <w:r w:rsidRPr="00BB194F">
        <w:rPr>
          <w:rStyle w:val="TagStyle"/>
          <w:rtl/>
        </w:rPr>
        <w:t xml:space="preserve"> &lt;&lt; קריאה &gt;&gt; </w:t>
      </w:r>
      <w:r>
        <w:rPr>
          <w:rtl/>
        </w:rPr>
        <w:t>טלי גוטליב (הליכוד):</w:t>
      </w:r>
      <w:r w:rsidRPr="00BB194F">
        <w:rPr>
          <w:rStyle w:val="TagStyle"/>
          <w:rtl/>
        </w:rPr>
        <w:t xml:space="preserve"> &lt;&lt; קריאה &gt;&gt;</w:t>
      </w:r>
      <w:r>
        <w:rPr>
          <w:rtl/>
        </w:rPr>
        <w:t xml:space="preserve"> </w:t>
      </w:r>
      <w:bookmarkEnd w:id="13292"/>
    </w:p>
    <w:p w:rsidR="002956B4" w:rsidRDefault="002956B4" w:rsidP="00A72ED5">
      <w:pPr>
        <w:rPr>
          <w:rtl/>
        </w:rPr>
      </w:pPr>
    </w:p>
    <w:p w:rsidR="002956B4" w:rsidRDefault="002956B4" w:rsidP="00174B11">
      <w:pPr>
        <w:rPr>
          <w:rtl/>
        </w:rPr>
      </w:pPr>
      <w:r>
        <w:rPr>
          <w:rFonts w:hint="cs"/>
          <w:rtl/>
        </w:rPr>
        <w:t xml:space="preserve">תודה רבה ליונתן מישרקי. הוא מאוד עצוב שלא אמרת לו תודה רבה. </w:t>
      </w:r>
    </w:p>
    <w:p w:rsidR="002956B4" w:rsidRPr="00F105D3" w:rsidRDefault="002956B4" w:rsidP="00A72ED5">
      <w:pPr>
        <w:rPr>
          <w:rtl/>
        </w:rPr>
      </w:pPr>
    </w:p>
    <w:p w:rsidR="002956B4" w:rsidRDefault="002956B4" w:rsidP="00174B11">
      <w:pPr>
        <w:pStyle w:val="af5"/>
        <w:keepNext/>
        <w:rPr>
          <w:rtl/>
        </w:rPr>
      </w:pPr>
      <w:bookmarkStart w:id="13293" w:name="ET_interruption_6520_6"/>
      <w:r w:rsidRPr="00AC38CE">
        <w:rPr>
          <w:rStyle w:val="TagStyle"/>
          <w:rtl/>
        </w:rPr>
        <w:t xml:space="preserve"> &lt;&lt; קריאה &gt;&gt; </w:t>
      </w:r>
      <w:r>
        <w:rPr>
          <w:rtl/>
        </w:rPr>
        <w:t>ארז מלול (ש"ס):</w:t>
      </w:r>
      <w:r w:rsidRPr="00AC38CE">
        <w:rPr>
          <w:rStyle w:val="TagStyle"/>
          <w:rtl/>
        </w:rPr>
        <w:t xml:space="preserve"> &lt;&lt; קריאה &gt;&gt;</w:t>
      </w:r>
      <w:r>
        <w:rPr>
          <w:rtl/>
        </w:rPr>
        <w:t xml:space="preserve"> </w:t>
      </w:r>
      <w:bookmarkEnd w:id="13293"/>
    </w:p>
    <w:p w:rsidR="002956B4" w:rsidRDefault="002956B4" w:rsidP="00A72ED5">
      <w:pPr>
        <w:rPr>
          <w:rtl/>
          <w:lang w:eastAsia="he-IL"/>
        </w:rPr>
      </w:pPr>
    </w:p>
    <w:p w:rsidR="002956B4" w:rsidRDefault="008155B1" w:rsidP="00174B11">
      <w:pPr>
        <w:rPr>
          <w:rtl/>
        </w:rPr>
      </w:pPr>
      <w:r>
        <w:rPr>
          <w:rFonts w:hint="cs"/>
          <w:rtl/>
        </w:rPr>
        <w:t xml:space="preserve">הוא </w:t>
      </w:r>
      <w:r w:rsidR="002956B4">
        <w:rPr>
          <w:rFonts w:hint="cs"/>
          <w:rtl/>
        </w:rPr>
        <w:t>אמר, טלי</w:t>
      </w:r>
      <w:bookmarkStart w:id="13294" w:name="_ETM_Q30_400000"/>
      <w:bookmarkEnd w:id="13294"/>
      <w:r w:rsidR="002956B4">
        <w:rPr>
          <w:rFonts w:hint="cs"/>
          <w:rtl/>
        </w:rPr>
        <w:t>.</w:t>
      </w:r>
    </w:p>
    <w:p w:rsidR="002956B4" w:rsidRDefault="002956B4" w:rsidP="00174B11">
      <w:pPr>
        <w:rPr>
          <w:rtl/>
        </w:rPr>
      </w:pPr>
    </w:p>
    <w:p w:rsidR="002956B4" w:rsidRDefault="002956B4" w:rsidP="00174B11">
      <w:pPr>
        <w:pStyle w:val="af5"/>
        <w:keepNext/>
        <w:rPr>
          <w:rtl/>
        </w:rPr>
      </w:pPr>
      <w:bookmarkStart w:id="13295" w:name="ET_interruption_6053_7"/>
      <w:r w:rsidRPr="00AC38CE">
        <w:rPr>
          <w:rStyle w:val="TagStyle"/>
          <w:rtl/>
        </w:rPr>
        <w:t xml:space="preserve"> &lt;&lt; קריאה &gt;&gt; </w:t>
      </w:r>
      <w:r>
        <w:rPr>
          <w:rtl/>
        </w:rPr>
        <w:t>יוסף טייב (ש"ס):</w:t>
      </w:r>
      <w:r w:rsidRPr="00AC38CE">
        <w:rPr>
          <w:rStyle w:val="TagStyle"/>
          <w:rtl/>
        </w:rPr>
        <w:t xml:space="preserve"> &lt;&lt; קריאה &gt;&gt;</w:t>
      </w:r>
      <w:r>
        <w:rPr>
          <w:rtl/>
        </w:rPr>
        <w:t xml:space="preserve"> </w:t>
      </w:r>
      <w:bookmarkEnd w:id="13295"/>
    </w:p>
    <w:p w:rsidR="002956B4" w:rsidRDefault="002956B4" w:rsidP="00A72ED5">
      <w:pPr>
        <w:rPr>
          <w:rtl/>
        </w:rPr>
      </w:pPr>
    </w:p>
    <w:p w:rsidR="002956B4" w:rsidRDefault="002956B4" w:rsidP="00174B11">
      <w:pPr>
        <w:rPr>
          <w:rtl/>
        </w:rPr>
      </w:pPr>
      <w:r>
        <w:rPr>
          <w:rFonts w:hint="cs"/>
          <w:rtl/>
        </w:rPr>
        <w:t>חבל שהפרעת לו</w:t>
      </w:r>
      <w:bookmarkStart w:id="13296" w:name="_ETM_Q30_404000"/>
      <w:bookmarkEnd w:id="13296"/>
      <w:r>
        <w:rPr>
          <w:rFonts w:hint="cs"/>
          <w:rtl/>
        </w:rPr>
        <w:t>. חבל שהפרעת לו.</w:t>
      </w:r>
    </w:p>
    <w:p w:rsidR="002956B4" w:rsidRDefault="002956B4" w:rsidP="00174B11">
      <w:pPr>
        <w:rPr>
          <w:rtl/>
        </w:rPr>
      </w:pPr>
    </w:p>
    <w:p w:rsidR="002956B4" w:rsidRDefault="002956B4" w:rsidP="00174B11">
      <w:pPr>
        <w:pStyle w:val="af5"/>
        <w:keepNext/>
        <w:rPr>
          <w:rtl/>
        </w:rPr>
      </w:pPr>
      <w:bookmarkStart w:id="13297" w:name="ET_interruption_קריאות_13"/>
      <w:r w:rsidRPr="007F070B">
        <w:rPr>
          <w:rStyle w:val="TagStyle"/>
          <w:rtl/>
        </w:rPr>
        <w:t xml:space="preserve">&lt;&lt; קריאה &gt;&gt; </w:t>
      </w:r>
      <w:r>
        <w:rPr>
          <w:rtl/>
        </w:rPr>
        <w:t>קריאות:</w:t>
      </w:r>
      <w:r w:rsidRPr="007F070B">
        <w:rPr>
          <w:rStyle w:val="TagStyle"/>
          <w:rtl/>
        </w:rPr>
        <w:t xml:space="preserve"> &lt;&lt; קריאה &gt;&gt;</w:t>
      </w:r>
      <w:r>
        <w:rPr>
          <w:rtl/>
        </w:rPr>
        <w:t xml:space="preserve"> </w:t>
      </w:r>
      <w:bookmarkEnd w:id="13297"/>
    </w:p>
    <w:p w:rsidR="002956B4" w:rsidRDefault="002956B4" w:rsidP="00A72ED5">
      <w:pPr>
        <w:rPr>
          <w:rtl/>
        </w:rPr>
      </w:pPr>
    </w:p>
    <w:p w:rsidR="002956B4" w:rsidRDefault="00A72ED5" w:rsidP="00174B11">
      <w:pPr>
        <w:rPr>
          <w:rtl/>
        </w:rPr>
      </w:pPr>
      <w:bookmarkStart w:id="13298" w:name="_ETM_Q30_413000"/>
      <w:bookmarkEnd w:id="13298"/>
      <w:r>
        <w:rPr>
          <w:rFonts w:hint="cs"/>
          <w:rtl/>
        </w:rPr>
        <w:t>– – –</w:t>
      </w:r>
    </w:p>
    <w:p w:rsidR="002956B4" w:rsidRDefault="002956B4" w:rsidP="00174B11">
      <w:pPr>
        <w:rPr>
          <w:rtl/>
        </w:rPr>
      </w:pPr>
      <w:bookmarkStart w:id="13299" w:name="_ETM_Q30_421147"/>
      <w:bookmarkStart w:id="13300" w:name="_ETM_Q30_421239"/>
      <w:bookmarkEnd w:id="13299"/>
      <w:bookmarkEnd w:id="13300"/>
    </w:p>
    <w:p w:rsidR="002956B4" w:rsidRDefault="002956B4" w:rsidP="00174B11">
      <w:pPr>
        <w:pStyle w:val="KeepWithNext"/>
        <w:rPr>
          <w:rStyle w:val="TagStyle"/>
          <w:b/>
          <w:bCs/>
          <w:u w:val="single"/>
          <w:rtl/>
          <w:lang w:eastAsia="he-IL"/>
        </w:rPr>
      </w:pPr>
      <w:bookmarkStart w:id="13301" w:name="_ETM_Q30_406000"/>
      <w:bookmarkEnd w:id="13301"/>
    </w:p>
    <w:p w:rsidR="002956B4" w:rsidRDefault="002956B4" w:rsidP="00174B11">
      <w:pPr>
        <w:pStyle w:val="a4"/>
        <w:keepNext/>
        <w:rPr>
          <w:rtl/>
        </w:rPr>
      </w:pPr>
      <w:bookmarkStart w:id="13302" w:name="ET_speaker_6228_11"/>
      <w:r w:rsidRPr="005D1916">
        <w:rPr>
          <w:rStyle w:val="TagStyle"/>
          <w:rtl/>
        </w:rPr>
        <w:t xml:space="preserve"> &lt;&lt; דובר &gt;&gt; </w:t>
      </w:r>
      <w:bookmarkStart w:id="13303" w:name="_Toc157018241"/>
      <w:r>
        <w:rPr>
          <w:rtl/>
        </w:rPr>
        <w:t>טטיאנה מזרסקי (יש עתיד):</w:t>
      </w:r>
      <w:bookmarkEnd w:id="13303"/>
      <w:r w:rsidRPr="005D1916">
        <w:rPr>
          <w:rStyle w:val="TagStyle"/>
          <w:rtl/>
        </w:rPr>
        <w:t xml:space="preserve"> &lt;&lt; דובר &gt;&gt;</w:t>
      </w:r>
      <w:r>
        <w:rPr>
          <w:rtl/>
        </w:rPr>
        <w:t xml:space="preserve"> </w:t>
      </w:r>
      <w:bookmarkEnd w:id="13302"/>
    </w:p>
    <w:p w:rsidR="002956B4" w:rsidRDefault="002956B4" w:rsidP="00174B11">
      <w:pPr>
        <w:rPr>
          <w:rtl/>
          <w:lang w:eastAsia="he-IL"/>
        </w:rPr>
      </w:pPr>
    </w:p>
    <w:p w:rsidR="00F105D3" w:rsidRDefault="00F105D3" w:rsidP="00A72ED5">
      <w:pPr>
        <w:rPr>
          <w:rtl/>
        </w:rPr>
      </w:pPr>
      <w:bookmarkStart w:id="13304" w:name="_ETM_Q30_399099"/>
      <w:bookmarkStart w:id="13305" w:name="_ETM_Q30_420080"/>
      <w:bookmarkStart w:id="13306" w:name="_ETM_Q30_421639"/>
      <w:bookmarkStart w:id="13307" w:name="_ETM_Q30_421939"/>
      <w:bookmarkStart w:id="13308" w:name="_ETM_Q30_425579"/>
      <w:bookmarkEnd w:id="13304"/>
      <w:bookmarkEnd w:id="13305"/>
      <w:bookmarkEnd w:id="13306"/>
      <w:bookmarkEnd w:id="13307"/>
      <w:bookmarkEnd w:id="13308"/>
      <w:r>
        <w:rPr>
          <w:rFonts w:hint="cs"/>
          <w:rtl/>
        </w:rPr>
        <w:t xml:space="preserve">אמר ועוד איך. </w:t>
      </w:r>
    </w:p>
    <w:p w:rsidR="00F105D3" w:rsidRDefault="00F105D3" w:rsidP="00A72ED5">
      <w:pPr>
        <w:rPr>
          <w:rtl/>
        </w:rPr>
      </w:pPr>
    </w:p>
    <w:p w:rsidR="002956B4" w:rsidRDefault="002956B4" w:rsidP="00A72ED5">
      <w:pPr>
        <w:rPr>
          <w:rtl/>
        </w:rPr>
      </w:pPr>
      <w:r>
        <w:rPr>
          <w:rtl/>
        </w:rPr>
        <w:t xml:space="preserve">אדוני </w:t>
      </w:r>
      <w:bookmarkStart w:id="13309" w:name="_ETM_Q30_425999"/>
      <w:bookmarkEnd w:id="13309"/>
      <w:r>
        <w:rPr>
          <w:rtl/>
        </w:rPr>
        <w:t>היושב-ראש</w:t>
      </w:r>
      <w:r>
        <w:rPr>
          <w:rFonts w:hint="cs"/>
          <w:rtl/>
        </w:rPr>
        <w:t>,</w:t>
      </w:r>
      <w:r>
        <w:rPr>
          <w:rtl/>
        </w:rPr>
        <w:t xml:space="preserve"> </w:t>
      </w:r>
      <w:bookmarkStart w:id="13310" w:name="_ETM_Q30_426689"/>
      <w:bookmarkEnd w:id="13310"/>
      <w:r>
        <w:rPr>
          <w:rtl/>
        </w:rPr>
        <w:t xml:space="preserve">כנסת </w:t>
      </w:r>
      <w:bookmarkStart w:id="13311" w:name="_ETM_Q30_427109"/>
      <w:bookmarkEnd w:id="13311"/>
      <w:r>
        <w:rPr>
          <w:rtl/>
        </w:rPr>
        <w:t>נכבדה</w:t>
      </w:r>
      <w:r>
        <w:rPr>
          <w:rFonts w:hint="cs"/>
          <w:rtl/>
        </w:rPr>
        <w:t xml:space="preserve"> </w:t>
      </w:r>
      <w:r w:rsidR="00A72ED5">
        <w:rPr>
          <w:rFonts w:hint="cs"/>
          <w:rtl/>
        </w:rPr>
        <w:t>– – –</w:t>
      </w:r>
    </w:p>
    <w:p w:rsidR="002956B4" w:rsidRDefault="002956B4" w:rsidP="00A72ED5">
      <w:pPr>
        <w:rPr>
          <w:rtl/>
        </w:rPr>
      </w:pPr>
    </w:p>
    <w:p w:rsidR="002956B4" w:rsidRDefault="002956B4" w:rsidP="00174B11">
      <w:pPr>
        <w:pStyle w:val="af6"/>
        <w:keepNext/>
        <w:rPr>
          <w:rtl/>
        </w:rPr>
      </w:pPr>
      <w:r w:rsidRPr="00280112">
        <w:rPr>
          <w:rStyle w:val="TagStyle"/>
          <w:rtl/>
        </w:rPr>
        <w:t xml:space="preserve"> &lt;&lt; יור &gt;&gt; </w:t>
      </w:r>
      <w:r>
        <w:rPr>
          <w:rtl/>
        </w:rPr>
        <w:t>היו"ר חנוך דב מלביצקי:</w:t>
      </w:r>
      <w:r w:rsidRPr="00280112">
        <w:rPr>
          <w:rStyle w:val="TagStyle"/>
          <w:rtl/>
        </w:rPr>
        <w:t xml:space="preserve"> &lt;&lt; יור &gt;&gt;</w:t>
      </w:r>
      <w:r>
        <w:rPr>
          <w:rtl/>
        </w:rPr>
        <w:t xml:space="preserve"> </w:t>
      </w:r>
    </w:p>
    <w:p w:rsidR="002956B4" w:rsidRDefault="002956B4" w:rsidP="00174B11">
      <w:pPr>
        <w:rPr>
          <w:rtl/>
        </w:rPr>
      </w:pPr>
    </w:p>
    <w:p w:rsidR="002956B4" w:rsidRDefault="002956B4" w:rsidP="00A72ED5">
      <w:pPr>
        <w:rPr>
          <w:rtl/>
        </w:rPr>
      </w:pPr>
      <w:bookmarkStart w:id="13312" w:name="_ETM_Q30_425000"/>
      <w:bookmarkStart w:id="13313" w:name="_ETM_Q30_424000"/>
      <w:bookmarkStart w:id="13314" w:name="_ETM_Q30_430099"/>
      <w:bookmarkEnd w:id="13312"/>
      <w:bookmarkEnd w:id="13313"/>
      <w:bookmarkEnd w:id="13314"/>
      <w:r>
        <w:rPr>
          <w:rtl/>
        </w:rPr>
        <w:t>חברים</w:t>
      </w:r>
      <w:r>
        <w:rPr>
          <w:rFonts w:hint="cs"/>
          <w:rtl/>
        </w:rPr>
        <w:t>.</w:t>
      </w:r>
      <w:r>
        <w:rPr>
          <w:rtl/>
        </w:rPr>
        <w:t xml:space="preserve"> </w:t>
      </w:r>
      <w:bookmarkStart w:id="13315" w:name="_ETM_Q30_430639"/>
      <w:bookmarkEnd w:id="13315"/>
      <w:r>
        <w:rPr>
          <w:rtl/>
        </w:rPr>
        <w:t>חברים</w:t>
      </w:r>
      <w:r>
        <w:rPr>
          <w:rFonts w:hint="cs"/>
          <w:rtl/>
        </w:rPr>
        <w:t>.</w:t>
      </w:r>
      <w:r>
        <w:rPr>
          <w:rtl/>
        </w:rPr>
        <w:t xml:space="preserve"> </w:t>
      </w:r>
      <w:bookmarkStart w:id="13316" w:name="_ETM_Q30_431479"/>
      <w:bookmarkEnd w:id="13316"/>
      <w:r>
        <w:rPr>
          <w:rtl/>
        </w:rPr>
        <w:t xml:space="preserve">חברת </w:t>
      </w:r>
      <w:bookmarkStart w:id="13317" w:name="_ETM_Q30_431869"/>
      <w:bookmarkEnd w:id="13317"/>
      <w:r>
        <w:rPr>
          <w:rtl/>
        </w:rPr>
        <w:t xml:space="preserve">הכנסת </w:t>
      </w:r>
      <w:bookmarkStart w:id="13318" w:name="_ETM_Q30_432199"/>
      <w:bookmarkEnd w:id="13318"/>
      <w:r>
        <w:rPr>
          <w:rtl/>
        </w:rPr>
        <w:t xml:space="preserve">מזרסקי </w:t>
      </w:r>
      <w:bookmarkStart w:id="13319" w:name="_ETM_Q30_432979"/>
      <w:bookmarkEnd w:id="13319"/>
      <w:r>
        <w:rPr>
          <w:rtl/>
        </w:rPr>
        <w:t xml:space="preserve">מדברת </w:t>
      </w:r>
      <w:bookmarkStart w:id="13320" w:name="_ETM_Q30_433579"/>
      <w:bookmarkEnd w:id="13320"/>
      <w:r>
        <w:rPr>
          <w:rtl/>
        </w:rPr>
        <w:t>בנו</w:t>
      </w:r>
      <w:r>
        <w:rPr>
          <w:rFonts w:hint="cs"/>
          <w:rtl/>
        </w:rPr>
        <w:t>עם,</w:t>
      </w:r>
      <w:r>
        <w:rPr>
          <w:rtl/>
        </w:rPr>
        <w:t xml:space="preserve"> </w:t>
      </w:r>
      <w:bookmarkStart w:id="13321" w:name="_ETM_Q30_434449"/>
      <w:bookmarkEnd w:id="13321"/>
      <w:r>
        <w:rPr>
          <w:rtl/>
        </w:rPr>
        <w:t>בשקט</w:t>
      </w:r>
      <w:r>
        <w:rPr>
          <w:rFonts w:hint="cs"/>
          <w:rtl/>
        </w:rPr>
        <w:t>.</w:t>
      </w:r>
      <w:r>
        <w:rPr>
          <w:rtl/>
        </w:rPr>
        <w:t xml:space="preserve"> </w:t>
      </w:r>
      <w:bookmarkStart w:id="13322" w:name="_ETM_Q30_435019"/>
      <w:bookmarkEnd w:id="13322"/>
      <w:r>
        <w:rPr>
          <w:rtl/>
        </w:rPr>
        <w:t xml:space="preserve">בואו </w:t>
      </w:r>
      <w:bookmarkStart w:id="13323" w:name="_ETM_Q30_435169"/>
      <w:bookmarkEnd w:id="13323"/>
      <w:r>
        <w:rPr>
          <w:rtl/>
        </w:rPr>
        <w:t xml:space="preserve">נשמע </w:t>
      </w:r>
      <w:bookmarkStart w:id="13324" w:name="_ETM_Q30_435499"/>
      <w:bookmarkEnd w:id="13324"/>
      <w:r>
        <w:rPr>
          <w:rtl/>
        </w:rPr>
        <w:t>אותה</w:t>
      </w:r>
      <w:r>
        <w:rPr>
          <w:rFonts w:hint="cs"/>
          <w:rtl/>
        </w:rPr>
        <w:t>.</w:t>
      </w:r>
      <w:r>
        <w:rPr>
          <w:rtl/>
        </w:rPr>
        <w:t xml:space="preserve"> </w:t>
      </w:r>
      <w:bookmarkStart w:id="13325" w:name="_ETM_Q30_436460"/>
      <w:bookmarkEnd w:id="13325"/>
      <w:r>
        <w:rPr>
          <w:rtl/>
        </w:rPr>
        <w:t>תודה</w:t>
      </w:r>
      <w:r>
        <w:rPr>
          <w:rFonts w:hint="cs"/>
          <w:rtl/>
        </w:rPr>
        <w:t>.</w:t>
      </w:r>
    </w:p>
    <w:p w:rsidR="002956B4" w:rsidRDefault="002956B4" w:rsidP="00A72ED5">
      <w:pPr>
        <w:rPr>
          <w:rtl/>
        </w:rPr>
      </w:pPr>
    </w:p>
    <w:p w:rsidR="002956B4" w:rsidRDefault="002956B4" w:rsidP="00174B11">
      <w:pPr>
        <w:pStyle w:val="-"/>
        <w:keepNext/>
        <w:rPr>
          <w:rtl/>
        </w:rPr>
      </w:pPr>
      <w:bookmarkStart w:id="13326" w:name="ET_speakercontinue_6228_13"/>
      <w:r w:rsidRPr="00280112">
        <w:rPr>
          <w:rStyle w:val="TagStyle"/>
          <w:rtl/>
        </w:rPr>
        <w:t xml:space="preserve"> &lt;&lt; דובר_המשך &gt;&gt; </w:t>
      </w:r>
      <w:r>
        <w:rPr>
          <w:rtl/>
        </w:rPr>
        <w:t>טטיאנה מזרסקי (יש עתיד):</w:t>
      </w:r>
      <w:r w:rsidRPr="00280112">
        <w:rPr>
          <w:rStyle w:val="TagStyle"/>
          <w:rtl/>
        </w:rPr>
        <w:t xml:space="preserve"> &lt;&lt; דובר_המשך &gt;&gt;</w:t>
      </w:r>
      <w:r>
        <w:rPr>
          <w:rtl/>
        </w:rPr>
        <w:t xml:space="preserve"> </w:t>
      </w:r>
      <w:bookmarkEnd w:id="13326"/>
    </w:p>
    <w:p w:rsidR="002956B4" w:rsidRDefault="002956B4" w:rsidP="00174B11">
      <w:pPr>
        <w:rPr>
          <w:rtl/>
        </w:rPr>
      </w:pPr>
    </w:p>
    <w:p w:rsidR="002956B4" w:rsidRDefault="002956B4" w:rsidP="00A72ED5">
      <w:pPr>
        <w:rPr>
          <w:rtl/>
        </w:rPr>
      </w:pPr>
      <w:bookmarkStart w:id="13327" w:name="_ETM_Q30_436000"/>
      <w:bookmarkStart w:id="13328" w:name="_ETM_Q30_436790"/>
      <w:bookmarkEnd w:id="13327"/>
      <w:bookmarkEnd w:id="13328"/>
      <w:r>
        <w:rPr>
          <w:rFonts w:hint="cs"/>
          <w:rtl/>
        </w:rPr>
        <w:t xml:space="preserve">תודה רבה. </w:t>
      </w:r>
      <w:bookmarkStart w:id="13329" w:name="_ETM_Q30_437830"/>
      <w:bookmarkEnd w:id="13329"/>
      <w:r>
        <w:rPr>
          <w:rtl/>
        </w:rPr>
        <w:t xml:space="preserve">יש </w:t>
      </w:r>
      <w:bookmarkStart w:id="13330" w:name="_ETM_Q30_438070"/>
      <w:bookmarkEnd w:id="13330"/>
      <w:r>
        <w:rPr>
          <w:rtl/>
        </w:rPr>
        <w:t xml:space="preserve">לנו </w:t>
      </w:r>
      <w:bookmarkStart w:id="13331" w:name="_ETM_Q30_438310"/>
      <w:bookmarkEnd w:id="13331"/>
      <w:r>
        <w:rPr>
          <w:rtl/>
        </w:rPr>
        <w:t xml:space="preserve">היום </w:t>
      </w:r>
      <w:bookmarkStart w:id="13332" w:name="_ETM_Q30_438610"/>
      <w:bookmarkEnd w:id="13332"/>
      <w:r>
        <w:rPr>
          <w:rtl/>
        </w:rPr>
        <w:t xml:space="preserve">הזדמנות </w:t>
      </w:r>
      <w:bookmarkStart w:id="13333" w:name="_ETM_Q30_439480"/>
      <w:bookmarkEnd w:id="13333"/>
      <w:r>
        <w:rPr>
          <w:rtl/>
        </w:rPr>
        <w:t xml:space="preserve">להתקדם </w:t>
      </w:r>
      <w:bookmarkStart w:id="13334" w:name="_ETM_Q30_440200"/>
      <w:bookmarkEnd w:id="13334"/>
      <w:r>
        <w:rPr>
          <w:rtl/>
        </w:rPr>
        <w:t xml:space="preserve">עוד </w:t>
      </w:r>
      <w:bookmarkStart w:id="13335" w:name="_ETM_Q30_440560"/>
      <w:bookmarkEnd w:id="13335"/>
      <w:r>
        <w:rPr>
          <w:rtl/>
        </w:rPr>
        <w:t xml:space="preserve">צעד </w:t>
      </w:r>
      <w:bookmarkStart w:id="13336" w:name="_ETM_Q30_441040"/>
      <w:bookmarkEnd w:id="13336"/>
      <w:r>
        <w:rPr>
          <w:rtl/>
        </w:rPr>
        <w:t xml:space="preserve">קטן </w:t>
      </w:r>
      <w:bookmarkStart w:id="13337" w:name="_ETM_Q30_441760"/>
      <w:bookmarkEnd w:id="13337"/>
      <w:r>
        <w:rPr>
          <w:rtl/>
        </w:rPr>
        <w:t xml:space="preserve">בשיפור </w:t>
      </w:r>
      <w:bookmarkStart w:id="13338" w:name="_ETM_Q30_442390"/>
      <w:bookmarkEnd w:id="13338"/>
      <w:r>
        <w:rPr>
          <w:rtl/>
        </w:rPr>
        <w:t xml:space="preserve">מערכת </w:t>
      </w:r>
      <w:bookmarkStart w:id="13339" w:name="_ETM_Q30_442839"/>
      <w:bookmarkEnd w:id="13339"/>
      <w:r>
        <w:rPr>
          <w:rtl/>
        </w:rPr>
        <w:t xml:space="preserve">הבריאות </w:t>
      </w:r>
      <w:bookmarkStart w:id="13340" w:name="_ETM_Q30_443230"/>
      <w:bookmarkEnd w:id="13340"/>
      <w:r>
        <w:rPr>
          <w:rtl/>
        </w:rPr>
        <w:t>בישראל</w:t>
      </w:r>
      <w:r>
        <w:rPr>
          <w:rFonts w:hint="cs"/>
          <w:rtl/>
        </w:rPr>
        <w:t>:</w:t>
      </w:r>
      <w:r>
        <w:rPr>
          <w:rtl/>
        </w:rPr>
        <w:t xml:space="preserve"> </w:t>
      </w:r>
      <w:bookmarkStart w:id="13341" w:name="_ETM_Q30_444460"/>
      <w:bookmarkEnd w:id="13341"/>
      <w:r>
        <w:rPr>
          <w:rtl/>
        </w:rPr>
        <w:t xml:space="preserve">הצעת </w:t>
      </w:r>
      <w:bookmarkStart w:id="13342" w:name="_ETM_Q30_444910"/>
      <w:bookmarkEnd w:id="13342"/>
      <w:r>
        <w:rPr>
          <w:rtl/>
        </w:rPr>
        <w:t xml:space="preserve">חוק </w:t>
      </w:r>
      <w:bookmarkStart w:id="13343" w:name="_ETM_Q30_445150"/>
      <w:bookmarkEnd w:id="13343"/>
      <w:r>
        <w:rPr>
          <w:rtl/>
        </w:rPr>
        <w:t xml:space="preserve">להסדרת </w:t>
      </w:r>
      <w:bookmarkStart w:id="13344" w:name="_ETM_Q30_445690"/>
      <w:bookmarkEnd w:id="13344"/>
      <w:r>
        <w:rPr>
          <w:rtl/>
        </w:rPr>
        <w:t xml:space="preserve">מקצוע </w:t>
      </w:r>
      <w:bookmarkStart w:id="13345" w:name="_ETM_Q30_446200"/>
      <w:bookmarkEnd w:id="13345"/>
      <w:proofErr w:type="spellStart"/>
      <w:r>
        <w:rPr>
          <w:rFonts w:hint="cs"/>
          <w:rtl/>
        </w:rPr>
        <w:t>ה</w:t>
      </w:r>
      <w:r>
        <w:rPr>
          <w:rtl/>
        </w:rPr>
        <w:t>פ</w:t>
      </w:r>
      <w:r>
        <w:rPr>
          <w:rFonts w:hint="cs"/>
          <w:rtl/>
        </w:rPr>
        <w:t>ודו</w:t>
      </w:r>
      <w:r>
        <w:rPr>
          <w:rtl/>
        </w:rPr>
        <w:t>לוגיה</w:t>
      </w:r>
      <w:proofErr w:type="spellEnd"/>
      <w:r>
        <w:rPr>
          <w:rFonts w:hint="cs"/>
          <w:rtl/>
        </w:rPr>
        <w:t>.</w:t>
      </w:r>
      <w:r w:rsidR="008155B1">
        <w:rPr>
          <w:rFonts w:hint="cs"/>
          <w:rtl/>
        </w:rPr>
        <w:t xml:space="preserve"> </w:t>
      </w:r>
      <w:bookmarkStart w:id="13346" w:name="_ETM_Q30_445000"/>
      <w:bookmarkStart w:id="13347" w:name="_ETM_Q30_447610"/>
      <w:bookmarkEnd w:id="13346"/>
      <w:bookmarkEnd w:id="13347"/>
      <w:proofErr w:type="spellStart"/>
      <w:r>
        <w:rPr>
          <w:rFonts w:hint="cs"/>
          <w:rtl/>
        </w:rPr>
        <w:t>הפודולוגיה</w:t>
      </w:r>
      <w:proofErr w:type="spellEnd"/>
      <w:r>
        <w:rPr>
          <w:rFonts w:hint="cs"/>
          <w:rtl/>
        </w:rPr>
        <w:t xml:space="preserve"> </w:t>
      </w:r>
      <w:bookmarkStart w:id="13348" w:name="_ETM_Q30_448029"/>
      <w:bookmarkEnd w:id="13348"/>
      <w:r>
        <w:rPr>
          <w:rFonts w:hint="cs"/>
          <w:rtl/>
        </w:rPr>
        <w:t>היא</w:t>
      </w:r>
      <w:r>
        <w:rPr>
          <w:rtl/>
        </w:rPr>
        <w:t xml:space="preserve"> </w:t>
      </w:r>
      <w:bookmarkStart w:id="13349" w:name="_ETM_Q30_448509"/>
      <w:bookmarkEnd w:id="13349"/>
      <w:r>
        <w:rPr>
          <w:rtl/>
        </w:rPr>
        <w:t xml:space="preserve">תחום </w:t>
      </w:r>
      <w:bookmarkStart w:id="13350" w:name="_ETM_Q30_449050"/>
      <w:bookmarkEnd w:id="13350"/>
      <w:r>
        <w:rPr>
          <w:rtl/>
        </w:rPr>
        <w:t>הע</w:t>
      </w:r>
      <w:r>
        <w:rPr>
          <w:rFonts w:hint="cs"/>
          <w:rtl/>
        </w:rPr>
        <w:t>ו</w:t>
      </w:r>
      <w:r>
        <w:rPr>
          <w:rtl/>
        </w:rPr>
        <w:t xml:space="preserve">סק </w:t>
      </w:r>
      <w:bookmarkStart w:id="13351" w:name="_ETM_Q30_449560"/>
      <w:bookmarkEnd w:id="13351"/>
      <w:r>
        <w:rPr>
          <w:rtl/>
        </w:rPr>
        <w:t xml:space="preserve">בטיפול </w:t>
      </w:r>
      <w:bookmarkStart w:id="13352" w:name="_ETM_Q30_450249"/>
      <w:bookmarkEnd w:id="13352"/>
      <w:r>
        <w:rPr>
          <w:rtl/>
        </w:rPr>
        <w:t>ו</w:t>
      </w:r>
      <w:r>
        <w:rPr>
          <w:rFonts w:hint="cs"/>
          <w:rtl/>
        </w:rPr>
        <w:t>ב</w:t>
      </w:r>
      <w:r>
        <w:rPr>
          <w:rtl/>
        </w:rPr>
        <w:t xml:space="preserve">מניעה </w:t>
      </w:r>
      <w:bookmarkStart w:id="13353" w:name="_ETM_Q30_450939"/>
      <w:bookmarkEnd w:id="13353"/>
      <w:r>
        <w:rPr>
          <w:rtl/>
        </w:rPr>
        <w:t xml:space="preserve">של </w:t>
      </w:r>
      <w:bookmarkStart w:id="13354" w:name="_ETM_Q30_451120"/>
      <w:bookmarkEnd w:id="13354"/>
      <w:r>
        <w:rPr>
          <w:rtl/>
        </w:rPr>
        <w:t xml:space="preserve">בעיות </w:t>
      </w:r>
      <w:bookmarkStart w:id="13355" w:name="_ETM_Q30_451569"/>
      <w:bookmarkEnd w:id="13355"/>
      <w:r>
        <w:rPr>
          <w:rtl/>
        </w:rPr>
        <w:t xml:space="preserve">ומחלות </w:t>
      </w:r>
      <w:bookmarkStart w:id="13356" w:name="_ETM_Q30_452080"/>
      <w:bookmarkEnd w:id="13356"/>
      <w:r>
        <w:rPr>
          <w:rtl/>
        </w:rPr>
        <w:t xml:space="preserve">בכף </w:t>
      </w:r>
      <w:bookmarkStart w:id="13357" w:name="_ETM_Q30_452439"/>
      <w:bookmarkEnd w:id="13357"/>
      <w:r>
        <w:rPr>
          <w:rtl/>
        </w:rPr>
        <w:t>הרגל</w:t>
      </w:r>
      <w:r>
        <w:rPr>
          <w:rFonts w:hint="cs"/>
          <w:rtl/>
        </w:rPr>
        <w:t>.</w:t>
      </w:r>
      <w:r>
        <w:rPr>
          <w:rtl/>
        </w:rPr>
        <w:t xml:space="preserve"> </w:t>
      </w:r>
      <w:bookmarkStart w:id="13358" w:name="_ETM_Q30_453559"/>
      <w:bookmarkEnd w:id="13358"/>
      <w:r>
        <w:rPr>
          <w:rtl/>
        </w:rPr>
        <w:t>לע</w:t>
      </w:r>
      <w:r>
        <w:rPr>
          <w:rFonts w:hint="cs"/>
          <w:rtl/>
        </w:rPr>
        <w:t>י</w:t>
      </w:r>
      <w:r>
        <w:rPr>
          <w:rtl/>
        </w:rPr>
        <w:t xml:space="preserve">תים </w:t>
      </w:r>
      <w:bookmarkStart w:id="13359" w:name="_ETM_Q30_454009"/>
      <w:bookmarkEnd w:id="13359"/>
      <w:r>
        <w:rPr>
          <w:rtl/>
        </w:rPr>
        <w:t xml:space="preserve">קרובות </w:t>
      </w:r>
      <w:bookmarkStart w:id="13360" w:name="_ETM_Q30_454550"/>
      <w:bookmarkEnd w:id="13360"/>
      <w:proofErr w:type="spellStart"/>
      <w:r>
        <w:rPr>
          <w:rFonts w:hint="cs"/>
          <w:rtl/>
        </w:rPr>
        <w:t>הפודולוג</w:t>
      </w:r>
      <w:proofErr w:type="spellEnd"/>
      <w:r>
        <w:rPr>
          <w:rFonts w:hint="cs"/>
          <w:rtl/>
        </w:rPr>
        <w:t xml:space="preserve"> הוא </w:t>
      </w:r>
      <w:bookmarkStart w:id="13361" w:name="_ETM_Q30_452000"/>
      <w:bookmarkStart w:id="13362" w:name="_ETM_Q30_454699"/>
      <w:bookmarkStart w:id="13363" w:name="_ETM_Q30_455089"/>
      <w:bookmarkStart w:id="13364" w:name="_ETM_Q30_455479"/>
      <w:bookmarkEnd w:id="13361"/>
      <w:bookmarkEnd w:id="13362"/>
      <w:bookmarkEnd w:id="13363"/>
      <w:bookmarkEnd w:id="13364"/>
      <w:r>
        <w:rPr>
          <w:rtl/>
        </w:rPr>
        <w:t xml:space="preserve">איש </w:t>
      </w:r>
      <w:bookmarkStart w:id="13365" w:name="_ETM_Q30_455719"/>
      <w:bookmarkEnd w:id="13365"/>
      <w:r>
        <w:rPr>
          <w:rtl/>
        </w:rPr>
        <w:t xml:space="preserve">מקצוע </w:t>
      </w:r>
      <w:bookmarkStart w:id="13366" w:name="_ETM_Q30_456289"/>
      <w:bookmarkEnd w:id="13366"/>
      <w:r>
        <w:rPr>
          <w:rtl/>
        </w:rPr>
        <w:t xml:space="preserve">שיכול </w:t>
      </w:r>
      <w:bookmarkStart w:id="13367" w:name="_ETM_Q30_457129"/>
      <w:bookmarkEnd w:id="13367"/>
      <w:r>
        <w:rPr>
          <w:rtl/>
        </w:rPr>
        <w:t xml:space="preserve">להציל </w:t>
      </w:r>
      <w:bookmarkStart w:id="13368" w:name="_ETM_Q30_458400"/>
      <w:bookmarkEnd w:id="13368"/>
      <w:r>
        <w:rPr>
          <w:rtl/>
        </w:rPr>
        <w:t xml:space="preserve">את </w:t>
      </w:r>
      <w:bookmarkStart w:id="13369" w:name="_ETM_Q30_458639"/>
      <w:bookmarkEnd w:id="13369"/>
      <w:r>
        <w:rPr>
          <w:rtl/>
        </w:rPr>
        <w:t xml:space="preserve">רגלו </w:t>
      </w:r>
      <w:bookmarkStart w:id="13370" w:name="_ETM_Q30_459029"/>
      <w:bookmarkEnd w:id="13370"/>
      <w:r>
        <w:rPr>
          <w:rtl/>
        </w:rPr>
        <w:t xml:space="preserve">של </w:t>
      </w:r>
      <w:bookmarkStart w:id="13371" w:name="_ETM_Q30_459210"/>
      <w:bookmarkEnd w:id="13371"/>
      <w:r>
        <w:rPr>
          <w:rtl/>
        </w:rPr>
        <w:t xml:space="preserve">חולה </w:t>
      </w:r>
      <w:bookmarkStart w:id="13372" w:name="_ETM_Q30_459479"/>
      <w:bookmarkEnd w:id="13372"/>
      <w:r>
        <w:rPr>
          <w:rtl/>
        </w:rPr>
        <w:t>ס</w:t>
      </w:r>
      <w:r>
        <w:rPr>
          <w:rFonts w:hint="cs"/>
          <w:rtl/>
        </w:rPr>
        <w:t>ו</w:t>
      </w:r>
      <w:r>
        <w:rPr>
          <w:rtl/>
        </w:rPr>
        <w:t>כרת</w:t>
      </w:r>
      <w:r>
        <w:rPr>
          <w:rFonts w:hint="cs"/>
          <w:rtl/>
        </w:rPr>
        <w:t>,</w:t>
      </w:r>
      <w:r>
        <w:rPr>
          <w:rtl/>
        </w:rPr>
        <w:t xml:space="preserve"> </w:t>
      </w:r>
      <w:bookmarkStart w:id="13373" w:name="_ETM_Q30_460289"/>
      <w:bookmarkEnd w:id="13373"/>
      <w:r>
        <w:rPr>
          <w:rtl/>
        </w:rPr>
        <w:t xml:space="preserve">לסייע </w:t>
      </w:r>
      <w:bookmarkStart w:id="13374" w:name="_ETM_Q30_460830"/>
      <w:bookmarkEnd w:id="13374"/>
      <w:r>
        <w:rPr>
          <w:rtl/>
        </w:rPr>
        <w:t xml:space="preserve">בריפוי </w:t>
      </w:r>
      <w:bookmarkStart w:id="13375" w:name="_ETM_Q30_461249"/>
      <w:bookmarkEnd w:id="13375"/>
      <w:r>
        <w:rPr>
          <w:rtl/>
        </w:rPr>
        <w:t>זיהומים</w:t>
      </w:r>
      <w:r>
        <w:rPr>
          <w:rFonts w:hint="cs"/>
          <w:rtl/>
        </w:rPr>
        <w:t>,</w:t>
      </w:r>
      <w:r>
        <w:rPr>
          <w:rtl/>
        </w:rPr>
        <w:t xml:space="preserve"> </w:t>
      </w:r>
      <w:bookmarkStart w:id="13376" w:name="_ETM_Q30_462180"/>
      <w:bookmarkEnd w:id="13376"/>
      <w:r>
        <w:rPr>
          <w:rtl/>
        </w:rPr>
        <w:t>ל</w:t>
      </w:r>
      <w:r>
        <w:rPr>
          <w:rFonts w:hint="cs"/>
          <w:rtl/>
        </w:rPr>
        <w:t xml:space="preserve">העמיד </w:t>
      </w:r>
      <w:bookmarkStart w:id="13377" w:name="_ETM_Q30_462629"/>
      <w:bookmarkEnd w:id="13377"/>
      <w:r>
        <w:rPr>
          <w:rtl/>
        </w:rPr>
        <w:t xml:space="preserve">ספורטאי </w:t>
      </w:r>
      <w:bookmarkStart w:id="13378" w:name="_ETM_Q30_463229"/>
      <w:bookmarkEnd w:id="13378"/>
      <w:r>
        <w:rPr>
          <w:rtl/>
        </w:rPr>
        <w:t xml:space="preserve">פצוע </w:t>
      </w:r>
      <w:bookmarkStart w:id="13379" w:name="_ETM_Q30_463710"/>
      <w:bookmarkEnd w:id="13379"/>
      <w:r w:rsidR="008155B1">
        <w:rPr>
          <w:rFonts w:hint="cs"/>
          <w:rtl/>
        </w:rPr>
        <w:t>ב</w:t>
      </w:r>
      <w:r>
        <w:rPr>
          <w:rtl/>
        </w:rPr>
        <w:t>ח</w:t>
      </w:r>
      <w:r>
        <w:rPr>
          <w:rFonts w:hint="cs"/>
          <w:rtl/>
        </w:rPr>
        <w:t>ז</w:t>
      </w:r>
      <w:r>
        <w:rPr>
          <w:rtl/>
        </w:rPr>
        <w:t xml:space="preserve">רה </w:t>
      </w:r>
      <w:bookmarkStart w:id="13380" w:name="_ETM_Q30_464339"/>
      <w:bookmarkEnd w:id="13380"/>
      <w:r>
        <w:rPr>
          <w:rtl/>
        </w:rPr>
        <w:t xml:space="preserve">על </w:t>
      </w:r>
      <w:bookmarkStart w:id="13381" w:name="_ETM_Q30_464550"/>
      <w:bookmarkEnd w:id="13381"/>
      <w:r>
        <w:rPr>
          <w:rtl/>
        </w:rPr>
        <w:t xml:space="preserve">הרגליים </w:t>
      </w:r>
      <w:bookmarkStart w:id="13382" w:name="_ETM_Q30_465270"/>
      <w:bookmarkEnd w:id="13382"/>
      <w:r>
        <w:rPr>
          <w:rtl/>
        </w:rPr>
        <w:t xml:space="preserve">ולטפל </w:t>
      </w:r>
      <w:bookmarkStart w:id="13383" w:name="_ETM_Q30_465900"/>
      <w:bookmarkEnd w:id="13383"/>
      <w:r>
        <w:rPr>
          <w:rtl/>
        </w:rPr>
        <w:t xml:space="preserve">במחלות </w:t>
      </w:r>
      <w:bookmarkStart w:id="13384" w:name="_ETM_Q30_466469"/>
      <w:bookmarkEnd w:id="13384"/>
      <w:r>
        <w:rPr>
          <w:rtl/>
        </w:rPr>
        <w:t xml:space="preserve">נוספות </w:t>
      </w:r>
      <w:bookmarkStart w:id="13385" w:name="_ETM_Q30_467009"/>
      <w:bookmarkEnd w:id="13385"/>
      <w:r>
        <w:rPr>
          <w:rtl/>
        </w:rPr>
        <w:t xml:space="preserve">של </w:t>
      </w:r>
      <w:bookmarkStart w:id="13386" w:name="_ETM_Q30_467189"/>
      <w:bookmarkEnd w:id="13386"/>
      <w:r>
        <w:rPr>
          <w:rtl/>
        </w:rPr>
        <w:t xml:space="preserve">כף </w:t>
      </w:r>
      <w:bookmarkStart w:id="13387" w:name="_ETM_Q30_467430"/>
      <w:bookmarkEnd w:id="13387"/>
      <w:r>
        <w:rPr>
          <w:rtl/>
        </w:rPr>
        <w:t>הרגל</w:t>
      </w:r>
      <w:r>
        <w:rPr>
          <w:rFonts w:hint="cs"/>
          <w:rtl/>
        </w:rPr>
        <w:t xml:space="preserve">. </w:t>
      </w:r>
      <w:bookmarkStart w:id="13388" w:name="_ETM_Q30_464000"/>
      <w:bookmarkStart w:id="13389" w:name="_ETM_Q30_468540"/>
      <w:bookmarkEnd w:id="13388"/>
      <w:bookmarkEnd w:id="13389"/>
      <w:proofErr w:type="spellStart"/>
      <w:r>
        <w:rPr>
          <w:rFonts w:hint="cs"/>
          <w:rtl/>
        </w:rPr>
        <w:t>הפודו</w:t>
      </w:r>
      <w:bookmarkStart w:id="13390" w:name="_ETM_Q30_468810"/>
      <w:bookmarkEnd w:id="13390"/>
      <w:r>
        <w:rPr>
          <w:rtl/>
        </w:rPr>
        <w:t>לוגיה</w:t>
      </w:r>
      <w:proofErr w:type="spellEnd"/>
      <w:r>
        <w:rPr>
          <w:rtl/>
        </w:rPr>
        <w:t xml:space="preserve"> </w:t>
      </w:r>
      <w:bookmarkStart w:id="13391" w:name="_ETM_Q30_469290"/>
      <w:bookmarkEnd w:id="13391"/>
      <w:r>
        <w:rPr>
          <w:rtl/>
        </w:rPr>
        <w:t xml:space="preserve">שומרת </w:t>
      </w:r>
      <w:bookmarkStart w:id="13392" w:name="_ETM_Q30_469800"/>
      <w:bookmarkEnd w:id="13392"/>
      <w:r>
        <w:rPr>
          <w:rtl/>
        </w:rPr>
        <w:t xml:space="preserve">על </w:t>
      </w:r>
      <w:bookmarkStart w:id="13393" w:name="_ETM_Q30_469920"/>
      <w:bookmarkEnd w:id="13393"/>
      <w:r>
        <w:rPr>
          <w:rtl/>
        </w:rPr>
        <w:t xml:space="preserve">בריאות </w:t>
      </w:r>
      <w:bookmarkStart w:id="13394" w:name="_ETM_Q30_470770"/>
      <w:bookmarkEnd w:id="13394"/>
      <w:r>
        <w:rPr>
          <w:rtl/>
        </w:rPr>
        <w:t>ו</w:t>
      </w:r>
      <w:bookmarkStart w:id="13395" w:name="_ETM_Q30_470920"/>
      <w:bookmarkEnd w:id="13395"/>
      <w:r>
        <w:rPr>
          <w:rtl/>
        </w:rPr>
        <w:t xml:space="preserve">תפקוד </w:t>
      </w:r>
      <w:bookmarkStart w:id="13396" w:name="_ETM_Q30_471339"/>
      <w:bookmarkEnd w:id="13396"/>
      <w:r>
        <w:rPr>
          <w:rtl/>
        </w:rPr>
        <w:t xml:space="preserve">תקין </w:t>
      </w:r>
      <w:bookmarkStart w:id="13397" w:name="_ETM_Q30_471790"/>
      <w:bookmarkEnd w:id="13397"/>
      <w:r>
        <w:rPr>
          <w:rtl/>
        </w:rPr>
        <w:t xml:space="preserve">של </w:t>
      </w:r>
      <w:bookmarkStart w:id="13398" w:name="_ETM_Q30_472029"/>
      <w:bookmarkEnd w:id="13398"/>
      <w:r>
        <w:rPr>
          <w:rtl/>
        </w:rPr>
        <w:t xml:space="preserve">הרגליים </w:t>
      </w:r>
      <w:bookmarkStart w:id="13399" w:name="_ETM_Q30_472600"/>
      <w:bookmarkEnd w:id="13399"/>
      <w:r>
        <w:rPr>
          <w:rtl/>
        </w:rPr>
        <w:t xml:space="preserve">ומונעת </w:t>
      </w:r>
      <w:bookmarkStart w:id="13400" w:name="_ETM_Q30_473290"/>
      <w:bookmarkEnd w:id="13400"/>
      <w:r>
        <w:rPr>
          <w:rtl/>
        </w:rPr>
        <w:t xml:space="preserve">כאב </w:t>
      </w:r>
      <w:bookmarkStart w:id="13401" w:name="_ETM_Q30_473950"/>
      <w:bookmarkEnd w:id="13401"/>
      <w:r>
        <w:rPr>
          <w:rtl/>
        </w:rPr>
        <w:t>ו</w:t>
      </w:r>
      <w:r>
        <w:rPr>
          <w:rFonts w:hint="cs"/>
          <w:rtl/>
        </w:rPr>
        <w:t>א</w:t>
      </w:r>
      <w:r>
        <w:rPr>
          <w:rtl/>
        </w:rPr>
        <w:t>י</w:t>
      </w:r>
      <w:r>
        <w:rPr>
          <w:rFonts w:hint="cs"/>
          <w:rtl/>
        </w:rPr>
        <w:t>-</w:t>
      </w:r>
      <w:r>
        <w:rPr>
          <w:rtl/>
        </w:rPr>
        <w:t>נו</w:t>
      </w:r>
      <w:r>
        <w:rPr>
          <w:rFonts w:hint="cs"/>
          <w:rtl/>
        </w:rPr>
        <w:t>חות.</w:t>
      </w:r>
      <w:bookmarkStart w:id="13402" w:name="_ETM_Q30_474400"/>
      <w:bookmarkEnd w:id="13402"/>
      <w:r>
        <w:rPr>
          <w:rtl/>
        </w:rPr>
        <w:t xml:space="preserve"> </w:t>
      </w:r>
      <w:bookmarkStart w:id="13403" w:name="_ETM_Q30_475479"/>
      <w:bookmarkEnd w:id="13403"/>
      <w:r>
        <w:rPr>
          <w:rtl/>
        </w:rPr>
        <w:t xml:space="preserve">אנשי </w:t>
      </w:r>
      <w:bookmarkStart w:id="13404" w:name="_ETM_Q30_475870"/>
      <w:bookmarkEnd w:id="13404"/>
      <w:r>
        <w:rPr>
          <w:rFonts w:hint="cs"/>
          <w:rtl/>
        </w:rPr>
        <w:t xml:space="preserve">המקצוע </w:t>
      </w:r>
      <w:bookmarkStart w:id="13405" w:name="_ETM_Q30_476259"/>
      <w:bookmarkEnd w:id="13405"/>
      <w:r>
        <w:rPr>
          <w:rtl/>
        </w:rPr>
        <w:t xml:space="preserve">מוכשרים </w:t>
      </w:r>
      <w:bookmarkStart w:id="13406" w:name="_ETM_Q30_477160"/>
      <w:bookmarkEnd w:id="13406"/>
      <w:r>
        <w:rPr>
          <w:rtl/>
        </w:rPr>
        <w:t xml:space="preserve">להתאמה </w:t>
      </w:r>
      <w:bookmarkStart w:id="13407" w:name="_ETM_Q30_477729"/>
      <w:bookmarkEnd w:id="13407"/>
      <w:r>
        <w:rPr>
          <w:rtl/>
        </w:rPr>
        <w:t xml:space="preserve">מדויקת </w:t>
      </w:r>
      <w:bookmarkStart w:id="13408" w:name="_ETM_Q30_478779"/>
      <w:bookmarkEnd w:id="13408"/>
      <w:r>
        <w:rPr>
          <w:rtl/>
        </w:rPr>
        <w:t xml:space="preserve">של </w:t>
      </w:r>
      <w:bookmarkStart w:id="13409" w:name="_ETM_Q30_479080"/>
      <w:bookmarkEnd w:id="13409"/>
      <w:r>
        <w:rPr>
          <w:rtl/>
        </w:rPr>
        <w:t xml:space="preserve">אביזרי </w:t>
      </w:r>
      <w:bookmarkStart w:id="13410" w:name="_ETM_Q30_479500"/>
      <w:bookmarkEnd w:id="13410"/>
      <w:r>
        <w:rPr>
          <w:rtl/>
        </w:rPr>
        <w:t xml:space="preserve">שיקום </w:t>
      </w:r>
      <w:bookmarkStart w:id="13411" w:name="_ETM_Q30_480279"/>
      <w:bookmarkEnd w:id="13411"/>
      <w:r>
        <w:rPr>
          <w:rtl/>
        </w:rPr>
        <w:t xml:space="preserve">ומדרסים </w:t>
      </w:r>
      <w:bookmarkStart w:id="13412" w:name="_ETM_Q30_481210"/>
      <w:bookmarkEnd w:id="13412"/>
      <w:r>
        <w:rPr>
          <w:rFonts w:hint="cs"/>
          <w:rtl/>
        </w:rPr>
        <w:t>ל</w:t>
      </w:r>
      <w:r>
        <w:rPr>
          <w:rtl/>
        </w:rPr>
        <w:t xml:space="preserve">כף </w:t>
      </w:r>
      <w:bookmarkStart w:id="13413" w:name="_ETM_Q30_481479"/>
      <w:bookmarkEnd w:id="13413"/>
      <w:r>
        <w:rPr>
          <w:rtl/>
        </w:rPr>
        <w:t>הרגל</w:t>
      </w:r>
      <w:r>
        <w:rPr>
          <w:rFonts w:hint="cs"/>
          <w:rtl/>
        </w:rPr>
        <w:t>.</w:t>
      </w:r>
    </w:p>
    <w:p w:rsidR="002956B4" w:rsidRDefault="002956B4" w:rsidP="00174B11">
      <w:pPr>
        <w:rPr>
          <w:rtl/>
        </w:rPr>
      </w:pPr>
    </w:p>
    <w:p w:rsidR="002956B4" w:rsidRDefault="002956B4" w:rsidP="00A72ED5">
      <w:pPr>
        <w:rPr>
          <w:rtl/>
        </w:rPr>
      </w:pPr>
      <w:bookmarkStart w:id="13414" w:name="_ETM_Q30_482000"/>
      <w:bookmarkStart w:id="13415" w:name="_ETM_Q30_480000"/>
      <w:bookmarkStart w:id="13416" w:name="_ETM_Q30_480510"/>
      <w:bookmarkStart w:id="13417" w:name="_ETM_Q30_481439"/>
      <w:bookmarkStart w:id="13418" w:name="_ETM_Q30_481680"/>
      <w:bookmarkStart w:id="13419" w:name="_ETM_Q30_482909"/>
      <w:bookmarkEnd w:id="13414"/>
      <w:bookmarkEnd w:id="13415"/>
      <w:bookmarkEnd w:id="13416"/>
      <w:bookmarkEnd w:id="13417"/>
      <w:bookmarkEnd w:id="13418"/>
      <w:bookmarkEnd w:id="13419"/>
      <w:r>
        <w:rPr>
          <w:rtl/>
        </w:rPr>
        <w:t xml:space="preserve">בעיות </w:t>
      </w:r>
      <w:bookmarkStart w:id="13420" w:name="_ETM_Q30_483300"/>
      <w:bookmarkEnd w:id="13420"/>
      <w:r>
        <w:rPr>
          <w:rtl/>
        </w:rPr>
        <w:t xml:space="preserve">כף </w:t>
      </w:r>
      <w:bookmarkStart w:id="13421" w:name="_ETM_Q30_483540"/>
      <w:bookmarkEnd w:id="13421"/>
      <w:r>
        <w:rPr>
          <w:rtl/>
        </w:rPr>
        <w:t xml:space="preserve">הרגל </w:t>
      </w:r>
      <w:bookmarkStart w:id="13422" w:name="_ETM_Q30_483959"/>
      <w:bookmarkEnd w:id="13422"/>
      <w:r>
        <w:rPr>
          <w:rtl/>
        </w:rPr>
        <w:t>שאינ</w:t>
      </w:r>
      <w:r>
        <w:rPr>
          <w:rFonts w:hint="cs"/>
          <w:rtl/>
        </w:rPr>
        <w:t>ן</w:t>
      </w:r>
      <w:r>
        <w:rPr>
          <w:rtl/>
        </w:rPr>
        <w:t xml:space="preserve"> </w:t>
      </w:r>
      <w:bookmarkStart w:id="13423" w:name="_ETM_Q30_484350"/>
      <w:bookmarkEnd w:id="13423"/>
      <w:r>
        <w:rPr>
          <w:rtl/>
        </w:rPr>
        <w:t xml:space="preserve">מטופלות </w:t>
      </w:r>
      <w:bookmarkStart w:id="13424" w:name="_ETM_Q30_484979"/>
      <w:bookmarkEnd w:id="13424"/>
      <w:r>
        <w:rPr>
          <w:rtl/>
        </w:rPr>
        <w:t xml:space="preserve">כראוי </w:t>
      </w:r>
      <w:bookmarkStart w:id="13425" w:name="_ETM_Q30_485700"/>
      <w:bookmarkEnd w:id="13425"/>
      <w:r>
        <w:rPr>
          <w:rtl/>
        </w:rPr>
        <w:t xml:space="preserve">עשויות </w:t>
      </w:r>
      <w:bookmarkStart w:id="13426" w:name="_ETM_Q30_486180"/>
      <w:bookmarkEnd w:id="13426"/>
      <w:r>
        <w:rPr>
          <w:rtl/>
        </w:rPr>
        <w:t xml:space="preserve">להתפתח </w:t>
      </w:r>
      <w:bookmarkStart w:id="13427" w:name="_ETM_Q30_486839"/>
      <w:bookmarkEnd w:id="13427"/>
      <w:r>
        <w:rPr>
          <w:rtl/>
        </w:rPr>
        <w:t xml:space="preserve">לבעיות </w:t>
      </w:r>
      <w:bookmarkStart w:id="13428" w:name="_ETM_Q30_487350"/>
      <w:bookmarkEnd w:id="13428"/>
      <w:r>
        <w:rPr>
          <w:rtl/>
        </w:rPr>
        <w:t xml:space="preserve">מורכבות </w:t>
      </w:r>
      <w:bookmarkStart w:id="13429" w:name="_ETM_Q30_488100"/>
      <w:bookmarkEnd w:id="13429"/>
      <w:r>
        <w:rPr>
          <w:rtl/>
        </w:rPr>
        <w:t xml:space="preserve">ואף </w:t>
      </w:r>
      <w:bookmarkStart w:id="13430" w:name="_ETM_Q30_488700"/>
      <w:bookmarkEnd w:id="13430"/>
      <w:r>
        <w:rPr>
          <w:rtl/>
        </w:rPr>
        <w:t xml:space="preserve">לגרום </w:t>
      </w:r>
      <w:bookmarkStart w:id="13431" w:name="_ETM_Q30_489150"/>
      <w:bookmarkEnd w:id="13431"/>
      <w:r>
        <w:rPr>
          <w:rtl/>
        </w:rPr>
        <w:t>ל</w:t>
      </w:r>
      <w:bookmarkStart w:id="13432" w:name="_ETM_Q30_489269"/>
      <w:bookmarkEnd w:id="13432"/>
      <w:r>
        <w:rPr>
          <w:rtl/>
        </w:rPr>
        <w:t xml:space="preserve">נכויות </w:t>
      </w:r>
      <w:bookmarkStart w:id="13433" w:name="_ETM_Q30_489839"/>
      <w:bookmarkEnd w:id="13433"/>
      <w:r>
        <w:rPr>
          <w:rtl/>
        </w:rPr>
        <w:t>קשות</w:t>
      </w:r>
      <w:r>
        <w:rPr>
          <w:rFonts w:hint="cs"/>
          <w:rtl/>
        </w:rPr>
        <w:t xml:space="preserve">. </w:t>
      </w:r>
      <w:bookmarkStart w:id="13434" w:name="_ETM_Q30_492349"/>
      <w:bookmarkEnd w:id="13434"/>
      <w:r>
        <w:rPr>
          <w:rtl/>
        </w:rPr>
        <w:t xml:space="preserve">לא </w:t>
      </w:r>
      <w:bookmarkStart w:id="13435" w:name="_ETM_Q30_492650"/>
      <w:bookmarkEnd w:id="13435"/>
      <w:r>
        <w:rPr>
          <w:rFonts w:hint="cs"/>
          <w:rtl/>
        </w:rPr>
        <w:t xml:space="preserve">לשווא המשפט </w:t>
      </w:r>
      <w:bookmarkStart w:id="13436" w:name="_ETM_Q30_492740"/>
      <w:bookmarkStart w:id="13437" w:name="_ETM_Q30_493429"/>
      <w:bookmarkStart w:id="13438" w:name="_ETM_Q30_494120"/>
      <w:bookmarkEnd w:id="13436"/>
      <w:bookmarkEnd w:id="13437"/>
      <w:bookmarkEnd w:id="13438"/>
      <w:r>
        <w:rPr>
          <w:rFonts w:hint="cs"/>
          <w:rtl/>
        </w:rPr>
        <w:t>"</w:t>
      </w:r>
      <w:r>
        <w:rPr>
          <w:rtl/>
        </w:rPr>
        <w:t xml:space="preserve">העיקר </w:t>
      </w:r>
      <w:bookmarkStart w:id="13439" w:name="_ETM_Q30_494540"/>
      <w:bookmarkEnd w:id="13439"/>
      <w:r>
        <w:rPr>
          <w:rtl/>
        </w:rPr>
        <w:t>הבריאות</w:t>
      </w:r>
      <w:r>
        <w:rPr>
          <w:rFonts w:hint="cs"/>
          <w:rtl/>
        </w:rPr>
        <w:t>"</w:t>
      </w:r>
      <w:r>
        <w:rPr>
          <w:rtl/>
        </w:rPr>
        <w:t xml:space="preserve"> </w:t>
      </w:r>
      <w:bookmarkStart w:id="13440" w:name="_ETM_Q30_495259"/>
      <w:bookmarkEnd w:id="13440"/>
      <w:r>
        <w:rPr>
          <w:rtl/>
        </w:rPr>
        <w:t xml:space="preserve">עולה </w:t>
      </w:r>
      <w:bookmarkStart w:id="13441" w:name="_ETM_Q30_495559"/>
      <w:bookmarkEnd w:id="13441"/>
      <w:r>
        <w:rPr>
          <w:rtl/>
        </w:rPr>
        <w:t xml:space="preserve">שוב </w:t>
      </w:r>
      <w:bookmarkStart w:id="13442" w:name="_ETM_Q30_496010"/>
      <w:bookmarkEnd w:id="13442"/>
      <w:r>
        <w:rPr>
          <w:rtl/>
        </w:rPr>
        <w:t xml:space="preserve">ושוב </w:t>
      </w:r>
      <w:bookmarkStart w:id="13443" w:name="_ETM_Q30_496430"/>
      <w:bookmarkEnd w:id="13443"/>
      <w:r>
        <w:rPr>
          <w:rtl/>
        </w:rPr>
        <w:t xml:space="preserve">במיוחד </w:t>
      </w:r>
      <w:bookmarkStart w:id="13444" w:name="_ETM_Q30_497609"/>
      <w:bookmarkEnd w:id="13444"/>
      <w:r>
        <w:rPr>
          <w:rtl/>
        </w:rPr>
        <w:t xml:space="preserve">כשאנחנו </w:t>
      </w:r>
      <w:bookmarkStart w:id="13445" w:name="_ETM_Q30_498359"/>
      <w:bookmarkEnd w:id="13445"/>
      <w:r>
        <w:rPr>
          <w:rtl/>
        </w:rPr>
        <w:t>מתבגרים</w:t>
      </w:r>
      <w:r>
        <w:rPr>
          <w:rFonts w:hint="cs"/>
          <w:rtl/>
        </w:rPr>
        <w:t>.</w:t>
      </w:r>
      <w:r>
        <w:rPr>
          <w:rtl/>
        </w:rPr>
        <w:t xml:space="preserve"> </w:t>
      </w:r>
      <w:bookmarkStart w:id="13446" w:name="_ETM_Q30_499800"/>
      <w:bookmarkEnd w:id="13446"/>
      <w:r>
        <w:rPr>
          <w:rtl/>
        </w:rPr>
        <w:t xml:space="preserve">במשך </w:t>
      </w:r>
      <w:bookmarkStart w:id="13447" w:name="_ETM_Q30_500249"/>
      <w:bookmarkEnd w:id="13447"/>
      <w:r>
        <w:rPr>
          <w:rtl/>
        </w:rPr>
        <w:t xml:space="preserve">שנים </w:t>
      </w:r>
      <w:bookmarkStart w:id="13448" w:name="_ETM_Q30_500789"/>
      <w:bookmarkEnd w:id="13448"/>
      <w:r>
        <w:rPr>
          <w:rtl/>
        </w:rPr>
        <w:t xml:space="preserve">אני </w:t>
      </w:r>
      <w:bookmarkStart w:id="13449" w:name="_ETM_Q30_500999"/>
      <w:bookmarkEnd w:id="13449"/>
      <w:r>
        <w:rPr>
          <w:rtl/>
        </w:rPr>
        <w:t xml:space="preserve">פועלת </w:t>
      </w:r>
      <w:bookmarkStart w:id="13450" w:name="_ETM_Q30_501390"/>
      <w:bookmarkEnd w:id="13450"/>
      <w:r>
        <w:rPr>
          <w:rtl/>
        </w:rPr>
        <w:t xml:space="preserve">לקידום </w:t>
      </w:r>
      <w:bookmarkStart w:id="13451" w:name="_ETM_Q30_501839"/>
      <w:bookmarkEnd w:id="13451"/>
      <w:r>
        <w:rPr>
          <w:rtl/>
        </w:rPr>
        <w:t xml:space="preserve">מערכת </w:t>
      </w:r>
      <w:bookmarkStart w:id="13452" w:name="_ETM_Q30_502259"/>
      <w:bookmarkEnd w:id="13452"/>
      <w:r>
        <w:rPr>
          <w:rtl/>
        </w:rPr>
        <w:t xml:space="preserve">הבריאות </w:t>
      </w:r>
      <w:bookmarkStart w:id="13453" w:name="_ETM_Q30_502679"/>
      <w:bookmarkEnd w:id="13453"/>
      <w:r>
        <w:rPr>
          <w:rtl/>
        </w:rPr>
        <w:t>בישראל</w:t>
      </w:r>
      <w:r>
        <w:rPr>
          <w:rFonts w:hint="cs"/>
          <w:rtl/>
        </w:rPr>
        <w:t>,</w:t>
      </w:r>
      <w:r>
        <w:rPr>
          <w:rtl/>
        </w:rPr>
        <w:t xml:space="preserve"> </w:t>
      </w:r>
      <w:bookmarkStart w:id="13454" w:name="_ETM_Q30_503960"/>
      <w:bookmarkEnd w:id="13454"/>
      <w:r>
        <w:rPr>
          <w:rtl/>
        </w:rPr>
        <w:t xml:space="preserve">מערכת </w:t>
      </w:r>
      <w:bookmarkStart w:id="13455" w:name="_ETM_Q30_504410"/>
      <w:bookmarkEnd w:id="13455"/>
      <w:r>
        <w:rPr>
          <w:rtl/>
        </w:rPr>
        <w:t xml:space="preserve">בריאות </w:t>
      </w:r>
      <w:bookmarkStart w:id="13456" w:name="_ETM_Q30_504890"/>
      <w:bookmarkEnd w:id="13456"/>
      <w:r>
        <w:rPr>
          <w:rtl/>
        </w:rPr>
        <w:t xml:space="preserve">חשובה </w:t>
      </w:r>
      <w:bookmarkStart w:id="13457" w:name="_ETM_Q30_505849"/>
      <w:bookmarkEnd w:id="13457"/>
      <w:r>
        <w:rPr>
          <w:rtl/>
        </w:rPr>
        <w:t>ש</w:t>
      </w:r>
      <w:r>
        <w:rPr>
          <w:rFonts w:hint="cs"/>
          <w:rtl/>
        </w:rPr>
        <w:t xml:space="preserve">אין </w:t>
      </w:r>
      <w:bookmarkStart w:id="13458" w:name="_ETM_Q30_506359"/>
      <w:bookmarkEnd w:id="13458"/>
      <w:r>
        <w:rPr>
          <w:rFonts w:hint="cs"/>
          <w:rtl/>
        </w:rPr>
        <w:t>אזרח</w:t>
      </w:r>
      <w:r>
        <w:rPr>
          <w:rtl/>
        </w:rPr>
        <w:t xml:space="preserve"> </w:t>
      </w:r>
      <w:bookmarkStart w:id="13459" w:name="_ETM_Q30_506810"/>
      <w:bookmarkEnd w:id="13459"/>
      <w:r>
        <w:rPr>
          <w:rtl/>
        </w:rPr>
        <w:t xml:space="preserve">שאינו </w:t>
      </w:r>
      <w:bookmarkStart w:id="13460" w:name="_ETM_Q30_507199"/>
      <w:bookmarkEnd w:id="13460"/>
      <w:r>
        <w:rPr>
          <w:rtl/>
        </w:rPr>
        <w:t xml:space="preserve">נזקק </w:t>
      </w:r>
      <w:bookmarkStart w:id="13461" w:name="_ETM_Q30_507740"/>
      <w:bookmarkEnd w:id="13461"/>
      <w:r>
        <w:rPr>
          <w:rtl/>
        </w:rPr>
        <w:t>לה</w:t>
      </w:r>
      <w:r>
        <w:rPr>
          <w:rFonts w:hint="cs"/>
          <w:rtl/>
        </w:rPr>
        <w:t>.</w:t>
      </w:r>
      <w:bookmarkStart w:id="13462" w:name="_ETM_Q30_507000"/>
      <w:bookmarkStart w:id="13463" w:name="_ETM_Q30_508609"/>
      <w:bookmarkEnd w:id="13462"/>
      <w:bookmarkEnd w:id="13463"/>
      <w:r w:rsidR="008155B1">
        <w:rPr>
          <w:rFonts w:hint="cs"/>
          <w:rtl/>
        </w:rPr>
        <w:t xml:space="preserve"> </w:t>
      </w:r>
      <w:r>
        <w:rPr>
          <w:rtl/>
        </w:rPr>
        <w:t xml:space="preserve">הסדרת </w:t>
      </w:r>
      <w:bookmarkStart w:id="13464" w:name="_ETM_Q30_509180"/>
      <w:bookmarkEnd w:id="13464"/>
      <w:r>
        <w:rPr>
          <w:rtl/>
        </w:rPr>
        <w:t>מקצוע</w:t>
      </w:r>
      <w:r>
        <w:rPr>
          <w:rFonts w:hint="cs"/>
          <w:rtl/>
        </w:rPr>
        <w:t>ות</w:t>
      </w:r>
      <w:r>
        <w:rPr>
          <w:rtl/>
        </w:rPr>
        <w:t xml:space="preserve"> </w:t>
      </w:r>
      <w:bookmarkStart w:id="13465" w:name="_ETM_Q30_509930"/>
      <w:bookmarkEnd w:id="13465"/>
      <w:r>
        <w:rPr>
          <w:rtl/>
        </w:rPr>
        <w:t xml:space="preserve">הרפואה </w:t>
      </w:r>
      <w:bookmarkStart w:id="13466" w:name="_ETM_Q30_510710"/>
      <w:bookmarkEnd w:id="13466"/>
      <w:r>
        <w:rPr>
          <w:rtl/>
        </w:rPr>
        <w:t>השונים</w:t>
      </w:r>
      <w:r>
        <w:rPr>
          <w:rFonts w:hint="cs"/>
          <w:rtl/>
        </w:rPr>
        <w:t>,</w:t>
      </w:r>
      <w:r>
        <w:rPr>
          <w:rtl/>
        </w:rPr>
        <w:t xml:space="preserve"> </w:t>
      </w:r>
      <w:bookmarkStart w:id="13467" w:name="_ETM_Q30_511490"/>
      <w:bookmarkEnd w:id="13467"/>
      <w:r>
        <w:rPr>
          <w:rtl/>
        </w:rPr>
        <w:t xml:space="preserve">בתחומים </w:t>
      </w:r>
      <w:bookmarkStart w:id="13468" w:name="_ETM_Q30_512149"/>
      <w:bookmarkEnd w:id="13468"/>
      <w:r>
        <w:rPr>
          <w:rtl/>
        </w:rPr>
        <w:t>שונים</w:t>
      </w:r>
      <w:r>
        <w:rPr>
          <w:rFonts w:hint="cs"/>
          <w:rtl/>
        </w:rPr>
        <w:t>,</w:t>
      </w:r>
      <w:r>
        <w:rPr>
          <w:rtl/>
        </w:rPr>
        <w:t xml:space="preserve"> </w:t>
      </w:r>
      <w:bookmarkStart w:id="13469" w:name="_ETM_Q30_512989"/>
      <w:bookmarkEnd w:id="13469"/>
      <w:r>
        <w:rPr>
          <w:rFonts w:hint="cs"/>
          <w:rtl/>
        </w:rPr>
        <w:t>ב</w:t>
      </w:r>
      <w:bookmarkStart w:id="13470" w:name="_ETM_Q30_513170"/>
      <w:bookmarkEnd w:id="13470"/>
      <w:r>
        <w:rPr>
          <w:rtl/>
        </w:rPr>
        <w:t>התמחו</w:t>
      </w:r>
      <w:r>
        <w:rPr>
          <w:rFonts w:hint="cs"/>
          <w:rtl/>
        </w:rPr>
        <w:t>יו</w:t>
      </w:r>
      <w:r>
        <w:rPr>
          <w:rtl/>
        </w:rPr>
        <w:t xml:space="preserve">ת </w:t>
      </w:r>
      <w:bookmarkStart w:id="13471" w:name="_ETM_Q30_513710"/>
      <w:bookmarkEnd w:id="13471"/>
      <w:r>
        <w:rPr>
          <w:rtl/>
        </w:rPr>
        <w:t>מגו</w:t>
      </w:r>
      <w:r>
        <w:rPr>
          <w:rFonts w:hint="cs"/>
          <w:rtl/>
        </w:rPr>
        <w:t xml:space="preserve">ונות, </w:t>
      </w:r>
      <w:bookmarkStart w:id="13472" w:name="_ETM_Q30_514070"/>
      <w:bookmarkEnd w:id="13472"/>
      <w:r>
        <w:rPr>
          <w:rFonts w:hint="cs"/>
          <w:rtl/>
        </w:rPr>
        <w:t xml:space="preserve">היא </w:t>
      </w:r>
      <w:bookmarkStart w:id="13473" w:name="_ETM_Q30_514640"/>
      <w:bookmarkStart w:id="13474" w:name="_ETM_Q30_515200"/>
      <w:bookmarkStart w:id="13475" w:name="_ETM_Q30_515950"/>
      <w:bookmarkStart w:id="13476" w:name="_ETM_Q30_517720"/>
      <w:bookmarkStart w:id="13477" w:name="_ETM_Q30_518020"/>
      <w:bookmarkEnd w:id="13473"/>
      <w:bookmarkEnd w:id="13474"/>
      <w:bookmarkEnd w:id="13475"/>
      <w:bookmarkEnd w:id="13476"/>
      <w:bookmarkEnd w:id="13477"/>
      <w:r>
        <w:rPr>
          <w:rtl/>
        </w:rPr>
        <w:t xml:space="preserve">חזון </w:t>
      </w:r>
      <w:bookmarkStart w:id="13478" w:name="_ETM_Q30_518650"/>
      <w:bookmarkEnd w:id="13478"/>
      <w:r>
        <w:rPr>
          <w:rtl/>
        </w:rPr>
        <w:t xml:space="preserve">שעל </w:t>
      </w:r>
      <w:bookmarkStart w:id="13479" w:name="_ETM_Q30_519040"/>
      <w:bookmarkEnd w:id="13479"/>
      <w:r>
        <w:rPr>
          <w:rtl/>
        </w:rPr>
        <w:t xml:space="preserve">כולנו </w:t>
      </w:r>
      <w:bookmarkStart w:id="13480" w:name="_ETM_Q30_519520"/>
      <w:bookmarkEnd w:id="13480"/>
      <w:r>
        <w:rPr>
          <w:rtl/>
        </w:rPr>
        <w:t xml:space="preserve">לפעול </w:t>
      </w:r>
      <w:bookmarkStart w:id="13481" w:name="_ETM_Q30_520029"/>
      <w:bookmarkEnd w:id="13481"/>
      <w:r>
        <w:rPr>
          <w:rtl/>
        </w:rPr>
        <w:t xml:space="preserve">יחד </w:t>
      </w:r>
      <w:bookmarkStart w:id="13482" w:name="_ETM_Q30_521020"/>
      <w:bookmarkEnd w:id="13482"/>
      <w:r>
        <w:rPr>
          <w:rtl/>
        </w:rPr>
        <w:t xml:space="preserve">לקדם </w:t>
      </w:r>
      <w:bookmarkStart w:id="13483" w:name="_ETM_Q30_521560"/>
      <w:bookmarkEnd w:id="13483"/>
      <w:r>
        <w:rPr>
          <w:rtl/>
        </w:rPr>
        <w:t>ולחזק</w:t>
      </w:r>
      <w:r>
        <w:rPr>
          <w:rFonts w:hint="cs"/>
          <w:rtl/>
        </w:rPr>
        <w:t xml:space="preserve">. </w:t>
      </w:r>
      <w:bookmarkStart w:id="13484" w:name="_ETM_Q30_520000"/>
      <w:bookmarkStart w:id="13485" w:name="_ETM_Q30_523040"/>
      <w:bookmarkEnd w:id="13484"/>
      <w:bookmarkEnd w:id="13485"/>
      <w:r>
        <w:rPr>
          <w:rtl/>
        </w:rPr>
        <w:t xml:space="preserve">הכרה </w:t>
      </w:r>
      <w:bookmarkStart w:id="13486" w:name="_ETM_Q30_523489"/>
      <w:bookmarkEnd w:id="13486"/>
      <w:r>
        <w:rPr>
          <w:rtl/>
        </w:rPr>
        <w:t xml:space="preserve">במקצוע </w:t>
      </w:r>
      <w:bookmarkStart w:id="13487" w:name="_ETM_Q30_524149"/>
      <w:bookmarkEnd w:id="13487"/>
      <w:proofErr w:type="spellStart"/>
      <w:r>
        <w:rPr>
          <w:rFonts w:hint="cs"/>
          <w:rtl/>
        </w:rPr>
        <w:t>הפודו</w:t>
      </w:r>
      <w:r>
        <w:rPr>
          <w:rtl/>
        </w:rPr>
        <w:t>לוגיה</w:t>
      </w:r>
      <w:proofErr w:type="spellEnd"/>
      <w:r>
        <w:rPr>
          <w:rtl/>
        </w:rPr>
        <w:t xml:space="preserve"> </w:t>
      </w:r>
      <w:bookmarkStart w:id="13488" w:name="_ETM_Q30_524930"/>
      <w:bookmarkEnd w:id="13488"/>
      <w:r>
        <w:rPr>
          <w:rtl/>
        </w:rPr>
        <w:t xml:space="preserve">תוכל </w:t>
      </w:r>
      <w:bookmarkStart w:id="13489" w:name="_ETM_Q30_525320"/>
      <w:bookmarkEnd w:id="13489"/>
      <w:r>
        <w:rPr>
          <w:rtl/>
        </w:rPr>
        <w:t xml:space="preserve">לקדם </w:t>
      </w:r>
      <w:bookmarkStart w:id="13490" w:name="_ETM_Q30_526190"/>
      <w:bookmarkEnd w:id="13490"/>
      <w:r>
        <w:rPr>
          <w:rtl/>
        </w:rPr>
        <w:t xml:space="preserve">מודעות </w:t>
      </w:r>
      <w:bookmarkStart w:id="13491" w:name="_ETM_Q30_526850"/>
      <w:bookmarkEnd w:id="13491"/>
      <w:r>
        <w:rPr>
          <w:rtl/>
        </w:rPr>
        <w:t xml:space="preserve">והתמקצעות </w:t>
      </w:r>
      <w:bookmarkStart w:id="13492" w:name="_ETM_Q30_528230"/>
      <w:bookmarkEnd w:id="13492"/>
      <w:r>
        <w:rPr>
          <w:rtl/>
        </w:rPr>
        <w:t xml:space="preserve">בפיקוח </w:t>
      </w:r>
      <w:bookmarkStart w:id="13493" w:name="_ETM_Q30_528949"/>
      <w:bookmarkEnd w:id="13493"/>
      <w:r>
        <w:rPr>
          <w:rtl/>
        </w:rPr>
        <w:t xml:space="preserve">על </w:t>
      </w:r>
      <w:bookmarkStart w:id="13494" w:name="_ETM_Q30_529100"/>
      <w:bookmarkEnd w:id="13494"/>
      <w:r>
        <w:rPr>
          <w:rtl/>
        </w:rPr>
        <w:t xml:space="preserve">המקצוע </w:t>
      </w:r>
      <w:bookmarkStart w:id="13495" w:name="_ETM_Q30_530059"/>
      <w:bookmarkEnd w:id="13495"/>
      <w:proofErr w:type="spellStart"/>
      <w:r>
        <w:rPr>
          <w:rtl/>
        </w:rPr>
        <w:t>ולהנגיש</w:t>
      </w:r>
      <w:proofErr w:type="spellEnd"/>
      <w:r>
        <w:rPr>
          <w:rtl/>
        </w:rPr>
        <w:t xml:space="preserve"> </w:t>
      </w:r>
      <w:bookmarkStart w:id="13496" w:name="_ETM_Q30_530750"/>
      <w:bookmarkEnd w:id="13496"/>
      <w:r>
        <w:rPr>
          <w:rtl/>
        </w:rPr>
        <w:t xml:space="preserve">את </w:t>
      </w:r>
      <w:bookmarkStart w:id="13497" w:name="_ETM_Q30_530930"/>
      <w:bookmarkEnd w:id="13497"/>
      <w:r>
        <w:rPr>
          <w:rtl/>
        </w:rPr>
        <w:t xml:space="preserve">הידע </w:t>
      </w:r>
      <w:bookmarkStart w:id="13498" w:name="_ETM_Q30_531320"/>
      <w:bookmarkEnd w:id="13498"/>
      <w:r>
        <w:rPr>
          <w:rFonts w:hint="cs"/>
          <w:rtl/>
        </w:rPr>
        <w:t>וה</w:t>
      </w:r>
      <w:bookmarkStart w:id="13499" w:name="_ETM_Q30_531529"/>
      <w:bookmarkEnd w:id="13499"/>
      <w:r>
        <w:rPr>
          <w:rtl/>
        </w:rPr>
        <w:t xml:space="preserve">טיפול </w:t>
      </w:r>
      <w:bookmarkStart w:id="13500" w:name="_ETM_Q30_531890"/>
      <w:bookmarkEnd w:id="13500"/>
      <w:r>
        <w:rPr>
          <w:rtl/>
        </w:rPr>
        <w:t xml:space="preserve">לתושבי </w:t>
      </w:r>
      <w:bookmarkStart w:id="13501" w:name="_ETM_Q30_532339"/>
      <w:bookmarkEnd w:id="13501"/>
      <w:r>
        <w:rPr>
          <w:rtl/>
        </w:rPr>
        <w:t>המדינה</w:t>
      </w:r>
      <w:r>
        <w:rPr>
          <w:rFonts w:hint="cs"/>
          <w:rtl/>
        </w:rPr>
        <w:t>.</w:t>
      </w:r>
      <w:r>
        <w:rPr>
          <w:rtl/>
        </w:rPr>
        <w:t xml:space="preserve"> </w:t>
      </w:r>
      <w:bookmarkStart w:id="13502" w:name="_ETM_Q30_533770"/>
      <w:bookmarkStart w:id="13503" w:name="_ETM_Q30_532000"/>
      <w:bookmarkEnd w:id="13502"/>
      <w:bookmarkEnd w:id="13503"/>
      <w:r>
        <w:rPr>
          <w:rFonts w:hint="cs"/>
          <w:rtl/>
        </w:rPr>
        <w:t xml:space="preserve">מהלך זה </w:t>
      </w:r>
      <w:bookmarkStart w:id="13504" w:name="_ETM_Q30_534070"/>
      <w:bookmarkStart w:id="13505" w:name="_ETM_Q30_535120"/>
      <w:bookmarkEnd w:id="13504"/>
      <w:bookmarkEnd w:id="13505"/>
      <w:r>
        <w:rPr>
          <w:rtl/>
        </w:rPr>
        <w:t xml:space="preserve">טוב </w:t>
      </w:r>
      <w:bookmarkStart w:id="13506" w:name="_ETM_Q30_535600"/>
      <w:bookmarkEnd w:id="13506"/>
      <w:r>
        <w:rPr>
          <w:rtl/>
        </w:rPr>
        <w:t xml:space="preserve">ובריא </w:t>
      </w:r>
      <w:bookmarkStart w:id="13507" w:name="_ETM_Q30_536079"/>
      <w:bookmarkEnd w:id="13507"/>
      <w:r>
        <w:rPr>
          <w:rtl/>
        </w:rPr>
        <w:t>לכולם</w:t>
      </w:r>
      <w:r>
        <w:rPr>
          <w:rFonts w:hint="cs"/>
          <w:rtl/>
        </w:rPr>
        <w:t>,</w:t>
      </w:r>
      <w:r>
        <w:rPr>
          <w:rtl/>
        </w:rPr>
        <w:t xml:space="preserve"> </w:t>
      </w:r>
      <w:bookmarkStart w:id="13508" w:name="_ETM_Q30_536980"/>
      <w:bookmarkEnd w:id="13508"/>
      <w:r>
        <w:rPr>
          <w:rtl/>
        </w:rPr>
        <w:t xml:space="preserve">ואין </w:t>
      </w:r>
      <w:bookmarkStart w:id="13509" w:name="_ETM_Q30_537450"/>
      <w:bookmarkEnd w:id="13509"/>
      <w:r>
        <w:rPr>
          <w:rtl/>
        </w:rPr>
        <w:t xml:space="preserve">בו </w:t>
      </w:r>
      <w:bookmarkStart w:id="13510" w:name="_ETM_Q30_537600"/>
      <w:bookmarkEnd w:id="13510"/>
      <w:r>
        <w:rPr>
          <w:rtl/>
        </w:rPr>
        <w:t>מפסידים</w:t>
      </w:r>
      <w:r>
        <w:rPr>
          <w:rFonts w:hint="cs"/>
          <w:rtl/>
        </w:rPr>
        <w:t>:</w:t>
      </w:r>
      <w:r>
        <w:rPr>
          <w:rtl/>
        </w:rPr>
        <w:t xml:space="preserve"> </w:t>
      </w:r>
      <w:bookmarkStart w:id="13511" w:name="_ETM_Q30_538740"/>
      <w:bookmarkEnd w:id="13511"/>
      <w:r>
        <w:rPr>
          <w:rtl/>
        </w:rPr>
        <w:t xml:space="preserve">אזרחי </w:t>
      </w:r>
      <w:bookmarkStart w:id="13512" w:name="_ETM_Q30_539250"/>
      <w:bookmarkEnd w:id="13512"/>
      <w:r>
        <w:rPr>
          <w:rFonts w:hint="cs"/>
          <w:rtl/>
        </w:rPr>
        <w:t>ה</w:t>
      </w:r>
      <w:r>
        <w:rPr>
          <w:rtl/>
        </w:rPr>
        <w:t xml:space="preserve">מדינה </w:t>
      </w:r>
      <w:bookmarkStart w:id="13513" w:name="_ETM_Q30_539640"/>
      <w:bookmarkEnd w:id="13513"/>
      <w:r>
        <w:rPr>
          <w:rtl/>
        </w:rPr>
        <w:t xml:space="preserve">יוכלו </w:t>
      </w:r>
      <w:bookmarkStart w:id="13514" w:name="_ETM_Q30_540060"/>
      <w:bookmarkEnd w:id="13514"/>
      <w:r>
        <w:rPr>
          <w:rtl/>
        </w:rPr>
        <w:t xml:space="preserve">ליהנות </w:t>
      </w:r>
      <w:bookmarkStart w:id="13515" w:name="_ETM_Q30_540450"/>
      <w:bookmarkEnd w:id="13515"/>
      <w:r>
        <w:rPr>
          <w:rtl/>
        </w:rPr>
        <w:t xml:space="preserve">מטיפול </w:t>
      </w:r>
      <w:bookmarkStart w:id="13516" w:name="_ETM_Q30_541410"/>
      <w:bookmarkEnd w:id="13516"/>
      <w:r>
        <w:rPr>
          <w:rtl/>
        </w:rPr>
        <w:t xml:space="preserve">רפואי </w:t>
      </w:r>
      <w:bookmarkStart w:id="13517" w:name="_ETM_Q30_542040"/>
      <w:bookmarkEnd w:id="13517"/>
      <w:r>
        <w:rPr>
          <w:rtl/>
        </w:rPr>
        <w:t xml:space="preserve">ומניעתי </w:t>
      </w:r>
      <w:bookmarkStart w:id="13518" w:name="_ETM_Q30_542850"/>
      <w:bookmarkEnd w:id="13518"/>
      <w:r>
        <w:rPr>
          <w:rtl/>
        </w:rPr>
        <w:t>מצוין</w:t>
      </w:r>
      <w:r>
        <w:rPr>
          <w:rFonts w:hint="cs"/>
          <w:rtl/>
        </w:rPr>
        <w:t>;</w:t>
      </w:r>
      <w:r>
        <w:rPr>
          <w:rtl/>
        </w:rPr>
        <w:t xml:space="preserve"> </w:t>
      </w:r>
      <w:bookmarkStart w:id="13519" w:name="_ETM_Q30_544290"/>
      <w:bookmarkEnd w:id="13519"/>
      <w:r>
        <w:rPr>
          <w:rtl/>
        </w:rPr>
        <w:t xml:space="preserve">בתי </w:t>
      </w:r>
      <w:bookmarkStart w:id="13520" w:name="_ETM_Q30_544680"/>
      <w:bookmarkEnd w:id="13520"/>
      <w:r>
        <w:rPr>
          <w:rtl/>
        </w:rPr>
        <w:t xml:space="preserve">חולים </w:t>
      </w:r>
      <w:bookmarkStart w:id="13521" w:name="_ETM_Q30_545070"/>
      <w:bookmarkEnd w:id="13521"/>
      <w:r>
        <w:rPr>
          <w:rtl/>
        </w:rPr>
        <w:t xml:space="preserve">וקופות </w:t>
      </w:r>
      <w:bookmarkStart w:id="13522" w:name="_ETM_Q30_545580"/>
      <w:bookmarkEnd w:id="13522"/>
      <w:r>
        <w:rPr>
          <w:rtl/>
        </w:rPr>
        <w:t xml:space="preserve">חולים </w:t>
      </w:r>
      <w:bookmarkStart w:id="13523" w:name="_ETM_Q30_546060"/>
      <w:bookmarkEnd w:id="13523"/>
      <w:r>
        <w:rPr>
          <w:rtl/>
        </w:rPr>
        <w:t xml:space="preserve">יוכלו </w:t>
      </w:r>
      <w:bookmarkStart w:id="13524" w:name="_ETM_Q30_546450"/>
      <w:bookmarkEnd w:id="13524"/>
      <w:r>
        <w:rPr>
          <w:rtl/>
        </w:rPr>
        <w:t xml:space="preserve">לחסוך </w:t>
      </w:r>
      <w:bookmarkStart w:id="13525" w:name="_ETM_Q30_546900"/>
      <w:bookmarkEnd w:id="13525"/>
      <w:r>
        <w:rPr>
          <w:rtl/>
        </w:rPr>
        <w:t xml:space="preserve">כסף </w:t>
      </w:r>
      <w:bookmarkStart w:id="13526" w:name="_ETM_Q30_547350"/>
      <w:bookmarkEnd w:id="13526"/>
      <w:r>
        <w:rPr>
          <w:rtl/>
        </w:rPr>
        <w:t xml:space="preserve">רב </w:t>
      </w:r>
      <w:bookmarkStart w:id="13527" w:name="_ETM_Q30_547740"/>
      <w:bookmarkEnd w:id="13527"/>
      <w:r>
        <w:rPr>
          <w:rtl/>
        </w:rPr>
        <w:t xml:space="preserve">בטיפולים </w:t>
      </w:r>
      <w:bookmarkStart w:id="13528" w:name="_ETM_Q30_548820"/>
      <w:bookmarkEnd w:id="13528"/>
      <w:proofErr w:type="spellStart"/>
      <w:r>
        <w:rPr>
          <w:rFonts w:hint="cs"/>
          <w:rtl/>
        </w:rPr>
        <w:t>ו</w:t>
      </w:r>
      <w:r>
        <w:rPr>
          <w:rtl/>
        </w:rPr>
        <w:t>בהחמרות</w:t>
      </w:r>
      <w:proofErr w:type="spellEnd"/>
      <w:r>
        <w:rPr>
          <w:rtl/>
        </w:rPr>
        <w:t xml:space="preserve"> </w:t>
      </w:r>
      <w:bookmarkStart w:id="13529" w:name="_ETM_Q30_549540"/>
      <w:bookmarkEnd w:id="13529"/>
      <w:r>
        <w:rPr>
          <w:rtl/>
        </w:rPr>
        <w:t>רפואיות</w:t>
      </w:r>
      <w:r>
        <w:rPr>
          <w:rFonts w:hint="cs"/>
          <w:rtl/>
        </w:rPr>
        <w:t>,</w:t>
      </w:r>
      <w:r>
        <w:rPr>
          <w:rtl/>
        </w:rPr>
        <w:t xml:space="preserve"> </w:t>
      </w:r>
      <w:bookmarkStart w:id="13530" w:name="_ETM_Q30_550360"/>
      <w:bookmarkEnd w:id="13530"/>
      <w:r>
        <w:rPr>
          <w:rtl/>
        </w:rPr>
        <w:t xml:space="preserve">קטיעות </w:t>
      </w:r>
      <w:bookmarkStart w:id="13531" w:name="_ETM_Q30_550960"/>
      <w:bookmarkEnd w:id="13531"/>
      <w:r>
        <w:rPr>
          <w:rtl/>
        </w:rPr>
        <w:t xml:space="preserve">אצבעות </w:t>
      </w:r>
      <w:bookmarkStart w:id="13532" w:name="_ETM_Q30_551529"/>
      <w:bookmarkEnd w:id="13532"/>
      <w:r>
        <w:rPr>
          <w:rFonts w:hint="cs"/>
          <w:rtl/>
        </w:rPr>
        <w:t xml:space="preserve">וקטיעות רגליים </w:t>
      </w:r>
      <w:bookmarkStart w:id="13533" w:name="_ETM_Q30_552130"/>
      <w:bookmarkEnd w:id="13533"/>
      <w:r>
        <w:rPr>
          <w:rtl/>
        </w:rPr>
        <w:t>מיותרות</w:t>
      </w:r>
      <w:r>
        <w:rPr>
          <w:rFonts w:hint="cs"/>
          <w:rtl/>
        </w:rPr>
        <w:t xml:space="preserve">, ניידות </w:t>
      </w:r>
      <w:bookmarkStart w:id="13534" w:name="_ETM_Q30_552820"/>
      <w:bookmarkStart w:id="13535" w:name="_ETM_Q30_553150"/>
      <w:bookmarkStart w:id="13536" w:name="_ETM_Q30_553510"/>
      <w:bookmarkEnd w:id="13534"/>
      <w:bookmarkEnd w:id="13535"/>
      <w:bookmarkEnd w:id="13536"/>
      <w:r>
        <w:rPr>
          <w:rFonts w:hint="cs"/>
          <w:rtl/>
        </w:rPr>
        <w:t>ל</w:t>
      </w:r>
      <w:r>
        <w:rPr>
          <w:rtl/>
        </w:rPr>
        <w:t xml:space="preserve">מבוגרים </w:t>
      </w:r>
      <w:bookmarkStart w:id="13537" w:name="_ETM_Q30_554140"/>
      <w:bookmarkEnd w:id="13537"/>
      <w:r>
        <w:rPr>
          <w:rtl/>
        </w:rPr>
        <w:t xml:space="preserve">ויציבות </w:t>
      </w:r>
      <w:bookmarkStart w:id="13538" w:name="_ETM_Q30_554830"/>
      <w:bookmarkEnd w:id="13538"/>
      <w:r>
        <w:rPr>
          <w:rtl/>
        </w:rPr>
        <w:t xml:space="preserve">למי </w:t>
      </w:r>
      <w:bookmarkStart w:id="13539" w:name="_ETM_Q30_555100"/>
      <w:bookmarkEnd w:id="13539"/>
      <w:r>
        <w:rPr>
          <w:rtl/>
        </w:rPr>
        <w:t>שמתקשה</w:t>
      </w:r>
      <w:r>
        <w:rPr>
          <w:rFonts w:hint="cs"/>
          <w:rtl/>
        </w:rPr>
        <w:t xml:space="preserve">. </w:t>
      </w:r>
      <w:bookmarkStart w:id="13540" w:name="_ETM_Q30_556000"/>
      <w:bookmarkStart w:id="13541" w:name="_ETM_Q30_556850"/>
      <w:bookmarkEnd w:id="13540"/>
      <w:bookmarkEnd w:id="13541"/>
      <w:r>
        <w:rPr>
          <w:rtl/>
        </w:rPr>
        <w:t>בכך</w:t>
      </w:r>
      <w:r>
        <w:rPr>
          <w:rFonts w:hint="cs"/>
          <w:rtl/>
        </w:rPr>
        <w:t>,</w:t>
      </w:r>
      <w:r>
        <w:rPr>
          <w:rtl/>
        </w:rPr>
        <w:t xml:space="preserve"> </w:t>
      </w:r>
      <w:bookmarkStart w:id="13542" w:name="_ETM_Q30_557630"/>
      <w:bookmarkEnd w:id="13542"/>
      <w:r>
        <w:rPr>
          <w:rtl/>
        </w:rPr>
        <w:t xml:space="preserve">נקל </w:t>
      </w:r>
      <w:bookmarkStart w:id="13543" w:name="_ETM_Q30_558080"/>
      <w:bookmarkEnd w:id="13543"/>
      <w:r>
        <w:rPr>
          <w:rtl/>
        </w:rPr>
        <w:t xml:space="preserve">על </w:t>
      </w:r>
      <w:bookmarkStart w:id="13544" w:name="_ETM_Q30_558200"/>
      <w:bookmarkEnd w:id="13544"/>
      <w:r>
        <w:rPr>
          <w:rtl/>
        </w:rPr>
        <w:t xml:space="preserve">המערכת </w:t>
      </w:r>
      <w:bookmarkStart w:id="13545" w:name="_ETM_Q30_558830"/>
      <w:bookmarkEnd w:id="13545"/>
      <w:r>
        <w:rPr>
          <w:rtl/>
        </w:rPr>
        <w:t xml:space="preserve">ונמנע </w:t>
      </w:r>
      <w:bookmarkStart w:id="13546" w:name="_ETM_Q30_559610"/>
      <w:bookmarkEnd w:id="13546"/>
      <w:r>
        <w:rPr>
          <w:rFonts w:hint="cs"/>
          <w:rtl/>
        </w:rPr>
        <w:t>ע</w:t>
      </w:r>
      <w:r>
        <w:rPr>
          <w:rtl/>
        </w:rPr>
        <w:t xml:space="preserve">ומסים </w:t>
      </w:r>
      <w:bookmarkStart w:id="13547" w:name="_ETM_Q30_560360"/>
      <w:bookmarkEnd w:id="13547"/>
      <w:r>
        <w:rPr>
          <w:rtl/>
        </w:rPr>
        <w:t>בעתיד</w:t>
      </w:r>
      <w:r>
        <w:rPr>
          <w:rFonts w:hint="cs"/>
          <w:rtl/>
        </w:rPr>
        <w:t>.</w:t>
      </w:r>
    </w:p>
    <w:p w:rsidR="002956B4" w:rsidRDefault="002956B4" w:rsidP="00174B11">
      <w:pPr>
        <w:rPr>
          <w:rtl/>
        </w:rPr>
      </w:pPr>
    </w:p>
    <w:p w:rsidR="002956B4" w:rsidRDefault="002956B4" w:rsidP="00A72ED5">
      <w:pPr>
        <w:rPr>
          <w:rtl/>
        </w:rPr>
      </w:pPr>
      <w:bookmarkStart w:id="13548" w:name="_ETM_Q30_561000"/>
      <w:bookmarkStart w:id="13549" w:name="_ETM_Q30_561789"/>
      <w:bookmarkEnd w:id="13548"/>
      <w:bookmarkEnd w:id="13549"/>
      <w:r>
        <w:rPr>
          <w:rtl/>
        </w:rPr>
        <w:t xml:space="preserve">מרבית </w:t>
      </w:r>
      <w:bookmarkStart w:id="13550" w:name="_ETM_Q30_562240"/>
      <w:bookmarkEnd w:id="13550"/>
      <w:proofErr w:type="spellStart"/>
      <w:r>
        <w:rPr>
          <w:rtl/>
        </w:rPr>
        <w:t>הפ</w:t>
      </w:r>
      <w:r>
        <w:rPr>
          <w:rFonts w:hint="cs"/>
          <w:rtl/>
        </w:rPr>
        <w:t>ודולו</w:t>
      </w:r>
      <w:r>
        <w:rPr>
          <w:rtl/>
        </w:rPr>
        <w:t>גי</w:t>
      </w:r>
      <w:r>
        <w:rPr>
          <w:rFonts w:hint="cs"/>
          <w:rtl/>
        </w:rPr>
        <w:t>ם</w:t>
      </w:r>
      <w:proofErr w:type="spellEnd"/>
      <w:r>
        <w:rPr>
          <w:rtl/>
        </w:rPr>
        <w:t xml:space="preserve"> </w:t>
      </w:r>
      <w:bookmarkStart w:id="13551" w:name="_ETM_Q30_562899"/>
      <w:bookmarkEnd w:id="13551"/>
      <w:r>
        <w:rPr>
          <w:rtl/>
        </w:rPr>
        <w:t xml:space="preserve">בישראל </w:t>
      </w:r>
      <w:bookmarkStart w:id="13552" w:name="_ETM_Q30_564130"/>
      <w:bookmarkEnd w:id="13552"/>
      <w:r>
        <w:rPr>
          <w:rtl/>
        </w:rPr>
        <w:t xml:space="preserve">עלו </w:t>
      </w:r>
      <w:bookmarkStart w:id="13553" w:name="_ETM_Q30_564399"/>
      <w:bookmarkEnd w:id="13553"/>
      <w:r>
        <w:rPr>
          <w:rtl/>
        </w:rPr>
        <w:t>מצרפת</w:t>
      </w:r>
      <w:r>
        <w:rPr>
          <w:rFonts w:hint="cs"/>
          <w:rtl/>
        </w:rPr>
        <w:t>,</w:t>
      </w:r>
      <w:r>
        <w:rPr>
          <w:rtl/>
        </w:rPr>
        <w:t xml:space="preserve"> </w:t>
      </w:r>
      <w:bookmarkStart w:id="13554" w:name="_ETM_Q30_565270"/>
      <w:bookmarkEnd w:id="13554"/>
      <w:r>
        <w:rPr>
          <w:rFonts w:hint="cs"/>
          <w:rtl/>
        </w:rPr>
        <w:t>מ</w:t>
      </w:r>
      <w:r>
        <w:rPr>
          <w:rtl/>
        </w:rPr>
        <w:t xml:space="preserve">רוסיה </w:t>
      </w:r>
      <w:bookmarkStart w:id="13555" w:name="_ETM_Q30_565719"/>
      <w:bookmarkEnd w:id="13555"/>
      <w:r>
        <w:rPr>
          <w:rtl/>
        </w:rPr>
        <w:t>ו</w:t>
      </w:r>
      <w:r>
        <w:rPr>
          <w:rFonts w:hint="cs"/>
          <w:rtl/>
        </w:rPr>
        <w:t>מ</w:t>
      </w:r>
      <w:r>
        <w:rPr>
          <w:rtl/>
        </w:rPr>
        <w:t xml:space="preserve">מדינות </w:t>
      </w:r>
      <w:bookmarkStart w:id="13556" w:name="_ETM_Q30_566289"/>
      <w:bookmarkEnd w:id="13556"/>
      <w:r>
        <w:rPr>
          <w:rtl/>
        </w:rPr>
        <w:t xml:space="preserve">אירופיות </w:t>
      </w:r>
      <w:bookmarkStart w:id="13557" w:name="_ETM_Q30_566829"/>
      <w:bookmarkEnd w:id="13557"/>
      <w:r>
        <w:rPr>
          <w:rtl/>
        </w:rPr>
        <w:t>נוספות</w:t>
      </w:r>
      <w:r>
        <w:rPr>
          <w:rFonts w:hint="cs"/>
          <w:rtl/>
        </w:rPr>
        <w:t>.</w:t>
      </w:r>
      <w:r>
        <w:rPr>
          <w:rtl/>
        </w:rPr>
        <w:t xml:space="preserve"> </w:t>
      </w:r>
      <w:bookmarkStart w:id="13558" w:name="_ETM_Q30_567930"/>
      <w:bookmarkEnd w:id="13558"/>
      <w:r>
        <w:rPr>
          <w:rtl/>
        </w:rPr>
        <w:t xml:space="preserve">במערב </w:t>
      </w:r>
      <w:bookmarkStart w:id="13559" w:name="_ETM_Q30_568649"/>
      <w:bookmarkEnd w:id="13559"/>
      <w:r>
        <w:rPr>
          <w:rtl/>
        </w:rPr>
        <w:t xml:space="preserve">מדובר </w:t>
      </w:r>
      <w:bookmarkStart w:id="13560" w:name="_ETM_Q30_569130"/>
      <w:bookmarkEnd w:id="13560"/>
      <w:r>
        <w:rPr>
          <w:rtl/>
        </w:rPr>
        <w:t>במ</w:t>
      </w:r>
      <w:r>
        <w:rPr>
          <w:rFonts w:hint="cs"/>
          <w:rtl/>
        </w:rPr>
        <w:t>ק</w:t>
      </w:r>
      <w:r>
        <w:rPr>
          <w:rtl/>
        </w:rPr>
        <w:t>צו</w:t>
      </w:r>
      <w:r>
        <w:rPr>
          <w:rFonts w:hint="cs"/>
          <w:rtl/>
        </w:rPr>
        <w:t>ע</w:t>
      </w:r>
      <w:bookmarkStart w:id="13561" w:name="_ETM_Q30_569670"/>
      <w:bookmarkEnd w:id="13561"/>
      <w:r>
        <w:rPr>
          <w:rFonts w:hint="cs"/>
          <w:rtl/>
        </w:rPr>
        <w:t xml:space="preserve"> </w:t>
      </w:r>
      <w:r>
        <w:rPr>
          <w:rtl/>
        </w:rPr>
        <w:t xml:space="preserve">מוכר </w:t>
      </w:r>
      <w:bookmarkStart w:id="13562" w:name="_ETM_Q30_570240"/>
      <w:bookmarkEnd w:id="13562"/>
      <w:r>
        <w:rPr>
          <w:rtl/>
        </w:rPr>
        <w:t>ומבוקש</w:t>
      </w:r>
      <w:r>
        <w:rPr>
          <w:rFonts w:hint="cs"/>
          <w:rtl/>
        </w:rPr>
        <w:t>,</w:t>
      </w:r>
      <w:r>
        <w:rPr>
          <w:rtl/>
        </w:rPr>
        <w:t xml:space="preserve"> </w:t>
      </w:r>
      <w:bookmarkStart w:id="13563" w:name="_ETM_Q30_571619"/>
      <w:bookmarkEnd w:id="13563"/>
      <w:r>
        <w:rPr>
          <w:rtl/>
        </w:rPr>
        <w:t xml:space="preserve">והגיע </w:t>
      </w:r>
      <w:bookmarkStart w:id="13564" w:name="_ETM_Q30_572100"/>
      <w:bookmarkEnd w:id="13564"/>
      <w:r>
        <w:rPr>
          <w:rtl/>
        </w:rPr>
        <w:t xml:space="preserve">הזמן </w:t>
      </w:r>
      <w:bookmarkStart w:id="13565" w:name="_ETM_Q30_572700"/>
      <w:bookmarkEnd w:id="13565"/>
      <w:r>
        <w:rPr>
          <w:rtl/>
        </w:rPr>
        <w:t xml:space="preserve">להסדיר </w:t>
      </w:r>
      <w:bookmarkStart w:id="13566" w:name="_ETM_Q30_573270"/>
      <w:bookmarkEnd w:id="13566"/>
      <w:r>
        <w:rPr>
          <w:rtl/>
        </w:rPr>
        <w:t xml:space="preserve">אותו </w:t>
      </w:r>
      <w:bookmarkStart w:id="13567" w:name="_ETM_Q30_573719"/>
      <w:bookmarkEnd w:id="13567"/>
      <w:r>
        <w:rPr>
          <w:rtl/>
        </w:rPr>
        <w:t xml:space="preserve">גם </w:t>
      </w:r>
      <w:bookmarkStart w:id="13568" w:name="_ETM_Q30_574229"/>
      <w:bookmarkEnd w:id="13568"/>
      <w:r>
        <w:rPr>
          <w:rtl/>
        </w:rPr>
        <w:t>בישראל</w:t>
      </w:r>
      <w:r>
        <w:rPr>
          <w:rFonts w:hint="cs"/>
          <w:rtl/>
        </w:rPr>
        <w:t>.</w:t>
      </w:r>
      <w:r>
        <w:rPr>
          <w:rtl/>
        </w:rPr>
        <w:t xml:space="preserve"> </w:t>
      </w:r>
      <w:bookmarkStart w:id="13569" w:name="_ETM_Q30_575490"/>
      <w:bookmarkEnd w:id="13569"/>
      <w:r>
        <w:rPr>
          <w:rtl/>
        </w:rPr>
        <w:t xml:space="preserve">הסדרת </w:t>
      </w:r>
      <w:bookmarkStart w:id="13570" w:name="_ETM_Q30_575970"/>
      <w:bookmarkEnd w:id="13570"/>
      <w:r>
        <w:rPr>
          <w:rFonts w:hint="cs"/>
          <w:rtl/>
        </w:rPr>
        <w:t xml:space="preserve">המקצוע </w:t>
      </w:r>
      <w:bookmarkStart w:id="13571" w:name="_ETM_Q30_576450"/>
      <w:bookmarkEnd w:id="13571"/>
      <w:r>
        <w:rPr>
          <w:rtl/>
        </w:rPr>
        <w:t xml:space="preserve">וקביעת </w:t>
      </w:r>
      <w:bookmarkStart w:id="13572" w:name="_ETM_Q30_576960"/>
      <w:bookmarkEnd w:id="13572"/>
      <w:r>
        <w:rPr>
          <w:rtl/>
        </w:rPr>
        <w:t xml:space="preserve">תקנות </w:t>
      </w:r>
      <w:bookmarkStart w:id="13573" w:name="_ETM_Q30_577619"/>
      <w:bookmarkEnd w:id="13573"/>
      <w:r>
        <w:rPr>
          <w:rtl/>
        </w:rPr>
        <w:t xml:space="preserve">מקצועיות </w:t>
      </w:r>
      <w:bookmarkStart w:id="13574" w:name="_ETM_Q30_578860"/>
      <w:bookmarkEnd w:id="13574"/>
      <w:r>
        <w:rPr>
          <w:rFonts w:hint="cs"/>
          <w:rtl/>
        </w:rPr>
        <w:t>יא</w:t>
      </w:r>
      <w:r>
        <w:rPr>
          <w:rtl/>
        </w:rPr>
        <w:t>פשר</w:t>
      </w:r>
      <w:r>
        <w:rPr>
          <w:rFonts w:hint="cs"/>
          <w:rtl/>
        </w:rPr>
        <w:t>ו</w:t>
      </w:r>
      <w:r>
        <w:rPr>
          <w:rtl/>
        </w:rPr>
        <w:t xml:space="preserve"> </w:t>
      </w:r>
      <w:bookmarkStart w:id="13575" w:name="_ETM_Q30_579400"/>
      <w:bookmarkEnd w:id="13575"/>
      <w:r>
        <w:rPr>
          <w:rtl/>
        </w:rPr>
        <w:t xml:space="preserve">לפתח </w:t>
      </w:r>
      <w:bookmarkStart w:id="13576" w:name="_ETM_Q30_579910"/>
      <w:bookmarkEnd w:id="13576"/>
      <w:r>
        <w:rPr>
          <w:rtl/>
        </w:rPr>
        <w:t xml:space="preserve">מסלולי </w:t>
      </w:r>
      <w:bookmarkStart w:id="13577" w:name="_ETM_Q30_580450"/>
      <w:bookmarkEnd w:id="13577"/>
      <w:r>
        <w:rPr>
          <w:rtl/>
        </w:rPr>
        <w:t xml:space="preserve">הכשרה </w:t>
      </w:r>
      <w:bookmarkStart w:id="13578" w:name="_ETM_Q30_580960"/>
      <w:bookmarkEnd w:id="13578"/>
      <w:r>
        <w:rPr>
          <w:rtl/>
        </w:rPr>
        <w:t xml:space="preserve">מקצועית </w:t>
      </w:r>
      <w:bookmarkStart w:id="13579" w:name="_ETM_Q30_581920"/>
      <w:bookmarkEnd w:id="13579"/>
      <w:r>
        <w:rPr>
          <w:rtl/>
        </w:rPr>
        <w:t xml:space="preserve">וביצוע </w:t>
      </w:r>
      <w:bookmarkStart w:id="13580" w:name="_ETM_Q30_582670"/>
      <w:bookmarkEnd w:id="13580"/>
      <w:r>
        <w:rPr>
          <w:rtl/>
        </w:rPr>
        <w:t xml:space="preserve">התנסות </w:t>
      </w:r>
      <w:bookmarkStart w:id="13581" w:name="_ETM_Q30_583450"/>
      <w:bookmarkEnd w:id="13581"/>
      <w:r>
        <w:rPr>
          <w:rtl/>
        </w:rPr>
        <w:t xml:space="preserve">קלינית </w:t>
      </w:r>
      <w:bookmarkStart w:id="13582" w:name="_ETM_Q30_584080"/>
      <w:bookmarkEnd w:id="13582"/>
      <w:r>
        <w:rPr>
          <w:rtl/>
        </w:rPr>
        <w:t xml:space="preserve">במוסדות </w:t>
      </w:r>
      <w:bookmarkStart w:id="13583" w:name="_ETM_Q30_584710"/>
      <w:bookmarkEnd w:id="13583"/>
      <w:r>
        <w:rPr>
          <w:rtl/>
        </w:rPr>
        <w:t xml:space="preserve">בריאות </w:t>
      </w:r>
      <w:bookmarkStart w:id="13584" w:name="_ETM_Q30_585130"/>
      <w:bookmarkEnd w:id="13584"/>
      <w:r>
        <w:rPr>
          <w:rtl/>
        </w:rPr>
        <w:t xml:space="preserve">ברחבי </w:t>
      </w:r>
      <w:bookmarkStart w:id="13585" w:name="_ETM_Q30_585760"/>
      <w:bookmarkEnd w:id="13585"/>
      <w:r>
        <w:rPr>
          <w:rtl/>
        </w:rPr>
        <w:t>הארץ</w:t>
      </w:r>
      <w:r>
        <w:rPr>
          <w:rFonts w:hint="cs"/>
          <w:rtl/>
        </w:rPr>
        <w:t>.</w:t>
      </w:r>
      <w:r>
        <w:rPr>
          <w:rtl/>
        </w:rPr>
        <w:t xml:space="preserve"> </w:t>
      </w:r>
      <w:bookmarkStart w:id="13586" w:name="_ETM_Q30_586810"/>
      <w:bookmarkEnd w:id="13586"/>
      <w:r>
        <w:rPr>
          <w:rtl/>
        </w:rPr>
        <w:t xml:space="preserve">הסדרת </w:t>
      </w:r>
      <w:bookmarkStart w:id="13587" w:name="_ETM_Q30_587350"/>
      <w:bookmarkEnd w:id="13587"/>
      <w:r>
        <w:rPr>
          <w:rtl/>
        </w:rPr>
        <w:t xml:space="preserve">המקצוע </w:t>
      </w:r>
      <w:bookmarkStart w:id="13588" w:name="_ETM_Q30_588040"/>
      <w:bookmarkEnd w:id="13588"/>
      <w:r>
        <w:rPr>
          <w:rtl/>
        </w:rPr>
        <w:t xml:space="preserve">לא </w:t>
      </w:r>
      <w:bookmarkStart w:id="13589" w:name="_ETM_Q30_588250"/>
      <w:bookmarkEnd w:id="13589"/>
      <w:r>
        <w:rPr>
          <w:rtl/>
        </w:rPr>
        <w:t xml:space="preserve">רק </w:t>
      </w:r>
      <w:bookmarkStart w:id="13590" w:name="_ETM_Q30_588430"/>
      <w:bookmarkEnd w:id="13590"/>
      <w:r>
        <w:rPr>
          <w:rtl/>
        </w:rPr>
        <w:t xml:space="preserve">תיטיב </w:t>
      </w:r>
      <w:bookmarkStart w:id="13591" w:name="_ETM_Q30_588909"/>
      <w:bookmarkEnd w:id="13591"/>
      <w:r>
        <w:rPr>
          <w:rtl/>
        </w:rPr>
        <w:t xml:space="preserve">לבריאות </w:t>
      </w:r>
      <w:bookmarkStart w:id="13592" w:name="_ETM_Q30_589420"/>
      <w:bookmarkEnd w:id="13592"/>
      <w:r>
        <w:rPr>
          <w:rtl/>
        </w:rPr>
        <w:t>הציבור</w:t>
      </w:r>
      <w:r>
        <w:rPr>
          <w:rFonts w:hint="cs"/>
          <w:rtl/>
        </w:rPr>
        <w:t xml:space="preserve">, </w:t>
      </w:r>
      <w:bookmarkStart w:id="13593" w:name="_ETM_Q30_588000"/>
      <w:bookmarkEnd w:id="13593"/>
      <w:r>
        <w:rPr>
          <w:rFonts w:hint="cs"/>
          <w:rtl/>
        </w:rPr>
        <w:t xml:space="preserve">היא גם </w:t>
      </w:r>
      <w:bookmarkStart w:id="13594" w:name="_ETM_Q30_590440"/>
      <w:bookmarkStart w:id="13595" w:name="_ETM_Q30_590890"/>
      <w:bookmarkEnd w:id="13594"/>
      <w:bookmarkEnd w:id="13595"/>
      <w:r>
        <w:rPr>
          <w:rFonts w:hint="cs"/>
          <w:rtl/>
        </w:rPr>
        <w:t>ת</w:t>
      </w:r>
      <w:r>
        <w:rPr>
          <w:rtl/>
        </w:rPr>
        <w:t xml:space="preserve">סייע </w:t>
      </w:r>
      <w:bookmarkStart w:id="13596" w:name="_ETM_Q30_591430"/>
      <w:bookmarkEnd w:id="13596"/>
      <w:r>
        <w:rPr>
          <w:rtl/>
        </w:rPr>
        <w:t xml:space="preserve">בקליטת </w:t>
      </w:r>
      <w:bookmarkStart w:id="13597" w:name="_ETM_Q30_592089"/>
      <w:bookmarkEnd w:id="13597"/>
      <w:r>
        <w:rPr>
          <w:rtl/>
        </w:rPr>
        <w:t xml:space="preserve">עולים </w:t>
      </w:r>
      <w:bookmarkStart w:id="13598" w:name="_ETM_Q30_592450"/>
      <w:bookmarkEnd w:id="13598"/>
      <w:r>
        <w:rPr>
          <w:rtl/>
        </w:rPr>
        <w:t xml:space="preserve">ובשילוב </w:t>
      </w:r>
      <w:bookmarkStart w:id="13599" w:name="_ETM_Q30_593200"/>
      <w:bookmarkEnd w:id="13599"/>
      <w:proofErr w:type="spellStart"/>
      <w:r>
        <w:rPr>
          <w:rtl/>
        </w:rPr>
        <w:t>פ</w:t>
      </w:r>
      <w:r>
        <w:rPr>
          <w:rFonts w:hint="cs"/>
          <w:rtl/>
        </w:rPr>
        <w:t>ודו</w:t>
      </w:r>
      <w:r>
        <w:rPr>
          <w:rtl/>
        </w:rPr>
        <w:t>לוגי</w:t>
      </w:r>
      <w:r>
        <w:rPr>
          <w:rFonts w:hint="cs"/>
          <w:rtl/>
        </w:rPr>
        <w:t>ם</w:t>
      </w:r>
      <w:proofErr w:type="spellEnd"/>
      <w:r>
        <w:rPr>
          <w:rtl/>
        </w:rPr>
        <w:t xml:space="preserve"> </w:t>
      </w:r>
      <w:bookmarkStart w:id="13600" w:name="_ETM_Q30_593770"/>
      <w:bookmarkEnd w:id="13600"/>
      <w:r>
        <w:rPr>
          <w:rtl/>
        </w:rPr>
        <w:t xml:space="preserve">עולים </w:t>
      </w:r>
      <w:bookmarkStart w:id="13601" w:name="_ETM_Q30_594040"/>
      <w:bookmarkEnd w:id="13601"/>
      <w:r>
        <w:rPr>
          <w:rtl/>
        </w:rPr>
        <w:t xml:space="preserve">חדשים </w:t>
      </w:r>
      <w:bookmarkStart w:id="13602" w:name="_ETM_Q30_594940"/>
      <w:bookmarkEnd w:id="13602"/>
      <w:r>
        <w:rPr>
          <w:rtl/>
        </w:rPr>
        <w:t xml:space="preserve">מומחים </w:t>
      </w:r>
      <w:bookmarkStart w:id="13603" w:name="_ETM_Q30_595510"/>
      <w:bookmarkEnd w:id="13603"/>
      <w:r>
        <w:rPr>
          <w:rtl/>
        </w:rPr>
        <w:t xml:space="preserve">בתחום </w:t>
      </w:r>
      <w:bookmarkStart w:id="13604" w:name="_ETM_Q30_596050"/>
      <w:bookmarkEnd w:id="13604"/>
      <w:r>
        <w:rPr>
          <w:rtl/>
        </w:rPr>
        <w:t xml:space="preserve">שעלו </w:t>
      </w:r>
      <w:bookmarkStart w:id="13605" w:name="_ETM_Q30_596560"/>
      <w:bookmarkEnd w:id="13605"/>
      <w:r>
        <w:rPr>
          <w:rFonts w:hint="cs"/>
          <w:rtl/>
        </w:rPr>
        <w:t xml:space="preserve">ארצה </w:t>
      </w:r>
      <w:bookmarkStart w:id="13606" w:name="_ETM_Q30_597010"/>
      <w:bookmarkEnd w:id="13606"/>
      <w:r>
        <w:rPr>
          <w:rFonts w:hint="cs"/>
          <w:rtl/>
        </w:rPr>
        <w:t>מ</w:t>
      </w:r>
      <w:r>
        <w:rPr>
          <w:rtl/>
        </w:rPr>
        <w:t xml:space="preserve">מדינות </w:t>
      </w:r>
      <w:bookmarkStart w:id="13607" w:name="_ETM_Q30_597610"/>
      <w:bookmarkEnd w:id="13607"/>
      <w:r>
        <w:rPr>
          <w:rFonts w:hint="cs"/>
          <w:rtl/>
        </w:rPr>
        <w:t>ש</w:t>
      </w:r>
      <w:r>
        <w:rPr>
          <w:rtl/>
        </w:rPr>
        <w:t>בה</w:t>
      </w:r>
      <w:r>
        <w:rPr>
          <w:rFonts w:hint="cs"/>
          <w:rtl/>
        </w:rPr>
        <w:t>ן</w:t>
      </w:r>
      <w:r>
        <w:rPr>
          <w:rtl/>
        </w:rPr>
        <w:t xml:space="preserve"> </w:t>
      </w:r>
      <w:bookmarkStart w:id="13608" w:name="_ETM_Q30_598029"/>
      <w:bookmarkEnd w:id="13608"/>
      <w:r>
        <w:rPr>
          <w:rtl/>
        </w:rPr>
        <w:t xml:space="preserve">המקצוע </w:t>
      </w:r>
      <w:bookmarkStart w:id="13609" w:name="_ETM_Q30_598600"/>
      <w:bookmarkEnd w:id="13609"/>
      <w:r>
        <w:rPr>
          <w:rtl/>
        </w:rPr>
        <w:t xml:space="preserve">מוכר </w:t>
      </w:r>
      <w:bookmarkStart w:id="13610" w:name="_ETM_Q30_599110"/>
      <w:bookmarkEnd w:id="13610"/>
      <w:r>
        <w:rPr>
          <w:rtl/>
        </w:rPr>
        <w:t>כ</w:t>
      </w:r>
      <w:r>
        <w:rPr>
          <w:rFonts w:hint="cs"/>
          <w:rtl/>
        </w:rPr>
        <w:t>ב</w:t>
      </w:r>
      <w:r>
        <w:rPr>
          <w:rtl/>
        </w:rPr>
        <w:t xml:space="preserve">ר </w:t>
      </w:r>
      <w:bookmarkStart w:id="13611" w:name="_ETM_Q30_599409"/>
      <w:bookmarkEnd w:id="13611"/>
      <w:r>
        <w:rPr>
          <w:rtl/>
        </w:rPr>
        <w:t xml:space="preserve">מזמן באופן </w:t>
      </w:r>
      <w:bookmarkStart w:id="13612" w:name="_ETM_Q30_599920"/>
      <w:bookmarkEnd w:id="13612"/>
      <w:r>
        <w:rPr>
          <w:rtl/>
        </w:rPr>
        <w:t>רשמי</w:t>
      </w:r>
      <w:r>
        <w:rPr>
          <w:rFonts w:hint="cs"/>
          <w:rtl/>
        </w:rPr>
        <w:t>.</w:t>
      </w:r>
    </w:p>
    <w:p w:rsidR="002956B4" w:rsidRDefault="002956B4" w:rsidP="00174B11">
      <w:pPr>
        <w:rPr>
          <w:rtl/>
        </w:rPr>
      </w:pPr>
      <w:bookmarkStart w:id="13613" w:name="_ETM_Q30_602000"/>
      <w:bookmarkEnd w:id="13613"/>
    </w:p>
    <w:p w:rsidR="002956B4" w:rsidRDefault="002956B4" w:rsidP="00A72ED5">
      <w:pPr>
        <w:rPr>
          <w:rtl/>
        </w:rPr>
      </w:pPr>
      <w:bookmarkStart w:id="13614" w:name="_ETM_Q30_601000"/>
      <w:bookmarkStart w:id="13615" w:name="_ETM_Q30_601939"/>
      <w:bookmarkEnd w:id="13614"/>
      <w:bookmarkEnd w:id="13615"/>
      <w:r>
        <w:rPr>
          <w:rtl/>
        </w:rPr>
        <w:t xml:space="preserve">בישראל </w:t>
      </w:r>
      <w:bookmarkStart w:id="13616" w:name="_ETM_Q30_602630"/>
      <w:bookmarkEnd w:id="13616"/>
      <w:r>
        <w:rPr>
          <w:rtl/>
        </w:rPr>
        <w:t xml:space="preserve">יש </w:t>
      </w:r>
      <w:bookmarkStart w:id="13617" w:name="_ETM_Q30_602839"/>
      <w:bookmarkEnd w:id="13617"/>
      <w:r>
        <w:rPr>
          <w:rtl/>
        </w:rPr>
        <w:t xml:space="preserve">היום </w:t>
      </w:r>
      <w:bookmarkStart w:id="13618" w:name="_ETM_Q30_603350"/>
      <w:bookmarkEnd w:id="13618"/>
      <w:r>
        <w:rPr>
          <w:rtl/>
        </w:rPr>
        <w:t xml:space="preserve">הרבה </w:t>
      </w:r>
      <w:bookmarkStart w:id="13619" w:name="_ETM_Q30_603770"/>
      <w:bookmarkEnd w:id="13619"/>
      <w:r>
        <w:rPr>
          <w:rtl/>
        </w:rPr>
        <w:t xml:space="preserve">עולים </w:t>
      </w:r>
      <w:bookmarkStart w:id="13620" w:name="_ETM_Q30_603979"/>
      <w:bookmarkEnd w:id="13620"/>
      <w:r>
        <w:rPr>
          <w:rtl/>
        </w:rPr>
        <w:t xml:space="preserve">חדשים </w:t>
      </w:r>
      <w:bookmarkStart w:id="13621" w:name="_ETM_Q30_604490"/>
      <w:bookmarkEnd w:id="13621"/>
      <w:r>
        <w:rPr>
          <w:rtl/>
        </w:rPr>
        <w:t xml:space="preserve">בעלי </w:t>
      </w:r>
      <w:bookmarkStart w:id="13622" w:name="_ETM_Q30_604820"/>
      <w:bookmarkEnd w:id="13622"/>
      <w:r>
        <w:rPr>
          <w:rtl/>
        </w:rPr>
        <w:t xml:space="preserve">מקצועות </w:t>
      </w:r>
      <w:bookmarkStart w:id="13623" w:name="_ETM_Q30_605450"/>
      <w:bookmarkEnd w:id="13623"/>
      <w:r>
        <w:rPr>
          <w:rtl/>
        </w:rPr>
        <w:t xml:space="preserve">שלא </w:t>
      </w:r>
      <w:bookmarkStart w:id="13624" w:name="_ETM_Q30_605750"/>
      <w:bookmarkEnd w:id="13624"/>
      <w:r>
        <w:rPr>
          <w:rtl/>
        </w:rPr>
        <w:t xml:space="preserve">מוכרים </w:t>
      </w:r>
      <w:bookmarkStart w:id="13625" w:name="_ETM_Q30_606229"/>
      <w:bookmarkEnd w:id="13625"/>
      <w:r>
        <w:rPr>
          <w:rtl/>
        </w:rPr>
        <w:t>בארץ</w:t>
      </w:r>
      <w:r>
        <w:rPr>
          <w:rFonts w:hint="cs"/>
          <w:rtl/>
        </w:rPr>
        <w:t>;</w:t>
      </w:r>
      <w:r>
        <w:rPr>
          <w:rtl/>
        </w:rPr>
        <w:t xml:space="preserve"> </w:t>
      </w:r>
      <w:bookmarkStart w:id="13626" w:name="_ETM_Q30_607260"/>
      <w:bookmarkEnd w:id="13626"/>
      <w:r>
        <w:rPr>
          <w:rtl/>
        </w:rPr>
        <w:t xml:space="preserve">עולים </w:t>
      </w:r>
      <w:bookmarkStart w:id="13627" w:name="_ETM_Q30_607589"/>
      <w:bookmarkEnd w:id="13627"/>
      <w:r>
        <w:rPr>
          <w:rtl/>
        </w:rPr>
        <w:t xml:space="preserve">חדשים </w:t>
      </w:r>
      <w:bookmarkStart w:id="13628" w:name="_ETM_Q30_608100"/>
      <w:bookmarkEnd w:id="13628"/>
      <w:r>
        <w:rPr>
          <w:rtl/>
        </w:rPr>
        <w:t xml:space="preserve">שרוצים </w:t>
      </w:r>
      <w:bookmarkStart w:id="13629" w:name="_ETM_Q30_608610"/>
      <w:bookmarkEnd w:id="13629"/>
      <w:r>
        <w:rPr>
          <w:rtl/>
        </w:rPr>
        <w:t xml:space="preserve">להשתלב </w:t>
      </w:r>
      <w:bookmarkStart w:id="13630" w:name="_ETM_Q30_609240"/>
      <w:bookmarkEnd w:id="13630"/>
      <w:r>
        <w:rPr>
          <w:rtl/>
        </w:rPr>
        <w:t xml:space="preserve">בשוק </w:t>
      </w:r>
      <w:bookmarkStart w:id="13631" w:name="_ETM_Q30_609660"/>
      <w:bookmarkEnd w:id="13631"/>
      <w:r>
        <w:rPr>
          <w:rtl/>
        </w:rPr>
        <w:t>התעסוקה</w:t>
      </w:r>
      <w:r>
        <w:rPr>
          <w:rFonts w:hint="cs"/>
          <w:rtl/>
        </w:rPr>
        <w:t>,</w:t>
      </w:r>
      <w:r>
        <w:rPr>
          <w:rtl/>
        </w:rPr>
        <w:t xml:space="preserve"> </w:t>
      </w:r>
      <w:bookmarkStart w:id="13632" w:name="_ETM_Q30_610650"/>
      <w:bookmarkEnd w:id="13632"/>
      <w:r>
        <w:rPr>
          <w:rtl/>
        </w:rPr>
        <w:t xml:space="preserve">להשתלב </w:t>
      </w:r>
      <w:bookmarkStart w:id="13633" w:name="_ETM_Q30_611250"/>
      <w:bookmarkEnd w:id="13633"/>
      <w:r>
        <w:rPr>
          <w:rtl/>
        </w:rPr>
        <w:t xml:space="preserve">בחברה </w:t>
      </w:r>
      <w:bookmarkStart w:id="13634" w:name="_ETM_Q30_611790"/>
      <w:bookmarkEnd w:id="13634"/>
      <w:r>
        <w:rPr>
          <w:rtl/>
        </w:rPr>
        <w:t xml:space="preserve">הישראלית </w:t>
      </w:r>
      <w:bookmarkStart w:id="13635" w:name="_ETM_Q30_612990"/>
      <w:bookmarkEnd w:id="13635"/>
      <w:r>
        <w:rPr>
          <w:rFonts w:hint="cs"/>
          <w:rtl/>
        </w:rPr>
        <w:t>ו</w:t>
      </w:r>
      <w:r>
        <w:rPr>
          <w:rtl/>
        </w:rPr>
        <w:t xml:space="preserve">להועיל </w:t>
      </w:r>
      <w:bookmarkStart w:id="13636" w:name="_ETM_Q30_613650"/>
      <w:bookmarkEnd w:id="13636"/>
      <w:r>
        <w:rPr>
          <w:rtl/>
        </w:rPr>
        <w:t xml:space="preserve">לעצמם </w:t>
      </w:r>
      <w:bookmarkStart w:id="13637" w:name="_ETM_Q30_613989"/>
      <w:bookmarkStart w:id="13638" w:name="_ETM_Q30_614230"/>
      <w:bookmarkEnd w:id="13637"/>
      <w:bookmarkEnd w:id="13638"/>
      <w:r>
        <w:rPr>
          <w:rtl/>
        </w:rPr>
        <w:t xml:space="preserve">ולחברה </w:t>
      </w:r>
      <w:bookmarkStart w:id="13639" w:name="_ETM_Q30_615010"/>
      <w:bookmarkEnd w:id="13639"/>
      <w:r>
        <w:rPr>
          <w:rtl/>
        </w:rPr>
        <w:t>הישראלית</w:t>
      </w:r>
      <w:r>
        <w:rPr>
          <w:rFonts w:hint="cs"/>
          <w:rtl/>
        </w:rPr>
        <w:t>.</w:t>
      </w:r>
      <w:bookmarkStart w:id="13640" w:name="_ETM_Q30_616000"/>
      <w:bookmarkStart w:id="13641" w:name="_ETM_Q30_616630"/>
      <w:bookmarkEnd w:id="13640"/>
      <w:bookmarkEnd w:id="13641"/>
      <w:r>
        <w:rPr>
          <w:rFonts w:hint="cs"/>
          <w:rtl/>
        </w:rPr>
        <w:t xml:space="preserve"> </w:t>
      </w:r>
      <w:r>
        <w:rPr>
          <w:rtl/>
        </w:rPr>
        <w:t xml:space="preserve">עלינו </w:t>
      </w:r>
      <w:bookmarkStart w:id="13642" w:name="_ETM_Q30_617140"/>
      <w:bookmarkEnd w:id="13642"/>
      <w:r>
        <w:rPr>
          <w:rtl/>
        </w:rPr>
        <w:t xml:space="preserve">לעשות </w:t>
      </w:r>
      <w:bookmarkStart w:id="13643" w:name="_ETM_Q30_617530"/>
      <w:bookmarkEnd w:id="13643"/>
      <w:r>
        <w:rPr>
          <w:rtl/>
        </w:rPr>
        <w:t xml:space="preserve">מאמץ </w:t>
      </w:r>
      <w:bookmarkStart w:id="13644" w:name="_ETM_Q30_618310"/>
      <w:bookmarkEnd w:id="13644"/>
      <w:r>
        <w:rPr>
          <w:rtl/>
        </w:rPr>
        <w:t xml:space="preserve">לסגור </w:t>
      </w:r>
      <w:bookmarkStart w:id="13645" w:name="_ETM_Q30_618730"/>
      <w:bookmarkEnd w:id="13645"/>
      <w:r>
        <w:rPr>
          <w:rtl/>
        </w:rPr>
        <w:t xml:space="preserve">את </w:t>
      </w:r>
      <w:bookmarkStart w:id="13646" w:name="_ETM_Q30_618850"/>
      <w:bookmarkEnd w:id="13646"/>
      <w:r>
        <w:rPr>
          <w:rtl/>
        </w:rPr>
        <w:t xml:space="preserve">הפערים </w:t>
      </w:r>
      <w:bookmarkStart w:id="13647" w:name="_ETM_Q30_619360"/>
      <w:bookmarkEnd w:id="13647"/>
      <w:r>
        <w:rPr>
          <w:rtl/>
        </w:rPr>
        <w:t>האלה</w:t>
      </w:r>
      <w:r>
        <w:rPr>
          <w:rFonts w:hint="cs"/>
          <w:rtl/>
        </w:rPr>
        <w:t>,</w:t>
      </w:r>
      <w:r>
        <w:rPr>
          <w:rtl/>
        </w:rPr>
        <w:t xml:space="preserve"> </w:t>
      </w:r>
      <w:bookmarkStart w:id="13648" w:name="_ETM_Q30_620080"/>
      <w:bookmarkEnd w:id="13648"/>
      <w:r>
        <w:rPr>
          <w:rtl/>
        </w:rPr>
        <w:t xml:space="preserve">להכיר </w:t>
      </w:r>
      <w:bookmarkStart w:id="13649" w:name="_ETM_Q30_620620"/>
      <w:bookmarkEnd w:id="13649"/>
      <w:r>
        <w:rPr>
          <w:rtl/>
        </w:rPr>
        <w:t xml:space="preserve">במקצועות </w:t>
      </w:r>
      <w:bookmarkStart w:id="13650" w:name="_ETM_Q30_621400"/>
      <w:bookmarkEnd w:id="13650"/>
      <w:r>
        <w:rPr>
          <w:rFonts w:hint="cs"/>
          <w:rtl/>
        </w:rPr>
        <w:t>ה</w:t>
      </w:r>
      <w:r>
        <w:rPr>
          <w:rtl/>
        </w:rPr>
        <w:t xml:space="preserve">מוכרים </w:t>
      </w:r>
      <w:bookmarkStart w:id="13651" w:name="_ETM_Q30_621940"/>
      <w:bookmarkEnd w:id="13651"/>
      <w:r>
        <w:rPr>
          <w:rtl/>
        </w:rPr>
        <w:t xml:space="preserve">בחו"ל </w:t>
      </w:r>
      <w:bookmarkStart w:id="13652" w:name="_ETM_Q30_622510"/>
      <w:bookmarkEnd w:id="13652"/>
      <w:r>
        <w:rPr>
          <w:rtl/>
        </w:rPr>
        <w:t xml:space="preserve">ולאפשר </w:t>
      </w:r>
      <w:bookmarkStart w:id="13653" w:name="_ETM_Q30_623730"/>
      <w:bookmarkEnd w:id="13653"/>
      <w:r>
        <w:rPr>
          <w:rtl/>
        </w:rPr>
        <w:t xml:space="preserve">את </w:t>
      </w:r>
      <w:bookmarkStart w:id="13654" w:name="_ETM_Q30_623940"/>
      <w:bookmarkEnd w:id="13654"/>
      <w:r>
        <w:rPr>
          <w:rtl/>
        </w:rPr>
        <w:t xml:space="preserve">שילובם </w:t>
      </w:r>
      <w:bookmarkStart w:id="13655" w:name="_ETM_Q30_624540"/>
      <w:bookmarkEnd w:id="13655"/>
      <w:r>
        <w:rPr>
          <w:rtl/>
        </w:rPr>
        <w:t xml:space="preserve">של </w:t>
      </w:r>
      <w:bookmarkStart w:id="13656" w:name="_ETM_Q30_624750"/>
      <w:bookmarkEnd w:id="13656"/>
      <w:r>
        <w:rPr>
          <w:rtl/>
        </w:rPr>
        <w:t xml:space="preserve">העולים </w:t>
      </w:r>
      <w:bookmarkStart w:id="13657" w:name="_ETM_Q30_625050"/>
      <w:bookmarkEnd w:id="13657"/>
      <w:r>
        <w:rPr>
          <w:rtl/>
        </w:rPr>
        <w:t xml:space="preserve">החדשים </w:t>
      </w:r>
      <w:bookmarkStart w:id="13658" w:name="_ETM_Q30_625590"/>
      <w:bookmarkEnd w:id="13658"/>
      <w:r>
        <w:rPr>
          <w:rtl/>
        </w:rPr>
        <w:t xml:space="preserve">בחברה </w:t>
      </w:r>
      <w:bookmarkStart w:id="13659" w:name="_ETM_Q30_626130"/>
      <w:bookmarkEnd w:id="13659"/>
      <w:r>
        <w:rPr>
          <w:rtl/>
        </w:rPr>
        <w:t xml:space="preserve">ובשוק </w:t>
      </w:r>
      <w:bookmarkStart w:id="13660" w:name="_ETM_Q30_626670"/>
      <w:bookmarkEnd w:id="13660"/>
      <w:r>
        <w:rPr>
          <w:rtl/>
        </w:rPr>
        <w:t xml:space="preserve">התעסוקה </w:t>
      </w:r>
      <w:bookmarkStart w:id="13661" w:name="_ETM_Q30_627210"/>
      <w:bookmarkEnd w:id="13661"/>
      <w:r>
        <w:rPr>
          <w:rtl/>
        </w:rPr>
        <w:t>בארץ</w:t>
      </w:r>
      <w:r>
        <w:rPr>
          <w:rFonts w:hint="cs"/>
          <w:rtl/>
        </w:rPr>
        <w:t>.</w:t>
      </w:r>
      <w:r>
        <w:rPr>
          <w:rtl/>
        </w:rPr>
        <w:t xml:space="preserve"> </w:t>
      </w:r>
      <w:bookmarkStart w:id="13662" w:name="_ETM_Q30_628380"/>
      <w:bookmarkEnd w:id="13662"/>
      <w:r>
        <w:rPr>
          <w:rtl/>
        </w:rPr>
        <w:t xml:space="preserve">עלינו </w:t>
      </w:r>
      <w:bookmarkStart w:id="13663" w:name="_ETM_Q30_628800"/>
      <w:bookmarkEnd w:id="13663"/>
      <w:r>
        <w:rPr>
          <w:rtl/>
        </w:rPr>
        <w:t>ל</w:t>
      </w:r>
      <w:r>
        <w:rPr>
          <w:rFonts w:hint="cs"/>
          <w:rtl/>
        </w:rPr>
        <w:t>אפשר</w:t>
      </w:r>
      <w:r>
        <w:rPr>
          <w:rtl/>
        </w:rPr>
        <w:t xml:space="preserve"> </w:t>
      </w:r>
      <w:bookmarkStart w:id="13664" w:name="_ETM_Q30_629280"/>
      <w:bookmarkEnd w:id="13664"/>
      <w:proofErr w:type="spellStart"/>
      <w:r>
        <w:rPr>
          <w:rtl/>
        </w:rPr>
        <w:t>ל</w:t>
      </w:r>
      <w:r>
        <w:rPr>
          <w:rFonts w:hint="cs"/>
          <w:rtl/>
        </w:rPr>
        <w:t>פודו</w:t>
      </w:r>
      <w:r>
        <w:rPr>
          <w:rtl/>
        </w:rPr>
        <w:t>לוגי</w:t>
      </w:r>
      <w:r>
        <w:rPr>
          <w:rFonts w:hint="cs"/>
          <w:rtl/>
        </w:rPr>
        <w:t>ם</w:t>
      </w:r>
      <w:proofErr w:type="spellEnd"/>
      <w:r>
        <w:rPr>
          <w:rtl/>
        </w:rPr>
        <w:t xml:space="preserve"> </w:t>
      </w:r>
      <w:bookmarkStart w:id="13665" w:name="_ETM_Q30_629940"/>
      <w:bookmarkEnd w:id="13665"/>
      <w:r>
        <w:rPr>
          <w:rtl/>
        </w:rPr>
        <w:t xml:space="preserve">העולים </w:t>
      </w:r>
      <w:bookmarkStart w:id="13666" w:name="_ETM_Q30_630330"/>
      <w:bookmarkEnd w:id="13666"/>
      <w:r>
        <w:rPr>
          <w:rtl/>
        </w:rPr>
        <w:t xml:space="preserve">לממש </w:t>
      </w:r>
      <w:bookmarkStart w:id="13667" w:name="_ETM_Q30_630960"/>
      <w:bookmarkEnd w:id="13667"/>
      <w:r>
        <w:rPr>
          <w:rtl/>
        </w:rPr>
        <w:t xml:space="preserve">את </w:t>
      </w:r>
      <w:bookmarkStart w:id="13668" w:name="_ETM_Q30_631140"/>
      <w:bookmarkEnd w:id="13668"/>
      <w:r>
        <w:rPr>
          <w:rtl/>
        </w:rPr>
        <w:t xml:space="preserve">מקצועם </w:t>
      </w:r>
      <w:bookmarkStart w:id="13669" w:name="_ETM_Q30_631890"/>
      <w:bookmarkEnd w:id="13669"/>
      <w:r>
        <w:rPr>
          <w:rtl/>
        </w:rPr>
        <w:t xml:space="preserve">גם </w:t>
      </w:r>
      <w:bookmarkStart w:id="13670" w:name="_ETM_Q30_632130"/>
      <w:bookmarkEnd w:id="13670"/>
      <w:r>
        <w:rPr>
          <w:rtl/>
        </w:rPr>
        <w:t>בישראל</w:t>
      </w:r>
      <w:r>
        <w:rPr>
          <w:rFonts w:hint="cs"/>
          <w:rtl/>
        </w:rPr>
        <w:t>,</w:t>
      </w:r>
      <w:r>
        <w:rPr>
          <w:rtl/>
        </w:rPr>
        <w:t xml:space="preserve"> </w:t>
      </w:r>
      <w:bookmarkStart w:id="13671" w:name="_ETM_Q30_633150"/>
      <w:bookmarkEnd w:id="13671"/>
      <w:r>
        <w:rPr>
          <w:rtl/>
        </w:rPr>
        <w:t xml:space="preserve">תוך </w:t>
      </w:r>
      <w:bookmarkStart w:id="13672" w:name="_ETM_Q30_633390"/>
      <w:bookmarkEnd w:id="13672"/>
      <w:r>
        <w:rPr>
          <w:rtl/>
        </w:rPr>
        <w:t xml:space="preserve">שמירה </w:t>
      </w:r>
      <w:bookmarkStart w:id="13673" w:name="_ETM_Q30_633840"/>
      <w:bookmarkEnd w:id="13673"/>
      <w:r>
        <w:rPr>
          <w:rtl/>
        </w:rPr>
        <w:t xml:space="preserve">על </w:t>
      </w:r>
      <w:bookmarkStart w:id="13674" w:name="_ETM_Q30_633930"/>
      <w:bookmarkEnd w:id="13674"/>
      <w:r>
        <w:rPr>
          <w:rtl/>
        </w:rPr>
        <w:t xml:space="preserve">רמת </w:t>
      </w:r>
      <w:bookmarkStart w:id="13675" w:name="_ETM_Q30_634290"/>
      <w:bookmarkEnd w:id="13675"/>
      <w:r>
        <w:rPr>
          <w:rtl/>
        </w:rPr>
        <w:t xml:space="preserve">הטיפול </w:t>
      </w:r>
      <w:bookmarkStart w:id="13676" w:name="_ETM_Q30_635070"/>
      <w:bookmarkEnd w:id="13676"/>
      <w:r>
        <w:rPr>
          <w:rtl/>
        </w:rPr>
        <w:t>והאי</w:t>
      </w:r>
      <w:r>
        <w:rPr>
          <w:rFonts w:hint="cs"/>
          <w:rtl/>
        </w:rPr>
        <w:t xml:space="preserve">כות. </w:t>
      </w:r>
      <w:bookmarkStart w:id="13677" w:name="_ETM_Q30_636489"/>
      <w:bookmarkStart w:id="13678" w:name="_ETM_Q30_635000"/>
      <w:bookmarkEnd w:id="13677"/>
      <w:bookmarkEnd w:id="13678"/>
      <w:r>
        <w:rPr>
          <w:rtl/>
        </w:rPr>
        <w:t xml:space="preserve">הסדרת </w:t>
      </w:r>
      <w:bookmarkStart w:id="13679" w:name="_ETM_Q30_637340"/>
      <w:bookmarkEnd w:id="13679"/>
      <w:r>
        <w:rPr>
          <w:rtl/>
        </w:rPr>
        <w:t xml:space="preserve">התחום </w:t>
      </w:r>
      <w:bookmarkStart w:id="13680" w:name="_ETM_Q30_638060"/>
      <w:bookmarkEnd w:id="13680"/>
      <w:r>
        <w:rPr>
          <w:rtl/>
        </w:rPr>
        <w:t xml:space="preserve">תקל </w:t>
      </w:r>
      <w:bookmarkStart w:id="13681" w:name="_ETM_Q30_638629"/>
      <w:bookmarkEnd w:id="13681"/>
      <w:r w:rsidR="004536CF">
        <w:rPr>
          <w:rFonts w:hint="cs"/>
          <w:rtl/>
        </w:rPr>
        <w:t>את</w:t>
      </w:r>
      <w:r>
        <w:rPr>
          <w:rtl/>
        </w:rPr>
        <w:t xml:space="preserve"> </w:t>
      </w:r>
      <w:bookmarkStart w:id="13682" w:name="_ETM_Q30_638749"/>
      <w:bookmarkEnd w:id="13682"/>
      <w:r>
        <w:rPr>
          <w:rtl/>
        </w:rPr>
        <w:t xml:space="preserve">קליטתם </w:t>
      </w:r>
      <w:bookmarkStart w:id="13683" w:name="_ETM_Q30_639560"/>
      <w:bookmarkEnd w:id="13683"/>
      <w:r>
        <w:rPr>
          <w:rtl/>
        </w:rPr>
        <w:t xml:space="preserve">בארץ </w:t>
      </w:r>
      <w:bookmarkStart w:id="13684" w:name="_ETM_Q30_640189"/>
      <w:bookmarkEnd w:id="13684"/>
      <w:r>
        <w:rPr>
          <w:rFonts w:hint="cs"/>
          <w:rtl/>
        </w:rPr>
        <w:t xml:space="preserve">ותאפשר להם </w:t>
      </w:r>
      <w:bookmarkStart w:id="13685" w:name="_ETM_Q30_640549"/>
      <w:bookmarkStart w:id="13686" w:name="_ETM_Q30_640939"/>
      <w:bookmarkStart w:id="13687" w:name="_ETM_Q30_641359"/>
      <w:bookmarkEnd w:id="13685"/>
      <w:bookmarkEnd w:id="13686"/>
      <w:bookmarkEnd w:id="13687"/>
      <w:r>
        <w:rPr>
          <w:rtl/>
        </w:rPr>
        <w:t xml:space="preserve">לתרום </w:t>
      </w:r>
      <w:bookmarkStart w:id="13688" w:name="_ETM_Q30_641900"/>
      <w:bookmarkEnd w:id="13688"/>
      <w:r>
        <w:rPr>
          <w:rtl/>
        </w:rPr>
        <w:t xml:space="preserve">מניסיונם </w:t>
      </w:r>
      <w:bookmarkStart w:id="13689" w:name="_ETM_Q30_642620"/>
      <w:bookmarkEnd w:id="13689"/>
      <w:r>
        <w:rPr>
          <w:rtl/>
        </w:rPr>
        <w:t xml:space="preserve">הרב </w:t>
      </w:r>
      <w:bookmarkStart w:id="13690" w:name="_ETM_Q30_643269"/>
      <w:bookmarkEnd w:id="13690"/>
      <w:r>
        <w:rPr>
          <w:rtl/>
        </w:rPr>
        <w:t xml:space="preserve">לבריאות </w:t>
      </w:r>
      <w:bookmarkStart w:id="13691" w:name="_ETM_Q30_643870"/>
      <w:bookmarkEnd w:id="13691"/>
      <w:r>
        <w:rPr>
          <w:rtl/>
        </w:rPr>
        <w:t xml:space="preserve">הציבור </w:t>
      </w:r>
      <w:bookmarkStart w:id="13692" w:name="_ETM_Q30_644410"/>
      <w:bookmarkEnd w:id="13692"/>
      <w:r>
        <w:rPr>
          <w:rtl/>
        </w:rPr>
        <w:t>בישראל</w:t>
      </w:r>
      <w:r>
        <w:rPr>
          <w:rFonts w:hint="cs"/>
          <w:rtl/>
        </w:rPr>
        <w:t>.</w:t>
      </w:r>
      <w:r>
        <w:rPr>
          <w:rtl/>
        </w:rPr>
        <w:t xml:space="preserve"> </w:t>
      </w:r>
      <w:bookmarkStart w:id="13693" w:name="_ETM_Q30_645819"/>
      <w:bookmarkEnd w:id="13693"/>
    </w:p>
    <w:p w:rsidR="002956B4" w:rsidRDefault="002956B4" w:rsidP="00174B11">
      <w:pPr>
        <w:rPr>
          <w:rtl/>
        </w:rPr>
      </w:pPr>
    </w:p>
    <w:p w:rsidR="002956B4" w:rsidRDefault="002956B4" w:rsidP="00A72ED5">
      <w:pPr>
        <w:rPr>
          <w:rtl/>
        </w:rPr>
      </w:pPr>
      <w:bookmarkStart w:id="13694" w:name="_ETM_Q30_643000"/>
      <w:bookmarkEnd w:id="13694"/>
      <w:r>
        <w:rPr>
          <w:rtl/>
        </w:rPr>
        <w:t>חברים</w:t>
      </w:r>
      <w:r>
        <w:rPr>
          <w:rFonts w:hint="cs"/>
          <w:rtl/>
        </w:rPr>
        <w:t>,</w:t>
      </w:r>
      <w:r>
        <w:rPr>
          <w:rtl/>
        </w:rPr>
        <w:t xml:space="preserve"> </w:t>
      </w:r>
      <w:bookmarkStart w:id="13695" w:name="_ETM_Q30_646480"/>
      <w:bookmarkEnd w:id="13695"/>
      <w:r>
        <w:rPr>
          <w:rtl/>
        </w:rPr>
        <w:t xml:space="preserve">בריאות </w:t>
      </w:r>
      <w:bookmarkStart w:id="13696" w:name="_ETM_Q30_647049"/>
      <w:bookmarkEnd w:id="13696"/>
      <w:r>
        <w:rPr>
          <w:rtl/>
        </w:rPr>
        <w:t xml:space="preserve">הציבור </w:t>
      </w:r>
      <w:bookmarkStart w:id="13697" w:name="_ETM_Q30_647829"/>
      <w:bookmarkEnd w:id="13697"/>
      <w:r>
        <w:rPr>
          <w:rtl/>
        </w:rPr>
        <w:t xml:space="preserve">ושיפור </w:t>
      </w:r>
      <w:bookmarkStart w:id="13698" w:name="_ETM_Q30_648370"/>
      <w:bookmarkEnd w:id="13698"/>
      <w:r>
        <w:rPr>
          <w:rtl/>
        </w:rPr>
        <w:t xml:space="preserve">מערכת </w:t>
      </w:r>
      <w:bookmarkStart w:id="13699" w:name="_ETM_Q30_648879"/>
      <w:bookmarkEnd w:id="13699"/>
      <w:r>
        <w:rPr>
          <w:rtl/>
        </w:rPr>
        <w:t xml:space="preserve">הבריאות </w:t>
      </w:r>
      <w:bookmarkStart w:id="13700" w:name="_ETM_Q30_649359"/>
      <w:bookmarkEnd w:id="13700"/>
      <w:r>
        <w:rPr>
          <w:rtl/>
        </w:rPr>
        <w:t xml:space="preserve">הציבורית </w:t>
      </w:r>
      <w:bookmarkStart w:id="13701" w:name="_ETM_Q30_650439"/>
      <w:bookmarkEnd w:id="13701"/>
      <w:r w:rsidR="004536CF">
        <w:rPr>
          <w:rFonts w:hint="cs"/>
          <w:rtl/>
        </w:rPr>
        <w:t xml:space="preserve">– </w:t>
      </w:r>
      <w:r>
        <w:rPr>
          <w:rtl/>
        </w:rPr>
        <w:t xml:space="preserve">אלו </w:t>
      </w:r>
      <w:bookmarkStart w:id="13702" w:name="_ETM_Q30_650709"/>
      <w:bookmarkEnd w:id="13702"/>
      <w:r>
        <w:rPr>
          <w:rtl/>
        </w:rPr>
        <w:t xml:space="preserve">האינטרסים </w:t>
      </w:r>
      <w:bookmarkStart w:id="13703" w:name="_ETM_Q30_651370"/>
      <w:bookmarkEnd w:id="13703"/>
      <w:r>
        <w:rPr>
          <w:rtl/>
        </w:rPr>
        <w:t xml:space="preserve">המשותפים </w:t>
      </w:r>
      <w:bookmarkStart w:id="13704" w:name="_ETM_Q30_652239"/>
      <w:bookmarkEnd w:id="13704"/>
      <w:r>
        <w:rPr>
          <w:rtl/>
        </w:rPr>
        <w:t xml:space="preserve">של </w:t>
      </w:r>
      <w:bookmarkStart w:id="13705" w:name="_ETM_Q30_652510"/>
      <w:bookmarkEnd w:id="13705"/>
      <w:r>
        <w:rPr>
          <w:rtl/>
        </w:rPr>
        <w:t>כולנו</w:t>
      </w:r>
      <w:r>
        <w:rPr>
          <w:rFonts w:hint="cs"/>
          <w:rtl/>
        </w:rPr>
        <w:t>.</w:t>
      </w:r>
      <w:r>
        <w:rPr>
          <w:rtl/>
        </w:rPr>
        <w:t xml:space="preserve"> </w:t>
      </w:r>
      <w:bookmarkStart w:id="13706" w:name="_ETM_Q30_654100"/>
      <w:bookmarkEnd w:id="13706"/>
      <w:r>
        <w:rPr>
          <w:rtl/>
        </w:rPr>
        <w:t xml:space="preserve">אין </w:t>
      </w:r>
      <w:bookmarkStart w:id="13707" w:name="_ETM_Q30_654580"/>
      <w:bookmarkEnd w:id="13707"/>
      <w:r>
        <w:rPr>
          <w:rtl/>
        </w:rPr>
        <w:t>קואליציה</w:t>
      </w:r>
      <w:bookmarkStart w:id="13708" w:name="_ETM_Q30_655210"/>
      <w:bookmarkEnd w:id="13708"/>
      <w:r>
        <w:rPr>
          <w:rFonts w:hint="cs"/>
          <w:rtl/>
        </w:rPr>
        <w:t xml:space="preserve"> ו</w:t>
      </w:r>
      <w:r>
        <w:rPr>
          <w:rtl/>
        </w:rPr>
        <w:t xml:space="preserve">אין </w:t>
      </w:r>
      <w:bookmarkStart w:id="13709" w:name="_ETM_Q30_655540"/>
      <w:bookmarkEnd w:id="13709"/>
      <w:r>
        <w:rPr>
          <w:rtl/>
        </w:rPr>
        <w:t xml:space="preserve">אופוזיציה </w:t>
      </w:r>
      <w:bookmarkStart w:id="13710" w:name="_ETM_Q30_657210"/>
      <w:bookmarkEnd w:id="13710"/>
      <w:r>
        <w:rPr>
          <w:rtl/>
        </w:rPr>
        <w:t xml:space="preserve">בכל </w:t>
      </w:r>
      <w:bookmarkStart w:id="13711" w:name="_ETM_Q30_657720"/>
      <w:bookmarkEnd w:id="13711"/>
      <w:r>
        <w:rPr>
          <w:rtl/>
        </w:rPr>
        <w:t xml:space="preserve">הנוגע </w:t>
      </w:r>
      <w:bookmarkStart w:id="13712" w:name="_ETM_Q30_658140"/>
      <w:bookmarkEnd w:id="13712"/>
      <w:r>
        <w:rPr>
          <w:rtl/>
        </w:rPr>
        <w:t xml:space="preserve">לבריאות </w:t>
      </w:r>
      <w:bookmarkStart w:id="13713" w:name="_ETM_Q30_658620"/>
      <w:bookmarkEnd w:id="13713"/>
      <w:r>
        <w:rPr>
          <w:rtl/>
        </w:rPr>
        <w:t>הציבור</w:t>
      </w:r>
      <w:r>
        <w:rPr>
          <w:rFonts w:hint="cs"/>
          <w:rtl/>
        </w:rPr>
        <w:t>.</w:t>
      </w:r>
      <w:bookmarkStart w:id="13714" w:name="_ETM_Q30_659190"/>
      <w:bookmarkEnd w:id="13714"/>
      <w:r>
        <w:rPr>
          <w:rFonts w:hint="cs"/>
          <w:rtl/>
        </w:rPr>
        <w:t xml:space="preserve"> </w:t>
      </w:r>
      <w:r>
        <w:rPr>
          <w:rtl/>
        </w:rPr>
        <w:t xml:space="preserve">אני </w:t>
      </w:r>
      <w:bookmarkStart w:id="13715" w:name="_ETM_Q30_659490"/>
      <w:bookmarkEnd w:id="13715"/>
      <w:r>
        <w:rPr>
          <w:rtl/>
        </w:rPr>
        <w:t xml:space="preserve">רוצה </w:t>
      </w:r>
      <w:bookmarkStart w:id="13716" w:name="_ETM_Q30_659790"/>
      <w:bookmarkEnd w:id="13716"/>
      <w:r>
        <w:rPr>
          <w:rtl/>
        </w:rPr>
        <w:t xml:space="preserve">להודות </w:t>
      </w:r>
      <w:bookmarkStart w:id="13717" w:name="_ETM_Q30_660360"/>
      <w:bookmarkEnd w:id="13717"/>
      <w:r>
        <w:rPr>
          <w:rtl/>
        </w:rPr>
        <w:t xml:space="preserve">לשר </w:t>
      </w:r>
      <w:bookmarkStart w:id="13718" w:name="_ETM_Q30_661050"/>
      <w:bookmarkEnd w:id="13718"/>
      <w:r>
        <w:rPr>
          <w:rtl/>
        </w:rPr>
        <w:t xml:space="preserve">הבריאות </w:t>
      </w:r>
      <w:bookmarkStart w:id="13719" w:name="_ETM_Q30_661500"/>
      <w:bookmarkEnd w:id="13719"/>
      <w:r>
        <w:rPr>
          <w:rtl/>
        </w:rPr>
        <w:t xml:space="preserve">אוריאל </w:t>
      </w:r>
      <w:bookmarkStart w:id="13720" w:name="_ETM_Q30_661890"/>
      <w:bookmarkEnd w:id="13720"/>
      <w:r>
        <w:rPr>
          <w:rtl/>
        </w:rPr>
        <w:t>בוסו</w:t>
      </w:r>
      <w:r>
        <w:rPr>
          <w:rFonts w:hint="cs"/>
          <w:rtl/>
        </w:rPr>
        <w:t>,</w:t>
      </w:r>
      <w:r>
        <w:rPr>
          <w:rtl/>
        </w:rPr>
        <w:t xml:space="preserve"> </w:t>
      </w:r>
      <w:bookmarkStart w:id="13721" w:name="_ETM_Q30_662460"/>
      <w:bookmarkEnd w:id="13721"/>
      <w:r>
        <w:rPr>
          <w:rtl/>
        </w:rPr>
        <w:t>ליו</w:t>
      </w:r>
      <w:r>
        <w:rPr>
          <w:rFonts w:hint="cs"/>
          <w:rtl/>
        </w:rPr>
        <w:t>שב-ראש</w:t>
      </w:r>
      <w:r>
        <w:rPr>
          <w:rtl/>
        </w:rPr>
        <w:t xml:space="preserve"> </w:t>
      </w:r>
      <w:bookmarkStart w:id="13722" w:name="_ETM_Q30_663240"/>
      <w:bookmarkEnd w:id="13722"/>
      <w:r>
        <w:rPr>
          <w:rtl/>
        </w:rPr>
        <w:t xml:space="preserve">ועדת </w:t>
      </w:r>
      <w:bookmarkStart w:id="13723" w:name="_ETM_Q30_663660"/>
      <w:bookmarkEnd w:id="13723"/>
      <w:r>
        <w:rPr>
          <w:rtl/>
        </w:rPr>
        <w:t xml:space="preserve">הבריאות </w:t>
      </w:r>
      <w:bookmarkStart w:id="13724" w:name="_ETM_Q30_664530"/>
      <w:bookmarkEnd w:id="13724"/>
      <w:r>
        <w:rPr>
          <w:rtl/>
        </w:rPr>
        <w:t xml:space="preserve">יונתן </w:t>
      </w:r>
      <w:bookmarkStart w:id="13725" w:name="_ETM_Q30_665100"/>
      <w:bookmarkEnd w:id="13725"/>
      <w:r>
        <w:rPr>
          <w:rFonts w:hint="cs"/>
          <w:rtl/>
        </w:rPr>
        <w:t xml:space="preserve">מישרקי, </w:t>
      </w:r>
      <w:bookmarkStart w:id="13726" w:name="_ETM_Q30_666150"/>
      <w:bookmarkEnd w:id="13726"/>
      <w:r>
        <w:rPr>
          <w:rtl/>
        </w:rPr>
        <w:t xml:space="preserve">לחבר </w:t>
      </w:r>
      <w:bookmarkStart w:id="13727" w:name="_ETM_Q30_666660"/>
      <w:bookmarkEnd w:id="13727"/>
      <w:r>
        <w:rPr>
          <w:rtl/>
        </w:rPr>
        <w:t xml:space="preserve">הכנסת </w:t>
      </w:r>
      <w:bookmarkStart w:id="13728" w:name="_ETM_Q30_667230"/>
      <w:bookmarkEnd w:id="13728"/>
      <w:r>
        <w:rPr>
          <w:rtl/>
        </w:rPr>
        <w:t xml:space="preserve">יוסף </w:t>
      </w:r>
      <w:bookmarkStart w:id="13729" w:name="_ETM_Q30_667740"/>
      <w:bookmarkEnd w:id="13729"/>
      <w:r>
        <w:rPr>
          <w:rtl/>
        </w:rPr>
        <w:t>טיי</w:t>
      </w:r>
      <w:r>
        <w:rPr>
          <w:rFonts w:hint="cs"/>
          <w:rtl/>
        </w:rPr>
        <w:t>ב.</w:t>
      </w:r>
      <w:r>
        <w:rPr>
          <w:rtl/>
        </w:rPr>
        <w:t xml:space="preserve"> </w:t>
      </w:r>
      <w:bookmarkStart w:id="13730" w:name="_ETM_Q30_668680"/>
      <w:bookmarkEnd w:id="13730"/>
      <w:r>
        <w:rPr>
          <w:rtl/>
        </w:rPr>
        <w:t xml:space="preserve">תודה </w:t>
      </w:r>
      <w:bookmarkStart w:id="13731" w:name="_ETM_Q30_668980"/>
      <w:bookmarkEnd w:id="13731"/>
      <w:r>
        <w:rPr>
          <w:rtl/>
        </w:rPr>
        <w:t xml:space="preserve">רבה </w:t>
      </w:r>
      <w:bookmarkStart w:id="13732" w:name="_ETM_Q30_669340"/>
      <w:bookmarkEnd w:id="13732"/>
      <w:r>
        <w:rPr>
          <w:rtl/>
        </w:rPr>
        <w:t>שכול</w:t>
      </w:r>
      <w:r>
        <w:rPr>
          <w:rFonts w:hint="cs"/>
          <w:rtl/>
        </w:rPr>
        <w:t>נו</w:t>
      </w:r>
      <w:bookmarkStart w:id="13733" w:name="_ETM_Q30_670329"/>
      <w:bookmarkEnd w:id="13733"/>
      <w:r>
        <w:rPr>
          <w:rFonts w:hint="cs"/>
          <w:rtl/>
        </w:rPr>
        <w:t xml:space="preserve"> </w:t>
      </w:r>
      <w:r>
        <w:rPr>
          <w:rtl/>
        </w:rPr>
        <w:t xml:space="preserve">מקדמים </w:t>
      </w:r>
      <w:bookmarkStart w:id="13734" w:name="_ETM_Q30_670900"/>
      <w:bookmarkEnd w:id="13734"/>
      <w:r>
        <w:rPr>
          <w:rtl/>
        </w:rPr>
        <w:t>את</w:t>
      </w:r>
      <w:r>
        <w:rPr>
          <w:rFonts w:hint="cs"/>
          <w:rtl/>
        </w:rPr>
        <w:t xml:space="preserve"> </w:t>
      </w:r>
      <w:bookmarkStart w:id="13735" w:name="_ETM_Q30_668000"/>
      <w:bookmarkEnd w:id="13735"/>
      <w:r>
        <w:rPr>
          <w:rFonts w:hint="cs"/>
          <w:rtl/>
        </w:rPr>
        <w:t xml:space="preserve">המקצוע, </w:t>
      </w:r>
      <w:bookmarkStart w:id="13736" w:name="_ETM_Q30_671109"/>
      <w:bookmarkStart w:id="13737" w:name="_ETM_Q30_671469"/>
      <w:bookmarkEnd w:id="13736"/>
      <w:bookmarkEnd w:id="13737"/>
      <w:r>
        <w:rPr>
          <w:rtl/>
        </w:rPr>
        <w:t xml:space="preserve">ותודה </w:t>
      </w:r>
      <w:bookmarkStart w:id="13738" w:name="_ETM_Q30_672280"/>
      <w:bookmarkEnd w:id="13738"/>
      <w:r>
        <w:rPr>
          <w:rtl/>
        </w:rPr>
        <w:t>לכם</w:t>
      </w:r>
      <w:r>
        <w:rPr>
          <w:rFonts w:hint="cs"/>
          <w:rtl/>
        </w:rPr>
        <w:t>.</w:t>
      </w:r>
    </w:p>
    <w:p w:rsidR="002956B4" w:rsidRDefault="002956B4" w:rsidP="00A72ED5">
      <w:pPr>
        <w:rPr>
          <w:rtl/>
        </w:rPr>
      </w:pPr>
    </w:p>
    <w:p w:rsidR="002956B4" w:rsidRDefault="002956B4" w:rsidP="00A72ED5">
      <w:pPr>
        <w:rPr>
          <w:rtl/>
        </w:rPr>
      </w:pPr>
      <w:bookmarkStart w:id="13739" w:name="_ETM_Q30_672000"/>
      <w:bookmarkStart w:id="13740" w:name="_ETM_Q30_673090"/>
      <w:bookmarkEnd w:id="13739"/>
      <w:bookmarkEnd w:id="13740"/>
      <w:r>
        <w:rPr>
          <w:rtl/>
        </w:rPr>
        <w:t xml:space="preserve">לפנינו </w:t>
      </w:r>
      <w:bookmarkStart w:id="13741" w:name="_ETM_Q30_673689"/>
      <w:bookmarkEnd w:id="13741"/>
      <w:r>
        <w:rPr>
          <w:rtl/>
        </w:rPr>
        <w:t xml:space="preserve">הצעת </w:t>
      </w:r>
      <w:bookmarkStart w:id="13742" w:name="_ETM_Q30_674049"/>
      <w:bookmarkEnd w:id="13742"/>
      <w:r>
        <w:rPr>
          <w:rtl/>
        </w:rPr>
        <w:t xml:space="preserve">חוק </w:t>
      </w:r>
      <w:bookmarkStart w:id="13743" w:name="_ETM_Q30_674349"/>
      <w:bookmarkEnd w:id="13743"/>
      <w:r>
        <w:rPr>
          <w:rtl/>
        </w:rPr>
        <w:t>שת</w:t>
      </w:r>
      <w:r>
        <w:rPr>
          <w:rFonts w:hint="cs"/>
          <w:rtl/>
        </w:rPr>
        <w:t>י</w:t>
      </w:r>
      <w:r>
        <w:rPr>
          <w:rtl/>
        </w:rPr>
        <w:t xml:space="preserve">טיב </w:t>
      </w:r>
      <w:bookmarkStart w:id="13744" w:name="_ETM_Q30_674920"/>
      <w:bookmarkEnd w:id="13744"/>
      <w:r>
        <w:rPr>
          <w:rFonts w:hint="cs"/>
          <w:rtl/>
        </w:rPr>
        <w:t xml:space="preserve">עם </w:t>
      </w:r>
      <w:r>
        <w:rPr>
          <w:rtl/>
        </w:rPr>
        <w:t xml:space="preserve">בריאות </w:t>
      </w:r>
      <w:bookmarkStart w:id="13745" w:name="_ETM_Q30_675370"/>
      <w:bookmarkEnd w:id="13745"/>
      <w:r>
        <w:rPr>
          <w:rtl/>
        </w:rPr>
        <w:t>הציבור</w:t>
      </w:r>
      <w:r>
        <w:rPr>
          <w:rFonts w:hint="cs"/>
          <w:rtl/>
        </w:rPr>
        <w:t xml:space="preserve">, תיטיב עם </w:t>
      </w:r>
      <w:bookmarkStart w:id="13746" w:name="_ETM_Q30_675909"/>
      <w:bookmarkStart w:id="13747" w:name="_ETM_Q30_676359"/>
      <w:bookmarkEnd w:id="13746"/>
      <w:bookmarkEnd w:id="13747"/>
      <w:r>
        <w:rPr>
          <w:rtl/>
        </w:rPr>
        <w:t xml:space="preserve">העולים </w:t>
      </w:r>
      <w:bookmarkStart w:id="13748" w:name="_ETM_Q30_676930"/>
      <w:bookmarkEnd w:id="13748"/>
      <w:r>
        <w:rPr>
          <w:rtl/>
        </w:rPr>
        <w:t>החדשים</w:t>
      </w:r>
      <w:r>
        <w:rPr>
          <w:rFonts w:hint="cs"/>
          <w:rtl/>
        </w:rPr>
        <w:t xml:space="preserve">, תשפר את </w:t>
      </w:r>
      <w:bookmarkStart w:id="13749" w:name="_ETM_Q30_677889"/>
      <w:bookmarkStart w:id="13750" w:name="_ETM_Q30_678219"/>
      <w:bookmarkStart w:id="13751" w:name="_ETM_Q30_678390"/>
      <w:bookmarkEnd w:id="13749"/>
      <w:bookmarkEnd w:id="13750"/>
      <w:bookmarkEnd w:id="13751"/>
      <w:r>
        <w:rPr>
          <w:rtl/>
        </w:rPr>
        <w:t xml:space="preserve">מערכת </w:t>
      </w:r>
      <w:bookmarkStart w:id="13752" w:name="_ETM_Q30_679080"/>
      <w:bookmarkEnd w:id="13752"/>
      <w:r>
        <w:rPr>
          <w:rtl/>
        </w:rPr>
        <w:t xml:space="preserve">הבריאות </w:t>
      </w:r>
      <w:bookmarkStart w:id="13753" w:name="_ETM_Q30_679440"/>
      <w:bookmarkEnd w:id="13753"/>
      <w:r>
        <w:rPr>
          <w:rtl/>
        </w:rPr>
        <w:t xml:space="preserve">של </w:t>
      </w:r>
      <w:bookmarkStart w:id="13754" w:name="_ETM_Q30_679620"/>
      <w:bookmarkEnd w:id="13754"/>
      <w:r>
        <w:rPr>
          <w:rtl/>
        </w:rPr>
        <w:t>כולנו</w:t>
      </w:r>
      <w:r>
        <w:rPr>
          <w:rFonts w:hint="cs"/>
          <w:rtl/>
        </w:rPr>
        <w:t>,</w:t>
      </w:r>
      <w:r>
        <w:rPr>
          <w:rtl/>
        </w:rPr>
        <w:t xml:space="preserve"> </w:t>
      </w:r>
      <w:bookmarkStart w:id="13755" w:name="_ETM_Q30_680630"/>
      <w:bookmarkEnd w:id="13755"/>
      <w:r>
        <w:rPr>
          <w:rtl/>
        </w:rPr>
        <w:t xml:space="preserve">ואני </w:t>
      </w:r>
      <w:bookmarkStart w:id="13756" w:name="_ETM_Q30_680960"/>
      <w:bookmarkEnd w:id="13756"/>
      <w:r>
        <w:rPr>
          <w:rtl/>
        </w:rPr>
        <w:t xml:space="preserve">מקווה </w:t>
      </w:r>
      <w:bookmarkStart w:id="13757" w:name="_ETM_Q30_681440"/>
      <w:bookmarkEnd w:id="13757"/>
      <w:r>
        <w:rPr>
          <w:rtl/>
        </w:rPr>
        <w:t xml:space="preserve">ומצפה </w:t>
      </w:r>
      <w:bookmarkStart w:id="13758" w:name="_ETM_Q30_682490"/>
      <w:bookmarkEnd w:id="13758"/>
      <w:r>
        <w:rPr>
          <w:rtl/>
        </w:rPr>
        <w:t>שכולם</w:t>
      </w:r>
      <w:r>
        <w:rPr>
          <w:rFonts w:hint="cs"/>
          <w:rtl/>
        </w:rPr>
        <w:t>,</w:t>
      </w:r>
      <w:r>
        <w:rPr>
          <w:rtl/>
        </w:rPr>
        <w:t xml:space="preserve"> </w:t>
      </w:r>
      <w:bookmarkStart w:id="13759" w:name="_ETM_Q30_683819"/>
      <w:bookmarkEnd w:id="13759"/>
      <w:r>
        <w:rPr>
          <w:rtl/>
        </w:rPr>
        <w:t xml:space="preserve">כולנו </w:t>
      </w:r>
      <w:bookmarkStart w:id="13760" w:name="_ETM_Q30_684269"/>
      <w:bookmarkEnd w:id="13760"/>
      <w:r>
        <w:rPr>
          <w:rtl/>
        </w:rPr>
        <w:t>ביחד</w:t>
      </w:r>
      <w:r>
        <w:rPr>
          <w:rFonts w:hint="cs"/>
          <w:rtl/>
        </w:rPr>
        <w:t xml:space="preserve">, נצביע </w:t>
      </w:r>
      <w:bookmarkStart w:id="13761" w:name="_ETM_Q30_684000"/>
      <w:bookmarkStart w:id="13762" w:name="_ETM_Q30_684749"/>
      <w:bookmarkStart w:id="13763" w:name="_ETM_Q30_685169"/>
      <w:bookmarkEnd w:id="13761"/>
      <w:bookmarkEnd w:id="13762"/>
      <w:bookmarkEnd w:id="13763"/>
      <w:r>
        <w:rPr>
          <w:rtl/>
        </w:rPr>
        <w:t xml:space="preserve">עכשיו </w:t>
      </w:r>
      <w:bookmarkStart w:id="13764" w:name="_ETM_Q30_685589"/>
      <w:bookmarkEnd w:id="13764"/>
      <w:r>
        <w:rPr>
          <w:rtl/>
        </w:rPr>
        <w:t xml:space="preserve">בעד </w:t>
      </w:r>
      <w:bookmarkStart w:id="13765" w:name="_ETM_Q30_685889"/>
      <w:bookmarkEnd w:id="13765"/>
      <w:r>
        <w:rPr>
          <w:rtl/>
        </w:rPr>
        <w:t xml:space="preserve">החוק </w:t>
      </w:r>
      <w:bookmarkStart w:id="13766" w:name="_ETM_Q30_686400"/>
      <w:bookmarkEnd w:id="13766"/>
      <w:r>
        <w:rPr>
          <w:rtl/>
        </w:rPr>
        <w:t xml:space="preserve">ונקדם </w:t>
      </w:r>
      <w:bookmarkStart w:id="13767" w:name="_ETM_Q30_687059"/>
      <w:bookmarkEnd w:id="13767"/>
      <w:r>
        <w:rPr>
          <w:rtl/>
        </w:rPr>
        <w:t>אותו</w:t>
      </w:r>
      <w:r>
        <w:rPr>
          <w:rFonts w:hint="cs"/>
          <w:rtl/>
        </w:rPr>
        <w:t>, ונקדם</w:t>
      </w:r>
      <w:r>
        <w:rPr>
          <w:rtl/>
        </w:rPr>
        <w:t xml:space="preserve"> </w:t>
      </w:r>
      <w:bookmarkStart w:id="13768" w:name="_ETM_Q30_687870"/>
      <w:bookmarkEnd w:id="13768"/>
      <w:r>
        <w:rPr>
          <w:rFonts w:hint="cs"/>
          <w:rtl/>
        </w:rPr>
        <w:t xml:space="preserve">עוד </w:t>
      </w:r>
      <w:bookmarkStart w:id="13769" w:name="_ETM_Q30_688290"/>
      <w:bookmarkStart w:id="13770" w:name="_ETM_Q30_688769"/>
      <w:bookmarkEnd w:id="13769"/>
      <w:bookmarkEnd w:id="13770"/>
      <w:r>
        <w:rPr>
          <w:rtl/>
        </w:rPr>
        <w:t>צ</w:t>
      </w:r>
      <w:r>
        <w:rPr>
          <w:rFonts w:hint="cs"/>
          <w:rtl/>
        </w:rPr>
        <w:t>ע</w:t>
      </w:r>
      <w:r>
        <w:rPr>
          <w:rtl/>
        </w:rPr>
        <w:t xml:space="preserve">ד </w:t>
      </w:r>
      <w:bookmarkStart w:id="13771" w:name="_ETM_Q30_689099"/>
      <w:bookmarkEnd w:id="13771"/>
      <w:r>
        <w:rPr>
          <w:rtl/>
        </w:rPr>
        <w:t xml:space="preserve">נוסף </w:t>
      </w:r>
      <w:bookmarkStart w:id="13772" w:name="_ETM_Q30_689969"/>
      <w:bookmarkEnd w:id="13772"/>
      <w:r>
        <w:rPr>
          <w:rtl/>
        </w:rPr>
        <w:t xml:space="preserve">במערכת </w:t>
      </w:r>
      <w:bookmarkStart w:id="13773" w:name="_ETM_Q30_690629"/>
      <w:bookmarkEnd w:id="13773"/>
      <w:r>
        <w:rPr>
          <w:rtl/>
        </w:rPr>
        <w:t xml:space="preserve">הבריאות </w:t>
      </w:r>
      <w:bookmarkStart w:id="13774" w:name="_ETM_Q30_691169"/>
      <w:bookmarkEnd w:id="13774"/>
      <w:r>
        <w:rPr>
          <w:rtl/>
        </w:rPr>
        <w:t>שלנו</w:t>
      </w:r>
      <w:r>
        <w:rPr>
          <w:rFonts w:hint="cs"/>
          <w:rtl/>
        </w:rPr>
        <w:t>.</w:t>
      </w:r>
      <w:r>
        <w:rPr>
          <w:rtl/>
        </w:rPr>
        <w:t xml:space="preserve"> </w:t>
      </w:r>
      <w:bookmarkStart w:id="13775" w:name="_ETM_Q30_692190"/>
      <w:bookmarkEnd w:id="13775"/>
      <w:r>
        <w:rPr>
          <w:rtl/>
        </w:rPr>
        <w:t xml:space="preserve">תודה </w:t>
      </w:r>
      <w:bookmarkStart w:id="13776" w:name="_ETM_Q30_692459"/>
      <w:bookmarkEnd w:id="13776"/>
      <w:r>
        <w:rPr>
          <w:rtl/>
        </w:rPr>
        <w:t>רבה</w:t>
      </w:r>
      <w:r>
        <w:rPr>
          <w:rFonts w:hint="cs"/>
          <w:rtl/>
        </w:rPr>
        <w:t>.</w:t>
      </w:r>
    </w:p>
    <w:p w:rsidR="002956B4" w:rsidRDefault="002956B4" w:rsidP="00A72ED5">
      <w:pPr>
        <w:rPr>
          <w:rtl/>
        </w:rPr>
      </w:pPr>
    </w:p>
    <w:p w:rsidR="002956B4" w:rsidRDefault="002956B4" w:rsidP="00174B11">
      <w:pPr>
        <w:pStyle w:val="af6"/>
        <w:keepNext/>
        <w:rPr>
          <w:rtl/>
        </w:rPr>
      </w:pPr>
      <w:r w:rsidRPr="005D5DA6">
        <w:rPr>
          <w:rStyle w:val="TagStyle"/>
          <w:rtl/>
        </w:rPr>
        <w:t xml:space="preserve"> &lt;&lt; יור &gt;&gt; </w:t>
      </w:r>
      <w:r>
        <w:rPr>
          <w:rtl/>
        </w:rPr>
        <w:t>היו"ר חנוך דב מלביצקי:</w:t>
      </w:r>
      <w:r w:rsidRPr="005D5DA6">
        <w:rPr>
          <w:rStyle w:val="TagStyle"/>
          <w:rtl/>
        </w:rPr>
        <w:t xml:space="preserve"> &lt;&lt; יור &gt;&gt;</w:t>
      </w:r>
      <w:r>
        <w:rPr>
          <w:rtl/>
        </w:rPr>
        <w:t xml:space="preserve"> </w:t>
      </w:r>
    </w:p>
    <w:p w:rsidR="002956B4" w:rsidRDefault="002956B4" w:rsidP="00A72ED5">
      <w:pPr>
        <w:rPr>
          <w:rtl/>
        </w:rPr>
      </w:pPr>
    </w:p>
    <w:p w:rsidR="002956B4" w:rsidRDefault="002956B4" w:rsidP="00A72ED5">
      <w:pPr>
        <w:rPr>
          <w:rtl/>
        </w:rPr>
      </w:pPr>
      <w:bookmarkStart w:id="13777" w:name="_ETM_Q30_688000"/>
      <w:bookmarkStart w:id="13778" w:name="_ETM_Q30_687000"/>
      <w:bookmarkStart w:id="13779" w:name="_ETM_Q30_693090"/>
      <w:bookmarkEnd w:id="13777"/>
      <w:bookmarkEnd w:id="13778"/>
      <w:bookmarkEnd w:id="13779"/>
      <w:r>
        <w:rPr>
          <w:rtl/>
        </w:rPr>
        <w:t>תודה</w:t>
      </w:r>
      <w:r>
        <w:rPr>
          <w:rFonts w:hint="cs"/>
          <w:rtl/>
        </w:rPr>
        <w:t>,</w:t>
      </w:r>
      <w:r>
        <w:rPr>
          <w:rtl/>
        </w:rPr>
        <w:t xml:space="preserve"> </w:t>
      </w:r>
      <w:bookmarkStart w:id="13780" w:name="_ETM_Q30_693450"/>
      <w:bookmarkEnd w:id="13780"/>
      <w:r>
        <w:rPr>
          <w:rtl/>
        </w:rPr>
        <w:t>גברתי</w:t>
      </w:r>
      <w:r>
        <w:rPr>
          <w:rFonts w:hint="cs"/>
          <w:rtl/>
        </w:rPr>
        <w:t>.</w:t>
      </w:r>
      <w:r>
        <w:rPr>
          <w:rtl/>
        </w:rPr>
        <w:t xml:space="preserve"> </w:t>
      </w:r>
      <w:bookmarkStart w:id="13781" w:name="_ETM_Q30_694840"/>
      <w:bookmarkEnd w:id="13781"/>
      <w:r>
        <w:rPr>
          <w:rtl/>
        </w:rPr>
        <w:t xml:space="preserve">חברת </w:t>
      </w:r>
      <w:bookmarkStart w:id="13782" w:name="_ETM_Q30_695200"/>
      <w:bookmarkEnd w:id="13782"/>
      <w:r>
        <w:rPr>
          <w:rtl/>
        </w:rPr>
        <w:t xml:space="preserve">הכנסת </w:t>
      </w:r>
      <w:bookmarkStart w:id="13783" w:name="_ETM_Q30_695590"/>
      <w:bookmarkEnd w:id="13783"/>
      <w:r>
        <w:rPr>
          <w:rtl/>
        </w:rPr>
        <w:t xml:space="preserve">טלי </w:t>
      </w:r>
      <w:bookmarkStart w:id="13784" w:name="_ETM_Q30_695770"/>
      <w:bookmarkEnd w:id="13784"/>
      <w:r>
        <w:rPr>
          <w:rtl/>
        </w:rPr>
        <w:t>גוטליב</w:t>
      </w:r>
      <w:r>
        <w:rPr>
          <w:rFonts w:hint="cs"/>
          <w:rtl/>
        </w:rPr>
        <w:t>.</w:t>
      </w:r>
    </w:p>
    <w:p w:rsidR="002956B4" w:rsidRDefault="002956B4" w:rsidP="00A72ED5">
      <w:pPr>
        <w:rPr>
          <w:rtl/>
        </w:rPr>
      </w:pPr>
    </w:p>
    <w:p w:rsidR="002956B4" w:rsidRDefault="002956B4" w:rsidP="00174B11">
      <w:pPr>
        <w:pStyle w:val="a4"/>
        <w:keepNext/>
        <w:rPr>
          <w:rtl/>
        </w:rPr>
      </w:pPr>
      <w:bookmarkStart w:id="13785" w:name="ET_speaker_6345_15"/>
      <w:r w:rsidRPr="005D5DA6">
        <w:rPr>
          <w:rStyle w:val="TagStyle"/>
          <w:rtl/>
        </w:rPr>
        <w:t xml:space="preserve"> &lt;&lt; דובר &gt;&gt; </w:t>
      </w:r>
      <w:bookmarkStart w:id="13786" w:name="_Toc157018242"/>
      <w:r>
        <w:rPr>
          <w:rtl/>
        </w:rPr>
        <w:t>טלי גוטליב (הליכוד):</w:t>
      </w:r>
      <w:bookmarkEnd w:id="13786"/>
      <w:r w:rsidRPr="005D5DA6">
        <w:rPr>
          <w:rStyle w:val="TagStyle"/>
          <w:rtl/>
        </w:rPr>
        <w:t xml:space="preserve"> &lt;&lt; דובר &gt;&gt;</w:t>
      </w:r>
      <w:r>
        <w:rPr>
          <w:rtl/>
        </w:rPr>
        <w:t xml:space="preserve"> </w:t>
      </w:r>
      <w:bookmarkEnd w:id="13785"/>
    </w:p>
    <w:p w:rsidR="002956B4" w:rsidRDefault="002956B4" w:rsidP="00A72ED5">
      <w:pPr>
        <w:rPr>
          <w:rtl/>
        </w:rPr>
      </w:pPr>
    </w:p>
    <w:p w:rsidR="00865C7B" w:rsidRDefault="002956B4" w:rsidP="00A72ED5">
      <w:pPr>
        <w:rPr>
          <w:rtl/>
        </w:rPr>
      </w:pPr>
      <w:bookmarkStart w:id="13787" w:name="_ETM_Q30_702000"/>
      <w:bookmarkStart w:id="13788" w:name="_ETM_Q30_698000"/>
      <w:bookmarkStart w:id="13789" w:name="_ETM_Q30_720770"/>
      <w:bookmarkStart w:id="13790" w:name="_ETM_Q30_720950"/>
      <w:bookmarkStart w:id="13791" w:name="_ETM_Q30_721010"/>
      <w:bookmarkStart w:id="13792" w:name="_ETM_Q30_722040"/>
      <w:bookmarkEnd w:id="13787"/>
      <w:bookmarkEnd w:id="13788"/>
      <w:bookmarkEnd w:id="13789"/>
      <w:bookmarkEnd w:id="13790"/>
      <w:bookmarkEnd w:id="13791"/>
      <w:bookmarkEnd w:id="13792"/>
      <w:r>
        <w:rPr>
          <w:rtl/>
        </w:rPr>
        <w:t xml:space="preserve">עם </w:t>
      </w:r>
      <w:bookmarkStart w:id="13793" w:name="_ETM_Q30_722250"/>
      <w:bookmarkEnd w:id="13793"/>
      <w:r>
        <w:rPr>
          <w:rtl/>
        </w:rPr>
        <w:t xml:space="preserve">ישראל </w:t>
      </w:r>
      <w:bookmarkStart w:id="13794" w:name="_ETM_Q30_722670"/>
      <w:bookmarkEnd w:id="13794"/>
      <w:r>
        <w:rPr>
          <w:rtl/>
        </w:rPr>
        <w:t>הנכבד</w:t>
      </w:r>
      <w:r>
        <w:rPr>
          <w:rFonts w:hint="cs"/>
          <w:rtl/>
        </w:rPr>
        <w:t>,</w:t>
      </w:r>
      <w:r>
        <w:rPr>
          <w:rtl/>
        </w:rPr>
        <w:t xml:space="preserve"> </w:t>
      </w:r>
      <w:bookmarkStart w:id="13795" w:name="_ETM_Q30_724349"/>
      <w:bookmarkEnd w:id="13795"/>
      <w:r>
        <w:rPr>
          <w:rtl/>
        </w:rPr>
        <w:t xml:space="preserve">המוסד </w:t>
      </w:r>
      <w:bookmarkStart w:id="13796" w:name="_ETM_Q30_725340"/>
      <w:bookmarkEnd w:id="13796"/>
      <w:r>
        <w:rPr>
          <w:rtl/>
        </w:rPr>
        <w:t xml:space="preserve">נורא </w:t>
      </w:r>
      <w:bookmarkStart w:id="13797" w:name="_ETM_Q30_725700"/>
      <w:bookmarkEnd w:id="13797"/>
      <w:r>
        <w:rPr>
          <w:rtl/>
        </w:rPr>
        <w:t xml:space="preserve">מוטרד </w:t>
      </w:r>
      <w:bookmarkStart w:id="13798" w:name="_ETM_Q30_726120"/>
      <w:bookmarkEnd w:id="13798"/>
      <w:r>
        <w:rPr>
          <w:rtl/>
        </w:rPr>
        <w:t>ממני</w:t>
      </w:r>
      <w:r>
        <w:rPr>
          <w:rFonts w:hint="cs"/>
          <w:rtl/>
        </w:rPr>
        <w:t xml:space="preserve">. כל כך </w:t>
      </w:r>
      <w:bookmarkStart w:id="13799" w:name="_ETM_Q30_727300"/>
      <w:bookmarkStart w:id="13800" w:name="_ETM_Q30_727519"/>
      <w:bookmarkStart w:id="13801" w:name="_ETM_Q30_727730"/>
      <w:bookmarkEnd w:id="13799"/>
      <w:bookmarkEnd w:id="13800"/>
      <w:bookmarkEnd w:id="13801"/>
      <w:r>
        <w:rPr>
          <w:rtl/>
        </w:rPr>
        <w:t xml:space="preserve">מוטרד </w:t>
      </w:r>
      <w:bookmarkStart w:id="13802" w:name="_ETM_Q30_728239"/>
      <w:bookmarkEnd w:id="13802"/>
      <w:r>
        <w:rPr>
          <w:rtl/>
        </w:rPr>
        <w:t>ממנ</w:t>
      </w:r>
      <w:r>
        <w:rPr>
          <w:rFonts w:hint="cs"/>
          <w:rtl/>
        </w:rPr>
        <w:t>י,</w:t>
      </w:r>
      <w:bookmarkStart w:id="13803" w:name="_ETM_Q30_728439"/>
      <w:bookmarkEnd w:id="13803"/>
      <w:r>
        <w:rPr>
          <w:rtl/>
        </w:rPr>
        <w:t xml:space="preserve"> </w:t>
      </w:r>
      <w:bookmarkStart w:id="13804" w:name="_ETM_Q30_729489"/>
      <w:bookmarkEnd w:id="13804"/>
      <w:r>
        <w:rPr>
          <w:rtl/>
        </w:rPr>
        <w:t xml:space="preserve">איך </w:t>
      </w:r>
      <w:bookmarkStart w:id="13805" w:name="_ETM_Q30_729790"/>
      <w:bookmarkEnd w:id="13805"/>
      <w:r>
        <w:rPr>
          <w:rtl/>
        </w:rPr>
        <w:t xml:space="preserve">אני </w:t>
      </w:r>
      <w:bookmarkStart w:id="13806" w:name="_ETM_Q30_729999"/>
      <w:bookmarkEnd w:id="13806"/>
      <w:r>
        <w:rPr>
          <w:rtl/>
        </w:rPr>
        <w:t>מע</w:t>
      </w:r>
      <w:r>
        <w:rPr>
          <w:rFonts w:hint="cs"/>
          <w:rtl/>
        </w:rPr>
        <w:t>י</w:t>
      </w:r>
      <w:r>
        <w:rPr>
          <w:rtl/>
        </w:rPr>
        <w:t xml:space="preserve">זה </w:t>
      </w:r>
      <w:bookmarkStart w:id="13807" w:name="_ETM_Q30_731489"/>
      <w:bookmarkEnd w:id="13807"/>
      <w:r>
        <w:rPr>
          <w:rtl/>
        </w:rPr>
        <w:t xml:space="preserve">קצת </w:t>
      </w:r>
      <w:bookmarkStart w:id="13808" w:name="_ETM_Q30_731909"/>
      <w:bookmarkEnd w:id="13808"/>
      <w:r>
        <w:rPr>
          <w:rtl/>
        </w:rPr>
        <w:t xml:space="preserve">להפריע </w:t>
      </w:r>
      <w:bookmarkStart w:id="13809" w:name="_ETM_Q30_733170"/>
      <w:bookmarkEnd w:id="13809"/>
      <w:r>
        <w:rPr>
          <w:rFonts w:hint="cs"/>
          <w:rtl/>
        </w:rPr>
        <w:t>ו</w:t>
      </w:r>
      <w:bookmarkStart w:id="13810" w:name="_ETM_Q30_733379"/>
      <w:bookmarkEnd w:id="13810"/>
      <w:r>
        <w:rPr>
          <w:rtl/>
        </w:rPr>
        <w:t xml:space="preserve">לספר </w:t>
      </w:r>
      <w:bookmarkStart w:id="13811" w:name="_ETM_Q30_733739"/>
      <w:bookmarkEnd w:id="13811"/>
      <w:r>
        <w:rPr>
          <w:rtl/>
        </w:rPr>
        <w:t xml:space="preserve">את </w:t>
      </w:r>
      <w:bookmarkStart w:id="13812" w:name="_ETM_Q30_733860"/>
      <w:bookmarkEnd w:id="13812"/>
      <w:r>
        <w:rPr>
          <w:rtl/>
        </w:rPr>
        <w:t>העובדות</w:t>
      </w:r>
      <w:r>
        <w:rPr>
          <w:rFonts w:hint="cs"/>
          <w:rtl/>
        </w:rPr>
        <w:t>.</w:t>
      </w:r>
      <w:bookmarkStart w:id="13813" w:name="_ETM_Q30_734000"/>
      <w:bookmarkStart w:id="13814" w:name="_ETM_Q30_735179"/>
      <w:bookmarkEnd w:id="13813"/>
      <w:bookmarkEnd w:id="13814"/>
      <w:r w:rsidR="004536CF">
        <w:rPr>
          <w:rFonts w:hint="cs"/>
          <w:rtl/>
        </w:rPr>
        <w:t xml:space="preserve"> </w:t>
      </w:r>
      <w:r>
        <w:rPr>
          <w:rtl/>
        </w:rPr>
        <w:t>קבלו</w:t>
      </w:r>
      <w:r>
        <w:rPr>
          <w:rFonts w:hint="cs"/>
          <w:rtl/>
        </w:rPr>
        <w:t>:</w:t>
      </w:r>
      <w:r>
        <w:rPr>
          <w:rtl/>
        </w:rPr>
        <w:t xml:space="preserve"> </w:t>
      </w:r>
      <w:bookmarkStart w:id="13815" w:name="_ETM_Q30_736850"/>
      <w:bookmarkEnd w:id="13815"/>
      <w:r>
        <w:rPr>
          <w:rtl/>
        </w:rPr>
        <w:t xml:space="preserve">לפני </w:t>
      </w:r>
      <w:bookmarkStart w:id="13816" w:name="_ETM_Q30_737210"/>
      <w:bookmarkEnd w:id="13816"/>
      <w:r>
        <w:rPr>
          <w:rtl/>
        </w:rPr>
        <w:t xml:space="preserve">המלחמה </w:t>
      </w:r>
      <w:bookmarkStart w:id="13817" w:name="_ETM_Q30_737840"/>
      <w:bookmarkEnd w:id="13817"/>
      <w:r>
        <w:rPr>
          <w:rtl/>
        </w:rPr>
        <w:t xml:space="preserve">פרסמתי </w:t>
      </w:r>
      <w:bookmarkStart w:id="13818" w:name="_ETM_Q30_739330"/>
      <w:bookmarkEnd w:id="13818"/>
      <w:r>
        <w:rPr>
          <w:rtl/>
        </w:rPr>
        <w:t>שגב</w:t>
      </w:r>
      <w:r>
        <w:rPr>
          <w:rFonts w:hint="cs"/>
          <w:rtl/>
        </w:rPr>
        <w:t>'</w:t>
      </w:r>
      <w:r>
        <w:rPr>
          <w:rtl/>
        </w:rPr>
        <w:t xml:space="preserve"> </w:t>
      </w:r>
      <w:bookmarkStart w:id="13819" w:name="_ETM_Q30_739960"/>
      <w:bookmarkEnd w:id="13819"/>
      <w:r>
        <w:rPr>
          <w:rtl/>
        </w:rPr>
        <w:t>ש</w:t>
      </w:r>
      <w:r>
        <w:rPr>
          <w:rFonts w:hint="cs"/>
          <w:rtl/>
        </w:rPr>
        <w:t xml:space="preserve">קמה </w:t>
      </w:r>
      <w:bookmarkStart w:id="13820" w:name="_ETM_Q30_740229"/>
      <w:bookmarkEnd w:id="13820"/>
      <w:proofErr w:type="spellStart"/>
      <w:r>
        <w:rPr>
          <w:rtl/>
        </w:rPr>
        <w:t>ברסלר</w:t>
      </w:r>
      <w:proofErr w:type="spellEnd"/>
      <w:r>
        <w:rPr>
          <w:rtl/>
        </w:rPr>
        <w:t xml:space="preserve"> </w:t>
      </w:r>
      <w:bookmarkStart w:id="13821" w:name="_ETM_Q30_740740"/>
      <w:bookmarkEnd w:id="13821"/>
      <w:r>
        <w:rPr>
          <w:rtl/>
        </w:rPr>
        <w:t xml:space="preserve">נפגשה </w:t>
      </w:r>
      <w:bookmarkStart w:id="13822" w:name="_ETM_Q30_741219"/>
      <w:bookmarkEnd w:id="13822"/>
      <w:r>
        <w:rPr>
          <w:rtl/>
        </w:rPr>
        <w:t xml:space="preserve">עם </w:t>
      </w:r>
      <w:bookmarkStart w:id="13823" w:name="_ETM_Q30_741309"/>
      <w:bookmarkEnd w:id="13823"/>
      <w:r>
        <w:rPr>
          <w:rtl/>
        </w:rPr>
        <w:t xml:space="preserve">ראש </w:t>
      </w:r>
      <w:bookmarkStart w:id="13824" w:name="_ETM_Q30_741490"/>
      <w:bookmarkEnd w:id="13824"/>
      <w:r>
        <w:rPr>
          <w:rtl/>
        </w:rPr>
        <w:t>המוסד</w:t>
      </w:r>
      <w:r>
        <w:rPr>
          <w:rFonts w:hint="cs"/>
          <w:rtl/>
        </w:rPr>
        <w:t>.</w:t>
      </w:r>
      <w:r>
        <w:rPr>
          <w:rtl/>
        </w:rPr>
        <w:t xml:space="preserve"> </w:t>
      </w:r>
      <w:bookmarkStart w:id="13825" w:name="_ETM_Q30_742949"/>
      <w:bookmarkEnd w:id="13825"/>
      <w:r>
        <w:rPr>
          <w:rtl/>
        </w:rPr>
        <w:t xml:space="preserve">נשלחו </w:t>
      </w:r>
      <w:bookmarkStart w:id="13826" w:name="_ETM_Q30_743400"/>
      <w:bookmarkEnd w:id="13826"/>
      <w:r>
        <w:rPr>
          <w:rtl/>
        </w:rPr>
        <w:t>אלי</w:t>
      </w:r>
      <w:r>
        <w:rPr>
          <w:rFonts w:hint="cs"/>
          <w:rtl/>
        </w:rPr>
        <w:t>י</w:t>
      </w:r>
      <w:r>
        <w:rPr>
          <w:rtl/>
        </w:rPr>
        <w:t xml:space="preserve"> </w:t>
      </w:r>
      <w:bookmarkStart w:id="13827" w:name="_ETM_Q30_743540"/>
      <w:bookmarkStart w:id="13828" w:name="_ETM_Q30_743780"/>
      <w:bookmarkEnd w:id="13827"/>
      <w:bookmarkEnd w:id="13828"/>
      <w:r>
        <w:rPr>
          <w:rtl/>
        </w:rPr>
        <w:t xml:space="preserve">כל </w:t>
      </w:r>
      <w:bookmarkStart w:id="13829" w:name="_ETM_Q30_743960"/>
      <w:bookmarkEnd w:id="13829"/>
      <w:r>
        <w:rPr>
          <w:rtl/>
        </w:rPr>
        <w:t xml:space="preserve">מיני </w:t>
      </w:r>
      <w:bookmarkStart w:id="13830" w:name="_ETM_Q30_744140"/>
      <w:bookmarkEnd w:id="13830"/>
      <w:r>
        <w:rPr>
          <w:rtl/>
        </w:rPr>
        <w:t xml:space="preserve">שופרות </w:t>
      </w:r>
      <w:bookmarkStart w:id="13831" w:name="_ETM_Q30_744740"/>
      <w:bookmarkEnd w:id="13831"/>
      <w:r>
        <w:rPr>
          <w:rtl/>
        </w:rPr>
        <w:t xml:space="preserve">להוריד </w:t>
      </w:r>
      <w:bookmarkStart w:id="13832" w:name="_ETM_Q30_745010"/>
      <w:bookmarkEnd w:id="13832"/>
      <w:r>
        <w:rPr>
          <w:rtl/>
        </w:rPr>
        <w:t xml:space="preserve">את </w:t>
      </w:r>
      <w:bookmarkStart w:id="13833" w:name="_ETM_Q30_745100"/>
      <w:bookmarkEnd w:id="13833"/>
      <w:r>
        <w:rPr>
          <w:rtl/>
        </w:rPr>
        <w:t xml:space="preserve">הפרסום </w:t>
      </w:r>
      <w:bookmarkStart w:id="13834" w:name="_ETM_Q30_745520"/>
      <w:bookmarkEnd w:id="13834"/>
      <w:r>
        <w:rPr>
          <w:rtl/>
        </w:rPr>
        <w:t>הזה</w:t>
      </w:r>
      <w:r>
        <w:rPr>
          <w:rFonts w:hint="cs"/>
          <w:rtl/>
        </w:rPr>
        <w:t>.</w:t>
      </w:r>
      <w:r>
        <w:rPr>
          <w:rtl/>
        </w:rPr>
        <w:t xml:space="preserve"> </w:t>
      </w:r>
      <w:bookmarkStart w:id="13835" w:name="_ETM_Q30_745900"/>
      <w:bookmarkEnd w:id="13835"/>
      <w:r>
        <w:rPr>
          <w:rtl/>
        </w:rPr>
        <w:t>סירבתי</w:t>
      </w:r>
      <w:r>
        <w:rPr>
          <w:rFonts w:hint="cs"/>
          <w:rtl/>
        </w:rPr>
        <w:t>.</w:t>
      </w:r>
      <w:r>
        <w:rPr>
          <w:rtl/>
        </w:rPr>
        <w:t xml:space="preserve"> </w:t>
      </w:r>
      <w:bookmarkStart w:id="13836" w:name="_ETM_Q30_746949"/>
      <w:bookmarkEnd w:id="13836"/>
      <w:r>
        <w:rPr>
          <w:rtl/>
        </w:rPr>
        <w:t xml:space="preserve">הפרסום </w:t>
      </w:r>
      <w:bookmarkStart w:id="13837" w:name="_ETM_Q30_747460"/>
      <w:bookmarkEnd w:id="13837"/>
      <w:r>
        <w:rPr>
          <w:rtl/>
        </w:rPr>
        <w:t xml:space="preserve">שלי </w:t>
      </w:r>
      <w:bookmarkStart w:id="13838" w:name="_ETM_Q30_747699"/>
      <w:bookmarkEnd w:id="13838"/>
      <w:r>
        <w:rPr>
          <w:rtl/>
        </w:rPr>
        <w:t xml:space="preserve">נסמך </w:t>
      </w:r>
      <w:bookmarkStart w:id="13839" w:name="_ETM_Q30_748150"/>
      <w:bookmarkEnd w:id="13839"/>
      <w:r>
        <w:rPr>
          <w:rtl/>
        </w:rPr>
        <w:t xml:space="preserve">על </w:t>
      </w:r>
      <w:bookmarkStart w:id="13840" w:name="_ETM_Q30_748240"/>
      <w:bookmarkEnd w:id="13840"/>
      <w:r>
        <w:rPr>
          <w:rtl/>
        </w:rPr>
        <w:t xml:space="preserve">מקור </w:t>
      </w:r>
      <w:bookmarkStart w:id="13841" w:name="_ETM_Q30_748540"/>
      <w:bookmarkEnd w:id="13841"/>
      <w:r>
        <w:rPr>
          <w:rtl/>
        </w:rPr>
        <w:t>מהימן</w:t>
      </w:r>
      <w:r>
        <w:rPr>
          <w:rFonts w:hint="cs"/>
          <w:rtl/>
        </w:rPr>
        <w:t>,</w:t>
      </w:r>
      <w:bookmarkStart w:id="13842" w:name="_ETM_Q30_749380"/>
      <w:bookmarkEnd w:id="13842"/>
      <w:r>
        <w:rPr>
          <w:rFonts w:hint="cs"/>
          <w:rtl/>
        </w:rPr>
        <w:t xml:space="preserve"> </w:t>
      </w:r>
      <w:r>
        <w:rPr>
          <w:rtl/>
        </w:rPr>
        <w:t xml:space="preserve">שהוא </w:t>
      </w:r>
      <w:bookmarkStart w:id="13843" w:name="_ETM_Q30_749710"/>
      <w:bookmarkEnd w:id="13843"/>
      <w:r>
        <w:rPr>
          <w:rtl/>
        </w:rPr>
        <w:t xml:space="preserve">לא </w:t>
      </w:r>
      <w:bookmarkStart w:id="13844" w:name="_ETM_Q30_749860"/>
      <w:bookmarkEnd w:id="13844"/>
      <w:r>
        <w:rPr>
          <w:rtl/>
        </w:rPr>
        <w:t xml:space="preserve">אתר </w:t>
      </w:r>
      <w:bookmarkStart w:id="13845" w:name="_ETM_Q30_750190"/>
      <w:bookmarkEnd w:id="13845"/>
      <w:r>
        <w:rPr>
          <w:rtl/>
        </w:rPr>
        <w:t xml:space="preserve">אינטרנט </w:t>
      </w:r>
      <w:bookmarkStart w:id="13846" w:name="_ETM_Q30_750590"/>
      <w:bookmarkEnd w:id="13846"/>
      <w:r>
        <w:rPr>
          <w:rFonts w:hint="cs"/>
          <w:rtl/>
        </w:rPr>
        <w:t xml:space="preserve">והוא לא עדנה קרנבל – </w:t>
      </w:r>
      <w:bookmarkStart w:id="13847" w:name="_ETM_Q30_750980"/>
      <w:bookmarkStart w:id="13848" w:name="_ETM_Q30_751250"/>
      <w:bookmarkStart w:id="13849" w:name="_ETM_Q30_751370"/>
      <w:bookmarkStart w:id="13850" w:name="_ETM_Q30_751580"/>
      <w:bookmarkStart w:id="13851" w:name="_ETM_Q30_751850"/>
      <w:bookmarkEnd w:id="13847"/>
      <w:bookmarkEnd w:id="13848"/>
      <w:bookmarkEnd w:id="13849"/>
      <w:bookmarkEnd w:id="13850"/>
      <w:bookmarkEnd w:id="13851"/>
      <w:r>
        <w:rPr>
          <w:rtl/>
        </w:rPr>
        <w:t xml:space="preserve">בלי </w:t>
      </w:r>
      <w:bookmarkStart w:id="13852" w:name="_ETM_Q30_752120"/>
      <w:bookmarkEnd w:id="13852"/>
      <w:r>
        <w:rPr>
          <w:rtl/>
        </w:rPr>
        <w:t xml:space="preserve">לפגוע </w:t>
      </w:r>
      <w:bookmarkStart w:id="13853" w:name="_ETM_Q30_752809"/>
      <w:bookmarkEnd w:id="13853"/>
      <w:r>
        <w:rPr>
          <w:rtl/>
        </w:rPr>
        <w:t>בעד</w:t>
      </w:r>
      <w:r>
        <w:rPr>
          <w:rFonts w:hint="cs"/>
          <w:rtl/>
        </w:rPr>
        <w:t>נה</w:t>
      </w:r>
      <w:r>
        <w:rPr>
          <w:rtl/>
        </w:rPr>
        <w:t xml:space="preserve"> </w:t>
      </w:r>
      <w:bookmarkStart w:id="13854" w:name="_ETM_Q30_753320"/>
      <w:bookmarkEnd w:id="13854"/>
      <w:r>
        <w:rPr>
          <w:rtl/>
        </w:rPr>
        <w:t>קרנבל</w:t>
      </w:r>
      <w:r>
        <w:rPr>
          <w:rFonts w:hint="cs"/>
          <w:rtl/>
        </w:rPr>
        <w:t xml:space="preserve">. לא, </w:t>
      </w:r>
      <w:bookmarkStart w:id="13855" w:name="_ETM_Q30_754040"/>
      <w:bookmarkEnd w:id="13855"/>
      <w:r>
        <w:rPr>
          <w:rtl/>
        </w:rPr>
        <w:t xml:space="preserve">מקור </w:t>
      </w:r>
      <w:bookmarkStart w:id="13856" w:name="_ETM_Q30_754520"/>
      <w:bookmarkEnd w:id="13856"/>
      <w:r>
        <w:rPr>
          <w:rtl/>
        </w:rPr>
        <w:t xml:space="preserve">מהימן </w:t>
      </w:r>
      <w:bookmarkStart w:id="13857" w:name="_ETM_Q30_754970"/>
      <w:bookmarkEnd w:id="13857"/>
      <w:r>
        <w:rPr>
          <w:rtl/>
        </w:rPr>
        <w:t xml:space="preserve">שסמכתי </w:t>
      </w:r>
      <w:bookmarkStart w:id="13858" w:name="_ETM_Q30_755540"/>
      <w:bookmarkEnd w:id="13858"/>
      <w:r>
        <w:rPr>
          <w:rtl/>
        </w:rPr>
        <w:t>עליו</w:t>
      </w:r>
      <w:r>
        <w:rPr>
          <w:rFonts w:hint="cs"/>
          <w:rtl/>
        </w:rPr>
        <w:t>.</w:t>
      </w:r>
      <w:r w:rsidR="00F105D3">
        <w:rPr>
          <w:rFonts w:hint="cs"/>
          <w:rtl/>
        </w:rPr>
        <w:t xml:space="preserve"> </w:t>
      </w:r>
      <w:bookmarkStart w:id="13859" w:name="TOR_Q31"/>
      <w:bookmarkStart w:id="13860" w:name="_ETM_Q31_147619"/>
      <w:bookmarkStart w:id="13861" w:name="_ETM_Q31_151975"/>
      <w:bookmarkStart w:id="13862" w:name="_ETM_Q31_150389"/>
      <w:bookmarkEnd w:id="13859"/>
      <w:bookmarkEnd w:id="13860"/>
      <w:bookmarkEnd w:id="13861"/>
      <w:bookmarkEnd w:id="13862"/>
      <w:r w:rsidR="00865C7B">
        <w:rPr>
          <w:rFonts w:hint="cs"/>
          <w:rtl/>
        </w:rPr>
        <w:t>שלחו לי כל מיני אנשים: תורידי, זה לא נכון, זה פייק.</w:t>
      </w:r>
      <w:bookmarkStart w:id="13863" w:name="_ETM_Q31_156023"/>
      <w:bookmarkEnd w:id="13863"/>
      <w:r w:rsidR="00865C7B">
        <w:rPr>
          <w:rFonts w:hint="cs"/>
          <w:rtl/>
        </w:rPr>
        <w:t xml:space="preserve"> אמרתי: אם אפשר, שראש המוסד יתקשר אליי והוא יגיד לי שלא הייתה פגישה בינו לבין שקמה </w:t>
      </w:r>
      <w:proofErr w:type="spellStart"/>
      <w:r w:rsidR="00865C7B">
        <w:rPr>
          <w:rFonts w:hint="cs"/>
          <w:rtl/>
        </w:rPr>
        <w:t>ברסלר</w:t>
      </w:r>
      <w:proofErr w:type="spellEnd"/>
      <w:r w:rsidR="00865C7B">
        <w:rPr>
          <w:rFonts w:hint="cs"/>
          <w:rtl/>
        </w:rPr>
        <w:t xml:space="preserve">. אבל ראש המוסד </w:t>
      </w:r>
      <w:bookmarkStart w:id="13864" w:name="_ETM_Q31_165145"/>
      <w:bookmarkEnd w:id="13864"/>
      <w:r w:rsidR="00865C7B">
        <w:rPr>
          <w:rFonts w:hint="cs"/>
          <w:rtl/>
        </w:rPr>
        <w:t xml:space="preserve">לא מדבר עם חברי כנסת, זאת התגובה שקיבלתי. סירבתי למחוק </w:t>
      </w:r>
      <w:bookmarkStart w:id="13865" w:name="_ETM_Q31_172680"/>
      <w:bookmarkEnd w:id="13865"/>
      <w:r w:rsidR="00865C7B">
        <w:rPr>
          <w:rFonts w:hint="cs"/>
          <w:rtl/>
        </w:rPr>
        <w:t xml:space="preserve">את הפוסט. </w:t>
      </w:r>
    </w:p>
    <w:p w:rsidR="00865C7B" w:rsidRDefault="00865C7B" w:rsidP="009635F5">
      <w:pPr>
        <w:rPr>
          <w:rtl/>
        </w:rPr>
      </w:pPr>
      <w:bookmarkStart w:id="13866" w:name="_ETM_Q31_174119"/>
      <w:bookmarkStart w:id="13867" w:name="_ETM_Q31_174220"/>
      <w:bookmarkEnd w:id="13866"/>
      <w:bookmarkEnd w:id="13867"/>
    </w:p>
    <w:p w:rsidR="00865C7B" w:rsidRDefault="00865C7B" w:rsidP="004536CF">
      <w:pPr>
        <w:rPr>
          <w:rtl/>
        </w:rPr>
      </w:pPr>
      <w:bookmarkStart w:id="13868" w:name="_ETM_Q31_174264"/>
      <w:bookmarkStart w:id="13869" w:name="_ETM_Q31_174326"/>
      <w:bookmarkEnd w:id="13868"/>
      <w:bookmarkEnd w:id="13869"/>
      <w:r>
        <w:rPr>
          <w:rFonts w:hint="cs"/>
          <w:rtl/>
        </w:rPr>
        <w:t xml:space="preserve">ממשלת ישראל </w:t>
      </w:r>
      <w:r>
        <w:rPr>
          <w:rFonts w:hint="eastAsia"/>
          <w:rtl/>
        </w:rPr>
        <w:t>–</w:t>
      </w:r>
      <w:r>
        <w:rPr>
          <w:rFonts w:hint="cs"/>
          <w:rtl/>
        </w:rPr>
        <w:t xml:space="preserve"> המוסד הוא במשרד ראש הממשלה</w:t>
      </w:r>
      <w:bookmarkStart w:id="13870" w:name="_ETM_Q31_175789"/>
      <w:bookmarkEnd w:id="13870"/>
      <w:r>
        <w:rPr>
          <w:rFonts w:hint="cs"/>
          <w:rtl/>
        </w:rPr>
        <w:t xml:space="preserve"> </w:t>
      </w:r>
      <w:r>
        <w:rPr>
          <w:rFonts w:hint="eastAsia"/>
          <w:rtl/>
        </w:rPr>
        <w:t>–</w:t>
      </w:r>
      <w:r>
        <w:rPr>
          <w:rFonts w:hint="cs"/>
          <w:rtl/>
        </w:rPr>
        <w:t xml:space="preserve"> הוציאה הודעה שהדברים שלי הם פייק. כפי חובתי הודעתי </w:t>
      </w:r>
      <w:proofErr w:type="spellStart"/>
      <w:r>
        <w:rPr>
          <w:rFonts w:hint="cs"/>
          <w:rtl/>
        </w:rPr>
        <w:t>בטוויטר</w:t>
      </w:r>
      <w:proofErr w:type="spellEnd"/>
      <w:r>
        <w:rPr>
          <w:rFonts w:hint="cs"/>
          <w:rtl/>
        </w:rPr>
        <w:t xml:space="preserve"> </w:t>
      </w:r>
      <w:bookmarkStart w:id="13871" w:name="_ETM_Q31_183566"/>
      <w:bookmarkEnd w:id="13871"/>
      <w:r>
        <w:rPr>
          <w:rFonts w:hint="cs"/>
          <w:rtl/>
        </w:rPr>
        <w:t>שאני עומדת מאחורי כל מילה שלי אבל אני מביאה את תגובת ראש הממשלה בעניין. אגב, זה מאוד הדאיג אותי. הדאיגה</w:t>
      </w:r>
      <w:bookmarkStart w:id="13872" w:name="_ETM_Q31_190169"/>
      <w:bookmarkEnd w:id="13872"/>
      <w:r>
        <w:rPr>
          <w:rFonts w:hint="cs"/>
          <w:rtl/>
        </w:rPr>
        <w:t xml:space="preserve"> אותי ההכחשה הזאת, ואני הוטרדתי ממנה זמן ארוך. אני אומרת </w:t>
      </w:r>
      <w:bookmarkStart w:id="13873" w:name="_ETM_Q31_190005"/>
      <w:bookmarkEnd w:id="13873"/>
      <w:r>
        <w:rPr>
          <w:rFonts w:hint="cs"/>
          <w:rtl/>
        </w:rPr>
        <w:t>לכם את הדבר הבא: פורסמו עוד דברים בימים האחרונים שקשור</w:t>
      </w:r>
      <w:bookmarkStart w:id="13874" w:name="_ETM_Q31_201350"/>
      <w:bookmarkEnd w:id="13874"/>
      <w:r>
        <w:rPr>
          <w:rFonts w:hint="cs"/>
          <w:rtl/>
        </w:rPr>
        <w:t xml:space="preserve">ים לשיחה בין בעלה של שקמה </w:t>
      </w:r>
      <w:proofErr w:type="spellStart"/>
      <w:r>
        <w:rPr>
          <w:rFonts w:hint="cs"/>
          <w:rtl/>
        </w:rPr>
        <w:t>ברסלר</w:t>
      </w:r>
      <w:proofErr w:type="spellEnd"/>
      <w:r>
        <w:rPr>
          <w:rFonts w:hint="cs"/>
          <w:rtl/>
        </w:rPr>
        <w:t xml:space="preserve"> ליחיא סנוואר רב-המרצחים. את זה המוסד לא הכחיש, מעניין מאוד למה. </w:t>
      </w:r>
      <w:bookmarkStart w:id="13875" w:name="_ETM_Q31_205349"/>
      <w:bookmarkStart w:id="13876" w:name="_ETM_Q31_205427"/>
      <w:bookmarkStart w:id="13877" w:name="_ETM_Q31_205478"/>
      <w:bookmarkStart w:id="13878" w:name="_ETM_Q31_205540"/>
      <w:bookmarkEnd w:id="13875"/>
      <w:bookmarkEnd w:id="13876"/>
      <w:bookmarkEnd w:id="13877"/>
      <w:bookmarkEnd w:id="13878"/>
      <w:r>
        <w:rPr>
          <w:rFonts w:hint="cs"/>
          <w:rtl/>
        </w:rPr>
        <w:t xml:space="preserve">המשיכו </w:t>
      </w:r>
      <w:bookmarkStart w:id="13879" w:name="_ETM_Q31_206390"/>
      <w:bookmarkEnd w:id="13879"/>
      <w:r>
        <w:rPr>
          <w:rFonts w:hint="cs"/>
          <w:rtl/>
        </w:rPr>
        <w:t xml:space="preserve">לקרוא לי "שקרנית" ושאני ממציאה. </w:t>
      </w:r>
    </w:p>
    <w:p w:rsidR="00865C7B" w:rsidRDefault="00865C7B" w:rsidP="009635F5">
      <w:pPr>
        <w:rPr>
          <w:rtl/>
        </w:rPr>
      </w:pPr>
    </w:p>
    <w:p w:rsidR="00865C7B" w:rsidRDefault="00865C7B" w:rsidP="004536CF">
      <w:pPr>
        <w:rPr>
          <w:rtl/>
        </w:rPr>
      </w:pPr>
      <w:bookmarkStart w:id="13880" w:name="_ETM_Q31_206716"/>
      <w:bookmarkStart w:id="13881" w:name="_ETM_Q31_206777"/>
      <w:bookmarkEnd w:id="13880"/>
      <w:bookmarkEnd w:id="13881"/>
      <w:r>
        <w:rPr>
          <w:rFonts w:hint="cs"/>
          <w:rtl/>
        </w:rPr>
        <w:t xml:space="preserve">אני רוצה להבהיר פה משהו </w:t>
      </w:r>
      <w:bookmarkStart w:id="13882" w:name="_ETM_Q31_209756"/>
      <w:bookmarkEnd w:id="13882"/>
      <w:r>
        <w:rPr>
          <w:rFonts w:hint="cs"/>
          <w:rtl/>
        </w:rPr>
        <w:t xml:space="preserve">אחד למוסד, אגב כך גם לשב"כ: אני עד סוף המלחמה </w:t>
      </w:r>
      <w:bookmarkStart w:id="13883" w:name="_ETM_Q31_213483"/>
      <w:bookmarkEnd w:id="13883"/>
      <w:r>
        <w:rPr>
          <w:rFonts w:hint="cs"/>
          <w:rtl/>
        </w:rPr>
        <w:t xml:space="preserve">בשקט דממה, בשקט דממה. היזהרו לכם לפגוע בשמי הטוב </w:t>
      </w:r>
      <w:bookmarkStart w:id="13884" w:name="_ETM_Q31_221586"/>
      <w:bookmarkEnd w:id="13884"/>
      <w:r>
        <w:rPr>
          <w:rFonts w:hint="cs"/>
          <w:rtl/>
        </w:rPr>
        <w:t xml:space="preserve">וביושרי, כי שכל עוד יש לי ולשאול שאלות אני </w:t>
      </w:r>
      <w:bookmarkStart w:id="13885" w:name="_ETM_Q31_225478"/>
      <w:bookmarkEnd w:id="13885"/>
      <w:r>
        <w:rPr>
          <w:rFonts w:hint="cs"/>
          <w:rtl/>
        </w:rPr>
        <w:t>עוד יודעת, כמו: איפה הייתם</w:t>
      </w:r>
      <w:r w:rsidR="004536CF">
        <w:rPr>
          <w:rFonts w:hint="cs"/>
          <w:rtl/>
        </w:rPr>
        <w:t>,</w:t>
      </w:r>
      <w:r>
        <w:rPr>
          <w:rFonts w:hint="cs"/>
          <w:rtl/>
        </w:rPr>
        <w:t xml:space="preserve"> בשם כל השמות</w:t>
      </w:r>
      <w:r w:rsidR="004536CF">
        <w:rPr>
          <w:rFonts w:hint="cs"/>
          <w:rtl/>
        </w:rPr>
        <w:t>,</w:t>
      </w:r>
      <w:r>
        <w:rPr>
          <w:rFonts w:hint="cs"/>
          <w:rtl/>
        </w:rPr>
        <w:t xml:space="preserve"> לאן נעלמתם? </w:t>
      </w:r>
      <w:bookmarkStart w:id="13886" w:name="_ETM_Q31_229701"/>
      <w:bookmarkEnd w:id="13886"/>
      <w:r>
        <w:rPr>
          <w:rFonts w:hint="cs"/>
          <w:rtl/>
        </w:rPr>
        <w:t xml:space="preserve">איפה גורמי הביון האדירים של מדינת ישראל? איפה המודיעין הגלוי, </w:t>
      </w:r>
      <w:bookmarkStart w:id="13887" w:name="_ETM_Q31_234024"/>
      <w:bookmarkEnd w:id="13887"/>
      <w:r>
        <w:rPr>
          <w:rFonts w:hint="cs"/>
          <w:rtl/>
        </w:rPr>
        <w:t xml:space="preserve">שהשב"כ אמון על האיסוף שלו? איפה במשך שנה אימונים ארטילריים </w:t>
      </w:r>
      <w:bookmarkStart w:id="13888" w:name="_ETM_Q31_241393"/>
      <w:bookmarkEnd w:id="13888"/>
      <w:r>
        <w:rPr>
          <w:rFonts w:hint="cs"/>
          <w:rtl/>
        </w:rPr>
        <w:t>בעזה? איפה תצפיתניות, שמדווחות ומדווחות?</w:t>
      </w:r>
      <w:bookmarkStart w:id="13889" w:name="_ETM_Q31_242454"/>
      <w:bookmarkStart w:id="13890" w:name="_ETM_Q31_242543"/>
      <w:bookmarkStart w:id="13891" w:name="_ETM_Q31_242583"/>
      <w:bookmarkStart w:id="13892" w:name="_ETM_Q31_242670"/>
      <w:bookmarkEnd w:id="13889"/>
      <w:bookmarkEnd w:id="13890"/>
      <w:bookmarkEnd w:id="13891"/>
      <w:bookmarkEnd w:id="13892"/>
      <w:r>
        <w:rPr>
          <w:rFonts w:hint="cs"/>
          <w:rtl/>
        </w:rPr>
        <w:t xml:space="preserve"> איפה אתם? מסתירים מראש ממשלה מכהן </w:t>
      </w:r>
      <w:bookmarkStart w:id="13893" w:name="_ETM_Q31_248326"/>
      <w:bookmarkEnd w:id="13893"/>
      <w:r>
        <w:rPr>
          <w:rFonts w:hint="cs"/>
          <w:rtl/>
        </w:rPr>
        <w:t xml:space="preserve">מידע עובר לתופת אוקטובר. איפה חיל האוויר? </w:t>
      </w:r>
      <w:bookmarkStart w:id="13894" w:name="_ETM_Q31_255420"/>
      <w:bookmarkStart w:id="13895" w:name="_ETM_Q31_255476"/>
      <w:bookmarkStart w:id="13896" w:name="_ETM_Q31_255561"/>
      <w:bookmarkStart w:id="13897" w:name="_ETM_Q31_255626"/>
      <w:bookmarkEnd w:id="13894"/>
      <w:bookmarkEnd w:id="13895"/>
      <w:bookmarkEnd w:id="13896"/>
      <w:bookmarkEnd w:id="13897"/>
      <w:r>
        <w:rPr>
          <w:rFonts w:hint="cs"/>
          <w:rtl/>
        </w:rPr>
        <w:t xml:space="preserve">יש לי הרבה </w:t>
      </w:r>
      <w:bookmarkStart w:id="13898" w:name="_ETM_Q31_249413"/>
      <w:bookmarkEnd w:id="13898"/>
      <w:r>
        <w:rPr>
          <w:rFonts w:hint="cs"/>
          <w:rtl/>
        </w:rPr>
        <w:t xml:space="preserve">מאוד שאלות לשאול אתכם, הרבה מאוד. עד אז אני אספוג </w:t>
      </w:r>
      <w:bookmarkStart w:id="13899" w:name="_ETM_Q31_257556"/>
      <w:bookmarkEnd w:id="13899"/>
      <w:r>
        <w:rPr>
          <w:rFonts w:hint="cs"/>
          <w:rtl/>
        </w:rPr>
        <w:t>את הדם על הכביש, כי הדם על הידיים שלי</w:t>
      </w:r>
      <w:r w:rsidR="004536CF">
        <w:rPr>
          <w:rFonts w:hint="cs"/>
          <w:rtl/>
        </w:rPr>
        <w:t>,</w:t>
      </w:r>
      <w:r>
        <w:rPr>
          <w:rFonts w:hint="cs"/>
          <w:rtl/>
        </w:rPr>
        <w:t xml:space="preserve"> דם </w:t>
      </w:r>
      <w:bookmarkStart w:id="13900" w:name="_ETM_Q31_259510"/>
      <w:bookmarkEnd w:id="13900"/>
      <w:r>
        <w:rPr>
          <w:rFonts w:hint="cs"/>
          <w:rtl/>
        </w:rPr>
        <w:t xml:space="preserve">החטופים. אני אספוג את: הממשלה, לכי, את אשמה. הממשלה לא </w:t>
      </w:r>
      <w:bookmarkStart w:id="13901" w:name="_ETM_Q31_262218"/>
      <w:bookmarkEnd w:id="13901"/>
      <w:r>
        <w:rPr>
          <w:rFonts w:hint="cs"/>
          <w:rtl/>
        </w:rPr>
        <w:t xml:space="preserve">אשמה לא ברצח, לא בטבח, לא באונס. מישהו פה </w:t>
      </w:r>
      <w:bookmarkStart w:id="13902" w:name="_ETM_Q31_270026"/>
      <w:bookmarkEnd w:id="13902"/>
      <w:r>
        <w:rPr>
          <w:rFonts w:hint="cs"/>
          <w:rtl/>
        </w:rPr>
        <w:t xml:space="preserve">אשם שהגבולות בישראל היו פרוצים. מישהו פה אשם בתפיסת עולם </w:t>
      </w:r>
      <w:bookmarkStart w:id="13903" w:name="_ETM_Q31_274628"/>
      <w:bookmarkEnd w:id="13903"/>
      <w:r>
        <w:rPr>
          <w:rFonts w:hint="cs"/>
          <w:rtl/>
        </w:rPr>
        <w:t xml:space="preserve">הזויה שלא שומרים על הגבולות חיילים לוחמים כמו פעם. כן, </w:t>
      </w:r>
      <w:bookmarkStart w:id="13904" w:name="_ETM_Q31_276147"/>
      <w:bookmarkEnd w:id="13904"/>
      <w:r>
        <w:rPr>
          <w:rFonts w:hint="cs"/>
          <w:rtl/>
        </w:rPr>
        <w:t xml:space="preserve">כן, כמו פעם. </w:t>
      </w:r>
      <w:bookmarkStart w:id="13905" w:name="_ETM_Q31_281650"/>
      <w:bookmarkStart w:id="13906" w:name="_ETM_Q31_281720"/>
      <w:bookmarkStart w:id="13907" w:name="_ETM_Q31_281763"/>
      <w:bookmarkStart w:id="13908" w:name="_ETM_Q31_281816"/>
      <w:bookmarkEnd w:id="13905"/>
      <w:bookmarkEnd w:id="13906"/>
      <w:bookmarkEnd w:id="13907"/>
      <w:bookmarkEnd w:id="13908"/>
      <w:r>
        <w:rPr>
          <w:rFonts w:hint="cs"/>
          <w:rtl/>
        </w:rPr>
        <w:t xml:space="preserve">אתם יודעים למה כמו פעם? כי סוג האויב שלנו הוא אויב של פעם. הוא אויב מרצח, אויב </w:t>
      </w:r>
      <w:bookmarkStart w:id="13909" w:name="_ETM_Q31_288696"/>
      <w:bookmarkEnd w:id="13909"/>
      <w:r>
        <w:rPr>
          <w:rFonts w:hint="cs"/>
          <w:rtl/>
        </w:rPr>
        <w:t xml:space="preserve">אלים וסדיסטי. אבל שכנעו את הממשלות השונות שמוטב לנו צבא </w:t>
      </w:r>
      <w:bookmarkStart w:id="13910" w:name="_ETM_Q31_295860"/>
      <w:bookmarkEnd w:id="13910"/>
      <w:r>
        <w:rPr>
          <w:rFonts w:hint="cs"/>
          <w:rtl/>
        </w:rPr>
        <w:t xml:space="preserve">קטן וחזק ומוטב לנו לממן את ארגוני הטרור. היום אנחנו </w:t>
      </w:r>
      <w:bookmarkStart w:id="13911" w:name="_ETM_Q31_295693"/>
      <w:bookmarkEnd w:id="13911"/>
      <w:r>
        <w:rPr>
          <w:rFonts w:hint="cs"/>
          <w:rtl/>
        </w:rPr>
        <w:t xml:space="preserve">יודעים שקטר מממנת את ארגוני הטרור, אנחנו יודעים הרבה </w:t>
      </w:r>
      <w:bookmarkStart w:id="13912" w:name="_ETM_Q31_301673"/>
      <w:bookmarkEnd w:id="13912"/>
      <w:r>
        <w:rPr>
          <w:rFonts w:hint="cs"/>
          <w:rtl/>
        </w:rPr>
        <w:t xml:space="preserve">דברים. </w:t>
      </w:r>
    </w:p>
    <w:p w:rsidR="00865C7B" w:rsidRDefault="00865C7B" w:rsidP="00174B11">
      <w:pPr>
        <w:rPr>
          <w:rtl/>
        </w:rPr>
      </w:pPr>
      <w:bookmarkStart w:id="13913" w:name="_ETM_Q31_308333"/>
      <w:bookmarkStart w:id="13914" w:name="_ETM_Q31_308371"/>
      <w:bookmarkEnd w:id="13913"/>
      <w:bookmarkEnd w:id="13914"/>
    </w:p>
    <w:p w:rsidR="00865C7B" w:rsidRDefault="00865C7B" w:rsidP="004536CF">
      <w:pPr>
        <w:rPr>
          <w:rtl/>
        </w:rPr>
      </w:pPr>
      <w:bookmarkStart w:id="13915" w:name="_ETM_Q31_308492"/>
      <w:bookmarkStart w:id="13916" w:name="_ETM_Q31_308584"/>
      <w:bookmarkEnd w:id="13915"/>
      <w:bookmarkEnd w:id="13916"/>
      <w:r>
        <w:rPr>
          <w:rFonts w:hint="cs"/>
          <w:rtl/>
        </w:rPr>
        <w:t xml:space="preserve">אבל מה שיותר מדאיג אותי </w:t>
      </w:r>
      <w:r>
        <w:rPr>
          <w:rFonts w:hint="eastAsia"/>
          <w:rtl/>
        </w:rPr>
        <w:t>–</w:t>
      </w:r>
      <w:r>
        <w:rPr>
          <w:rFonts w:hint="cs"/>
          <w:rtl/>
        </w:rPr>
        <w:t xml:space="preserve"> שהשב"כ, המוסד וגורמי הביון </w:t>
      </w:r>
      <w:bookmarkStart w:id="13917" w:name="_ETM_Q31_309849"/>
      <w:bookmarkEnd w:id="13917"/>
      <w:r>
        <w:rPr>
          <w:rFonts w:hint="cs"/>
          <w:rtl/>
        </w:rPr>
        <w:t>נורא חוששים ממני. מה קרה</w:t>
      </w:r>
      <w:r w:rsidR="004536CF">
        <w:rPr>
          <w:rFonts w:hint="cs"/>
          <w:rtl/>
        </w:rPr>
        <w:t>,</w:t>
      </w:r>
      <w:r>
        <w:rPr>
          <w:rFonts w:hint="cs"/>
          <w:rtl/>
        </w:rPr>
        <w:t xml:space="preserve"> אני רוצה שיהיה טוב לעם</w:t>
      </w:r>
      <w:bookmarkStart w:id="13918" w:name="_ETM_Q31_314140"/>
      <w:bookmarkEnd w:id="13918"/>
      <w:r>
        <w:rPr>
          <w:rFonts w:hint="cs"/>
          <w:rtl/>
        </w:rPr>
        <w:t xml:space="preserve"> ישראל</w:t>
      </w:r>
      <w:r w:rsidR="004536CF">
        <w:rPr>
          <w:rFonts w:hint="cs"/>
          <w:rtl/>
        </w:rPr>
        <w:t>?</w:t>
      </w:r>
      <w:r>
        <w:rPr>
          <w:rFonts w:hint="cs"/>
          <w:rtl/>
        </w:rPr>
        <w:t xml:space="preserve"> מה קרה</w:t>
      </w:r>
      <w:r w:rsidR="004536CF">
        <w:rPr>
          <w:rFonts w:hint="cs"/>
          <w:rtl/>
        </w:rPr>
        <w:t>,</w:t>
      </w:r>
      <w:r>
        <w:rPr>
          <w:rFonts w:hint="cs"/>
          <w:rtl/>
        </w:rPr>
        <w:t xml:space="preserve"> אני יוצאת נגד הקונספציות ההזויות האלה של </w:t>
      </w:r>
      <w:bookmarkStart w:id="13919" w:name="_ETM_Q31_317906"/>
      <w:bookmarkEnd w:id="13919"/>
      <w:r>
        <w:rPr>
          <w:rFonts w:hint="cs"/>
          <w:rtl/>
        </w:rPr>
        <w:t xml:space="preserve">תמיכה, פרוטקשן ואתנן לארגוני טרור? </w:t>
      </w:r>
      <w:r w:rsidR="004536CF">
        <w:rPr>
          <w:rFonts w:hint="cs"/>
          <w:rtl/>
        </w:rPr>
        <w:t xml:space="preserve">זה </w:t>
      </w:r>
      <w:r>
        <w:rPr>
          <w:rFonts w:hint="cs"/>
          <w:rtl/>
        </w:rPr>
        <w:t xml:space="preserve">לא יקרה, ולא במשמרת </w:t>
      </w:r>
      <w:bookmarkStart w:id="13920" w:name="_ETM_Q31_323963"/>
      <w:bookmarkEnd w:id="13920"/>
      <w:r>
        <w:rPr>
          <w:rFonts w:hint="cs"/>
          <w:rtl/>
        </w:rPr>
        <w:t xml:space="preserve">שלי, </w:t>
      </w:r>
      <w:bookmarkStart w:id="13921" w:name="_ETM_Q31_324730"/>
      <w:bookmarkStart w:id="13922" w:name="_ETM_Q31_324806"/>
      <w:bookmarkStart w:id="13923" w:name="_ETM_Q31_324859"/>
      <w:bookmarkStart w:id="13924" w:name="_ETM_Q31_324927"/>
      <w:bookmarkEnd w:id="13921"/>
      <w:bookmarkEnd w:id="13922"/>
      <w:bookmarkEnd w:id="13923"/>
      <w:bookmarkEnd w:id="13924"/>
      <w:r>
        <w:rPr>
          <w:rFonts w:hint="cs"/>
          <w:rtl/>
        </w:rPr>
        <w:t xml:space="preserve">כל זמן שאני פה. גם אם עמית סגל </w:t>
      </w:r>
      <w:bookmarkStart w:id="13925" w:name="_ETM_Q31_324967"/>
      <w:bookmarkEnd w:id="13925"/>
      <w:r>
        <w:rPr>
          <w:rFonts w:hint="cs"/>
          <w:rtl/>
        </w:rPr>
        <w:t xml:space="preserve">יקרא לי "מופקרת" </w:t>
      </w:r>
      <w:r>
        <w:rPr>
          <w:rFonts w:hint="eastAsia"/>
          <w:rtl/>
        </w:rPr>
        <w:t>–</w:t>
      </w:r>
      <w:r>
        <w:rPr>
          <w:rFonts w:hint="cs"/>
          <w:rtl/>
        </w:rPr>
        <w:t xml:space="preserve"> והוא קרא לי "מופקרת", וגם אם ברוכי </w:t>
      </w:r>
      <w:bookmarkStart w:id="13926" w:name="_ETM_Q31_329941"/>
      <w:bookmarkEnd w:id="13926"/>
      <w:r>
        <w:rPr>
          <w:rFonts w:hint="cs"/>
          <w:rtl/>
        </w:rPr>
        <w:t xml:space="preserve">קרא יתהה מה אני עושה פה </w:t>
      </w:r>
      <w:r>
        <w:rPr>
          <w:rFonts w:hint="eastAsia"/>
          <w:rtl/>
        </w:rPr>
        <w:t>–</w:t>
      </w:r>
      <w:r>
        <w:rPr>
          <w:rFonts w:hint="cs"/>
          <w:rtl/>
        </w:rPr>
        <w:t xml:space="preserve"> הוא, </w:t>
      </w:r>
      <w:proofErr w:type="spellStart"/>
      <w:r>
        <w:rPr>
          <w:rFonts w:hint="cs"/>
          <w:rtl/>
        </w:rPr>
        <w:t>החמגשיות</w:t>
      </w:r>
      <w:proofErr w:type="spellEnd"/>
      <w:r>
        <w:rPr>
          <w:rFonts w:hint="cs"/>
          <w:rtl/>
        </w:rPr>
        <w:t xml:space="preserve"> של שרה </w:t>
      </w:r>
      <w:bookmarkStart w:id="13927" w:name="_ETM_Q31_333020"/>
      <w:bookmarkEnd w:id="13927"/>
      <w:r>
        <w:rPr>
          <w:rFonts w:hint="cs"/>
          <w:rtl/>
        </w:rPr>
        <w:t xml:space="preserve">נתניהו הטרידו אותו והוא הלך ורץ לחקור; איפה עיתונות אמיצה </w:t>
      </w:r>
      <w:bookmarkStart w:id="13928" w:name="_ETM_Q31_341610"/>
      <w:bookmarkEnd w:id="13928"/>
      <w:r>
        <w:rPr>
          <w:rFonts w:hint="cs"/>
          <w:rtl/>
        </w:rPr>
        <w:t xml:space="preserve">שתחקור את הדברים שאני אומרת? אבל אין בכם אומץ. התקשורת </w:t>
      </w:r>
      <w:bookmarkStart w:id="13929" w:name="_ETM_Q31_345823"/>
      <w:bookmarkEnd w:id="13929"/>
      <w:r>
        <w:rPr>
          <w:rFonts w:hint="cs"/>
          <w:rtl/>
        </w:rPr>
        <w:t xml:space="preserve">לא עסוקה בהגעה לחקר האמת אלא במיטוט ממשלת הימין. </w:t>
      </w:r>
    </w:p>
    <w:p w:rsidR="00865C7B" w:rsidRDefault="00865C7B" w:rsidP="00174B11">
      <w:pPr>
        <w:rPr>
          <w:rtl/>
        </w:rPr>
      </w:pPr>
    </w:p>
    <w:p w:rsidR="00865C7B" w:rsidRDefault="00865C7B" w:rsidP="00174B11">
      <w:pPr>
        <w:rPr>
          <w:rtl/>
        </w:rPr>
      </w:pPr>
      <w:bookmarkStart w:id="13930" w:name="_ETM_Q31_347478"/>
      <w:bookmarkEnd w:id="13930"/>
      <w:r>
        <w:rPr>
          <w:rFonts w:hint="cs"/>
          <w:rtl/>
        </w:rPr>
        <w:t xml:space="preserve">אני </w:t>
      </w:r>
      <w:bookmarkStart w:id="13931" w:name="_ETM_Q31_347964"/>
      <w:bookmarkEnd w:id="13931"/>
      <w:r>
        <w:rPr>
          <w:rFonts w:hint="cs"/>
          <w:rtl/>
        </w:rPr>
        <w:t xml:space="preserve">פה מתחייבת לעם ישראל. אני חיילת של עם ישראל. אם </w:t>
      </w:r>
      <w:bookmarkStart w:id="13932" w:name="_ETM_Q31_357468"/>
      <w:bookmarkEnd w:id="13932"/>
      <w:r>
        <w:rPr>
          <w:rFonts w:hint="cs"/>
          <w:rtl/>
        </w:rPr>
        <w:t xml:space="preserve">אני חיילת של עם ישראל, אני אעשה הכול כדי להחזיר </w:t>
      </w:r>
      <w:bookmarkStart w:id="13933" w:name="_ETM_Q31_363453"/>
      <w:bookmarkEnd w:id="13933"/>
      <w:r>
        <w:rPr>
          <w:rFonts w:hint="cs"/>
          <w:rtl/>
        </w:rPr>
        <w:t xml:space="preserve">את ביטחון מדינת ישראל, את ביטחון האזרחים. מי שירנן </w:t>
      </w:r>
      <w:bookmarkStart w:id="13934" w:name="_ETM_Q31_367449"/>
      <w:bookmarkEnd w:id="13934"/>
      <w:r>
        <w:rPr>
          <w:rFonts w:hint="cs"/>
          <w:rtl/>
        </w:rPr>
        <w:t xml:space="preserve">אודותיי ויטיל עליי רפש, מי ייתן ויתקיים בנו הפסוק: "הנעלבים </w:t>
      </w:r>
      <w:bookmarkStart w:id="13935" w:name="_ETM_Q31_368164"/>
      <w:bookmarkEnd w:id="13935"/>
      <w:r>
        <w:rPr>
          <w:rFonts w:hint="cs"/>
          <w:rtl/>
        </w:rPr>
        <w:t xml:space="preserve">ואינם עולבים שומעים חרפתם ואינם משיבים </w:t>
      </w:r>
      <w:r w:rsidR="00A72ED5">
        <w:rPr>
          <w:rFonts w:hint="cs"/>
          <w:rtl/>
        </w:rPr>
        <w:t>– – –</w:t>
      </w:r>
      <w:r>
        <w:rPr>
          <w:rFonts w:hint="cs"/>
          <w:rtl/>
        </w:rPr>
        <w:t xml:space="preserve"> עליהם נאמר 'ואהביו כצאת </w:t>
      </w:r>
      <w:bookmarkStart w:id="13936" w:name="_ETM_Q31_377819"/>
      <w:bookmarkEnd w:id="13936"/>
      <w:r>
        <w:rPr>
          <w:rFonts w:hint="cs"/>
          <w:rtl/>
        </w:rPr>
        <w:t>השמש בג</w:t>
      </w:r>
      <w:r w:rsidRPr="00543B4F">
        <w:rPr>
          <w:shd w:val="clear" w:color="auto" w:fill="FFFFFF"/>
          <w:rtl/>
        </w:rPr>
        <w:t>בֻ</w:t>
      </w:r>
      <w:r>
        <w:rPr>
          <w:rFonts w:hint="cs"/>
          <w:rtl/>
        </w:rPr>
        <w:t xml:space="preserve">רתו'". לו יהיה כן ולו אהיה ראויה למילים </w:t>
      </w:r>
      <w:bookmarkStart w:id="13937" w:name="_ETM_Q31_380413"/>
      <w:bookmarkEnd w:id="13937"/>
      <w:r>
        <w:rPr>
          <w:rFonts w:hint="cs"/>
          <w:rtl/>
        </w:rPr>
        <w:t xml:space="preserve">הללו. </w:t>
      </w:r>
    </w:p>
    <w:p w:rsidR="00865C7B" w:rsidRDefault="00865C7B" w:rsidP="009635F5">
      <w:pPr>
        <w:rPr>
          <w:rtl/>
        </w:rPr>
      </w:pPr>
    </w:p>
    <w:p w:rsidR="00865C7B" w:rsidRDefault="00865C7B" w:rsidP="00174B11">
      <w:pPr>
        <w:pStyle w:val="af6"/>
        <w:keepNext/>
        <w:rPr>
          <w:rtl/>
        </w:rPr>
      </w:pPr>
      <w:r w:rsidRPr="005E1F1C">
        <w:rPr>
          <w:rStyle w:val="TagStyle"/>
          <w:rtl/>
        </w:rPr>
        <w:t xml:space="preserve"> &lt;&lt; יור &gt;&gt; </w:t>
      </w:r>
      <w:r>
        <w:rPr>
          <w:rtl/>
        </w:rPr>
        <w:t>היו"ר חנוך דב מלביצקי:</w:t>
      </w:r>
      <w:r w:rsidRPr="005E1F1C">
        <w:rPr>
          <w:rStyle w:val="TagStyle"/>
          <w:rtl/>
        </w:rPr>
        <w:t xml:space="preserve"> &lt;&lt; יור &gt;&gt;</w:t>
      </w:r>
      <w:r>
        <w:rPr>
          <w:rtl/>
        </w:rPr>
        <w:t xml:space="preserve">   </w:t>
      </w:r>
    </w:p>
    <w:p w:rsidR="00865C7B" w:rsidRDefault="00865C7B" w:rsidP="00A72ED5">
      <w:pPr>
        <w:rPr>
          <w:rtl/>
        </w:rPr>
      </w:pPr>
    </w:p>
    <w:p w:rsidR="00865C7B" w:rsidRDefault="00865C7B" w:rsidP="00174B11">
      <w:pPr>
        <w:rPr>
          <w:rtl/>
        </w:rPr>
      </w:pPr>
      <w:r>
        <w:rPr>
          <w:rFonts w:hint="cs"/>
          <w:rtl/>
        </w:rPr>
        <w:t xml:space="preserve">תודה. חבר הכנסת אחמד טיבי, בבקשה. </w:t>
      </w:r>
    </w:p>
    <w:p w:rsidR="00865C7B" w:rsidRPr="005E1F1C" w:rsidRDefault="00865C7B" w:rsidP="00174B11">
      <w:pPr>
        <w:rPr>
          <w:rtl/>
        </w:rPr>
      </w:pPr>
      <w:bookmarkStart w:id="13938" w:name="_ETM_Q31_380487"/>
      <w:bookmarkStart w:id="13939" w:name="_ETM_Q31_380583"/>
      <w:bookmarkEnd w:id="13938"/>
      <w:bookmarkEnd w:id="13939"/>
    </w:p>
    <w:p w:rsidR="00865C7B" w:rsidRDefault="00865C7B" w:rsidP="00174B11">
      <w:pPr>
        <w:pStyle w:val="a4"/>
        <w:keepNext/>
        <w:rPr>
          <w:rtl/>
        </w:rPr>
      </w:pPr>
      <w:bookmarkStart w:id="13940" w:name="ET_speaker_5264_2"/>
      <w:r w:rsidRPr="00173D4D">
        <w:rPr>
          <w:rStyle w:val="TagStyle"/>
          <w:rtl/>
        </w:rPr>
        <w:t xml:space="preserve"> &lt;&lt; דובר &gt;&gt; </w:t>
      </w:r>
      <w:bookmarkStart w:id="13941" w:name="_Toc157018243"/>
      <w:r>
        <w:rPr>
          <w:rtl/>
        </w:rPr>
        <w:t>אחמד טיבי (חד"ש-תע"ל):</w:t>
      </w:r>
      <w:bookmarkEnd w:id="13941"/>
      <w:r w:rsidRPr="00173D4D">
        <w:rPr>
          <w:rStyle w:val="TagStyle"/>
          <w:rtl/>
        </w:rPr>
        <w:t xml:space="preserve"> &lt;&lt; דובר &gt;&gt;</w:t>
      </w:r>
      <w:r>
        <w:rPr>
          <w:rtl/>
        </w:rPr>
        <w:t xml:space="preserve">   </w:t>
      </w:r>
      <w:bookmarkEnd w:id="13940"/>
    </w:p>
    <w:p w:rsidR="00865C7B" w:rsidRDefault="00865C7B" w:rsidP="00A72ED5">
      <w:pPr>
        <w:rPr>
          <w:rtl/>
          <w:lang w:eastAsia="he-IL"/>
        </w:rPr>
      </w:pPr>
    </w:p>
    <w:p w:rsidR="00865C7B" w:rsidRDefault="00865C7B" w:rsidP="004536CF">
      <w:pPr>
        <w:rPr>
          <w:rtl/>
          <w:lang w:eastAsia="he-IL"/>
        </w:rPr>
      </w:pPr>
      <w:r>
        <w:rPr>
          <w:rFonts w:hint="cs"/>
          <w:rtl/>
          <w:lang w:eastAsia="he-IL"/>
        </w:rPr>
        <w:t xml:space="preserve">מכובדי היושב-ראש. הצעת חוק הסדרת העיסוק במקצועות רפואיים במקור זאת הצעה שלי ב-2008. אחד החוקים </w:t>
      </w:r>
      <w:bookmarkStart w:id="13942" w:name="_ETM_Q31_410444"/>
      <w:bookmarkEnd w:id="13942"/>
      <w:r>
        <w:rPr>
          <w:rFonts w:hint="cs"/>
          <w:rtl/>
          <w:lang w:eastAsia="he-IL"/>
        </w:rPr>
        <w:t xml:space="preserve">שעבדתי עליהם קשה </w:t>
      </w:r>
      <w:r w:rsidR="004536CF">
        <w:rPr>
          <w:rFonts w:hint="cs"/>
          <w:rtl/>
          <w:lang w:eastAsia="he-IL"/>
        </w:rPr>
        <w:t>כמה</w:t>
      </w:r>
      <w:r>
        <w:rPr>
          <w:rFonts w:hint="cs"/>
          <w:rtl/>
          <w:lang w:eastAsia="he-IL"/>
        </w:rPr>
        <w:t xml:space="preserve"> שנים. </w:t>
      </w:r>
    </w:p>
    <w:p w:rsidR="00865C7B" w:rsidRDefault="00865C7B" w:rsidP="00174B11">
      <w:pPr>
        <w:rPr>
          <w:rtl/>
          <w:lang w:eastAsia="he-IL"/>
        </w:rPr>
      </w:pPr>
      <w:bookmarkStart w:id="13943" w:name="_ETM_Q31_414955"/>
      <w:bookmarkStart w:id="13944" w:name="_ETM_Q31_415006"/>
      <w:bookmarkStart w:id="13945" w:name="_ETM_Q31_415195"/>
      <w:bookmarkEnd w:id="13943"/>
      <w:bookmarkEnd w:id="13944"/>
      <w:bookmarkEnd w:id="13945"/>
    </w:p>
    <w:p w:rsidR="00865C7B" w:rsidRDefault="00865C7B" w:rsidP="00174B11">
      <w:pPr>
        <w:pStyle w:val="af6"/>
        <w:keepNext/>
        <w:rPr>
          <w:rtl/>
        </w:rPr>
      </w:pPr>
      <w:r w:rsidRPr="00B92078">
        <w:rPr>
          <w:rStyle w:val="TagStyle"/>
          <w:rtl/>
        </w:rPr>
        <w:t xml:space="preserve"> &lt;&lt; יור &gt;&gt; </w:t>
      </w:r>
      <w:r>
        <w:rPr>
          <w:rtl/>
        </w:rPr>
        <w:t>היו"ר חנוך דב מלביצקי:</w:t>
      </w:r>
      <w:r w:rsidRPr="00B92078">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bookmarkStart w:id="13946" w:name="_ETM_Q31_417177"/>
      <w:bookmarkEnd w:id="13946"/>
      <w:r>
        <w:rPr>
          <w:rFonts w:hint="cs"/>
          <w:rtl/>
          <w:lang w:eastAsia="he-IL"/>
        </w:rPr>
        <w:t xml:space="preserve">חברת הכנסת גוטליב. </w:t>
      </w:r>
    </w:p>
    <w:p w:rsidR="00865C7B" w:rsidRDefault="00865C7B" w:rsidP="00174B11">
      <w:pPr>
        <w:rPr>
          <w:rtl/>
          <w:lang w:eastAsia="he-IL"/>
        </w:rPr>
      </w:pPr>
    </w:p>
    <w:p w:rsidR="00865C7B" w:rsidRDefault="004536CF" w:rsidP="004536CF">
      <w:pPr>
        <w:pStyle w:val="-"/>
        <w:rPr>
          <w:rtl/>
        </w:rPr>
      </w:pPr>
      <w:bookmarkStart w:id="13947" w:name="ET_speakercontinue_5264_376"/>
      <w:r w:rsidRPr="004536CF">
        <w:rPr>
          <w:rStyle w:val="TagStyle"/>
          <w:rtl/>
        </w:rPr>
        <w:t xml:space="preserve"> &lt;&lt; דובר_המשך &gt;&gt;</w:t>
      </w:r>
      <w:r w:rsidRPr="00173D4D">
        <w:rPr>
          <w:rStyle w:val="TagStyle"/>
          <w:rtl/>
        </w:rPr>
        <w:t xml:space="preserve"> </w:t>
      </w:r>
      <w:r>
        <w:rPr>
          <w:rtl/>
        </w:rPr>
        <w:t>אחמד טיבי (חד"ש-תע"ל):</w:t>
      </w:r>
      <w:r w:rsidRPr="00173D4D">
        <w:rPr>
          <w:rStyle w:val="TagStyle"/>
          <w:rtl/>
        </w:rPr>
        <w:t xml:space="preserve"> </w:t>
      </w:r>
      <w:r w:rsidRPr="004536CF">
        <w:rPr>
          <w:rStyle w:val="TagStyle"/>
          <w:rtl/>
        </w:rPr>
        <w:t>&lt;&lt; דובר_המשך &gt;&gt;</w:t>
      </w:r>
      <w:bookmarkEnd w:id="13947"/>
      <w:r w:rsidRPr="004536CF">
        <w:rPr>
          <w:rStyle w:val="TagStyle"/>
          <w:rtl/>
        </w:rPr>
        <w:t xml:space="preserve"> </w:t>
      </w:r>
      <w:r>
        <w:rPr>
          <w:rtl/>
        </w:rPr>
        <w:t xml:space="preserve">   </w:t>
      </w:r>
    </w:p>
    <w:p w:rsidR="00865C7B" w:rsidRDefault="00865C7B" w:rsidP="00A72ED5">
      <w:pPr>
        <w:rPr>
          <w:rtl/>
          <w:lang w:eastAsia="he-IL"/>
        </w:rPr>
      </w:pPr>
    </w:p>
    <w:p w:rsidR="00865C7B" w:rsidRDefault="00865C7B" w:rsidP="00174B11">
      <w:pPr>
        <w:rPr>
          <w:rtl/>
          <w:lang w:eastAsia="he-IL"/>
        </w:rPr>
      </w:pPr>
      <w:bookmarkStart w:id="13948" w:name="_ETM_Q31_415265"/>
      <w:bookmarkEnd w:id="13948"/>
      <w:r>
        <w:rPr>
          <w:rFonts w:hint="cs"/>
          <w:rtl/>
          <w:lang w:eastAsia="he-IL"/>
        </w:rPr>
        <w:t xml:space="preserve">לזכותו של סגן השר ליצמן, שהיה סגן שר במעמד של שר, הוא דחף בישורת האחרונה כדי לקבל את החוק. על העוגן הזה כל כמה זמן יש הצעה נוספת, כי יש לקונות בחוק, מכובדי חבר הכנסת טייב. </w:t>
      </w:r>
    </w:p>
    <w:p w:rsidR="00865C7B" w:rsidRDefault="00865C7B" w:rsidP="00174B11">
      <w:pPr>
        <w:rPr>
          <w:rtl/>
          <w:lang w:eastAsia="he-IL"/>
        </w:rPr>
      </w:pPr>
      <w:bookmarkStart w:id="13949" w:name="_ETM_Q31_442589"/>
      <w:bookmarkStart w:id="13950" w:name="_ETM_Q31_442653"/>
      <w:bookmarkEnd w:id="13949"/>
      <w:bookmarkEnd w:id="13950"/>
    </w:p>
    <w:p w:rsidR="00865C7B" w:rsidRDefault="00865C7B" w:rsidP="00A72ED5">
      <w:pPr>
        <w:rPr>
          <w:rtl/>
          <w:lang w:eastAsia="he-IL"/>
        </w:rPr>
      </w:pPr>
      <w:bookmarkStart w:id="13951" w:name="_ETM_Q31_442702"/>
      <w:bookmarkStart w:id="13952" w:name="_ETM_Q31_442771"/>
      <w:bookmarkEnd w:id="13951"/>
      <w:bookmarkEnd w:id="13952"/>
      <w:r>
        <w:rPr>
          <w:rFonts w:hint="cs"/>
          <w:rtl/>
          <w:lang w:eastAsia="he-IL"/>
        </w:rPr>
        <w:t xml:space="preserve">הצעת החוק הזאת, השתתפתי בישיבה האחרונה </w:t>
      </w:r>
      <w:r>
        <w:rPr>
          <w:rtl/>
          <w:lang w:eastAsia="he-IL"/>
        </w:rPr>
        <w:t>–</w:t>
      </w:r>
      <w:r>
        <w:rPr>
          <w:rFonts w:hint="cs"/>
          <w:rtl/>
          <w:lang w:eastAsia="he-IL"/>
        </w:rPr>
        <w:t xml:space="preserve"> אתה היוזם שלה, טייב? חבר הכנסת טייב הוא אחד היוזמים שלה. </w:t>
      </w:r>
      <w:bookmarkStart w:id="13953" w:name="_ETM_Q31_444925"/>
      <w:bookmarkStart w:id="13954" w:name="_ETM_Q31_444984"/>
      <w:bookmarkStart w:id="13955" w:name="_ETM_Q31_445180"/>
      <w:bookmarkStart w:id="13956" w:name="_ETM_Q31_445237"/>
      <w:bookmarkEnd w:id="13953"/>
      <w:bookmarkEnd w:id="13954"/>
      <w:bookmarkEnd w:id="13955"/>
      <w:bookmarkEnd w:id="13956"/>
      <w:r>
        <w:rPr>
          <w:rFonts w:hint="cs"/>
          <w:rtl/>
          <w:lang w:eastAsia="he-IL"/>
        </w:rPr>
        <w:t>אנחנו נתמוך בה</w:t>
      </w:r>
      <w:r w:rsidR="004536CF">
        <w:rPr>
          <w:rFonts w:hint="cs"/>
          <w:rtl/>
          <w:lang w:eastAsia="he-IL"/>
        </w:rPr>
        <w:t>,</w:t>
      </w:r>
      <w:r>
        <w:rPr>
          <w:rFonts w:hint="cs"/>
          <w:rtl/>
          <w:lang w:eastAsia="he-IL"/>
        </w:rPr>
        <w:t xml:space="preserve"> כמובן. יש הצעה שעומדת וכבר עברה בקריאה ראשונה</w:t>
      </w:r>
      <w:r w:rsidR="004536CF">
        <w:rPr>
          <w:rFonts w:hint="cs"/>
          <w:rtl/>
          <w:lang w:eastAsia="he-IL"/>
        </w:rPr>
        <w:t>,</w:t>
      </w:r>
      <w:r>
        <w:rPr>
          <w:rFonts w:hint="cs"/>
          <w:rtl/>
          <w:lang w:eastAsia="he-IL"/>
        </w:rPr>
        <w:t xml:space="preserve"> של רנטגנולוגים, </w:t>
      </w:r>
      <w:r w:rsidR="004536CF">
        <w:rPr>
          <w:rFonts w:hint="cs"/>
          <w:rtl/>
          <w:lang w:eastAsia="he-IL"/>
        </w:rPr>
        <w:t xml:space="preserve">היא </w:t>
      </w:r>
      <w:r>
        <w:rPr>
          <w:rFonts w:hint="cs"/>
          <w:rtl/>
          <w:lang w:eastAsia="he-IL"/>
        </w:rPr>
        <w:t xml:space="preserve">שלי ושל ח"כ בוסו, שהיום הוא שר והיא עברה לחבר כנסת יונתן משריקי. אני מקווה שהיא תבוא להצבעה בקרוב. חשוב שהנושאים האלה יוסדרו, שלא יהיה תוהו ובוהו בעיסוק בטיפולים שיש בהם מגע </w:t>
      </w:r>
      <w:bookmarkStart w:id="13957" w:name="_ETM_Q31_485700"/>
      <w:bookmarkEnd w:id="13957"/>
      <w:r>
        <w:rPr>
          <w:rFonts w:hint="cs"/>
          <w:rtl/>
          <w:lang w:eastAsia="he-IL"/>
        </w:rPr>
        <w:t>עם אדם, כי</w:t>
      </w:r>
      <w:r w:rsidR="00A72ED5">
        <w:rPr>
          <w:rFonts w:hint="cs"/>
          <w:rtl/>
          <w:lang w:eastAsia="he-IL"/>
        </w:rPr>
        <w:t xml:space="preserve"> </w:t>
      </w:r>
      <w:r>
        <w:rPr>
          <w:rFonts w:hint="cs"/>
          <w:rtl/>
          <w:lang w:eastAsia="he-IL"/>
        </w:rPr>
        <w:t xml:space="preserve">זה יכול לפגוע בבריאותם של אנשים. </w:t>
      </w:r>
    </w:p>
    <w:p w:rsidR="00865C7B" w:rsidRDefault="00865C7B" w:rsidP="00174B11">
      <w:pPr>
        <w:rPr>
          <w:rtl/>
          <w:lang w:eastAsia="he-IL"/>
        </w:rPr>
      </w:pPr>
      <w:bookmarkStart w:id="13958" w:name="_ETM_Q31_488982"/>
      <w:bookmarkStart w:id="13959" w:name="_ETM_Q31_489039"/>
      <w:bookmarkEnd w:id="13958"/>
      <w:bookmarkEnd w:id="13959"/>
    </w:p>
    <w:p w:rsidR="00865C7B" w:rsidRDefault="00865C7B" w:rsidP="004536CF">
      <w:pPr>
        <w:rPr>
          <w:rtl/>
          <w:lang w:eastAsia="he-IL"/>
        </w:rPr>
      </w:pPr>
      <w:bookmarkStart w:id="13960" w:name="_ETM_Q31_489127"/>
      <w:bookmarkStart w:id="13961" w:name="_ETM_Q31_489161"/>
      <w:bookmarkEnd w:id="13960"/>
      <w:bookmarkEnd w:id="13961"/>
      <w:r>
        <w:rPr>
          <w:rFonts w:hint="cs"/>
          <w:rtl/>
          <w:lang w:eastAsia="he-IL"/>
        </w:rPr>
        <w:t xml:space="preserve">חשוב לי לעלות ולתקן את הרושם שלך. למרות שאני </w:t>
      </w:r>
      <w:bookmarkStart w:id="13962" w:name="_ETM_Q31_492815"/>
      <w:bookmarkEnd w:id="13962"/>
      <w:r>
        <w:rPr>
          <w:rFonts w:hint="cs"/>
          <w:rtl/>
          <w:lang w:eastAsia="he-IL"/>
        </w:rPr>
        <w:t xml:space="preserve">כועס על אלימות, אני לא אומר שאדם </w:t>
      </w:r>
      <w:r>
        <w:rPr>
          <w:lang w:eastAsia="he-IL"/>
        </w:rPr>
        <w:t>x</w:t>
      </w:r>
      <w:r>
        <w:rPr>
          <w:rFonts w:hint="cs"/>
          <w:rtl/>
          <w:lang w:eastAsia="he-IL"/>
        </w:rPr>
        <w:t xml:space="preserve"> או </w:t>
      </w:r>
      <w:r>
        <w:rPr>
          <w:lang w:eastAsia="he-IL"/>
        </w:rPr>
        <w:t>y</w:t>
      </w:r>
      <w:r>
        <w:rPr>
          <w:rFonts w:hint="cs"/>
          <w:rtl/>
          <w:lang w:eastAsia="he-IL"/>
        </w:rPr>
        <w:t xml:space="preserve"> </w:t>
      </w:r>
      <w:bookmarkStart w:id="13963" w:name="_ETM_Q31_499646"/>
      <w:bookmarkEnd w:id="13963"/>
      <w:r>
        <w:rPr>
          <w:rFonts w:hint="cs"/>
          <w:rtl/>
          <w:lang w:eastAsia="he-IL"/>
        </w:rPr>
        <w:t>הוא כלב, אל</w:t>
      </w:r>
      <w:r w:rsidR="004536CF">
        <w:rPr>
          <w:rFonts w:hint="cs"/>
          <w:rtl/>
          <w:lang w:eastAsia="he-IL"/>
        </w:rPr>
        <w:t>א</w:t>
      </w:r>
      <w:r>
        <w:rPr>
          <w:rFonts w:hint="cs"/>
          <w:rtl/>
          <w:lang w:eastAsia="he-IL"/>
        </w:rPr>
        <w:t xml:space="preserve"> זה פתגם בערבית. יש אפילו שיר בעברית. </w:t>
      </w:r>
      <w:bookmarkStart w:id="13964" w:name="_ETM_Q31_501237"/>
      <w:bookmarkEnd w:id="13964"/>
      <w:r>
        <w:rPr>
          <w:rFonts w:hint="cs"/>
          <w:rtl/>
          <w:lang w:eastAsia="he-IL"/>
        </w:rPr>
        <w:t xml:space="preserve"> </w:t>
      </w:r>
    </w:p>
    <w:p w:rsidR="00865C7B" w:rsidRDefault="00865C7B" w:rsidP="00174B11">
      <w:pPr>
        <w:rPr>
          <w:rtl/>
          <w:lang w:eastAsia="he-IL"/>
        </w:rPr>
      </w:pPr>
    </w:p>
    <w:p w:rsidR="00865C7B" w:rsidRDefault="00865C7B" w:rsidP="00174B11">
      <w:pPr>
        <w:pStyle w:val="af5"/>
        <w:keepNext/>
        <w:rPr>
          <w:rtl/>
        </w:rPr>
      </w:pPr>
      <w:bookmarkStart w:id="13965" w:name="ET_interruption_6447_17"/>
      <w:r w:rsidRPr="00B92078">
        <w:rPr>
          <w:rStyle w:val="TagStyle"/>
          <w:rtl/>
        </w:rPr>
        <w:t xml:space="preserve"> &lt;&lt; קריאה &gt;&gt; </w:t>
      </w:r>
      <w:r>
        <w:rPr>
          <w:rtl/>
        </w:rPr>
        <w:t>יונתן מישרקי (ש"ס):</w:t>
      </w:r>
      <w:r w:rsidRPr="00B92078">
        <w:rPr>
          <w:rStyle w:val="TagStyle"/>
          <w:rtl/>
        </w:rPr>
        <w:t xml:space="preserve"> &lt;&lt; קריאה &gt;&gt;</w:t>
      </w:r>
      <w:r>
        <w:rPr>
          <w:rtl/>
        </w:rPr>
        <w:t xml:space="preserve">   </w:t>
      </w:r>
      <w:bookmarkEnd w:id="13965"/>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תסגרו את זה אחרי זה.  </w:t>
      </w:r>
    </w:p>
    <w:p w:rsidR="00865C7B" w:rsidRDefault="00865C7B" w:rsidP="00174B11">
      <w:pPr>
        <w:rPr>
          <w:rtl/>
          <w:lang w:eastAsia="he-IL"/>
        </w:rPr>
      </w:pPr>
    </w:p>
    <w:p w:rsidR="00865C7B" w:rsidRDefault="00865C7B" w:rsidP="00174B11">
      <w:pPr>
        <w:pStyle w:val="-"/>
        <w:keepNext/>
        <w:rPr>
          <w:rtl/>
        </w:rPr>
      </w:pPr>
      <w:bookmarkStart w:id="13966" w:name="ET_speakercontinue_5264_20"/>
      <w:r w:rsidRPr="00B92078">
        <w:rPr>
          <w:rStyle w:val="TagStyle"/>
          <w:rtl/>
        </w:rPr>
        <w:t xml:space="preserve"> &lt;&lt; דובר_המשך &gt;&gt; </w:t>
      </w:r>
      <w:r>
        <w:rPr>
          <w:rtl/>
        </w:rPr>
        <w:t>אחמד טיבי (חד"ש-תע"ל):</w:t>
      </w:r>
      <w:r w:rsidRPr="00B92078">
        <w:rPr>
          <w:rStyle w:val="TagStyle"/>
          <w:rtl/>
        </w:rPr>
        <w:t xml:space="preserve"> &lt;&lt; דובר_המשך &gt;&gt;</w:t>
      </w:r>
      <w:r>
        <w:rPr>
          <w:rtl/>
        </w:rPr>
        <w:t xml:space="preserve">   </w:t>
      </w:r>
      <w:bookmarkEnd w:id="13966"/>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לא, לא, </w:t>
      </w:r>
      <w:bookmarkStart w:id="13967" w:name="_ETM_Q31_505918"/>
      <w:bookmarkEnd w:id="13967"/>
      <w:r>
        <w:rPr>
          <w:rFonts w:hint="cs"/>
          <w:rtl/>
          <w:lang w:eastAsia="he-IL"/>
        </w:rPr>
        <w:t xml:space="preserve">אמרתי לו משהו שקשור להערה שהוא זרק לי. על כל פנים, רציתי להגיד משהו </w:t>
      </w:r>
      <w:proofErr w:type="spellStart"/>
      <w:r>
        <w:rPr>
          <w:rFonts w:hint="cs"/>
          <w:rtl/>
          <w:lang w:eastAsia="he-IL"/>
        </w:rPr>
        <w:t>למישרקי</w:t>
      </w:r>
      <w:proofErr w:type="spellEnd"/>
      <w:r>
        <w:rPr>
          <w:rFonts w:hint="cs"/>
          <w:rtl/>
          <w:lang w:eastAsia="he-IL"/>
        </w:rPr>
        <w:t xml:space="preserve">. אתה ממשיך דרכו של בוסו בנושא הזה. </w:t>
      </w:r>
      <w:bookmarkStart w:id="13968" w:name="_ETM_Q31_530894"/>
      <w:bookmarkEnd w:id="13968"/>
    </w:p>
    <w:p w:rsidR="00865C7B" w:rsidRDefault="00865C7B" w:rsidP="00174B11">
      <w:pPr>
        <w:rPr>
          <w:rtl/>
          <w:lang w:eastAsia="he-IL"/>
        </w:rPr>
      </w:pPr>
    </w:p>
    <w:p w:rsidR="00865C7B" w:rsidRDefault="00865C7B" w:rsidP="00174B11">
      <w:pPr>
        <w:pStyle w:val="af5"/>
        <w:keepNext/>
        <w:rPr>
          <w:rtl/>
        </w:rPr>
      </w:pPr>
      <w:bookmarkStart w:id="13969" w:name="ET_interruption_6447_21"/>
      <w:r w:rsidRPr="00B92078">
        <w:rPr>
          <w:rStyle w:val="TagStyle"/>
          <w:rtl/>
        </w:rPr>
        <w:t xml:space="preserve"> &lt;&lt; קריאה &gt;&gt; </w:t>
      </w:r>
      <w:r>
        <w:rPr>
          <w:rtl/>
        </w:rPr>
        <w:t>יונתן מישרקי (ש"ס):</w:t>
      </w:r>
      <w:r w:rsidRPr="00B92078">
        <w:rPr>
          <w:rStyle w:val="TagStyle"/>
          <w:rtl/>
        </w:rPr>
        <w:t xml:space="preserve"> &lt;&lt; קריאה &gt;&gt;</w:t>
      </w:r>
      <w:r>
        <w:rPr>
          <w:rtl/>
        </w:rPr>
        <w:t xml:space="preserve">   </w:t>
      </w:r>
      <w:bookmarkEnd w:id="13969"/>
    </w:p>
    <w:p w:rsidR="00865C7B" w:rsidRDefault="00865C7B" w:rsidP="00A72ED5">
      <w:pPr>
        <w:rPr>
          <w:rtl/>
          <w:lang w:eastAsia="he-IL"/>
        </w:rPr>
      </w:pPr>
    </w:p>
    <w:p w:rsidR="00865C7B" w:rsidRPr="00B92078" w:rsidRDefault="00A72ED5" w:rsidP="00174B11">
      <w:pPr>
        <w:rPr>
          <w:rtl/>
          <w:lang w:eastAsia="he-IL"/>
        </w:rPr>
      </w:pPr>
      <w:r>
        <w:rPr>
          <w:rFonts w:hint="cs"/>
          <w:rtl/>
          <w:lang w:eastAsia="he-IL"/>
        </w:rPr>
        <w:t>– – –</w:t>
      </w:r>
      <w:r w:rsidR="00865C7B">
        <w:rPr>
          <w:rFonts w:hint="cs"/>
          <w:rtl/>
          <w:lang w:eastAsia="he-IL"/>
        </w:rPr>
        <w:t xml:space="preserve"> של הרב דרעי, תזכור את זה. </w:t>
      </w:r>
    </w:p>
    <w:p w:rsidR="00865C7B" w:rsidRDefault="00865C7B" w:rsidP="00174B11">
      <w:pPr>
        <w:rPr>
          <w:rtl/>
          <w:lang w:eastAsia="he-IL"/>
        </w:rPr>
      </w:pPr>
    </w:p>
    <w:p w:rsidR="00865C7B" w:rsidRDefault="00865C7B" w:rsidP="00174B11">
      <w:pPr>
        <w:pStyle w:val="-"/>
        <w:keepNext/>
        <w:rPr>
          <w:rtl/>
        </w:rPr>
      </w:pPr>
      <w:bookmarkStart w:id="13970" w:name="ET_speakercontinue_5264_3"/>
      <w:r w:rsidRPr="00173D4D">
        <w:rPr>
          <w:rStyle w:val="TagStyle"/>
          <w:rtl/>
        </w:rPr>
        <w:t xml:space="preserve"> &lt;&lt; דובר_המשך &gt;&gt; </w:t>
      </w:r>
      <w:r>
        <w:rPr>
          <w:rtl/>
        </w:rPr>
        <w:t>אחמד טיבי (חד"ש-תע"ל):</w:t>
      </w:r>
      <w:r w:rsidRPr="00173D4D">
        <w:rPr>
          <w:rStyle w:val="TagStyle"/>
          <w:rtl/>
        </w:rPr>
        <w:t xml:space="preserve"> &lt;&lt; דובר_המשך &gt;&gt;</w:t>
      </w:r>
      <w:r>
        <w:rPr>
          <w:rtl/>
        </w:rPr>
        <w:t xml:space="preserve">   </w:t>
      </w:r>
      <w:bookmarkEnd w:id="13970"/>
    </w:p>
    <w:p w:rsidR="00865C7B" w:rsidRDefault="00865C7B" w:rsidP="00A72ED5">
      <w:pPr>
        <w:rPr>
          <w:rtl/>
          <w:lang w:eastAsia="he-IL"/>
        </w:rPr>
      </w:pPr>
    </w:p>
    <w:p w:rsidR="00865C7B" w:rsidRDefault="00865C7B" w:rsidP="00174B11">
      <w:pPr>
        <w:rPr>
          <w:rtl/>
          <w:lang w:eastAsia="he-IL"/>
        </w:rPr>
      </w:pPr>
      <w:r>
        <w:rPr>
          <w:rFonts w:hint="cs"/>
          <w:rtl/>
          <w:lang w:eastAsia="he-IL"/>
        </w:rPr>
        <w:t>יכול</w:t>
      </w:r>
      <w:bookmarkStart w:id="13971" w:name="_ETM_Q31_534522"/>
      <w:bookmarkEnd w:id="13971"/>
      <w:r>
        <w:rPr>
          <w:rFonts w:hint="cs"/>
          <w:rtl/>
          <w:lang w:eastAsia="he-IL"/>
        </w:rPr>
        <w:t xml:space="preserve"> להיות ששניכם או שלושתכם </w:t>
      </w:r>
      <w:r>
        <w:rPr>
          <w:rtl/>
          <w:lang w:eastAsia="he-IL"/>
        </w:rPr>
        <w:t>–</w:t>
      </w:r>
      <w:r>
        <w:rPr>
          <w:rFonts w:hint="cs"/>
          <w:rtl/>
          <w:lang w:eastAsia="he-IL"/>
        </w:rPr>
        <w:t xml:space="preserve"> כמה אתם סך הכול? כמה </w:t>
      </w:r>
      <w:bookmarkStart w:id="13972" w:name="_ETM_Q31_542411"/>
      <w:bookmarkEnd w:id="13972"/>
      <w:r>
        <w:rPr>
          <w:rFonts w:hint="cs"/>
          <w:rtl/>
          <w:lang w:eastAsia="he-IL"/>
        </w:rPr>
        <w:t xml:space="preserve">אתם, עשרה? </w:t>
      </w:r>
    </w:p>
    <w:p w:rsidR="00865C7B" w:rsidRDefault="00865C7B" w:rsidP="00174B11">
      <w:pPr>
        <w:rPr>
          <w:rtl/>
          <w:lang w:eastAsia="he-IL"/>
        </w:rPr>
      </w:pPr>
      <w:bookmarkStart w:id="13973" w:name="_ETM_Q0_18318542"/>
      <w:bookmarkEnd w:id="13973"/>
    </w:p>
    <w:p w:rsidR="00865C7B" w:rsidRDefault="00865C7B" w:rsidP="00174B11">
      <w:pPr>
        <w:pStyle w:val="af5"/>
        <w:rPr>
          <w:rtl/>
        </w:rPr>
      </w:pPr>
      <w:bookmarkStart w:id="13974" w:name="_ETM_Q31_524717"/>
      <w:bookmarkEnd w:id="13974"/>
      <w:r w:rsidRPr="00F4588F">
        <w:rPr>
          <w:rStyle w:val="TagStyle"/>
          <w:rtl/>
        </w:rPr>
        <w:t xml:space="preserve"> &lt;&lt; קריאה &gt;&gt;</w:t>
      </w:r>
      <w:r w:rsidRPr="00173D4D">
        <w:rPr>
          <w:rStyle w:val="TagStyle"/>
          <w:rtl/>
        </w:rPr>
        <w:t xml:space="preserve"> </w:t>
      </w:r>
      <w:r>
        <w:rPr>
          <w:rtl/>
        </w:rPr>
        <w:t>טלי גוטליב (הליכוד):</w:t>
      </w:r>
      <w:r w:rsidRPr="00173D4D">
        <w:rPr>
          <w:rStyle w:val="TagStyle"/>
          <w:rtl/>
        </w:rPr>
        <w:t xml:space="preserve"> </w:t>
      </w:r>
      <w:r w:rsidRPr="00F4588F">
        <w:rPr>
          <w:rStyle w:val="TagStyle"/>
          <w:rtl/>
        </w:rPr>
        <w:t xml:space="preserve">&lt;&lt; קריאה &gt;&gt; </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יונתן, למה אתם </w:t>
      </w:r>
      <w:r>
        <w:rPr>
          <w:rFonts w:hint="eastAsia"/>
          <w:rtl/>
          <w:lang w:eastAsia="he-IL"/>
        </w:rPr>
        <w:t>–</w:t>
      </w:r>
      <w:r>
        <w:rPr>
          <w:rFonts w:hint="cs"/>
          <w:rtl/>
          <w:lang w:eastAsia="he-IL"/>
        </w:rPr>
        <w:t xml:space="preserve"> לא הבנתי. לפני שנייה הוא הילל שהידים, ואתם </w:t>
      </w:r>
      <w:bookmarkStart w:id="13975" w:name="_ETM_Q31_542880"/>
      <w:bookmarkEnd w:id="13975"/>
      <w:r>
        <w:rPr>
          <w:rFonts w:hint="cs"/>
          <w:rtl/>
          <w:lang w:eastAsia="he-IL"/>
        </w:rPr>
        <w:t xml:space="preserve">עושים איתו פה </w:t>
      </w:r>
      <w:proofErr w:type="spellStart"/>
      <w:r>
        <w:rPr>
          <w:rFonts w:hint="cs"/>
          <w:rtl/>
          <w:lang w:eastAsia="he-IL"/>
        </w:rPr>
        <w:t>דחקות</w:t>
      </w:r>
      <w:proofErr w:type="spellEnd"/>
      <w:r>
        <w:rPr>
          <w:rFonts w:hint="cs"/>
          <w:rtl/>
          <w:lang w:eastAsia="he-IL"/>
        </w:rPr>
        <w:t xml:space="preserve">. מריצים פה שיח רעים בין </w:t>
      </w:r>
      <w:bookmarkStart w:id="13976" w:name="_ETM_Q31_551464"/>
      <w:bookmarkEnd w:id="13976"/>
      <w:r>
        <w:rPr>
          <w:rFonts w:hint="cs"/>
          <w:rtl/>
          <w:lang w:eastAsia="he-IL"/>
        </w:rPr>
        <w:t xml:space="preserve">ש"ס לאחמד טיבי. </w:t>
      </w:r>
    </w:p>
    <w:p w:rsidR="00865C7B" w:rsidRDefault="00865C7B" w:rsidP="00174B11">
      <w:pPr>
        <w:rPr>
          <w:rtl/>
          <w:lang w:eastAsia="he-IL"/>
        </w:rPr>
      </w:pPr>
    </w:p>
    <w:p w:rsidR="00865C7B" w:rsidRDefault="00865C7B" w:rsidP="00174B11">
      <w:pPr>
        <w:pStyle w:val="af6"/>
        <w:keepNext/>
        <w:rPr>
          <w:rtl/>
        </w:rPr>
      </w:pPr>
      <w:r w:rsidRPr="00173D4D">
        <w:rPr>
          <w:rStyle w:val="TagStyle"/>
          <w:rtl/>
        </w:rPr>
        <w:t xml:space="preserve"> &lt;&lt; יור &gt;&gt; </w:t>
      </w:r>
      <w:r>
        <w:rPr>
          <w:rtl/>
        </w:rPr>
        <w:t>היו"ר חנוך דב מלביצקי:</w:t>
      </w:r>
      <w:r w:rsidRPr="00173D4D">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טוב, חברת הכנסת גוטליב, אנא, בואו נסיים.</w:t>
      </w:r>
      <w:bookmarkStart w:id="13977" w:name="_ETM_Q31_557205"/>
      <w:bookmarkEnd w:id="13977"/>
      <w:r>
        <w:rPr>
          <w:rFonts w:hint="cs"/>
          <w:rtl/>
          <w:lang w:eastAsia="he-IL"/>
        </w:rPr>
        <w:t xml:space="preserve"> חברת הכנסת </w:t>
      </w:r>
      <w:bookmarkStart w:id="13978" w:name="_ETM_Q31_557565"/>
      <w:bookmarkEnd w:id="13978"/>
      <w:r>
        <w:rPr>
          <w:rFonts w:hint="cs"/>
          <w:rtl/>
          <w:lang w:eastAsia="he-IL"/>
        </w:rPr>
        <w:t xml:space="preserve">גוטליב. </w:t>
      </w:r>
    </w:p>
    <w:p w:rsidR="004536CF" w:rsidRDefault="004536CF" w:rsidP="00174B11">
      <w:pPr>
        <w:rPr>
          <w:rtl/>
          <w:lang w:eastAsia="he-IL"/>
        </w:rPr>
      </w:pPr>
    </w:p>
    <w:p w:rsidR="004536CF" w:rsidRDefault="004536CF" w:rsidP="004536CF">
      <w:pPr>
        <w:pStyle w:val="af5"/>
        <w:keepNext/>
        <w:rPr>
          <w:rtl/>
        </w:rPr>
      </w:pPr>
      <w:bookmarkStart w:id="13979" w:name="ET_interruption_6357_377"/>
      <w:r w:rsidRPr="004536CF">
        <w:rPr>
          <w:rStyle w:val="TagStyle"/>
          <w:rtl/>
        </w:rPr>
        <w:t xml:space="preserve"> &lt;&lt; קריאה &gt;&gt; </w:t>
      </w:r>
      <w:r>
        <w:rPr>
          <w:rtl/>
        </w:rPr>
        <w:t>משה סעדה (הליכוד):</w:t>
      </w:r>
      <w:r w:rsidRPr="004536CF">
        <w:rPr>
          <w:rStyle w:val="TagStyle"/>
          <w:rtl/>
        </w:rPr>
        <w:t xml:space="preserve"> &lt;&lt; קריאה &gt;&gt;</w:t>
      </w:r>
      <w:r>
        <w:rPr>
          <w:rtl/>
        </w:rPr>
        <w:t xml:space="preserve">   </w:t>
      </w:r>
      <w:bookmarkEnd w:id="13979"/>
    </w:p>
    <w:p w:rsidR="004536CF" w:rsidRDefault="004536CF" w:rsidP="00A72ED5">
      <w:pPr>
        <w:rPr>
          <w:rtl/>
          <w:lang w:eastAsia="he-IL"/>
        </w:rPr>
      </w:pPr>
    </w:p>
    <w:p w:rsidR="00865C7B" w:rsidRDefault="00A72ED5" w:rsidP="00174B11">
      <w:pPr>
        <w:rPr>
          <w:rtl/>
          <w:lang w:eastAsia="he-IL"/>
        </w:rPr>
      </w:pPr>
      <w:r>
        <w:rPr>
          <w:rFonts w:hint="cs"/>
          <w:rtl/>
          <w:lang w:eastAsia="he-IL"/>
        </w:rPr>
        <w:t>– – –</w:t>
      </w:r>
      <w:r w:rsidR="004536CF">
        <w:rPr>
          <w:rFonts w:hint="cs"/>
          <w:rtl/>
          <w:lang w:eastAsia="he-IL"/>
        </w:rPr>
        <w:t xml:space="preserve"> </w:t>
      </w:r>
    </w:p>
    <w:p w:rsidR="004536CF" w:rsidRDefault="004536CF" w:rsidP="00174B11">
      <w:pPr>
        <w:rPr>
          <w:rtl/>
          <w:lang w:eastAsia="he-IL"/>
        </w:rPr>
      </w:pPr>
    </w:p>
    <w:p w:rsidR="00865C7B" w:rsidRDefault="00865C7B" w:rsidP="00174B11">
      <w:pPr>
        <w:pStyle w:val="-"/>
        <w:keepNext/>
        <w:rPr>
          <w:rtl/>
        </w:rPr>
      </w:pPr>
      <w:bookmarkStart w:id="13980" w:name="ET_speakercontinue_6345_6"/>
      <w:r w:rsidRPr="00173D4D">
        <w:rPr>
          <w:rStyle w:val="TagStyle"/>
          <w:rtl/>
        </w:rPr>
        <w:t xml:space="preserve"> &lt;&lt; דובר_המשך &gt;&gt; </w:t>
      </w:r>
      <w:r>
        <w:rPr>
          <w:rtl/>
        </w:rPr>
        <w:t>טלי גוטליב (הליכוד):</w:t>
      </w:r>
      <w:r w:rsidRPr="00173D4D">
        <w:rPr>
          <w:rStyle w:val="TagStyle"/>
          <w:rtl/>
        </w:rPr>
        <w:t xml:space="preserve"> &lt;&lt; דובר_המשך &gt;&gt;</w:t>
      </w:r>
      <w:r>
        <w:rPr>
          <w:rtl/>
        </w:rPr>
        <w:t xml:space="preserve">   </w:t>
      </w:r>
      <w:bookmarkEnd w:id="13980"/>
    </w:p>
    <w:p w:rsidR="00865C7B" w:rsidRDefault="00865C7B" w:rsidP="00A72ED5">
      <w:pPr>
        <w:rPr>
          <w:rtl/>
          <w:lang w:eastAsia="he-IL"/>
        </w:rPr>
      </w:pPr>
    </w:p>
    <w:p w:rsidR="004536CF" w:rsidRPr="00B92078" w:rsidRDefault="00865C7B" w:rsidP="004536CF">
      <w:pPr>
        <w:rPr>
          <w:rtl/>
          <w:lang w:eastAsia="he-IL"/>
        </w:rPr>
      </w:pPr>
      <w:bookmarkStart w:id="13981" w:name="_ETM_Q31_560040"/>
      <w:bookmarkStart w:id="13982" w:name="_ETM_Q31_560143"/>
      <w:bookmarkEnd w:id="13981"/>
      <w:bookmarkEnd w:id="13982"/>
      <w:r>
        <w:rPr>
          <w:rFonts w:hint="cs"/>
          <w:rtl/>
          <w:lang w:eastAsia="he-IL"/>
        </w:rPr>
        <w:t>אין לתאר. קואליציה</w:t>
      </w:r>
      <w:r w:rsidR="004536CF">
        <w:rPr>
          <w:rFonts w:hint="cs"/>
          <w:rtl/>
          <w:lang w:eastAsia="he-IL"/>
        </w:rPr>
        <w:t>,</w:t>
      </w:r>
      <w:r>
        <w:rPr>
          <w:rFonts w:hint="cs"/>
          <w:rtl/>
          <w:lang w:eastAsia="he-IL"/>
        </w:rPr>
        <w:t xml:space="preserve"> הוא מהלל שהידים. </w:t>
      </w:r>
      <w:bookmarkStart w:id="13983" w:name="_ETM_Q0_18377842"/>
      <w:bookmarkStart w:id="13984" w:name="_ETM_Q0_18377971"/>
      <w:bookmarkStart w:id="13985" w:name="_ETM_Q0_18378032"/>
      <w:bookmarkStart w:id="13986" w:name="_ETM_Q0_18378138"/>
      <w:bookmarkEnd w:id="13983"/>
      <w:bookmarkEnd w:id="13984"/>
      <w:bookmarkEnd w:id="13985"/>
      <w:bookmarkEnd w:id="13986"/>
    </w:p>
    <w:p w:rsidR="00865C7B" w:rsidRDefault="00865C7B" w:rsidP="00174B11">
      <w:pPr>
        <w:rPr>
          <w:rtl/>
          <w:lang w:eastAsia="he-IL"/>
        </w:rPr>
      </w:pPr>
    </w:p>
    <w:p w:rsidR="00865C7B" w:rsidRDefault="00865C7B" w:rsidP="00174B11">
      <w:pPr>
        <w:pStyle w:val="af5"/>
        <w:keepNext/>
        <w:rPr>
          <w:rtl/>
        </w:rPr>
      </w:pPr>
      <w:bookmarkStart w:id="13987" w:name="ET_interruption_6447_22"/>
      <w:r w:rsidRPr="00B92078">
        <w:rPr>
          <w:rStyle w:val="TagStyle"/>
          <w:rtl/>
        </w:rPr>
        <w:t xml:space="preserve"> &lt;&lt; קריאה &gt;&gt; </w:t>
      </w:r>
      <w:r>
        <w:rPr>
          <w:rtl/>
        </w:rPr>
        <w:t>יונתן מישרקי (ש"ס):</w:t>
      </w:r>
      <w:r w:rsidRPr="00B92078">
        <w:rPr>
          <w:rStyle w:val="TagStyle"/>
          <w:rtl/>
        </w:rPr>
        <w:t xml:space="preserve"> &lt;&lt; קריאה &gt;&gt;</w:t>
      </w:r>
      <w:r>
        <w:rPr>
          <w:rtl/>
        </w:rPr>
        <w:t xml:space="preserve">   </w:t>
      </w:r>
      <w:bookmarkEnd w:id="13987"/>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למדתי מחנוך. </w:t>
      </w:r>
    </w:p>
    <w:p w:rsidR="00865C7B" w:rsidRDefault="00865C7B" w:rsidP="00174B11">
      <w:pPr>
        <w:rPr>
          <w:rtl/>
          <w:lang w:eastAsia="he-IL"/>
        </w:rPr>
      </w:pPr>
    </w:p>
    <w:p w:rsidR="00865C7B" w:rsidRDefault="00865C7B" w:rsidP="00174B11">
      <w:pPr>
        <w:pStyle w:val="af6"/>
        <w:keepNext/>
        <w:rPr>
          <w:rtl/>
        </w:rPr>
      </w:pPr>
      <w:bookmarkStart w:id="13988" w:name="ET_yor_6593_23"/>
      <w:r w:rsidRPr="00B92078">
        <w:rPr>
          <w:rStyle w:val="TagStyle"/>
          <w:rtl/>
        </w:rPr>
        <w:t xml:space="preserve"> &lt;&lt; יור &gt;&gt; </w:t>
      </w:r>
      <w:r>
        <w:rPr>
          <w:rtl/>
        </w:rPr>
        <w:t>היו"ר חנוך דב מלביצקי:</w:t>
      </w:r>
      <w:r w:rsidRPr="00B92078">
        <w:rPr>
          <w:rStyle w:val="TagStyle"/>
          <w:rtl/>
        </w:rPr>
        <w:t xml:space="preserve"> &lt;&lt; יור &gt;&gt;</w:t>
      </w:r>
      <w:r>
        <w:rPr>
          <w:rtl/>
        </w:rPr>
        <w:t xml:space="preserve">   </w:t>
      </w:r>
      <w:bookmarkEnd w:id="13988"/>
    </w:p>
    <w:p w:rsidR="00865C7B" w:rsidRDefault="00865C7B" w:rsidP="00174B11">
      <w:pPr>
        <w:rPr>
          <w:rtl/>
          <w:lang w:eastAsia="he-IL"/>
        </w:rPr>
      </w:pPr>
    </w:p>
    <w:p w:rsidR="00865C7B" w:rsidRDefault="00865C7B" w:rsidP="00174B11">
      <w:pPr>
        <w:rPr>
          <w:rtl/>
          <w:lang w:eastAsia="he-IL"/>
        </w:rPr>
      </w:pPr>
      <w:r>
        <w:rPr>
          <w:rFonts w:hint="cs"/>
          <w:rtl/>
          <w:lang w:eastAsia="he-IL"/>
        </w:rPr>
        <w:t xml:space="preserve">חברת הכנסת גוטליב, תודה. </w:t>
      </w:r>
    </w:p>
    <w:p w:rsidR="00865C7B" w:rsidRDefault="00865C7B" w:rsidP="00174B11">
      <w:pPr>
        <w:rPr>
          <w:rtl/>
          <w:lang w:eastAsia="he-IL"/>
        </w:rPr>
      </w:pPr>
    </w:p>
    <w:p w:rsidR="00865C7B" w:rsidRDefault="00865C7B" w:rsidP="00174B11">
      <w:pPr>
        <w:pStyle w:val="-"/>
        <w:keepNext/>
        <w:rPr>
          <w:rtl/>
        </w:rPr>
      </w:pPr>
      <w:bookmarkStart w:id="13989" w:name="ET_speakercontinue_5264_24"/>
      <w:r w:rsidRPr="00B92078">
        <w:rPr>
          <w:rStyle w:val="TagStyle"/>
          <w:rtl/>
        </w:rPr>
        <w:t xml:space="preserve"> &lt;&lt; דובר_המשך &gt;&gt; </w:t>
      </w:r>
      <w:r>
        <w:rPr>
          <w:rtl/>
        </w:rPr>
        <w:t>אחמד טיבי (חד"ש-תע"ל):</w:t>
      </w:r>
      <w:r w:rsidRPr="00B92078">
        <w:rPr>
          <w:rStyle w:val="TagStyle"/>
          <w:rtl/>
        </w:rPr>
        <w:t xml:space="preserve"> &lt;&lt; דובר_המשך &gt;&gt;</w:t>
      </w:r>
      <w:r>
        <w:rPr>
          <w:rtl/>
        </w:rPr>
        <w:t xml:space="preserve">   </w:t>
      </w:r>
      <w:bookmarkEnd w:id="13989"/>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המליץ לך הח"כ הכושל שפוטר מתפקידו שכשאני מדבר איתך </w:t>
      </w:r>
      <w:bookmarkStart w:id="13990" w:name="_ETM_Q31_572911"/>
      <w:bookmarkEnd w:id="13990"/>
      <w:r>
        <w:rPr>
          <w:rFonts w:hint="cs"/>
          <w:rtl/>
          <w:lang w:eastAsia="he-IL"/>
        </w:rPr>
        <w:t xml:space="preserve">אל תענה לי. </w:t>
      </w:r>
    </w:p>
    <w:p w:rsidR="00865C7B" w:rsidRPr="00FE50CB" w:rsidRDefault="00865C7B" w:rsidP="00A72ED5">
      <w:pPr>
        <w:rPr>
          <w:rtl/>
        </w:rPr>
      </w:pPr>
    </w:p>
    <w:p w:rsidR="00865C7B" w:rsidRDefault="00865C7B" w:rsidP="00174B11">
      <w:pPr>
        <w:pStyle w:val="af5"/>
        <w:keepNext/>
        <w:rPr>
          <w:rtl/>
        </w:rPr>
      </w:pPr>
      <w:bookmarkStart w:id="13991" w:name="ET_interruption_6357_31"/>
      <w:r w:rsidRPr="00B92078">
        <w:rPr>
          <w:rStyle w:val="TagStyle"/>
          <w:rtl/>
        </w:rPr>
        <w:t xml:space="preserve"> &lt;&lt; קריאה &gt;&gt; </w:t>
      </w:r>
      <w:r>
        <w:rPr>
          <w:rtl/>
        </w:rPr>
        <w:t>משה סעדה (הליכוד):</w:t>
      </w:r>
      <w:r w:rsidRPr="00B92078">
        <w:rPr>
          <w:rStyle w:val="TagStyle"/>
          <w:rtl/>
        </w:rPr>
        <w:t xml:space="preserve"> &lt;&lt; קריאה &gt;&gt;</w:t>
      </w:r>
      <w:r>
        <w:rPr>
          <w:rtl/>
        </w:rPr>
        <w:t xml:space="preserve">   </w:t>
      </w:r>
      <w:bookmarkEnd w:id="13991"/>
    </w:p>
    <w:p w:rsidR="00865C7B" w:rsidRDefault="00865C7B" w:rsidP="00A72ED5">
      <w:pPr>
        <w:rPr>
          <w:rtl/>
          <w:lang w:eastAsia="he-IL"/>
        </w:rPr>
      </w:pPr>
    </w:p>
    <w:p w:rsidR="00865C7B" w:rsidRDefault="00865C7B" w:rsidP="00174B11">
      <w:pPr>
        <w:rPr>
          <w:rtl/>
          <w:lang w:eastAsia="he-IL"/>
        </w:rPr>
      </w:pPr>
      <w:r>
        <w:rPr>
          <w:rFonts w:hint="cs"/>
          <w:rtl/>
          <w:lang w:eastAsia="he-IL"/>
        </w:rPr>
        <w:t>אתה לא כושל, אתה מוקצה.</w:t>
      </w:r>
      <w:bookmarkStart w:id="13992" w:name="_ETM_Q31_577968"/>
      <w:bookmarkEnd w:id="13992"/>
      <w:r>
        <w:rPr>
          <w:rFonts w:hint="cs"/>
          <w:rtl/>
          <w:lang w:eastAsia="he-IL"/>
        </w:rPr>
        <w:t xml:space="preserve"> אשריך, כל פעם שאתה מגנה אותי, אני </w:t>
      </w:r>
      <w:r w:rsidR="00A72ED5">
        <w:rPr>
          <w:rFonts w:hint="cs"/>
          <w:rtl/>
          <w:lang w:eastAsia="he-IL"/>
        </w:rPr>
        <w:t>– – –</w:t>
      </w:r>
      <w:r>
        <w:rPr>
          <w:rFonts w:hint="cs"/>
          <w:rtl/>
          <w:lang w:eastAsia="he-IL"/>
        </w:rPr>
        <w:t xml:space="preserve"> </w:t>
      </w:r>
    </w:p>
    <w:p w:rsidR="00865C7B" w:rsidRDefault="00865C7B" w:rsidP="00174B11">
      <w:pPr>
        <w:rPr>
          <w:rtl/>
          <w:lang w:eastAsia="he-IL"/>
        </w:rPr>
      </w:pPr>
    </w:p>
    <w:p w:rsidR="00865C7B" w:rsidRDefault="00865C7B" w:rsidP="00174B11">
      <w:pPr>
        <w:pStyle w:val="-"/>
        <w:keepNext/>
        <w:rPr>
          <w:rtl/>
        </w:rPr>
      </w:pPr>
      <w:bookmarkStart w:id="13993" w:name="ET_speakercontinue_5264_30"/>
      <w:r w:rsidRPr="00B92078">
        <w:rPr>
          <w:rStyle w:val="TagStyle"/>
          <w:rtl/>
        </w:rPr>
        <w:t xml:space="preserve"> &lt;&lt; דובר_המשך &gt;&gt; </w:t>
      </w:r>
      <w:r>
        <w:rPr>
          <w:rtl/>
        </w:rPr>
        <w:t>אחמד טיבי (חד"ש-תע"ל):</w:t>
      </w:r>
      <w:r w:rsidRPr="00B92078">
        <w:rPr>
          <w:rStyle w:val="TagStyle"/>
          <w:rtl/>
        </w:rPr>
        <w:t xml:space="preserve"> &lt;&lt; דובר_המשך &gt;&gt;</w:t>
      </w:r>
      <w:r>
        <w:rPr>
          <w:rtl/>
        </w:rPr>
        <w:t xml:space="preserve">   </w:t>
      </w:r>
      <w:bookmarkEnd w:id="13993"/>
    </w:p>
    <w:p w:rsidR="00865C7B" w:rsidRDefault="00865C7B" w:rsidP="00A72ED5">
      <w:pPr>
        <w:rPr>
          <w:rtl/>
          <w:lang w:eastAsia="he-IL"/>
        </w:rPr>
      </w:pPr>
    </w:p>
    <w:p w:rsidR="00865C7B" w:rsidRPr="00B92078" w:rsidRDefault="00865C7B" w:rsidP="00174B11">
      <w:pPr>
        <w:rPr>
          <w:rtl/>
          <w:lang w:eastAsia="he-IL"/>
        </w:rPr>
      </w:pPr>
      <w:r>
        <w:rPr>
          <w:rFonts w:hint="cs"/>
          <w:rtl/>
          <w:lang w:eastAsia="he-IL"/>
        </w:rPr>
        <w:t xml:space="preserve">האמת </w:t>
      </w:r>
      <w:bookmarkStart w:id="13994" w:name="_ETM_Q31_578151"/>
      <w:bookmarkEnd w:id="13994"/>
      <w:r>
        <w:rPr>
          <w:rFonts w:hint="cs"/>
          <w:rtl/>
          <w:lang w:eastAsia="he-IL"/>
        </w:rPr>
        <w:t xml:space="preserve">היא שאני מרגיש בוז גדול לאנשים כמוך. </w:t>
      </w:r>
    </w:p>
    <w:p w:rsidR="00865C7B" w:rsidRDefault="00865C7B" w:rsidP="00174B11">
      <w:pPr>
        <w:rPr>
          <w:rtl/>
          <w:lang w:eastAsia="he-IL"/>
        </w:rPr>
      </w:pPr>
    </w:p>
    <w:p w:rsidR="00865C7B" w:rsidRDefault="00865C7B" w:rsidP="00174B11">
      <w:pPr>
        <w:pStyle w:val="af5"/>
        <w:keepNext/>
        <w:rPr>
          <w:rtl/>
        </w:rPr>
      </w:pPr>
      <w:bookmarkStart w:id="13995" w:name="ET_interruption_6357_56"/>
      <w:r w:rsidRPr="00E3490E">
        <w:rPr>
          <w:rStyle w:val="TagStyle"/>
          <w:rtl/>
        </w:rPr>
        <w:t xml:space="preserve"> &lt;&lt; קריאה &gt;&gt; </w:t>
      </w:r>
      <w:r>
        <w:rPr>
          <w:rtl/>
        </w:rPr>
        <w:t>משה סעדה (הליכוד):</w:t>
      </w:r>
      <w:r w:rsidRPr="00E3490E">
        <w:rPr>
          <w:rStyle w:val="TagStyle"/>
          <w:rtl/>
        </w:rPr>
        <w:t xml:space="preserve"> &lt;&lt; קריאה &gt;&gt;</w:t>
      </w:r>
      <w:r>
        <w:rPr>
          <w:rtl/>
        </w:rPr>
        <w:t xml:space="preserve">   </w:t>
      </w:r>
      <w:bookmarkEnd w:id="13995"/>
    </w:p>
    <w:p w:rsidR="00865C7B" w:rsidRDefault="00865C7B" w:rsidP="00A72ED5">
      <w:pPr>
        <w:rPr>
          <w:rtl/>
          <w:lang w:eastAsia="he-IL"/>
        </w:rPr>
      </w:pPr>
    </w:p>
    <w:p w:rsidR="00865C7B" w:rsidRDefault="00A72ED5" w:rsidP="00174B11">
      <w:pPr>
        <w:rPr>
          <w:rtl/>
          <w:lang w:eastAsia="he-IL"/>
        </w:rPr>
      </w:pPr>
      <w:bookmarkStart w:id="13996" w:name="_ETM_Q31_574759"/>
      <w:bookmarkEnd w:id="13996"/>
      <w:r>
        <w:rPr>
          <w:rFonts w:hint="cs"/>
          <w:rtl/>
          <w:lang w:eastAsia="he-IL"/>
        </w:rPr>
        <w:t>– – –</w:t>
      </w:r>
      <w:r w:rsidR="00865C7B">
        <w:rPr>
          <w:rFonts w:hint="cs"/>
          <w:rtl/>
          <w:lang w:eastAsia="he-IL"/>
        </w:rPr>
        <w:t xml:space="preserve"> מי שמהלל שהידים לא ראוי להיות בכנסת. </w:t>
      </w:r>
    </w:p>
    <w:p w:rsidR="00865C7B" w:rsidRDefault="00865C7B" w:rsidP="00174B11">
      <w:pPr>
        <w:rPr>
          <w:rtl/>
          <w:lang w:eastAsia="he-IL"/>
        </w:rPr>
      </w:pPr>
    </w:p>
    <w:p w:rsidR="00865C7B" w:rsidRDefault="00865C7B" w:rsidP="00174B11">
      <w:pPr>
        <w:pStyle w:val="-"/>
        <w:keepNext/>
        <w:rPr>
          <w:rtl/>
        </w:rPr>
      </w:pPr>
      <w:r w:rsidRPr="00B92078">
        <w:rPr>
          <w:rStyle w:val="TagStyle"/>
          <w:rtl/>
        </w:rPr>
        <w:t xml:space="preserve">&lt;&lt; דובר_המשך &gt;&gt; </w:t>
      </w:r>
      <w:r>
        <w:rPr>
          <w:rtl/>
        </w:rPr>
        <w:t>אחמד טיבי (חד"ש-תע"ל):</w:t>
      </w:r>
      <w:r w:rsidRPr="00B92078">
        <w:rPr>
          <w:rStyle w:val="TagStyle"/>
          <w:rtl/>
        </w:rPr>
        <w:t xml:space="preserve"> &lt;&lt; דובר_המשך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אני </w:t>
      </w:r>
      <w:bookmarkStart w:id="13997" w:name="_ETM_Q31_581796"/>
      <w:bookmarkEnd w:id="13997"/>
      <w:r>
        <w:rPr>
          <w:rFonts w:hint="cs"/>
          <w:rtl/>
          <w:lang w:eastAsia="he-IL"/>
        </w:rPr>
        <w:t xml:space="preserve">אהיה בכנסת הבאה, אתה לא תהיה. זאת השמחה הכי גדולה. </w:t>
      </w:r>
      <w:bookmarkStart w:id="13998" w:name="_ETM_Q31_585800"/>
      <w:bookmarkEnd w:id="13998"/>
    </w:p>
    <w:p w:rsidR="00865C7B" w:rsidRDefault="00865C7B" w:rsidP="00174B11">
      <w:pPr>
        <w:rPr>
          <w:rtl/>
          <w:lang w:eastAsia="he-IL"/>
        </w:rPr>
      </w:pPr>
    </w:p>
    <w:p w:rsidR="00865C7B" w:rsidRDefault="00865C7B" w:rsidP="00174B11">
      <w:pPr>
        <w:pStyle w:val="af5"/>
        <w:keepNext/>
        <w:rPr>
          <w:rtl/>
        </w:rPr>
      </w:pPr>
      <w:bookmarkStart w:id="13999" w:name="ET_interruption_6357_32"/>
      <w:r w:rsidRPr="00B92078">
        <w:rPr>
          <w:rStyle w:val="TagStyle"/>
          <w:rtl/>
        </w:rPr>
        <w:t xml:space="preserve"> &lt;&lt; קריאה &gt;&gt; </w:t>
      </w:r>
      <w:r>
        <w:rPr>
          <w:rtl/>
        </w:rPr>
        <w:t>משה סעדה (הליכוד):</w:t>
      </w:r>
      <w:r w:rsidRPr="00B92078">
        <w:rPr>
          <w:rStyle w:val="TagStyle"/>
          <w:rtl/>
        </w:rPr>
        <w:t xml:space="preserve"> &lt;&lt; קריאה &gt;&gt;</w:t>
      </w:r>
      <w:r>
        <w:rPr>
          <w:rtl/>
        </w:rPr>
        <w:t xml:space="preserve">   </w:t>
      </w:r>
      <w:bookmarkEnd w:id="13999"/>
    </w:p>
    <w:p w:rsidR="00865C7B" w:rsidRDefault="00865C7B" w:rsidP="00A72ED5">
      <w:pPr>
        <w:rPr>
          <w:rtl/>
          <w:lang w:eastAsia="he-IL"/>
        </w:rPr>
      </w:pPr>
    </w:p>
    <w:p w:rsidR="00865C7B" w:rsidRDefault="00865C7B" w:rsidP="004536CF">
      <w:pPr>
        <w:rPr>
          <w:rtl/>
          <w:lang w:eastAsia="he-IL"/>
        </w:rPr>
      </w:pPr>
      <w:r>
        <w:rPr>
          <w:rFonts w:hint="cs"/>
          <w:rtl/>
          <w:lang w:eastAsia="he-IL"/>
        </w:rPr>
        <w:t>כל מי שמדבר איתך זה בושה</w:t>
      </w:r>
      <w:r w:rsidR="004536CF">
        <w:rPr>
          <w:rFonts w:hint="cs"/>
          <w:rtl/>
          <w:lang w:eastAsia="he-IL"/>
        </w:rPr>
        <w:t xml:space="preserve">. כבוד גדול, קודם כול, </w:t>
      </w:r>
      <w:r>
        <w:rPr>
          <w:rFonts w:hint="cs"/>
          <w:rtl/>
          <w:lang w:eastAsia="he-IL"/>
        </w:rPr>
        <w:t>תודה רבה</w:t>
      </w:r>
      <w:r w:rsidR="004536CF">
        <w:rPr>
          <w:rFonts w:hint="cs"/>
          <w:rtl/>
          <w:lang w:eastAsia="he-IL"/>
        </w:rPr>
        <w:t xml:space="preserve"> </w:t>
      </w:r>
      <w:r w:rsidR="00A72ED5">
        <w:rPr>
          <w:rFonts w:hint="cs"/>
          <w:rtl/>
          <w:lang w:eastAsia="he-IL"/>
        </w:rPr>
        <w:t>– –</w:t>
      </w:r>
      <w:r w:rsidR="004536CF">
        <w:rPr>
          <w:rFonts w:hint="cs"/>
          <w:rtl/>
          <w:lang w:eastAsia="he-IL"/>
        </w:rPr>
        <w:t xml:space="preserve"> </w:t>
      </w:r>
      <w:r>
        <w:rPr>
          <w:rFonts w:hint="cs"/>
          <w:rtl/>
          <w:lang w:eastAsia="he-IL"/>
        </w:rPr>
        <w:t xml:space="preserve"> </w:t>
      </w:r>
    </w:p>
    <w:p w:rsidR="00865C7B" w:rsidRDefault="00865C7B" w:rsidP="00174B11">
      <w:pPr>
        <w:rPr>
          <w:rtl/>
          <w:lang w:eastAsia="he-IL"/>
        </w:rPr>
      </w:pPr>
      <w:bookmarkStart w:id="14000" w:name="_ETM_Q31_588005"/>
      <w:bookmarkStart w:id="14001" w:name="_ETM_Q31_588106"/>
      <w:bookmarkEnd w:id="14000"/>
      <w:bookmarkEnd w:id="14001"/>
    </w:p>
    <w:p w:rsidR="00865C7B" w:rsidRDefault="00865C7B" w:rsidP="00174B11">
      <w:pPr>
        <w:pStyle w:val="-"/>
        <w:keepNext/>
        <w:rPr>
          <w:rtl/>
        </w:rPr>
      </w:pPr>
      <w:bookmarkStart w:id="14002" w:name="ET_speakercontinue_5264_33"/>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02"/>
    </w:p>
    <w:p w:rsidR="00865C7B" w:rsidRDefault="00865C7B" w:rsidP="00A72ED5">
      <w:pPr>
        <w:rPr>
          <w:rtl/>
          <w:lang w:eastAsia="he-IL"/>
        </w:rPr>
      </w:pPr>
    </w:p>
    <w:p w:rsidR="00865C7B" w:rsidRDefault="00865C7B" w:rsidP="00174B11">
      <w:pPr>
        <w:rPr>
          <w:rtl/>
          <w:lang w:eastAsia="he-IL"/>
        </w:rPr>
      </w:pPr>
      <w:bookmarkStart w:id="14003" w:name="_ETM_Q31_589003"/>
      <w:bookmarkEnd w:id="14003"/>
      <w:r>
        <w:rPr>
          <w:rFonts w:hint="cs"/>
          <w:rtl/>
          <w:lang w:eastAsia="he-IL"/>
        </w:rPr>
        <w:t xml:space="preserve">הפרסום שלך נבע מהאזכור </w:t>
      </w:r>
      <w:bookmarkStart w:id="14004" w:name="_ETM_Q31_586669"/>
      <w:bookmarkEnd w:id="14004"/>
      <w:r>
        <w:rPr>
          <w:rFonts w:hint="cs"/>
          <w:rtl/>
          <w:lang w:eastAsia="he-IL"/>
        </w:rPr>
        <w:t xml:space="preserve">שלך בתביעה של דרום אפריקה בהאג. </w:t>
      </w:r>
    </w:p>
    <w:p w:rsidR="00865C7B" w:rsidRDefault="00865C7B" w:rsidP="00174B11">
      <w:pPr>
        <w:rPr>
          <w:rtl/>
          <w:lang w:eastAsia="he-IL"/>
        </w:rPr>
      </w:pPr>
    </w:p>
    <w:p w:rsidR="00865C7B" w:rsidRDefault="00865C7B" w:rsidP="00174B11">
      <w:pPr>
        <w:pStyle w:val="af5"/>
        <w:keepNext/>
        <w:rPr>
          <w:rtl/>
        </w:rPr>
      </w:pPr>
      <w:bookmarkStart w:id="14005" w:name="ET_interruption_6357_34"/>
      <w:r w:rsidRPr="00956D8E">
        <w:rPr>
          <w:rStyle w:val="TagStyle"/>
          <w:rtl/>
        </w:rPr>
        <w:t xml:space="preserve"> &lt;&lt; קריאה &gt;&gt; </w:t>
      </w:r>
      <w:r>
        <w:rPr>
          <w:rtl/>
        </w:rPr>
        <w:t>משה סעדה (הליכוד):</w:t>
      </w:r>
      <w:r w:rsidRPr="00956D8E">
        <w:rPr>
          <w:rStyle w:val="TagStyle"/>
          <w:rtl/>
        </w:rPr>
        <w:t xml:space="preserve"> &lt;&lt; קריאה &gt;&gt;</w:t>
      </w:r>
      <w:r>
        <w:rPr>
          <w:rtl/>
        </w:rPr>
        <w:t xml:space="preserve">   </w:t>
      </w:r>
      <w:bookmarkEnd w:id="14005"/>
    </w:p>
    <w:p w:rsidR="00865C7B" w:rsidRDefault="00865C7B" w:rsidP="00A72ED5">
      <w:pPr>
        <w:rPr>
          <w:rtl/>
          <w:lang w:eastAsia="he-IL"/>
        </w:rPr>
      </w:pPr>
    </w:p>
    <w:p w:rsidR="00865C7B" w:rsidRDefault="00A72ED5" w:rsidP="00174B11">
      <w:pPr>
        <w:rPr>
          <w:rtl/>
          <w:lang w:eastAsia="he-IL"/>
        </w:rPr>
      </w:pPr>
      <w:bookmarkStart w:id="14006" w:name="_ETM_Q31_580024"/>
      <w:bookmarkStart w:id="14007" w:name="_ETM_Q31_580105"/>
      <w:bookmarkEnd w:id="14006"/>
      <w:bookmarkEnd w:id="14007"/>
      <w:r>
        <w:rPr>
          <w:rFonts w:hint="cs"/>
          <w:rtl/>
          <w:lang w:eastAsia="he-IL"/>
        </w:rPr>
        <w:t>– –</w:t>
      </w:r>
      <w:r w:rsidR="004536CF">
        <w:rPr>
          <w:rFonts w:hint="cs"/>
          <w:rtl/>
          <w:lang w:eastAsia="he-IL"/>
        </w:rPr>
        <w:t xml:space="preserve"> </w:t>
      </w:r>
      <w:r w:rsidR="00865C7B">
        <w:rPr>
          <w:rFonts w:hint="cs"/>
          <w:rtl/>
          <w:lang w:eastAsia="he-IL"/>
        </w:rPr>
        <w:t xml:space="preserve">אתה מעלה לי את הקולות. תודה רבה. </w:t>
      </w:r>
    </w:p>
    <w:p w:rsidR="00865C7B" w:rsidRDefault="00865C7B" w:rsidP="00174B11">
      <w:pPr>
        <w:rPr>
          <w:rtl/>
          <w:lang w:eastAsia="he-IL"/>
        </w:rPr>
      </w:pPr>
    </w:p>
    <w:p w:rsidR="00865C7B" w:rsidRDefault="00865C7B" w:rsidP="00174B11">
      <w:pPr>
        <w:pStyle w:val="-"/>
        <w:keepNext/>
        <w:rPr>
          <w:rtl/>
        </w:rPr>
      </w:pPr>
      <w:bookmarkStart w:id="14008" w:name="ET_speakercontinue_5264_35"/>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08"/>
    </w:p>
    <w:p w:rsidR="00865C7B" w:rsidRDefault="00865C7B" w:rsidP="00A72ED5">
      <w:pPr>
        <w:rPr>
          <w:rtl/>
          <w:lang w:eastAsia="he-IL"/>
        </w:rPr>
      </w:pPr>
    </w:p>
    <w:p w:rsidR="00865C7B" w:rsidRPr="00956D8E" w:rsidRDefault="00865C7B" w:rsidP="00174B11">
      <w:pPr>
        <w:rPr>
          <w:rtl/>
          <w:lang w:eastAsia="he-IL"/>
        </w:rPr>
      </w:pPr>
      <w:r>
        <w:rPr>
          <w:rFonts w:hint="cs"/>
          <w:rtl/>
          <w:lang w:eastAsia="he-IL"/>
        </w:rPr>
        <w:t>איזה אדם, איזה כישלון</w:t>
      </w:r>
      <w:bookmarkStart w:id="14009" w:name="_ETM_Q31_593953"/>
      <w:bookmarkEnd w:id="14009"/>
      <w:r>
        <w:rPr>
          <w:rFonts w:hint="cs"/>
          <w:rtl/>
          <w:lang w:eastAsia="he-IL"/>
        </w:rPr>
        <w:t xml:space="preserve"> אתה. </w:t>
      </w:r>
    </w:p>
    <w:p w:rsidR="00865C7B" w:rsidRDefault="00865C7B" w:rsidP="00174B11">
      <w:pPr>
        <w:rPr>
          <w:rtl/>
          <w:lang w:eastAsia="he-IL"/>
        </w:rPr>
      </w:pPr>
    </w:p>
    <w:p w:rsidR="00865C7B" w:rsidRDefault="00865C7B" w:rsidP="00174B11">
      <w:pPr>
        <w:pStyle w:val="af6"/>
        <w:keepNext/>
        <w:rPr>
          <w:rtl/>
        </w:rPr>
      </w:pPr>
      <w:r w:rsidRPr="00173D4D">
        <w:rPr>
          <w:rStyle w:val="TagStyle"/>
          <w:rtl/>
        </w:rPr>
        <w:t xml:space="preserve"> &lt;&lt; יור &gt;&gt; </w:t>
      </w:r>
      <w:r>
        <w:rPr>
          <w:rtl/>
        </w:rPr>
        <w:t>היו"ר חנוך דב מלביצקי:</w:t>
      </w:r>
      <w:r w:rsidRPr="00173D4D">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טיבי. </w:t>
      </w:r>
    </w:p>
    <w:p w:rsidR="00865C7B" w:rsidRDefault="00865C7B" w:rsidP="00174B11">
      <w:pPr>
        <w:rPr>
          <w:rtl/>
          <w:lang w:eastAsia="he-IL"/>
        </w:rPr>
      </w:pPr>
    </w:p>
    <w:p w:rsidR="00865C7B" w:rsidRDefault="00865C7B" w:rsidP="00174B11">
      <w:pPr>
        <w:pStyle w:val="af5"/>
        <w:keepNext/>
        <w:rPr>
          <w:rtl/>
        </w:rPr>
      </w:pPr>
      <w:r w:rsidRPr="00956D8E">
        <w:rPr>
          <w:rStyle w:val="TagStyle"/>
          <w:rtl/>
        </w:rPr>
        <w:t xml:space="preserve">&lt;&lt; קריאה &gt;&gt; </w:t>
      </w:r>
      <w:r>
        <w:rPr>
          <w:rtl/>
        </w:rPr>
        <w:t>משה סעדה (הליכוד):</w:t>
      </w:r>
      <w:r w:rsidRPr="00956D8E">
        <w:rPr>
          <w:rStyle w:val="TagStyle"/>
          <w:rtl/>
        </w:rPr>
        <w:t xml:space="preserve"> &lt;&lt; קריאה &gt;&gt;</w:t>
      </w:r>
      <w:r>
        <w:rPr>
          <w:rtl/>
        </w:rPr>
        <w:t xml:space="preserve">   </w:t>
      </w:r>
    </w:p>
    <w:p w:rsidR="00865C7B" w:rsidRDefault="00865C7B" w:rsidP="00A72ED5">
      <w:pPr>
        <w:rPr>
          <w:rtl/>
          <w:lang w:eastAsia="he-IL"/>
        </w:rPr>
      </w:pPr>
    </w:p>
    <w:p w:rsidR="00865C7B" w:rsidRDefault="004536CF" w:rsidP="00174B11">
      <w:pPr>
        <w:rPr>
          <w:rtl/>
          <w:lang w:eastAsia="he-IL"/>
        </w:rPr>
      </w:pPr>
      <w:r>
        <w:rPr>
          <w:rFonts w:hint="cs"/>
          <w:rtl/>
          <w:lang w:eastAsia="he-IL"/>
        </w:rPr>
        <w:t xml:space="preserve">אין אדם בארץ </w:t>
      </w:r>
      <w:r w:rsidR="00A72ED5">
        <w:rPr>
          <w:rFonts w:hint="cs"/>
          <w:rtl/>
          <w:lang w:eastAsia="he-IL"/>
        </w:rPr>
        <w:t>– – –</w:t>
      </w:r>
      <w:r w:rsidR="00865C7B">
        <w:rPr>
          <w:rFonts w:hint="cs"/>
          <w:rtl/>
          <w:lang w:eastAsia="he-IL"/>
        </w:rPr>
        <w:t xml:space="preserve"> </w:t>
      </w:r>
    </w:p>
    <w:p w:rsidR="00865C7B" w:rsidRDefault="00865C7B" w:rsidP="00174B11">
      <w:pPr>
        <w:rPr>
          <w:rtl/>
          <w:lang w:eastAsia="he-IL"/>
        </w:rPr>
      </w:pPr>
      <w:bookmarkStart w:id="14010" w:name="_ETM_Q31_597560"/>
      <w:bookmarkStart w:id="14011" w:name="_ETM_Q31_597629"/>
      <w:bookmarkEnd w:id="14010"/>
      <w:bookmarkEnd w:id="14011"/>
    </w:p>
    <w:p w:rsidR="00865C7B" w:rsidRDefault="00865C7B" w:rsidP="00174B11">
      <w:pPr>
        <w:pStyle w:val="-"/>
        <w:keepNext/>
        <w:rPr>
          <w:rtl/>
        </w:rPr>
      </w:pPr>
      <w:bookmarkStart w:id="14012" w:name="ET_speakercontinue_5264_36"/>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12"/>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אתה מסית אנשים, שלא יענה לי </w:t>
      </w:r>
      <w:r w:rsidR="00A72ED5">
        <w:rPr>
          <w:rFonts w:hint="cs"/>
          <w:rtl/>
          <w:lang w:eastAsia="he-IL"/>
        </w:rPr>
        <w:t>– – –</w:t>
      </w:r>
      <w:r>
        <w:rPr>
          <w:rFonts w:hint="cs"/>
          <w:rtl/>
          <w:lang w:eastAsia="he-IL"/>
        </w:rPr>
        <w:t xml:space="preserve"> </w:t>
      </w:r>
      <w:r w:rsidR="004536CF">
        <w:rPr>
          <w:rFonts w:hint="cs"/>
          <w:rtl/>
          <w:lang w:eastAsia="he-IL"/>
        </w:rPr>
        <w:t xml:space="preserve">תודה רבה לך. </w:t>
      </w:r>
    </w:p>
    <w:p w:rsidR="00865C7B" w:rsidRDefault="00865C7B" w:rsidP="00174B11">
      <w:pPr>
        <w:rPr>
          <w:rtl/>
          <w:lang w:eastAsia="he-IL"/>
        </w:rPr>
      </w:pPr>
    </w:p>
    <w:p w:rsidR="00865C7B" w:rsidRDefault="00865C7B" w:rsidP="00174B11">
      <w:pPr>
        <w:pStyle w:val="af6"/>
        <w:keepNext/>
        <w:rPr>
          <w:rtl/>
        </w:rPr>
      </w:pPr>
      <w:bookmarkStart w:id="14013" w:name="ET_yor_6593_37"/>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bookmarkEnd w:id="14013"/>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טיבי, עבר הזמן. </w:t>
      </w:r>
    </w:p>
    <w:p w:rsidR="00865C7B" w:rsidRDefault="00865C7B" w:rsidP="00174B11">
      <w:pPr>
        <w:rPr>
          <w:rtl/>
          <w:lang w:eastAsia="he-IL"/>
        </w:rPr>
      </w:pPr>
      <w:bookmarkStart w:id="14014" w:name="_ETM_Q31_596996"/>
      <w:bookmarkStart w:id="14015" w:name="_ETM_Q31_597085"/>
      <w:bookmarkEnd w:id="14014"/>
      <w:bookmarkEnd w:id="14015"/>
    </w:p>
    <w:p w:rsidR="00865C7B" w:rsidRDefault="00865C7B" w:rsidP="00174B11">
      <w:pPr>
        <w:pStyle w:val="-"/>
        <w:keepNext/>
        <w:rPr>
          <w:rtl/>
        </w:rPr>
      </w:pPr>
      <w:bookmarkStart w:id="14016" w:name="ET_speakercontinue_5264_38"/>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16"/>
    </w:p>
    <w:p w:rsidR="00865C7B" w:rsidRDefault="00865C7B" w:rsidP="00A72ED5">
      <w:pPr>
        <w:rPr>
          <w:rtl/>
          <w:lang w:eastAsia="he-IL"/>
        </w:rPr>
      </w:pPr>
    </w:p>
    <w:p w:rsidR="00865C7B" w:rsidRDefault="00865C7B" w:rsidP="00174B11">
      <w:pPr>
        <w:rPr>
          <w:rtl/>
          <w:lang w:eastAsia="he-IL"/>
        </w:rPr>
      </w:pPr>
      <w:bookmarkStart w:id="14017" w:name="_ETM_Q31_601837"/>
      <w:bookmarkEnd w:id="14017"/>
      <w:r>
        <w:rPr>
          <w:rFonts w:hint="cs"/>
          <w:rtl/>
          <w:lang w:eastAsia="he-IL"/>
        </w:rPr>
        <w:t xml:space="preserve">אני לא רוצה שאתה </w:t>
      </w:r>
      <w:bookmarkStart w:id="14018" w:name="_ETM_Q31_598061"/>
      <w:bookmarkEnd w:id="14018"/>
      <w:r>
        <w:rPr>
          <w:rFonts w:hint="cs"/>
          <w:rtl/>
          <w:lang w:eastAsia="he-IL"/>
        </w:rPr>
        <w:t xml:space="preserve">תענה לי, </w:t>
      </w:r>
      <w:bookmarkStart w:id="14019" w:name="_ETM_Q31_596973"/>
      <w:bookmarkEnd w:id="14019"/>
      <w:r>
        <w:rPr>
          <w:rFonts w:hint="cs"/>
          <w:rtl/>
          <w:lang w:eastAsia="he-IL"/>
        </w:rPr>
        <w:t xml:space="preserve">כי אני לא פונה אליך. אתה לא קיים לגביי. אתה לא קיים. </w:t>
      </w:r>
      <w:bookmarkStart w:id="14020" w:name="_ETM_Q31_610492"/>
      <w:bookmarkEnd w:id="14020"/>
    </w:p>
    <w:p w:rsidR="00865C7B" w:rsidRDefault="00865C7B" w:rsidP="00174B11">
      <w:pPr>
        <w:rPr>
          <w:rtl/>
          <w:lang w:eastAsia="he-IL"/>
        </w:rPr>
      </w:pPr>
      <w:bookmarkStart w:id="14021" w:name="_ETM_Q31_610569"/>
      <w:bookmarkEnd w:id="14021"/>
    </w:p>
    <w:p w:rsidR="004536CF" w:rsidRDefault="004536CF" w:rsidP="004536CF">
      <w:pPr>
        <w:pStyle w:val="af6"/>
        <w:rPr>
          <w:rtl/>
        </w:rPr>
      </w:pPr>
      <w:bookmarkStart w:id="14022" w:name="ET_yor_6593_378"/>
      <w:r w:rsidRPr="004536CF">
        <w:rPr>
          <w:rStyle w:val="TagStyle"/>
          <w:rtl/>
        </w:rPr>
        <w:t xml:space="preserve"> &lt;&lt; יור &gt;&gt;</w:t>
      </w:r>
      <w:r w:rsidRPr="00956D8E">
        <w:rPr>
          <w:rStyle w:val="TagStyle"/>
          <w:rtl/>
        </w:rPr>
        <w:t xml:space="preserve"> </w:t>
      </w:r>
      <w:r>
        <w:rPr>
          <w:rtl/>
        </w:rPr>
        <w:t>היו"ר חנוך דב מלביצקי:</w:t>
      </w:r>
      <w:r w:rsidRPr="00956D8E">
        <w:rPr>
          <w:rStyle w:val="TagStyle"/>
          <w:rtl/>
        </w:rPr>
        <w:t xml:space="preserve"> </w:t>
      </w:r>
      <w:r w:rsidRPr="004536CF">
        <w:rPr>
          <w:rStyle w:val="TagStyle"/>
          <w:rtl/>
        </w:rPr>
        <w:t>&lt;&lt; יור &gt;&gt;</w:t>
      </w:r>
      <w:bookmarkEnd w:id="14022"/>
      <w:r w:rsidRPr="004536CF">
        <w:rPr>
          <w:rStyle w:val="TagStyle"/>
          <w:rtl/>
        </w:rPr>
        <w:t xml:space="preserve"> </w:t>
      </w:r>
      <w:r>
        <w:rPr>
          <w:rtl/>
        </w:rPr>
        <w:t xml:space="preserve">   </w:t>
      </w:r>
    </w:p>
    <w:p w:rsidR="004536CF" w:rsidRDefault="004536CF" w:rsidP="00174B11">
      <w:pPr>
        <w:rPr>
          <w:rtl/>
          <w:lang w:eastAsia="he-IL"/>
        </w:rPr>
      </w:pPr>
    </w:p>
    <w:p w:rsidR="004536CF" w:rsidRDefault="004536CF" w:rsidP="00174B11">
      <w:pPr>
        <w:rPr>
          <w:rtl/>
          <w:lang w:eastAsia="he-IL"/>
        </w:rPr>
      </w:pPr>
      <w:r>
        <w:rPr>
          <w:rFonts w:hint="cs"/>
          <w:rtl/>
          <w:lang w:eastAsia="he-IL"/>
        </w:rPr>
        <w:t xml:space="preserve">עבר הזמן, תודה רבה. </w:t>
      </w:r>
    </w:p>
    <w:p w:rsidR="0060734A" w:rsidRDefault="0060734A" w:rsidP="00174B11">
      <w:pPr>
        <w:rPr>
          <w:rtl/>
          <w:lang w:eastAsia="he-IL"/>
        </w:rPr>
      </w:pPr>
    </w:p>
    <w:p w:rsidR="004536CF" w:rsidRDefault="0060734A" w:rsidP="0060734A">
      <w:pPr>
        <w:pStyle w:val="-"/>
        <w:rPr>
          <w:rtl/>
        </w:rPr>
      </w:pPr>
      <w:bookmarkStart w:id="14023" w:name="ET_speakercontinue_5264_379"/>
      <w:r w:rsidRPr="0060734A">
        <w:rPr>
          <w:rStyle w:val="TagStyle"/>
          <w:rtl/>
        </w:rPr>
        <w:t xml:space="preserve"> &lt;&lt; דובר_המשך &gt;&gt;</w:t>
      </w:r>
      <w:r w:rsidRPr="00956D8E">
        <w:rPr>
          <w:rStyle w:val="TagStyle"/>
          <w:rtl/>
        </w:rPr>
        <w:t xml:space="preserve"> </w:t>
      </w:r>
      <w:r>
        <w:rPr>
          <w:rtl/>
        </w:rPr>
        <w:t>אחמד טיבי (חד"ש-תע"ל):</w:t>
      </w:r>
      <w:r w:rsidRPr="00956D8E">
        <w:rPr>
          <w:rStyle w:val="TagStyle"/>
          <w:rtl/>
        </w:rPr>
        <w:t xml:space="preserve"> </w:t>
      </w:r>
      <w:r w:rsidRPr="0060734A">
        <w:rPr>
          <w:rStyle w:val="TagStyle"/>
          <w:rtl/>
        </w:rPr>
        <w:t>&lt;&lt; דובר_המשך &gt;&gt;</w:t>
      </w:r>
      <w:bookmarkEnd w:id="14023"/>
      <w:r w:rsidRPr="0060734A">
        <w:rPr>
          <w:rStyle w:val="TagStyle"/>
          <w:rtl/>
        </w:rPr>
        <w:t xml:space="preserve"> </w:t>
      </w:r>
      <w:r>
        <w:rPr>
          <w:rtl/>
        </w:rPr>
        <w:t xml:space="preserve">  </w:t>
      </w:r>
    </w:p>
    <w:p w:rsidR="004536CF" w:rsidRDefault="004536CF" w:rsidP="00174B11">
      <w:pPr>
        <w:rPr>
          <w:rtl/>
          <w:lang w:eastAsia="he-IL"/>
        </w:rPr>
      </w:pPr>
    </w:p>
    <w:p w:rsidR="00865C7B" w:rsidRDefault="00865C7B" w:rsidP="00174B11">
      <w:pPr>
        <w:rPr>
          <w:rtl/>
          <w:lang w:eastAsia="he-IL"/>
        </w:rPr>
      </w:pPr>
      <w:bookmarkStart w:id="14024" w:name="_ETM_Q31_610636"/>
      <w:bookmarkStart w:id="14025" w:name="_ETM_Q31_610744"/>
      <w:bookmarkEnd w:id="14024"/>
      <w:bookmarkEnd w:id="14025"/>
      <w:r>
        <w:rPr>
          <w:rFonts w:hint="cs"/>
          <w:rtl/>
          <w:lang w:eastAsia="he-IL"/>
        </w:rPr>
        <w:t xml:space="preserve">משפט אחרון. </w:t>
      </w:r>
    </w:p>
    <w:p w:rsidR="00865C7B" w:rsidRDefault="00865C7B" w:rsidP="00174B11">
      <w:pPr>
        <w:rPr>
          <w:rtl/>
          <w:lang w:eastAsia="he-IL"/>
        </w:rPr>
      </w:pPr>
      <w:bookmarkStart w:id="14026" w:name="_ETM_Q31_604410"/>
      <w:bookmarkStart w:id="14027" w:name="_ETM_Q31_604476"/>
      <w:bookmarkEnd w:id="14026"/>
      <w:bookmarkEnd w:id="14027"/>
    </w:p>
    <w:p w:rsidR="00865C7B" w:rsidRDefault="00865C7B" w:rsidP="00174B11">
      <w:pPr>
        <w:pStyle w:val="af5"/>
        <w:keepNext/>
        <w:rPr>
          <w:rtl/>
        </w:rPr>
      </w:pPr>
      <w:bookmarkStart w:id="14028" w:name="ET_interruption_6357_39"/>
      <w:r w:rsidRPr="00956D8E">
        <w:rPr>
          <w:rStyle w:val="TagStyle"/>
          <w:rtl/>
        </w:rPr>
        <w:t xml:space="preserve"> &lt;&lt; קריאה &gt;&gt; </w:t>
      </w:r>
      <w:r>
        <w:rPr>
          <w:rtl/>
        </w:rPr>
        <w:t>משה סעדה (הליכוד):</w:t>
      </w:r>
      <w:r w:rsidRPr="00956D8E">
        <w:rPr>
          <w:rStyle w:val="TagStyle"/>
          <w:rtl/>
        </w:rPr>
        <w:t xml:space="preserve"> &lt;&lt; קריאה &gt;&gt;</w:t>
      </w:r>
      <w:r>
        <w:rPr>
          <w:rtl/>
        </w:rPr>
        <w:t xml:space="preserve">   </w:t>
      </w:r>
      <w:bookmarkEnd w:id="14028"/>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תודה רבה, תודה רבה לך. אני אומר לך את האמת </w:t>
      </w:r>
      <w:r>
        <w:rPr>
          <w:rFonts w:hint="eastAsia"/>
          <w:rtl/>
          <w:lang w:eastAsia="he-IL"/>
        </w:rPr>
        <w:t>– שם לך תמונת</w:t>
      </w:r>
      <w:r>
        <w:rPr>
          <w:rFonts w:hint="cs"/>
          <w:rtl/>
          <w:lang w:eastAsia="he-IL"/>
        </w:rPr>
        <w:t xml:space="preserve"> </w:t>
      </w:r>
      <w:bookmarkStart w:id="14029" w:name="_ETM_Q31_605749"/>
      <w:bookmarkEnd w:id="14029"/>
      <w:r>
        <w:rPr>
          <w:rFonts w:hint="cs"/>
          <w:rtl/>
          <w:lang w:eastAsia="he-IL"/>
        </w:rPr>
        <w:t xml:space="preserve">מראה. אני לא מדבר איתך, אין לי קשר </w:t>
      </w:r>
      <w:bookmarkStart w:id="14030" w:name="_ETM_Q31_613337"/>
      <w:bookmarkEnd w:id="14030"/>
      <w:r>
        <w:rPr>
          <w:rFonts w:hint="cs"/>
          <w:rtl/>
          <w:lang w:eastAsia="he-IL"/>
        </w:rPr>
        <w:t>איתך.</w:t>
      </w:r>
    </w:p>
    <w:p w:rsidR="00865C7B" w:rsidRDefault="00865C7B" w:rsidP="00174B11">
      <w:pPr>
        <w:rPr>
          <w:rtl/>
          <w:lang w:eastAsia="he-IL"/>
        </w:rPr>
      </w:pPr>
    </w:p>
    <w:p w:rsidR="00865C7B" w:rsidRDefault="00865C7B" w:rsidP="00174B11">
      <w:pPr>
        <w:pStyle w:val="-"/>
        <w:keepNext/>
        <w:rPr>
          <w:rtl/>
        </w:rPr>
      </w:pPr>
      <w:bookmarkStart w:id="14031" w:name="ET_speakercontinue_5264_40"/>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31"/>
    </w:p>
    <w:p w:rsidR="00865C7B" w:rsidRDefault="00865C7B" w:rsidP="00A72ED5">
      <w:pPr>
        <w:rPr>
          <w:rtl/>
          <w:lang w:eastAsia="he-IL"/>
        </w:rPr>
      </w:pPr>
    </w:p>
    <w:p w:rsidR="00865C7B" w:rsidRPr="00956D8E" w:rsidRDefault="00865C7B" w:rsidP="00174B11">
      <w:pPr>
        <w:rPr>
          <w:rtl/>
          <w:lang w:eastAsia="he-IL"/>
        </w:rPr>
      </w:pPr>
      <w:r>
        <w:rPr>
          <w:rFonts w:hint="cs"/>
          <w:rtl/>
          <w:lang w:eastAsia="he-IL"/>
        </w:rPr>
        <w:t xml:space="preserve">אולי תעיר לו? </w:t>
      </w:r>
    </w:p>
    <w:p w:rsidR="00865C7B" w:rsidRDefault="00865C7B" w:rsidP="00174B11">
      <w:pPr>
        <w:rPr>
          <w:rtl/>
          <w:lang w:eastAsia="he-IL"/>
        </w:rPr>
      </w:pPr>
    </w:p>
    <w:p w:rsidR="00865C7B" w:rsidRDefault="00865C7B" w:rsidP="00174B11">
      <w:pPr>
        <w:pStyle w:val="af6"/>
        <w:keepNext/>
        <w:rPr>
          <w:rtl/>
        </w:rPr>
      </w:pPr>
      <w:r>
        <w:rPr>
          <w:rStyle w:val="TagStyle"/>
          <w:rFonts w:hint="cs"/>
          <w:rtl/>
        </w:rPr>
        <w:t>ח</w:t>
      </w:r>
      <w:r w:rsidRPr="00173D4D">
        <w:rPr>
          <w:rStyle w:val="TagStyle"/>
          <w:rtl/>
        </w:rPr>
        <w:t xml:space="preserve"> &lt;&lt; יור &gt;&gt; </w:t>
      </w:r>
      <w:r>
        <w:rPr>
          <w:rtl/>
        </w:rPr>
        <w:t>היו"ר חנוך דב מלביצקי:</w:t>
      </w:r>
      <w:r w:rsidRPr="00173D4D">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סעדה, די. </w:t>
      </w:r>
    </w:p>
    <w:p w:rsidR="00865C7B" w:rsidRDefault="00865C7B" w:rsidP="00174B11">
      <w:pPr>
        <w:rPr>
          <w:rtl/>
          <w:lang w:eastAsia="he-IL"/>
        </w:rPr>
      </w:pPr>
      <w:bookmarkStart w:id="14032" w:name="_ETM_Q31_609409"/>
      <w:bookmarkStart w:id="14033" w:name="_ETM_Q31_609461"/>
      <w:bookmarkEnd w:id="14032"/>
      <w:bookmarkEnd w:id="14033"/>
    </w:p>
    <w:p w:rsidR="00865C7B" w:rsidRDefault="00865C7B" w:rsidP="00174B11">
      <w:pPr>
        <w:pStyle w:val="af5"/>
        <w:keepNext/>
        <w:rPr>
          <w:rtl/>
        </w:rPr>
      </w:pPr>
      <w:bookmarkStart w:id="14034" w:name="ET_interruption_6357_42"/>
      <w:r w:rsidRPr="00956D8E">
        <w:rPr>
          <w:rStyle w:val="TagStyle"/>
          <w:rtl/>
        </w:rPr>
        <w:t xml:space="preserve"> &lt;&lt; קריאה &gt;&gt; </w:t>
      </w:r>
      <w:r>
        <w:rPr>
          <w:rtl/>
        </w:rPr>
        <w:t>משה סעדה (הליכוד):</w:t>
      </w:r>
      <w:r w:rsidRPr="00956D8E">
        <w:rPr>
          <w:rStyle w:val="TagStyle"/>
          <w:rtl/>
        </w:rPr>
        <w:t xml:space="preserve"> &lt;&lt; קריאה &gt;&gt;</w:t>
      </w:r>
      <w:r>
        <w:rPr>
          <w:rtl/>
        </w:rPr>
        <w:t xml:space="preserve">   </w:t>
      </w:r>
      <w:bookmarkEnd w:id="14034"/>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אתה בן אדם אנטי-ציוני </w:t>
      </w:r>
      <w:r w:rsidR="00A72ED5">
        <w:rPr>
          <w:rFonts w:hint="cs"/>
          <w:rtl/>
          <w:lang w:eastAsia="he-IL"/>
        </w:rPr>
        <w:t>– – –</w:t>
      </w:r>
      <w:r>
        <w:rPr>
          <w:rFonts w:hint="cs"/>
          <w:rtl/>
          <w:lang w:eastAsia="he-IL"/>
        </w:rPr>
        <w:t xml:space="preserve"> אין לי </w:t>
      </w:r>
      <w:bookmarkStart w:id="14035" w:name="_ETM_Q31_619799"/>
      <w:bookmarkEnd w:id="14035"/>
      <w:r>
        <w:rPr>
          <w:rFonts w:hint="cs"/>
          <w:rtl/>
          <w:lang w:eastAsia="he-IL"/>
        </w:rPr>
        <w:t xml:space="preserve">קשר איתך, ואני לא רוצה. </w:t>
      </w:r>
    </w:p>
    <w:p w:rsidR="00865C7B" w:rsidRDefault="00865C7B" w:rsidP="00174B11">
      <w:pPr>
        <w:rPr>
          <w:rtl/>
          <w:lang w:eastAsia="he-IL"/>
        </w:rPr>
      </w:pPr>
    </w:p>
    <w:p w:rsidR="00865C7B" w:rsidRDefault="00865C7B" w:rsidP="00174B11">
      <w:pPr>
        <w:pStyle w:val="af6"/>
        <w:keepNext/>
        <w:rPr>
          <w:rtl/>
        </w:rPr>
      </w:pPr>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סעדה. </w:t>
      </w:r>
    </w:p>
    <w:p w:rsidR="00865C7B" w:rsidRPr="00956D8E" w:rsidRDefault="00865C7B" w:rsidP="00174B11">
      <w:pPr>
        <w:rPr>
          <w:rtl/>
          <w:lang w:eastAsia="he-IL"/>
        </w:rPr>
      </w:pPr>
    </w:p>
    <w:p w:rsidR="00865C7B" w:rsidRDefault="00865C7B" w:rsidP="00174B11">
      <w:pPr>
        <w:pStyle w:val="-"/>
        <w:keepNext/>
        <w:rPr>
          <w:rtl/>
        </w:rPr>
      </w:pPr>
      <w:bookmarkStart w:id="14036" w:name="ET_speakercontinue_5264_41"/>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36"/>
    </w:p>
    <w:p w:rsidR="00865C7B" w:rsidRDefault="00865C7B" w:rsidP="00A72ED5">
      <w:pPr>
        <w:rPr>
          <w:rtl/>
          <w:lang w:eastAsia="he-IL"/>
        </w:rPr>
      </w:pPr>
    </w:p>
    <w:p w:rsidR="00865C7B" w:rsidRDefault="00865C7B" w:rsidP="00174B11">
      <w:pPr>
        <w:rPr>
          <w:rtl/>
          <w:lang w:eastAsia="he-IL"/>
        </w:rPr>
      </w:pPr>
      <w:bookmarkStart w:id="14037" w:name="_ETM_Q31_614826"/>
      <w:bookmarkEnd w:id="14037"/>
      <w:r>
        <w:rPr>
          <w:rFonts w:hint="cs"/>
          <w:rtl/>
          <w:lang w:eastAsia="he-IL"/>
        </w:rPr>
        <w:t xml:space="preserve">אתה ציוני, אני </w:t>
      </w:r>
      <w:bookmarkStart w:id="14038" w:name="_ETM_Q31_619668"/>
      <w:bookmarkEnd w:id="14038"/>
      <w:r>
        <w:rPr>
          <w:rFonts w:hint="cs"/>
          <w:rtl/>
          <w:lang w:eastAsia="he-IL"/>
        </w:rPr>
        <w:t xml:space="preserve">לא. מה הבעיה? </w:t>
      </w:r>
    </w:p>
    <w:p w:rsidR="00865C7B" w:rsidRDefault="00865C7B" w:rsidP="00174B11">
      <w:pPr>
        <w:rPr>
          <w:rtl/>
          <w:lang w:eastAsia="he-IL"/>
        </w:rPr>
      </w:pPr>
    </w:p>
    <w:p w:rsidR="00865C7B" w:rsidRDefault="00865C7B" w:rsidP="00174B11">
      <w:pPr>
        <w:pStyle w:val="af5"/>
        <w:keepNext/>
        <w:rPr>
          <w:rtl/>
        </w:rPr>
      </w:pPr>
      <w:bookmarkStart w:id="14039" w:name="ET_interruption_6357_44"/>
      <w:r w:rsidRPr="00956D8E">
        <w:rPr>
          <w:rStyle w:val="TagStyle"/>
          <w:rtl/>
        </w:rPr>
        <w:t xml:space="preserve"> &lt;&lt; קריאה &gt;&gt; </w:t>
      </w:r>
      <w:r>
        <w:rPr>
          <w:rtl/>
        </w:rPr>
        <w:t>משה סעדה (הליכוד):</w:t>
      </w:r>
      <w:r w:rsidRPr="00956D8E">
        <w:rPr>
          <w:rStyle w:val="TagStyle"/>
          <w:rtl/>
        </w:rPr>
        <w:t xml:space="preserve"> &lt;&lt; קריאה &gt;&gt;</w:t>
      </w:r>
      <w:r>
        <w:rPr>
          <w:rtl/>
        </w:rPr>
        <w:t xml:space="preserve">   </w:t>
      </w:r>
      <w:bookmarkEnd w:id="14039"/>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אל תנסה לדבר איתי, </w:t>
      </w:r>
      <w:bookmarkStart w:id="14040" w:name="_ETM_Q31_623460"/>
      <w:bookmarkEnd w:id="14040"/>
      <w:r>
        <w:rPr>
          <w:rFonts w:hint="cs"/>
          <w:rtl/>
          <w:lang w:eastAsia="he-IL"/>
        </w:rPr>
        <w:t xml:space="preserve">אני לא רוצה. </w:t>
      </w:r>
    </w:p>
    <w:p w:rsidR="00865C7B" w:rsidRDefault="00865C7B" w:rsidP="00174B11">
      <w:pPr>
        <w:rPr>
          <w:rtl/>
          <w:lang w:eastAsia="he-IL"/>
        </w:rPr>
      </w:pPr>
    </w:p>
    <w:p w:rsidR="00865C7B" w:rsidRDefault="00865C7B" w:rsidP="00174B11">
      <w:pPr>
        <w:pStyle w:val="-"/>
        <w:keepNext/>
        <w:rPr>
          <w:rtl/>
        </w:rPr>
      </w:pPr>
      <w:bookmarkStart w:id="14041" w:name="ET_speakercontinue_5264_45"/>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41"/>
    </w:p>
    <w:p w:rsidR="00865C7B" w:rsidRDefault="00865C7B" w:rsidP="00A72ED5">
      <w:pPr>
        <w:rPr>
          <w:rtl/>
          <w:lang w:eastAsia="he-IL"/>
        </w:rPr>
      </w:pPr>
    </w:p>
    <w:p w:rsidR="00865C7B" w:rsidRDefault="00865C7B" w:rsidP="0060734A">
      <w:pPr>
        <w:rPr>
          <w:rtl/>
          <w:lang w:eastAsia="he-IL"/>
        </w:rPr>
      </w:pPr>
      <w:r>
        <w:rPr>
          <w:rFonts w:hint="cs"/>
          <w:rtl/>
          <w:lang w:eastAsia="he-IL"/>
        </w:rPr>
        <w:t>אתה אמרת שצריך להשמיד את עזה. יא פושע, יא פושע. אתה צריך להיות בכלא</w:t>
      </w:r>
      <w:r w:rsidR="0060734A">
        <w:rPr>
          <w:rFonts w:hint="cs"/>
          <w:rtl/>
          <w:lang w:eastAsia="he-IL"/>
        </w:rPr>
        <w:t xml:space="preserve">, בכלא, עם חליפה. </w:t>
      </w:r>
    </w:p>
    <w:p w:rsidR="00865C7B" w:rsidRDefault="00865C7B" w:rsidP="00174B11">
      <w:pPr>
        <w:rPr>
          <w:rtl/>
          <w:lang w:eastAsia="he-IL"/>
        </w:rPr>
      </w:pPr>
    </w:p>
    <w:p w:rsidR="00865C7B" w:rsidRDefault="00865C7B" w:rsidP="00174B11">
      <w:pPr>
        <w:pStyle w:val="af6"/>
        <w:keepNext/>
        <w:rPr>
          <w:rtl/>
        </w:rPr>
      </w:pPr>
      <w:r w:rsidRPr="00173D4D">
        <w:rPr>
          <w:rStyle w:val="TagStyle"/>
          <w:rtl/>
        </w:rPr>
        <w:t xml:space="preserve"> &lt;&lt; יור &gt;&gt; </w:t>
      </w:r>
      <w:r>
        <w:rPr>
          <w:rtl/>
        </w:rPr>
        <w:t>היו"ר חנוך דב מלביצקי:</w:t>
      </w:r>
      <w:r w:rsidRPr="00173D4D">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טיבי, בזה סיימנו. </w:t>
      </w:r>
    </w:p>
    <w:p w:rsidR="00865C7B" w:rsidRDefault="00865C7B" w:rsidP="00174B11">
      <w:pPr>
        <w:rPr>
          <w:rtl/>
          <w:lang w:eastAsia="he-IL"/>
        </w:rPr>
      </w:pPr>
    </w:p>
    <w:p w:rsidR="00865C7B" w:rsidRDefault="00865C7B" w:rsidP="00174B11">
      <w:pPr>
        <w:pStyle w:val="af6"/>
        <w:keepNext/>
        <w:rPr>
          <w:rtl/>
        </w:rPr>
      </w:pPr>
      <w:bookmarkStart w:id="14042" w:name="_ETM_Q31_626921"/>
      <w:bookmarkStart w:id="14043" w:name="_ETM_Q31_627011"/>
      <w:bookmarkStart w:id="14044" w:name="ET_yor_6593_47"/>
      <w:bookmarkEnd w:id="14042"/>
      <w:bookmarkEnd w:id="14043"/>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bookmarkEnd w:id="14044"/>
    </w:p>
    <w:p w:rsidR="00865C7B" w:rsidRDefault="00865C7B" w:rsidP="00A72ED5">
      <w:pPr>
        <w:rPr>
          <w:rtl/>
          <w:lang w:eastAsia="he-IL"/>
        </w:rPr>
      </w:pPr>
    </w:p>
    <w:p w:rsidR="00865C7B" w:rsidRDefault="00865C7B" w:rsidP="00174B11">
      <w:pPr>
        <w:rPr>
          <w:rtl/>
          <w:lang w:eastAsia="he-IL"/>
        </w:rPr>
      </w:pPr>
      <w:bookmarkStart w:id="14045" w:name="_ETM_Q31_628074"/>
      <w:bookmarkEnd w:id="14045"/>
      <w:r>
        <w:rPr>
          <w:rFonts w:hint="cs"/>
          <w:rtl/>
          <w:lang w:eastAsia="he-IL"/>
        </w:rPr>
        <w:t xml:space="preserve">בזה סיימנו. </w:t>
      </w:r>
    </w:p>
    <w:p w:rsidR="00865C7B" w:rsidRDefault="00865C7B" w:rsidP="00174B11">
      <w:pPr>
        <w:rPr>
          <w:rtl/>
          <w:lang w:eastAsia="he-IL"/>
        </w:rPr>
      </w:pPr>
      <w:bookmarkStart w:id="14046" w:name="_ETM_Q31_629995"/>
      <w:bookmarkStart w:id="14047" w:name="_ETM_Q31_630085"/>
      <w:bookmarkEnd w:id="14046"/>
      <w:bookmarkEnd w:id="14047"/>
    </w:p>
    <w:p w:rsidR="00865C7B" w:rsidRDefault="00865C7B" w:rsidP="00174B11">
      <w:pPr>
        <w:pStyle w:val="af5"/>
        <w:keepNext/>
        <w:rPr>
          <w:rtl/>
        </w:rPr>
      </w:pPr>
      <w:bookmarkStart w:id="14048" w:name="ET_interruption_6357_48"/>
      <w:r w:rsidRPr="00956D8E">
        <w:rPr>
          <w:rStyle w:val="TagStyle"/>
          <w:rtl/>
        </w:rPr>
        <w:t xml:space="preserve"> &lt;&lt; קריאה &gt;&gt; </w:t>
      </w:r>
      <w:r>
        <w:rPr>
          <w:rtl/>
        </w:rPr>
        <w:t>משה סעדה (הליכוד):</w:t>
      </w:r>
      <w:r w:rsidRPr="00956D8E">
        <w:rPr>
          <w:rStyle w:val="TagStyle"/>
          <w:rtl/>
        </w:rPr>
        <w:t xml:space="preserve"> &lt;&lt; קריאה &gt;&gt;</w:t>
      </w:r>
      <w:r>
        <w:rPr>
          <w:rtl/>
        </w:rPr>
        <w:t xml:space="preserve">   </w:t>
      </w:r>
      <w:bookmarkEnd w:id="14048"/>
    </w:p>
    <w:p w:rsidR="00865C7B" w:rsidRDefault="00865C7B" w:rsidP="00A72ED5">
      <w:pPr>
        <w:rPr>
          <w:rtl/>
          <w:lang w:eastAsia="he-IL"/>
        </w:rPr>
      </w:pPr>
    </w:p>
    <w:p w:rsidR="00865C7B" w:rsidRDefault="00A72ED5" w:rsidP="00174B11">
      <w:pPr>
        <w:rPr>
          <w:rtl/>
          <w:lang w:eastAsia="he-IL"/>
        </w:rPr>
      </w:pPr>
      <w:bookmarkStart w:id="14049" w:name="_ETM_Q31_632214"/>
      <w:bookmarkEnd w:id="14049"/>
      <w:r>
        <w:rPr>
          <w:rFonts w:hint="cs"/>
          <w:rtl/>
          <w:lang w:eastAsia="he-IL"/>
        </w:rPr>
        <w:t>– – –</w:t>
      </w:r>
      <w:r w:rsidR="00865C7B">
        <w:rPr>
          <w:rFonts w:hint="cs"/>
          <w:rtl/>
          <w:lang w:eastAsia="he-IL"/>
        </w:rPr>
        <w:t xml:space="preserve"> </w:t>
      </w:r>
      <w:bookmarkStart w:id="14050" w:name="_ETM_Q31_633024"/>
      <w:bookmarkEnd w:id="14050"/>
      <w:r w:rsidR="00865C7B">
        <w:rPr>
          <w:rFonts w:hint="cs"/>
          <w:rtl/>
          <w:lang w:eastAsia="he-IL"/>
        </w:rPr>
        <w:t xml:space="preserve">כבוד גדול </w:t>
      </w:r>
      <w:r>
        <w:rPr>
          <w:rFonts w:hint="cs"/>
          <w:rtl/>
          <w:lang w:eastAsia="he-IL"/>
        </w:rPr>
        <w:t>– – –</w:t>
      </w:r>
      <w:r w:rsidR="00865C7B">
        <w:rPr>
          <w:rFonts w:hint="cs"/>
          <w:rtl/>
          <w:lang w:eastAsia="he-IL"/>
        </w:rPr>
        <w:t xml:space="preserve"> </w:t>
      </w:r>
    </w:p>
    <w:p w:rsidR="00865C7B" w:rsidRDefault="00865C7B" w:rsidP="00174B11">
      <w:pPr>
        <w:rPr>
          <w:rtl/>
          <w:lang w:eastAsia="he-IL"/>
        </w:rPr>
      </w:pPr>
      <w:bookmarkStart w:id="14051" w:name="_ETM_Q31_636779"/>
      <w:bookmarkStart w:id="14052" w:name="_ETM_Q31_636863"/>
      <w:bookmarkEnd w:id="14051"/>
      <w:bookmarkEnd w:id="14052"/>
    </w:p>
    <w:p w:rsidR="00865C7B" w:rsidRDefault="00865C7B" w:rsidP="00174B11">
      <w:pPr>
        <w:pStyle w:val="af6"/>
        <w:keepNext/>
        <w:rPr>
          <w:rtl/>
        </w:rPr>
      </w:pPr>
      <w:bookmarkStart w:id="14053" w:name="ET_yor_6593_49"/>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bookmarkEnd w:id="14053"/>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טיבי, סיימת. אני מבקש להוריד אותו מהדוכן. </w:t>
      </w:r>
    </w:p>
    <w:p w:rsidR="00865C7B" w:rsidRDefault="00865C7B" w:rsidP="00174B11">
      <w:pPr>
        <w:rPr>
          <w:rtl/>
          <w:lang w:eastAsia="he-IL"/>
        </w:rPr>
      </w:pPr>
    </w:p>
    <w:p w:rsidR="00865C7B" w:rsidRDefault="00865C7B" w:rsidP="00174B11">
      <w:pPr>
        <w:pStyle w:val="-"/>
        <w:keepNext/>
        <w:rPr>
          <w:rtl/>
        </w:rPr>
      </w:pPr>
      <w:bookmarkStart w:id="14054" w:name="ET_speakercontinue_5264_50"/>
      <w:r w:rsidRPr="00956D8E">
        <w:rPr>
          <w:rStyle w:val="TagStyle"/>
          <w:rtl/>
        </w:rPr>
        <w:t xml:space="preserve"> &lt;&lt; דובר_המשך &gt;&gt; </w:t>
      </w:r>
      <w:r>
        <w:rPr>
          <w:rtl/>
        </w:rPr>
        <w:t>אחמד טיבי (חד"ש-תע"ל):</w:t>
      </w:r>
      <w:r w:rsidRPr="00956D8E">
        <w:rPr>
          <w:rStyle w:val="TagStyle"/>
          <w:rtl/>
        </w:rPr>
        <w:t xml:space="preserve"> &lt;&lt; דובר_המשך &gt;&gt;</w:t>
      </w:r>
      <w:r>
        <w:rPr>
          <w:rtl/>
        </w:rPr>
        <w:t xml:space="preserve">   </w:t>
      </w:r>
      <w:bookmarkEnd w:id="14054"/>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אני לא מבין למה המושב של ביסמוט ולידו הם </w:t>
      </w:r>
      <w:bookmarkStart w:id="14055" w:name="_ETM_Q31_640103"/>
      <w:bookmarkEnd w:id="14055"/>
      <w:r>
        <w:rPr>
          <w:rFonts w:hint="cs"/>
          <w:rtl/>
          <w:lang w:eastAsia="he-IL"/>
        </w:rPr>
        <w:t xml:space="preserve">ריקים. </w:t>
      </w:r>
    </w:p>
    <w:p w:rsidR="00865C7B" w:rsidRDefault="00865C7B" w:rsidP="00174B11">
      <w:pPr>
        <w:rPr>
          <w:rtl/>
          <w:lang w:eastAsia="he-IL"/>
        </w:rPr>
      </w:pPr>
    </w:p>
    <w:p w:rsidR="00865C7B" w:rsidRDefault="00865C7B" w:rsidP="00174B11">
      <w:pPr>
        <w:pStyle w:val="af5"/>
        <w:keepNext/>
        <w:rPr>
          <w:rtl/>
        </w:rPr>
      </w:pPr>
      <w:bookmarkStart w:id="14056" w:name="ET_interruption_6345_51"/>
      <w:r w:rsidRPr="00956D8E">
        <w:rPr>
          <w:rStyle w:val="TagStyle"/>
          <w:rtl/>
        </w:rPr>
        <w:t xml:space="preserve"> &lt;&lt; קריאה &gt;&gt; </w:t>
      </w:r>
      <w:r>
        <w:rPr>
          <w:rtl/>
        </w:rPr>
        <w:t>טלי גוטליב (הליכוד):</w:t>
      </w:r>
      <w:r w:rsidRPr="00956D8E">
        <w:rPr>
          <w:rStyle w:val="TagStyle"/>
          <w:rtl/>
        </w:rPr>
        <w:t xml:space="preserve"> &lt;&lt; קריאה &gt;&gt;</w:t>
      </w:r>
      <w:r>
        <w:rPr>
          <w:rtl/>
        </w:rPr>
        <w:t xml:space="preserve">   </w:t>
      </w:r>
      <w:bookmarkEnd w:id="14056"/>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אסור להגיד "פושע". </w:t>
      </w:r>
    </w:p>
    <w:p w:rsidR="00865C7B" w:rsidRDefault="00865C7B" w:rsidP="00174B11">
      <w:pPr>
        <w:rPr>
          <w:rtl/>
          <w:lang w:eastAsia="he-IL"/>
        </w:rPr>
      </w:pPr>
      <w:bookmarkStart w:id="14057" w:name="_ETM_Q31_636849"/>
      <w:bookmarkStart w:id="14058" w:name="_ETM_Q31_636917"/>
      <w:bookmarkEnd w:id="14057"/>
      <w:bookmarkEnd w:id="14058"/>
    </w:p>
    <w:p w:rsidR="00865C7B" w:rsidRDefault="00865C7B" w:rsidP="00174B11">
      <w:pPr>
        <w:pStyle w:val="af6"/>
        <w:keepNext/>
        <w:rPr>
          <w:rtl/>
        </w:rPr>
      </w:pPr>
      <w:bookmarkStart w:id="14059" w:name="ET_yor_6593_52"/>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bookmarkEnd w:id="14059"/>
    </w:p>
    <w:p w:rsidR="00865C7B" w:rsidRDefault="00865C7B" w:rsidP="00A72ED5">
      <w:pPr>
        <w:rPr>
          <w:rtl/>
          <w:lang w:eastAsia="he-IL"/>
        </w:rPr>
      </w:pPr>
    </w:p>
    <w:p w:rsidR="00865C7B" w:rsidRDefault="00865C7B" w:rsidP="00174B11">
      <w:pPr>
        <w:rPr>
          <w:rtl/>
          <w:lang w:eastAsia="he-IL"/>
        </w:rPr>
      </w:pPr>
      <w:bookmarkStart w:id="14060" w:name="_ETM_Q31_637837"/>
      <w:bookmarkEnd w:id="14060"/>
      <w:r>
        <w:rPr>
          <w:rFonts w:hint="cs"/>
          <w:rtl/>
          <w:lang w:eastAsia="he-IL"/>
        </w:rPr>
        <w:t xml:space="preserve">אני מבקש להוריד אותו מהדוכן. נא </w:t>
      </w:r>
      <w:bookmarkStart w:id="14061" w:name="_ETM_Q31_637076"/>
      <w:bookmarkEnd w:id="14061"/>
      <w:r>
        <w:rPr>
          <w:rFonts w:hint="cs"/>
          <w:rtl/>
          <w:lang w:eastAsia="he-IL"/>
        </w:rPr>
        <w:t xml:space="preserve">להוריד את חבר הכנסת טיבי מהדוכן, תודה רבה. </w:t>
      </w:r>
    </w:p>
    <w:p w:rsidR="00865C7B" w:rsidRDefault="00865C7B" w:rsidP="00174B11">
      <w:pPr>
        <w:rPr>
          <w:rtl/>
          <w:lang w:eastAsia="he-IL"/>
        </w:rPr>
      </w:pPr>
    </w:p>
    <w:p w:rsidR="00865C7B" w:rsidRDefault="00865C7B" w:rsidP="00174B11">
      <w:pPr>
        <w:pStyle w:val="af5"/>
        <w:keepNext/>
        <w:rPr>
          <w:rtl/>
        </w:rPr>
      </w:pPr>
      <w:bookmarkStart w:id="14062" w:name="ET_interruption_6345_53"/>
      <w:r w:rsidRPr="00956D8E">
        <w:rPr>
          <w:rStyle w:val="TagStyle"/>
          <w:rtl/>
        </w:rPr>
        <w:t xml:space="preserve"> &lt;&lt; קריאה &gt;&gt; </w:t>
      </w:r>
      <w:r>
        <w:rPr>
          <w:rtl/>
        </w:rPr>
        <w:t>טלי גוטליב (הליכוד):</w:t>
      </w:r>
      <w:r w:rsidRPr="00956D8E">
        <w:rPr>
          <w:rStyle w:val="TagStyle"/>
          <w:rtl/>
        </w:rPr>
        <w:t xml:space="preserve"> &lt;&lt; קריאה &gt;&gt;</w:t>
      </w:r>
      <w:r>
        <w:rPr>
          <w:rtl/>
        </w:rPr>
        <w:t xml:space="preserve">   </w:t>
      </w:r>
      <w:bookmarkEnd w:id="14062"/>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כל הכבוד לחבר הכנסת משה סעדה. </w:t>
      </w:r>
    </w:p>
    <w:p w:rsidR="00865C7B" w:rsidRDefault="00865C7B" w:rsidP="00174B11">
      <w:pPr>
        <w:rPr>
          <w:rtl/>
          <w:lang w:eastAsia="he-IL"/>
        </w:rPr>
      </w:pPr>
      <w:bookmarkStart w:id="14063" w:name="_ETM_Q31_646596"/>
      <w:bookmarkStart w:id="14064" w:name="_ETM_Q31_646674"/>
      <w:bookmarkEnd w:id="14063"/>
      <w:bookmarkEnd w:id="14064"/>
    </w:p>
    <w:p w:rsidR="00865C7B" w:rsidRDefault="00865C7B" w:rsidP="00174B11">
      <w:pPr>
        <w:pStyle w:val="af5"/>
        <w:keepNext/>
        <w:rPr>
          <w:rtl/>
        </w:rPr>
      </w:pPr>
      <w:bookmarkStart w:id="14065" w:name="ET_interruption_5264_54"/>
      <w:r w:rsidRPr="00956D8E">
        <w:rPr>
          <w:rStyle w:val="TagStyle"/>
          <w:rtl/>
        </w:rPr>
        <w:t xml:space="preserve"> &lt;&lt; קריאה &gt;&gt; </w:t>
      </w:r>
      <w:r>
        <w:rPr>
          <w:rtl/>
        </w:rPr>
        <w:t>אחמד טיבי (חד"ש-תע"ל):</w:t>
      </w:r>
      <w:r w:rsidRPr="00956D8E">
        <w:rPr>
          <w:rStyle w:val="TagStyle"/>
          <w:rtl/>
        </w:rPr>
        <w:t xml:space="preserve"> &lt;&lt; קריאה &gt;&gt;</w:t>
      </w:r>
      <w:r>
        <w:rPr>
          <w:rtl/>
        </w:rPr>
        <w:t xml:space="preserve">   </w:t>
      </w:r>
      <w:bookmarkEnd w:id="14065"/>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אתה פושע. </w:t>
      </w:r>
      <w:bookmarkStart w:id="14066" w:name="_ETM_Q31_649412"/>
      <w:bookmarkEnd w:id="14066"/>
      <w:r>
        <w:rPr>
          <w:rFonts w:hint="cs"/>
          <w:rtl/>
          <w:lang w:eastAsia="he-IL"/>
        </w:rPr>
        <w:t xml:space="preserve">לפי ההצהרה שלך, אתה פושע. </w:t>
      </w:r>
    </w:p>
    <w:p w:rsidR="00865C7B" w:rsidRPr="00956D8E" w:rsidRDefault="00865C7B" w:rsidP="00174B11">
      <w:pPr>
        <w:rPr>
          <w:rtl/>
          <w:lang w:eastAsia="he-IL"/>
        </w:rPr>
      </w:pPr>
    </w:p>
    <w:p w:rsidR="00865C7B" w:rsidRDefault="00865C7B" w:rsidP="00174B11">
      <w:pPr>
        <w:pStyle w:val="af6"/>
        <w:keepNext/>
        <w:rPr>
          <w:rtl/>
        </w:rPr>
      </w:pPr>
      <w:r w:rsidRPr="003F25CE">
        <w:rPr>
          <w:rStyle w:val="TagStyle"/>
          <w:rtl/>
        </w:rPr>
        <w:t xml:space="preserve"> &lt;&lt; יור &gt;&gt; </w:t>
      </w:r>
      <w:r>
        <w:rPr>
          <w:rtl/>
        </w:rPr>
        <w:t>היו"ר חנוך דב מלביצקי:</w:t>
      </w:r>
      <w:r w:rsidRPr="003F25CE">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טיבי, אני קורא אותך פעם ראשונה. </w:t>
      </w:r>
    </w:p>
    <w:p w:rsidR="00865C7B" w:rsidRDefault="00865C7B" w:rsidP="00174B11">
      <w:pPr>
        <w:rPr>
          <w:rtl/>
          <w:lang w:eastAsia="he-IL"/>
        </w:rPr>
      </w:pPr>
      <w:bookmarkStart w:id="14067" w:name="_ETM_Q31_651508"/>
      <w:bookmarkStart w:id="14068" w:name="_ETM_Q31_651577"/>
      <w:bookmarkEnd w:id="14067"/>
      <w:bookmarkEnd w:id="14068"/>
    </w:p>
    <w:p w:rsidR="00865C7B" w:rsidRDefault="00865C7B" w:rsidP="00174B11">
      <w:pPr>
        <w:pStyle w:val="af5"/>
        <w:keepNext/>
        <w:rPr>
          <w:rtl/>
        </w:rPr>
      </w:pPr>
      <w:bookmarkStart w:id="14069" w:name="ET_interruption_6345_55"/>
      <w:r w:rsidRPr="00956D8E">
        <w:rPr>
          <w:rStyle w:val="TagStyle"/>
          <w:rtl/>
        </w:rPr>
        <w:t xml:space="preserve"> &lt;&lt; קריאה &gt;&gt; </w:t>
      </w:r>
      <w:r>
        <w:rPr>
          <w:rtl/>
        </w:rPr>
        <w:t>טלי גוטליב (הליכוד):</w:t>
      </w:r>
      <w:r w:rsidRPr="00956D8E">
        <w:rPr>
          <w:rStyle w:val="TagStyle"/>
          <w:rtl/>
        </w:rPr>
        <w:t xml:space="preserve"> &lt;&lt; קריאה &gt;&gt;</w:t>
      </w:r>
      <w:r>
        <w:rPr>
          <w:rtl/>
        </w:rPr>
        <w:t xml:space="preserve">   </w:t>
      </w:r>
      <w:bookmarkEnd w:id="14069"/>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מהלל שהידים, מהלל שהידים. תומך חמאס, הוא תומך חמאס. </w:t>
      </w:r>
    </w:p>
    <w:p w:rsidR="00865C7B" w:rsidRDefault="00865C7B" w:rsidP="00174B11">
      <w:pPr>
        <w:rPr>
          <w:rtl/>
          <w:lang w:eastAsia="he-IL"/>
        </w:rPr>
      </w:pPr>
      <w:bookmarkStart w:id="14070" w:name="_ETM_Q31_648136"/>
      <w:bookmarkStart w:id="14071" w:name="_ETM_Q31_648219"/>
      <w:bookmarkEnd w:id="14070"/>
      <w:bookmarkEnd w:id="14071"/>
    </w:p>
    <w:p w:rsidR="00865C7B" w:rsidRDefault="00865C7B" w:rsidP="00174B11">
      <w:pPr>
        <w:pStyle w:val="af6"/>
        <w:keepNext/>
        <w:rPr>
          <w:rtl/>
        </w:rPr>
      </w:pPr>
      <w:bookmarkStart w:id="14072" w:name="ET_yor_6593_56"/>
      <w:r w:rsidRPr="00956D8E">
        <w:rPr>
          <w:rStyle w:val="TagStyle"/>
          <w:rtl/>
        </w:rPr>
        <w:t xml:space="preserve"> &lt;&lt; יור &gt;&gt; </w:t>
      </w:r>
      <w:r>
        <w:rPr>
          <w:rtl/>
        </w:rPr>
        <w:t>היו"ר חנוך דב מלביצקי:</w:t>
      </w:r>
      <w:r w:rsidRPr="00956D8E">
        <w:rPr>
          <w:rStyle w:val="TagStyle"/>
          <w:rtl/>
        </w:rPr>
        <w:t xml:space="preserve"> &lt;&lt; יור &gt;&gt;</w:t>
      </w:r>
      <w:r>
        <w:rPr>
          <w:rtl/>
        </w:rPr>
        <w:t xml:space="preserve">   </w:t>
      </w:r>
      <w:bookmarkEnd w:id="14072"/>
    </w:p>
    <w:p w:rsidR="00865C7B" w:rsidRDefault="00865C7B" w:rsidP="00174B11">
      <w:pPr>
        <w:rPr>
          <w:rtl/>
          <w:lang w:eastAsia="he-IL"/>
        </w:rPr>
      </w:pPr>
      <w:bookmarkStart w:id="14073" w:name="_ETM_Q31_653597"/>
      <w:bookmarkEnd w:id="14073"/>
    </w:p>
    <w:p w:rsidR="00865C7B" w:rsidRDefault="00865C7B" w:rsidP="00174B11">
      <w:pPr>
        <w:rPr>
          <w:rtl/>
          <w:lang w:eastAsia="he-IL"/>
        </w:rPr>
      </w:pPr>
      <w:r>
        <w:rPr>
          <w:rFonts w:hint="cs"/>
          <w:rtl/>
          <w:lang w:eastAsia="he-IL"/>
        </w:rPr>
        <w:t xml:space="preserve">חברת הכנסת גוטליב, אנא. </w:t>
      </w:r>
    </w:p>
    <w:p w:rsidR="00865C7B" w:rsidRPr="00FE50CB" w:rsidRDefault="00865C7B" w:rsidP="00174B11">
      <w:pPr>
        <w:rPr>
          <w:rtl/>
        </w:rPr>
      </w:pPr>
    </w:p>
    <w:p w:rsidR="00865C7B" w:rsidRDefault="00865C7B" w:rsidP="00174B11">
      <w:pPr>
        <w:pStyle w:val="af5"/>
        <w:keepNext/>
        <w:rPr>
          <w:rtl/>
        </w:rPr>
      </w:pPr>
      <w:r w:rsidRPr="00956D8E">
        <w:rPr>
          <w:rStyle w:val="TagStyle"/>
          <w:rtl/>
        </w:rPr>
        <w:t xml:space="preserve"> &lt;&lt; קריאה &gt;&gt; </w:t>
      </w:r>
      <w:r>
        <w:rPr>
          <w:rtl/>
        </w:rPr>
        <w:t>אחמד טיבי (חד"ש-תע"ל):</w:t>
      </w:r>
      <w:r w:rsidRPr="00956D8E">
        <w:rPr>
          <w:rStyle w:val="TagStyle"/>
          <w:rtl/>
        </w:rPr>
        <w:t xml:space="preserve"> &lt;&lt; קריאה &gt;&gt;</w:t>
      </w:r>
      <w:r>
        <w:rPr>
          <w:rtl/>
        </w:rPr>
        <w:t xml:space="preserve">   </w:t>
      </w:r>
    </w:p>
    <w:p w:rsidR="00865C7B" w:rsidRPr="00956D8E" w:rsidRDefault="00865C7B" w:rsidP="00174B11">
      <w:pPr>
        <w:rPr>
          <w:rtl/>
          <w:lang w:eastAsia="he-IL"/>
        </w:rPr>
      </w:pPr>
    </w:p>
    <w:p w:rsidR="00865C7B" w:rsidRDefault="00865C7B" w:rsidP="00174B11">
      <w:pPr>
        <w:rPr>
          <w:rtl/>
          <w:lang w:eastAsia="he-IL"/>
        </w:rPr>
      </w:pPr>
      <w:r>
        <w:rPr>
          <w:rFonts w:hint="cs"/>
          <w:rtl/>
          <w:lang w:eastAsia="he-IL"/>
        </w:rPr>
        <w:t xml:space="preserve">אתה לא קורא לחברי כנסת מהליכוד שהפריעו. </w:t>
      </w:r>
      <w:bookmarkStart w:id="14074" w:name="_ETM_Q31_655361"/>
      <w:bookmarkEnd w:id="14074"/>
    </w:p>
    <w:p w:rsidR="00865C7B" w:rsidRPr="00956D8E" w:rsidRDefault="00865C7B" w:rsidP="00174B11">
      <w:pPr>
        <w:rPr>
          <w:rtl/>
          <w:lang w:eastAsia="he-IL"/>
        </w:rPr>
      </w:pPr>
      <w:bookmarkStart w:id="14075" w:name="_ETM_Q31_656139"/>
      <w:bookmarkStart w:id="14076" w:name="_ETM_Q31_656235"/>
      <w:bookmarkEnd w:id="14075"/>
      <w:bookmarkEnd w:id="14076"/>
    </w:p>
    <w:p w:rsidR="00865C7B" w:rsidRDefault="00865C7B" w:rsidP="00174B11">
      <w:pPr>
        <w:pStyle w:val="af6"/>
        <w:keepNext/>
        <w:rPr>
          <w:rtl/>
        </w:rPr>
      </w:pPr>
      <w:r w:rsidRPr="003F25CE">
        <w:rPr>
          <w:rStyle w:val="TagStyle"/>
          <w:rtl/>
        </w:rPr>
        <w:t xml:space="preserve"> &lt;&lt; יור &gt;&gt; </w:t>
      </w:r>
      <w:r>
        <w:rPr>
          <w:rtl/>
        </w:rPr>
        <w:t>היו"ר חנוך דב מלביצקי:</w:t>
      </w:r>
      <w:r w:rsidRPr="003F25CE">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אני קורא אותך לסדר פעם שנייה. </w:t>
      </w:r>
    </w:p>
    <w:p w:rsidR="00865C7B" w:rsidRDefault="00865C7B" w:rsidP="00174B11">
      <w:pPr>
        <w:rPr>
          <w:rtl/>
          <w:lang w:eastAsia="he-IL"/>
        </w:rPr>
      </w:pPr>
      <w:bookmarkStart w:id="14077" w:name="_ETM_Q31_664823"/>
      <w:bookmarkStart w:id="14078" w:name="_ETM_Q31_664910"/>
      <w:bookmarkEnd w:id="14077"/>
      <w:bookmarkEnd w:id="14078"/>
    </w:p>
    <w:p w:rsidR="00865C7B" w:rsidRDefault="00865C7B" w:rsidP="00174B11">
      <w:pPr>
        <w:pStyle w:val="af5"/>
        <w:keepNext/>
        <w:rPr>
          <w:rtl/>
        </w:rPr>
      </w:pPr>
      <w:bookmarkStart w:id="14079" w:name="ET_interruption_5264_58"/>
      <w:r w:rsidRPr="00E3490E">
        <w:rPr>
          <w:rStyle w:val="TagStyle"/>
          <w:rtl/>
        </w:rPr>
        <w:t xml:space="preserve"> &lt;&lt; קריאה &gt;&gt; </w:t>
      </w:r>
      <w:r>
        <w:rPr>
          <w:rtl/>
        </w:rPr>
        <w:t>אחמד טיבי (חד"ש-תע"ל):</w:t>
      </w:r>
      <w:r w:rsidRPr="00E3490E">
        <w:rPr>
          <w:rStyle w:val="TagStyle"/>
          <w:rtl/>
        </w:rPr>
        <w:t xml:space="preserve"> &lt;&lt; קריאה &gt;&gt;</w:t>
      </w:r>
      <w:r>
        <w:rPr>
          <w:rtl/>
        </w:rPr>
        <w:t xml:space="preserve">   </w:t>
      </w:r>
      <w:bookmarkEnd w:id="14079"/>
    </w:p>
    <w:p w:rsidR="00865C7B" w:rsidRDefault="00865C7B" w:rsidP="00A72ED5">
      <w:pPr>
        <w:rPr>
          <w:rtl/>
          <w:lang w:eastAsia="he-IL"/>
        </w:rPr>
      </w:pPr>
    </w:p>
    <w:p w:rsidR="00865C7B" w:rsidRDefault="00865C7B" w:rsidP="00174B11">
      <w:pPr>
        <w:rPr>
          <w:rtl/>
          <w:lang w:eastAsia="he-IL"/>
        </w:rPr>
      </w:pPr>
      <w:bookmarkStart w:id="14080" w:name="_ETM_Q31_659009"/>
      <w:bookmarkEnd w:id="14080"/>
      <w:r>
        <w:rPr>
          <w:rFonts w:hint="cs"/>
          <w:rtl/>
          <w:lang w:eastAsia="he-IL"/>
        </w:rPr>
        <w:t>תודה.</w:t>
      </w:r>
    </w:p>
    <w:p w:rsidR="00865C7B" w:rsidRPr="00E3490E" w:rsidRDefault="00865C7B" w:rsidP="00174B11">
      <w:pPr>
        <w:rPr>
          <w:rtl/>
          <w:lang w:eastAsia="he-IL"/>
        </w:rPr>
      </w:pPr>
      <w:bookmarkStart w:id="14081" w:name="_ETM_Q31_659823"/>
      <w:bookmarkStart w:id="14082" w:name="_ETM_Q31_659935"/>
      <w:bookmarkEnd w:id="14081"/>
      <w:bookmarkEnd w:id="14082"/>
    </w:p>
    <w:p w:rsidR="00865C7B" w:rsidRDefault="00865C7B" w:rsidP="00174B11">
      <w:pPr>
        <w:pStyle w:val="af6"/>
        <w:keepNext/>
        <w:rPr>
          <w:rtl/>
        </w:rPr>
      </w:pPr>
      <w:r w:rsidRPr="00E3490E">
        <w:rPr>
          <w:rStyle w:val="TagStyle"/>
          <w:rtl/>
        </w:rPr>
        <w:t xml:space="preserve"> &lt;&lt; יור &gt;&gt; </w:t>
      </w:r>
      <w:r>
        <w:rPr>
          <w:rtl/>
        </w:rPr>
        <w:t>היו"ר חנוך דב מלביצקי:</w:t>
      </w:r>
      <w:r w:rsidRPr="00E3490E">
        <w:rPr>
          <w:rStyle w:val="TagStyle"/>
          <w:rtl/>
        </w:rPr>
        <w:t xml:space="preserve"> &lt;&lt; יור &gt;&gt;</w:t>
      </w:r>
      <w:r>
        <w:rPr>
          <w:rtl/>
        </w:rPr>
        <w:t xml:space="preserve">   </w:t>
      </w:r>
    </w:p>
    <w:p w:rsidR="00865C7B" w:rsidRDefault="00865C7B" w:rsidP="00A72ED5">
      <w:pPr>
        <w:rPr>
          <w:rtl/>
          <w:lang w:eastAsia="he-IL"/>
        </w:rPr>
      </w:pPr>
    </w:p>
    <w:p w:rsidR="00865C7B" w:rsidRDefault="00865C7B" w:rsidP="00174B11">
      <w:pPr>
        <w:rPr>
          <w:rtl/>
          <w:lang w:eastAsia="he-IL"/>
        </w:rPr>
      </w:pPr>
      <w:bookmarkStart w:id="14083" w:name="_ETM_Q31_659771"/>
      <w:bookmarkStart w:id="14084" w:name="_ETM_Q31_664998"/>
      <w:bookmarkStart w:id="14085" w:name="_ETM_Q31_665078"/>
      <w:bookmarkEnd w:id="14083"/>
      <w:bookmarkEnd w:id="14084"/>
      <w:bookmarkEnd w:id="14085"/>
      <w:r>
        <w:rPr>
          <w:rFonts w:hint="cs"/>
          <w:rtl/>
          <w:lang w:eastAsia="he-IL"/>
        </w:rPr>
        <w:t xml:space="preserve">חברת הכנסת מרים וולדיגר, בבקשה. אנחנו צריכים קצת רוגע נשי. </w:t>
      </w:r>
      <w:bookmarkStart w:id="14086" w:name="_ETM_Q31_669380"/>
      <w:bookmarkEnd w:id="14086"/>
      <w:r>
        <w:rPr>
          <w:rFonts w:hint="cs"/>
          <w:rtl/>
          <w:lang w:eastAsia="he-IL"/>
        </w:rPr>
        <w:t xml:space="preserve">אני מקווה שמותר להגיד "רוגע נשי", וזה לא משהו </w:t>
      </w:r>
      <w:r w:rsidR="00A72ED5">
        <w:rPr>
          <w:rFonts w:hint="cs"/>
          <w:rtl/>
          <w:lang w:eastAsia="he-IL"/>
        </w:rPr>
        <w:t>– – –</w:t>
      </w:r>
      <w:r>
        <w:rPr>
          <w:rFonts w:hint="cs"/>
          <w:rtl/>
          <w:lang w:eastAsia="he-IL"/>
        </w:rPr>
        <w:t xml:space="preserve"> </w:t>
      </w:r>
    </w:p>
    <w:p w:rsidR="00865C7B" w:rsidRDefault="00865C7B" w:rsidP="00174B11">
      <w:pPr>
        <w:rPr>
          <w:rtl/>
          <w:lang w:eastAsia="he-IL"/>
        </w:rPr>
      </w:pPr>
    </w:p>
    <w:p w:rsidR="00865C7B" w:rsidRDefault="00865C7B" w:rsidP="00174B11">
      <w:pPr>
        <w:pStyle w:val="af5"/>
        <w:rPr>
          <w:rtl/>
        </w:rPr>
      </w:pPr>
      <w:bookmarkStart w:id="14087" w:name="ET_interruption_6150_14"/>
      <w:r w:rsidRPr="00F4588F">
        <w:rPr>
          <w:rStyle w:val="TagStyle"/>
          <w:rtl/>
        </w:rPr>
        <w:t xml:space="preserve"> &lt;&lt; קריאה &gt;&gt;</w:t>
      </w:r>
      <w:r w:rsidRPr="003F25CE">
        <w:rPr>
          <w:rStyle w:val="TagStyle"/>
          <w:rtl/>
        </w:rPr>
        <w:t xml:space="preserve"> </w:t>
      </w:r>
      <w:r>
        <w:rPr>
          <w:rtl/>
        </w:rPr>
        <w:t>מיכל מרים וולדיגר (הציונות הדתית):</w:t>
      </w:r>
      <w:r w:rsidRPr="003F25CE">
        <w:rPr>
          <w:rStyle w:val="TagStyle"/>
          <w:rtl/>
        </w:rPr>
        <w:t xml:space="preserve"> </w:t>
      </w:r>
      <w:r w:rsidRPr="00F4588F">
        <w:rPr>
          <w:rStyle w:val="TagStyle"/>
          <w:rtl/>
        </w:rPr>
        <w:t xml:space="preserve">&lt;&lt; קריאה &gt;&gt; </w:t>
      </w:r>
      <w:r>
        <w:rPr>
          <w:rtl/>
        </w:rPr>
        <w:t xml:space="preserve">   </w:t>
      </w:r>
      <w:bookmarkEnd w:id="14087"/>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לי אין בעיה בכלל. </w:t>
      </w:r>
    </w:p>
    <w:p w:rsidR="00865C7B" w:rsidRDefault="00865C7B" w:rsidP="00174B11">
      <w:pPr>
        <w:rPr>
          <w:rtl/>
          <w:lang w:eastAsia="he-IL"/>
        </w:rPr>
      </w:pPr>
    </w:p>
    <w:p w:rsidR="00865C7B" w:rsidRDefault="00865C7B" w:rsidP="00174B11">
      <w:pPr>
        <w:pStyle w:val="af5"/>
        <w:keepNext/>
        <w:rPr>
          <w:rtl/>
        </w:rPr>
      </w:pPr>
      <w:bookmarkStart w:id="14088" w:name="ET_interruption_6345_59"/>
      <w:r w:rsidRPr="005A55DF">
        <w:rPr>
          <w:rStyle w:val="TagStyle"/>
          <w:rtl/>
        </w:rPr>
        <w:t xml:space="preserve">&lt;&lt; קריאה &gt;&gt; </w:t>
      </w:r>
      <w:r>
        <w:rPr>
          <w:rtl/>
        </w:rPr>
        <w:t>טלי גוטליב (הליכוד):</w:t>
      </w:r>
      <w:r w:rsidRPr="005A55DF">
        <w:rPr>
          <w:rStyle w:val="TagStyle"/>
          <w:rtl/>
        </w:rPr>
        <w:t xml:space="preserve"> &lt;&lt; קריאה &gt;&gt;</w:t>
      </w:r>
      <w:r>
        <w:rPr>
          <w:rtl/>
        </w:rPr>
        <w:t xml:space="preserve">   </w:t>
      </w:r>
      <w:bookmarkEnd w:id="14088"/>
    </w:p>
    <w:p w:rsidR="00865C7B" w:rsidRDefault="00865C7B" w:rsidP="00A72ED5">
      <w:pPr>
        <w:rPr>
          <w:rtl/>
          <w:lang w:eastAsia="he-IL"/>
        </w:rPr>
      </w:pPr>
    </w:p>
    <w:p w:rsidR="00865C7B" w:rsidRDefault="00A72ED5" w:rsidP="00174B11">
      <w:pPr>
        <w:rPr>
          <w:rtl/>
          <w:lang w:eastAsia="he-IL"/>
        </w:rPr>
      </w:pPr>
      <w:bookmarkStart w:id="14089" w:name="_ETM_Q31_670731"/>
      <w:bookmarkEnd w:id="14089"/>
      <w:r>
        <w:rPr>
          <w:rFonts w:hint="cs"/>
          <w:rtl/>
          <w:lang w:eastAsia="he-IL"/>
        </w:rPr>
        <w:t>– – –</w:t>
      </w:r>
      <w:r w:rsidR="00865C7B">
        <w:rPr>
          <w:rFonts w:hint="cs"/>
          <w:rtl/>
          <w:lang w:eastAsia="he-IL"/>
        </w:rPr>
        <w:t xml:space="preserve"> יועצו של ערפאת.</w:t>
      </w:r>
      <w:bookmarkStart w:id="14090" w:name="_ETM_Q31_674740"/>
      <w:bookmarkStart w:id="14091" w:name="_ETM_Q31_674852"/>
      <w:bookmarkEnd w:id="14090"/>
      <w:bookmarkEnd w:id="14091"/>
      <w:r w:rsidR="00865C7B">
        <w:rPr>
          <w:rFonts w:hint="cs"/>
          <w:rtl/>
          <w:lang w:eastAsia="he-IL"/>
        </w:rPr>
        <w:t xml:space="preserve"> קרובת משפחה שלו הייתה קצינת חמאס ועכשיו חוסלה, על פי </w:t>
      </w:r>
      <w:bookmarkStart w:id="14092" w:name="_ETM_Q31_676027"/>
      <w:bookmarkEnd w:id="14092"/>
      <w:r w:rsidR="00865C7B">
        <w:rPr>
          <w:rFonts w:hint="cs"/>
          <w:rtl/>
          <w:lang w:eastAsia="he-IL"/>
        </w:rPr>
        <w:t xml:space="preserve">מידע. </w:t>
      </w:r>
    </w:p>
    <w:p w:rsidR="00865C7B" w:rsidRDefault="00865C7B" w:rsidP="00174B11">
      <w:pPr>
        <w:rPr>
          <w:rtl/>
          <w:lang w:eastAsia="he-IL"/>
        </w:rPr>
      </w:pPr>
    </w:p>
    <w:p w:rsidR="00865C7B" w:rsidRDefault="00865C7B" w:rsidP="00174B11">
      <w:pPr>
        <w:pStyle w:val="a4"/>
        <w:rPr>
          <w:rtl/>
        </w:rPr>
      </w:pPr>
      <w:bookmarkStart w:id="14093" w:name="ET_speaker_6150_59"/>
      <w:r w:rsidRPr="00F4588F">
        <w:rPr>
          <w:rStyle w:val="TagStyle"/>
          <w:rtl/>
        </w:rPr>
        <w:t xml:space="preserve"> &lt;&lt; דובר &gt;&gt;</w:t>
      </w:r>
      <w:bookmarkStart w:id="14094" w:name="_Toc157018244"/>
      <w:r w:rsidRPr="00F4588F">
        <w:rPr>
          <w:rtl/>
        </w:rPr>
        <w:t>מיכל מרים וולדיגר (הציונות הדתית):</w:t>
      </w:r>
      <w:bookmarkEnd w:id="14094"/>
      <w:r>
        <w:rPr>
          <w:rStyle w:val="TagStyle"/>
          <w:rtl/>
        </w:rPr>
        <w:t xml:space="preserve"> </w:t>
      </w:r>
      <w:r w:rsidRPr="00F4588F">
        <w:rPr>
          <w:rStyle w:val="TagStyle"/>
          <w:rtl/>
        </w:rPr>
        <w:t>&lt;&lt; דובר &gt;&gt;</w:t>
      </w:r>
      <w:bookmarkEnd w:id="14093"/>
      <w:r w:rsidRPr="00F4588F">
        <w:rPr>
          <w:rStyle w:val="TagStyle"/>
          <w:rtl/>
        </w:rPr>
        <w:t xml:space="preserve"> </w:t>
      </w:r>
      <w:r>
        <w:rPr>
          <w:rtl/>
        </w:rPr>
        <w:t xml:space="preserve">   </w:t>
      </w:r>
    </w:p>
    <w:p w:rsidR="00865C7B" w:rsidRPr="00F4588F" w:rsidRDefault="00865C7B" w:rsidP="00174B11">
      <w:pPr>
        <w:rPr>
          <w:rtl/>
          <w:lang w:eastAsia="he-IL"/>
        </w:rPr>
      </w:pPr>
    </w:p>
    <w:p w:rsidR="00865C7B" w:rsidRDefault="00865C7B" w:rsidP="00174B11">
      <w:pPr>
        <w:rPr>
          <w:rtl/>
          <w:lang w:eastAsia="he-IL"/>
        </w:rPr>
      </w:pPr>
      <w:r>
        <w:rPr>
          <w:rFonts w:hint="cs"/>
          <w:rtl/>
          <w:lang w:eastAsia="he-IL"/>
        </w:rPr>
        <w:t xml:space="preserve">כבוד היושב-ראש, כבוד השר, </w:t>
      </w:r>
      <w:bookmarkStart w:id="14095" w:name="_ETM_Q31_684483"/>
      <w:bookmarkEnd w:id="14095"/>
      <w:r>
        <w:rPr>
          <w:rFonts w:hint="cs"/>
          <w:rtl/>
          <w:lang w:eastAsia="he-IL"/>
        </w:rPr>
        <w:t xml:space="preserve">חברי כנסת נכבדים, אני שמחה ומודה לחבריי שהביאו וחתמו על חוק </w:t>
      </w:r>
      <w:bookmarkStart w:id="14096" w:name="_ETM_Q31_689138"/>
      <w:bookmarkEnd w:id="14096"/>
      <w:r>
        <w:rPr>
          <w:rFonts w:hint="cs"/>
          <w:rtl/>
          <w:lang w:eastAsia="he-IL"/>
        </w:rPr>
        <w:t xml:space="preserve">להסדרת מקצוע </w:t>
      </w:r>
      <w:proofErr w:type="spellStart"/>
      <w:r>
        <w:rPr>
          <w:rFonts w:hint="cs"/>
          <w:rtl/>
          <w:lang w:eastAsia="he-IL"/>
        </w:rPr>
        <w:t>הפודולוגיה</w:t>
      </w:r>
      <w:proofErr w:type="spellEnd"/>
      <w:r>
        <w:rPr>
          <w:rFonts w:hint="cs"/>
          <w:rtl/>
          <w:lang w:eastAsia="he-IL"/>
        </w:rPr>
        <w:t xml:space="preserve"> </w:t>
      </w:r>
      <w:r>
        <w:rPr>
          <w:rFonts w:hint="eastAsia"/>
          <w:rtl/>
          <w:lang w:eastAsia="he-IL"/>
        </w:rPr>
        <w:t>–</w:t>
      </w:r>
      <w:r>
        <w:rPr>
          <w:rFonts w:hint="cs"/>
          <w:rtl/>
          <w:lang w:eastAsia="he-IL"/>
        </w:rPr>
        <w:t xml:space="preserve"> לחברי יוסי טייב, לחברתי חברת הכנסת טטיאנה </w:t>
      </w:r>
      <w:bookmarkStart w:id="14097" w:name="_ETM_Q31_698883"/>
      <w:bookmarkEnd w:id="14097"/>
      <w:r>
        <w:rPr>
          <w:rFonts w:hint="cs"/>
          <w:rtl/>
          <w:lang w:eastAsia="he-IL"/>
        </w:rPr>
        <w:t xml:space="preserve">מזרסקי, ליושב-ראש ועדת הבריאות יוני מישרקי וכמובן כל היתר </w:t>
      </w:r>
      <w:bookmarkStart w:id="14098" w:name="_ETM_Q31_703104"/>
      <w:bookmarkEnd w:id="14098"/>
      <w:r>
        <w:rPr>
          <w:rFonts w:hint="cs"/>
          <w:rtl/>
          <w:lang w:eastAsia="he-IL"/>
        </w:rPr>
        <w:t xml:space="preserve">שחתמו ובאו, הזיזו והניעו. כמובן לשר הבריאות אוריאל בוסו. </w:t>
      </w:r>
    </w:p>
    <w:p w:rsidR="00865C7B" w:rsidRDefault="00865C7B" w:rsidP="00174B11">
      <w:pPr>
        <w:rPr>
          <w:rtl/>
          <w:lang w:eastAsia="he-IL"/>
        </w:rPr>
      </w:pPr>
      <w:bookmarkStart w:id="14099" w:name="_ETM_Q31_709772"/>
      <w:bookmarkStart w:id="14100" w:name="_ETM_Q31_709836"/>
      <w:bookmarkEnd w:id="14099"/>
      <w:bookmarkEnd w:id="14100"/>
    </w:p>
    <w:p w:rsidR="00865C7B" w:rsidRDefault="00865C7B" w:rsidP="00174B11">
      <w:pPr>
        <w:rPr>
          <w:rtl/>
          <w:lang w:eastAsia="he-IL"/>
        </w:rPr>
      </w:pPr>
      <w:bookmarkStart w:id="14101" w:name="_ETM_Q31_709918"/>
      <w:bookmarkStart w:id="14102" w:name="_ETM_Q31_709971"/>
      <w:bookmarkEnd w:id="14101"/>
      <w:bookmarkEnd w:id="14102"/>
      <w:r>
        <w:rPr>
          <w:rFonts w:hint="cs"/>
          <w:rtl/>
          <w:lang w:eastAsia="he-IL"/>
        </w:rPr>
        <w:t xml:space="preserve">החוק </w:t>
      </w:r>
      <w:bookmarkStart w:id="14103" w:name="_ETM_Q31_710716"/>
      <w:bookmarkEnd w:id="14103"/>
      <w:r>
        <w:rPr>
          <w:rFonts w:hint="cs"/>
          <w:rtl/>
          <w:lang w:eastAsia="he-IL"/>
        </w:rPr>
        <w:t xml:space="preserve">הזה חשוב בשני אופנים עיקריים, לאו דווקא בסדר הזה. </w:t>
      </w:r>
    </w:p>
    <w:p w:rsidR="00865C7B" w:rsidRDefault="00865C7B" w:rsidP="00174B11">
      <w:pPr>
        <w:rPr>
          <w:rtl/>
          <w:lang w:eastAsia="he-IL"/>
        </w:rPr>
      </w:pPr>
    </w:p>
    <w:p w:rsidR="00865C7B" w:rsidRDefault="00865C7B" w:rsidP="00174B11">
      <w:pPr>
        <w:pStyle w:val="af5"/>
        <w:rPr>
          <w:rtl/>
        </w:rPr>
      </w:pPr>
      <w:r w:rsidRPr="00F4588F">
        <w:rPr>
          <w:rStyle w:val="TagStyle"/>
          <w:rtl/>
        </w:rPr>
        <w:t>&lt;&lt; קריאה &gt;&gt;</w:t>
      </w:r>
      <w:r w:rsidRPr="003F25CE">
        <w:rPr>
          <w:rStyle w:val="TagStyle"/>
          <w:rtl/>
        </w:rPr>
        <w:t xml:space="preserve"> </w:t>
      </w:r>
      <w:r>
        <w:rPr>
          <w:rFonts w:hint="cs"/>
          <w:rtl/>
        </w:rPr>
        <w:t>קריאות</w:t>
      </w:r>
      <w:r>
        <w:rPr>
          <w:rtl/>
        </w:rPr>
        <w:t>:</w:t>
      </w:r>
      <w:r w:rsidRPr="003F25CE">
        <w:rPr>
          <w:rStyle w:val="TagStyle"/>
          <w:rtl/>
        </w:rPr>
        <w:t xml:space="preserve"> </w:t>
      </w:r>
      <w:r w:rsidRPr="00F4588F">
        <w:rPr>
          <w:rStyle w:val="TagStyle"/>
          <w:rtl/>
        </w:rPr>
        <w:t xml:space="preserve">&lt;&lt; קריאה &gt;&gt; </w:t>
      </w:r>
      <w:r>
        <w:rPr>
          <w:rtl/>
        </w:rPr>
        <w:t xml:space="preserve">   </w:t>
      </w:r>
    </w:p>
    <w:p w:rsidR="00865C7B" w:rsidRDefault="00865C7B" w:rsidP="00174B11">
      <w:pPr>
        <w:rPr>
          <w:rtl/>
          <w:lang w:eastAsia="he-IL"/>
        </w:rPr>
      </w:pPr>
    </w:p>
    <w:p w:rsidR="00865C7B" w:rsidRPr="00F4588F" w:rsidRDefault="00A72ED5" w:rsidP="00174B11">
      <w:pPr>
        <w:rPr>
          <w:rtl/>
          <w:lang w:eastAsia="he-IL"/>
        </w:rPr>
      </w:pPr>
      <w:r>
        <w:rPr>
          <w:rFonts w:hint="cs"/>
          <w:rtl/>
          <w:lang w:eastAsia="he-IL"/>
        </w:rPr>
        <w:t>– – –</w:t>
      </w:r>
      <w:r w:rsidR="00865C7B">
        <w:rPr>
          <w:rFonts w:hint="cs"/>
          <w:rtl/>
          <w:lang w:eastAsia="he-IL"/>
        </w:rPr>
        <w:t xml:space="preserve"> </w:t>
      </w:r>
    </w:p>
    <w:p w:rsidR="00865C7B" w:rsidRDefault="00865C7B" w:rsidP="00174B11">
      <w:pPr>
        <w:rPr>
          <w:rtl/>
          <w:lang w:eastAsia="he-IL"/>
        </w:rPr>
      </w:pPr>
    </w:p>
    <w:p w:rsidR="00865C7B" w:rsidRDefault="00865C7B" w:rsidP="00174B11">
      <w:pPr>
        <w:pStyle w:val="af6"/>
        <w:keepNext/>
        <w:rPr>
          <w:rtl/>
        </w:rPr>
      </w:pPr>
      <w:bookmarkStart w:id="14104" w:name="ET_yor_6593_61"/>
      <w:r w:rsidRPr="00FD1512">
        <w:rPr>
          <w:rStyle w:val="TagStyle"/>
          <w:rtl/>
        </w:rPr>
        <w:t xml:space="preserve"> &lt;&lt; יור &gt;&gt; </w:t>
      </w:r>
      <w:r>
        <w:rPr>
          <w:rtl/>
        </w:rPr>
        <w:t>היו"ר חנוך דב מלביצקי:</w:t>
      </w:r>
      <w:r w:rsidRPr="00FD1512">
        <w:rPr>
          <w:rStyle w:val="TagStyle"/>
          <w:rtl/>
        </w:rPr>
        <w:t xml:space="preserve"> &lt;&lt; יור &gt;&gt;</w:t>
      </w:r>
      <w:r>
        <w:rPr>
          <w:rtl/>
        </w:rPr>
        <w:t xml:space="preserve">   </w:t>
      </w:r>
      <w:bookmarkEnd w:id="14104"/>
    </w:p>
    <w:p w:rsidR="00865C7B" w:rsidRDefault="00865C7B" w:rsidP="00A72ED5">
      <w:pPr>
        <w:rPr>
          <w:rtl/>
          <w:lang w:eastAsia="he-IL"/>
        </w:rPr>
      </w:pPr>
    </w:p>
    <w:p w:rsidR="00865C7B" w:rsidRDefault="00865C7B" w:rsidP="00174B11">
      <w:pPr>
        <w:rPr>
          <w:rtl/>
          <w:lang w:eastAsia="he-IL"/>
        </w:rPr>
      </w:pPr>
      <w:r>
        <w:rPr>
          <w:rFonts w:hint="cs"/>
          <w:rtl/>
          <w:lang w:eastAsia="he-IL"/>
        </w:rPr>
        <w:t xml:space="preserve">חבר הכנסת סעדה, אתה עכשיו מפריע לחברת הכנסת וולדיגר. </w:t>
      </w:r>
    </w:p>
    <w:p w:rsidR="00865C7B" w:rsidRDefault="00865C7B" w:rsidP="00174B11">
      <w:pPr>
        <w:rPr>
          <w:rtl/>
          <w:lang w:eastAsia="he-IL"/>
        </w:rPr>
      </w:pPr>
      <w:bookmarkStart w:id="14105" w:name="_ETM_Q31_719714"/>
      <w:bookmarkStart w:id="14106" w:name="_ETM_Q31_719798"/>
      <w:bookmarkEnd w:id="14105"/>
      <w:bookmarkEnd w:id="14106"/>
    </w:p>
    <w:p w:rsidR="00865C7B" w:rsidRDefault="00865C7B" w:rsidP="00174B11">
      <w:pPr>
        <w:pStyle w:val="-"/>
        <w:keepNext/>
        <w:rPr>
          <w:rtl/>
        </w:rPr>
      </w:pPr>
      <w:bookmarkStart w:id="14107" w:name="ET_speakercontinue_6150_62"/>
      <w:r w:rsidRPr="00FD1512">
        <w:rPr>
          <w:rStyle w:val="TagStyle"/>
          <w:rtl/>
        </w:rPr>
        <w:t xml:space="preserve"> &lt;&lt; דובר_המשך &gt;&gt; </w:t>
      </w:r>
      <w:r>
        <w:rPr>
          <w:rtl/>
        </w:rPr>
        <w:t>מיכל מרים וולדיגר (הציונות הדתית):</w:t>
      </w:r>
      <w:r w:rsidRPr="00FD1512">
        <w:rPr>
          <w:rStyle w:val="TagStyle"/>
          <w:rtl/>
        </w:rPr>
        <w:t xml:space="preserve"> &lt;&lt; דובר_המשך &gt;&gt;</w:t>
      </w:r>
      <w:r>
        <w:rPr>
          <w:rtl/>
        </w:rPr>
        <w:t xml:space="preserve">   </w:t>
      </w:r>
      <w:bookmarkEnd w:id="14107"/>
    </w:p>
    <w:p w:rsidR="00865C7B" w:rsidRDefault="00865C7B" w:rsidP="00A72ED5">
      <w:pPr>
        <w:rPr>
          <w:rtl/>
          <w:lang w:eastAsia="he-IL"/>
        </w:rPr>
      </w:pPr>
    </w:p>
    <w:p w:rsidR="00865C7B" w:rsidRDefault="00865C7B" w:rsidP="00174B11">
      <w:pPr>
        <w:rPr>
          <w:rtl/>
          <w:lang w:eastAsia="he-IL"/>
        </w:rPr>
      </w:pPr>
      <w:bookmarkStart w:id="14108" w:name="_ETM_Q31_720774"/>
      <w:bookmarkEnd w:id="14108"/>
      <w:r>
        <w:rPr>
          <w:rFonts w:hint="cs"/>
          <w:rtl/>
          <w:lang w:eastAsia="he-IL"/>
        </w:rPr>
        <w:t xml:space="preserve">אני מדברת </w:t>
      </w:r>
      <w:bookmarkStart w:id="14109" w:name="_ETM_Q31_722611"/>
      <w:bookmarkEnd w:id="14109"/>
      <w:r>
        <w:rPr>
          <w:rFonts w:hint="cs"/>
          <w:rtl/>
          <w:lang w:eastAsia="he-IL"/>
        </w:rPr>
        <w:t xml:space="preserve">על כפות הרגליים. משה סעדה, כפות הרגליים זה חשוב מאוד. </w:t>
      </w:r>
      <w:bookmarkStart w:id="14110" w:name="_ETM_Q31_730002"/>
      <w:bookmarkEnd w:id="14110"/>
    </w:p>
    <w:p w:rsidR="00865C7B" w:rsidRDefault="00865C7B" w:rsidP="00174B11">
      <w:pPr>
        <w:rPr>
          <w:rtl/>
          <w:lang w:eastAsia="he-IL"/>
        </w:rPr>
      </w:pPr>
    </w:p>
    <w:p w:rsidR="00865C7B" w:rsidRDefault="00865C7B" w:rsidP="00174B11">
      <w:pPr>
        <w:pStyle w:val="af5"/>
        <w:keepNext/>
        <w:rPr>
          <w:rtl/>
        </w:rPr>
      </w:pPr>
      <w:bookmarkStart w:id="14111" w:name="ET_interruption_6357_60"/>
      <w:r w:rsidRPr="005A55DF">
        <w:rPr>
          <w:rStyle w:val="TagStyle"/>
          <w:rtl/>
        </w:rPr>
        <w:t xml:space="preserve"> &lt;&lt; קריאה &gt;&gt; </w:t>
      </w:r>
      <w:r>
        <w:rPr>
          <w:rtl/>
        </w:rPr>
        <w:t>משה סעדה (הליכוד):</w:t>
      </w:r>
      <w:r w:rsidRPr="005A55DF">
        <w:rPr>
          <w:rStyle w:val="TagStyle"/>
          <w:rtl/>
        </w:rPr>
        <w:t xml:space="preserve"> &lt;&lt; קריאה &gt;&gt;</w:t>
      </w:r>
      <w:r>
        <w:rPr>
          <w:rtl/>
        </w:rPr>
        <w:t xml:space="preserve">   </w:t>
      </w:r>
      <w:bookmarkEnd w:id="14111"/>
    </w:p>
    <w:p w:rsidR="00865C7B" w:rsidRDefault="00865C7B" w:rsidP="00A72ED5">
      <w:pPr>
        <w:rPr>
          <w:rtl/>
          <w:lang w:eastAsia="he-IL"/>
        </w:rPr>
      </w:pPr>
    </w:p>
    <w:p w:rsidR="00865C7B" w:rsidRDefault="00865C7B" w:rsidP="00174B11">
      <w:pPr>
        <w:rPr>
          <w:rtl/>
          <w:lang w:eastAsia="he-IL"/>
        </w:rPr>
      </w:pPr>
      <w:bookmarkStart w:id="14112" w:name="_ETM_Q31_717710"/>
      <w:bookmarkEnd w:id="14112"/>
      <w:r>
        <w:rPr>
          <w:rFonts w:hint="cs"/>
          <w:rtl/>
          <w:lang w:eastAsia="he-IL"/>
        </w:rPr>
        <w:t>תסבירי לנו, כי לא הבנו.</w:t>
      </w:r>
    </w:p>
    <w:p w:rsidR="00865C7B" w:rsidRDefault="00865C7B" w:rsidP="00174B11">
      <w:pPr>
        <w:rPr>
          <w:rtl/>
          <w:lang w:eastAsia="he-IL"/>
        </w:rPr>
      </w:pPr>
      <w:bookmarkStart w:id="14113" w:name="_ETM_Q31_725654"/>
      <w:bookmarkStart w:id="14114" w:name="_ETM_Q31_725737"/>
      <w:bookmarkEnd w:id="14113"/>
      <w:bookmarkEnd w:id="14114"/>
    </w:p>
    <w:p w:rsidR="00865C7B" w:rsidRDefault="00865C7B" w:rsidP="00174B11">
      <w:pPr>
        <w:pStyle w:val="af5"/>
        <w:keepNext/>
        <w:rPr>
          <w:rtl/>
        </w:rPr>
      </w:pPr>
      <w:r w:rsidRPr="005A55DF">
        <w:rPr>
          <w:rStyle w:val="TagStyle"/>
          <w:rtl/>
        </w:rPr>
        <w:t xml:space="preserve"> &lt;&lt; קריאה &gt;&gt; </w:t>
      </w:r>
      <w:r>
        <w:rPr>
          <w:rtl/>
        </w:rPr>
        <w:t>טלי גוטליב (הליכוד):</w:t>
      </w:r>
      <w:r w:rsidRPr="005A55DF">
        <w:rPr>
          <w:rStyle w:val="TagStyle"/>
          <w:rtl/>
        </w:rPr>
        <w:t xml:space="preserve"> &lt;&lt; קריאה &gt;&gt;</w:t>
      </w:r>
      <w:r>
        <w:rPr>
          <w:rtl/>
        </w:rPr>
        <w:t xml:space="preserve">   </w:t>
      </w:r>
    </w:p>
    <w:p w:rsidR="00865C7B" w:rsidRDefault="00865C7B" w:rsidP="00A72ED5">
      <w:pPr>
        <w:rPr>
          <w:rtl/>
          <w:lang w:eastAsia="he-IL"/>
        </w:rPr>
      </w:pPr>
    </w:p>
    <w:p w:rsidR="00865C7B" w:rsidRPr="005A55DF" w:rsidRDefault="00865C7B" w:rsidP="00174B11">
      <w:pPr>
        <w:rPr>
          <w:rtl/>
          <w:lang w:eastAsia="he-IL"/>
        </w:rPr>
      </w:pPr>
      <w:bookmarkStart w:id="14115" w:name="_ETM_Q31_723280"/>
      <w:bookmarkEnd w:id="14115"/>
      <w:r>
        <w:rPr>
          <w:rFonts w:hint="cs"/>
          <w:rtl/>
          <w:lang w:eastAsia="he-IL"/>
        </w:rPr>
        <w:t xml:space="preserve">רק שלא יעלה </w:t>
      </w:r>
      <w:r w:rsidR="00A72ED5">
        <w:rPr>
          <w:rFonts w:hint="cs"/>
          <w:rtl/>
          <w:lang w:eastAsia="he-IL"/>
        </w:rPr>
        <w:t>– – –</w:t>
      </w:r>
    </w:p>
    <w:p w:rsidR="00865C7B" w:rsidRPr="005A55DF" w:rsidRDefault="00865C7B" w:rsidP="00174B11">
      <w:pPr>
        <w:rPr>
          <w:rtl/>
          <w:lang w:eastAsia="he-IL"/>
        </w:rPr>
      </w:pPr>
      <w:bookmarkStart w:id="14116" w:name="_ETM_Q31_719652"/>
      <w:bookmarkStart w:id="14117" w:name="_ETM_Q31_719734"/>
      <w:bookmarkEnd w:id="14116"/>
      <w:bookmarkEnd w:id="14117"/>
    </w:p>
    <w:p w:rsidR="00865C7B" w:rsidRDefault="00865C7B" w:rsidP="00174B11">
      <w:pPr>
        <w:pStyle w:val="-"/>
        <w:keepNext/>
        <w:rPr>
          <w:rtl/>
        </w:rPr>
      </w:pPr>
      <w:r w:rsidRPr="00FD1512">
        <w:rPr>
          <w:rStyle w:val="TagStyle"/>
          <w:rtl/>
        </w:rPr>
        <w:t xml:space="preserve">&lt;&lt; דובר_המשך &gt;&gt; </w:t>
      </w:r>
      <w:r>
        <w:rPr>
          <w:rtl/>
        </w:rPr>
        <w:t>מיכל מרים וולדיגר (הציונות הדתית):</w:t>
      </w:r>
      <w:r w:rsidRPr="00FD1512">
        <w:rPr>
          <w:rStyle w:val="TagStyle"/>
          <w:rtl/>
        </w:rPr>
        <w:t xml:space="preserve"> &lt;&lt; דובר_המשך &gt;&gt;</w:t>
      </w:r>
      <w:r>
        <w:rPr>
          <w:rtl/>
        </w:rPr>
        <w:t xml:space="preserve">   </w:t>
      </w:r>
    </w:p>
    <w:p w:rsidR="00865C7B" w:rsidRDefault="00865C7B" w:rsidP="00174B11">
      <w:pPr>
        <w:rPr>
          <w:rtl/>
          <w:lang w:eastAsia="he-IL"/>
        </w:rPr>
      </w:pPr>
    </w:p>
    <w:p w:rsidR="00865C7B" w:rsidRDefault="00865C7B" w:rsidP="00174B11">
      <w:pPr>
        <w:rPr>
          <w:rtl/>
          <w:lang w:eastAsia="he-IL"/>
        </w:rPr>
      </w:pPr>
      <w:r>
        <w:rPr>
          <w:rFonts w:hint="cs"/>
          <w:rtl/>
          <w:lang w:eastAsia="he-IL"/>
        </w:rPr>
        <w:t xml:space="preserve">אני לא צוחקת, זה באמת חשוב. זה נשמע מצחיק אבל </w:t>
      </w:r>
      <w:bookmarkStart w:id="14118" w:name="_ETM_Q31_731592"/>
      <w:bookmarkEnd w:id="14118"/>
      <w:r>
        <w:rPr>
          <w:rFonts w:hint="cs"/>
          <w:rtl/>
          <w:lang w:eastAsia="he-IL"/>
        </w:rPr>
        <w:t xml:space="preserve">זה חשוב. </w:t>
      </w:r>
    </w:p>
    <w:p w:rsidR="00865C7B" w:rsidRDefault="00865C7B" w:rsidP="00174B11">
      <w:pPr>
        <w:rPr>
          <w:rtl/>
          <w:lang w:eastAsia="he-IL"/>
        </w:rPr>
      </w:pPr>
      <w:bookmarkStart w:id="14119" w:name="_ETM_Q31_733015"/>
      <w:bookmarkStart w:id="14120" w:name="_ETM_Q31_733082"/>
      <w:bookmarkEnd w:id="14119"/>
      <w:bookmarkEnd w:id="14120"/>
    </w:p>
    <w:p w:rsidR="00865C7B" w:rsidRDefault="00865C7B" w:rsidP="00174B11">
      <w:pPr>
        <w:pStyle w:val="af6"/>
        <w:keepNext/>
        <w:rPr>
          <w:rtl/>
        </w:rPr>
      </w:pPr>
      <w:bookmarkStart w:id="14121" w:name="ET_yor_6593_63"/>
      <w:r w:rsidRPr="00FD1512">
        <w:rPr>
          <w:rStyle w:val="TagStyle"/>
          <w:rtl/>
        </w:rPr>
        <w:t xml:space="preserve"> &lt;&lt; יור &gt;&gt; </w:t>
      </w:r>
      <w:r>
        <w:rPr>
          <w:rtl/>
        </w:rPr>
        <w:t>היו"ר חנוך דב מלביצקי:</w:t>
      </w:r>
      <w:r w:rsidRPr="00FD1512">
        <w:rPr>
          <w:rStyle w:val="TagStyle"/>
          <w:rtl/>
        </w:rPr>
        <w:t xml:space="preserve"> &lt;&lt; יור &gt;&gt;</w:t>
      </w:r>
      <w:r>
        <w:rPr>
          <w:rtl/>
        </w:rPr>
        <w:t xml:space="preserve">   </w:t>
      </w:r>
      <w:bookmarkEnd w:id="14121"/>
    </w:p>
    <w:p w:rsidR="00865C7B" w:rsidRDefault="00865C7B" w:rsidP="00A72ED5">
      <w:pPr>
        <w:rPr>
          <w:rtl/>
          <w:lang w:eastAsia="he-IL"/>
        </w:rPr>
      </w:pPr>
    </w:p>
    <w:p w:rsidR="00865C7B" w:rsidRDefault="00865C7B" w:rsidP="00174B11">
      <w:pPr>
        <w:rPr>
          <w:rtl/>
          <w:lang w:eastAsia="he-IL"/>
        </w:rPr>
      </w:pPr>
      <w:bookmarkStart w:id="14122" w:name="_ETM_Q31_734139"/>
      <w:bookmarkEnd w:id="14122"/>
      <w:r>
        <w:rPr>
          <w:rFonts w:hint="cs"/>
          <w:rtl/>
          <w:lang w:eastAsia="he-IL"/>
        </w:rPr>
        <w:t xml:space="preserve">חברת הכנסת גוטליב, בבקשה. </w:t>
      </w:r>
    </w:p>
    <w:p w:rsidR="00865C7B" w:rsidRDefault="00865C7B" w:rsidP="00174B11">
      <w:pPr>
        <w:rPr>
          <w:rtl/>
          <w:lang w:eastAsia="he-IL"/>
        </w:rPr>
      </w:pPr>
    </w:p>
    <w:p w:rsidR="00F1029A" w:rsidRDefault="00F1029A" w:rsidP="00174B11">
      <w:pPr>
        <w:pStyle w:val="-"/>
        <w:keepNext/>
        <w:rPr>
          <w:rtl/>
        </w:rPr>
      </w:pPr>
      <w:bookmarkStart w:id="14123" w:name="_ETM_Q31_730535"/>
      <w:bookmarkStart w:id="14124" w:name="_ETM_Q31_730632"/>
      <w:bookmarkStart w:id="14125" w:name="ET_speakercontinue_6150_19"/>
      <w:bookmarkEnd w:id="14123"/>
      <w:bookmarkEnd w:id="14124"/>
      <w:r w:rsidRPr="006B518E">
        <w:rPr>
          <w:rStyle w:val="TagStyle"/>
          <w:rtl/>
        </w:rPr>
        <w:t xml:space="preserve">&lt;&lt; דובר_המשך &gt;&gt; </w:t>
      </w:r>
      <w:r>
        <w:rPr>
          <w:rtl/>
        </w:rPr>
        <w:t>מיכל מרים וולדיגר (הציונות הדתית):</w:t>
      </w:r>
      <w:r w:rsidRPr="006B518E">
        <w:rPr>
          <w:rStyle w:val="TagStyle"/>
          <w:rtl/>
        </w:rPr>
        <w:t xml:space="preserve"> &lt;&lt; דובר_המשך &gt;&gt;</w:t>
      </w:r>
      <w:r>
        <w:rPr>
          <w:rtl/>
        </w:rPr>
        <w:t xml:space="preserve">   </w:t>
      </w:r>
      <w:bookmarkEnd w:id="14125"/>
    </w:p>
    <w:p w:rsidR="00F1029A" w:rsidRPr="006B518E" w:rsidRDefault="00F1029A" w:rsidP="00174B11">
      <w:pPr>
        <w:rPr>
          <w:rtl/>
          <w:lang w:eastAsia="he-IL"/>
        </w:rPr>
      </w:pPr>
      <w:bookmarkStart w:id="14126" w:name="_ETM_Q32_136343"/>
      <w:bookmarkEnd w:id="14126"/>
    </w:p>
    <w:p w:rsidR="00F1029A" w:rsidRDefault="00F1029A" w:rsidP="003C14B3">
      <w:pPr>
        <w:rPr>
          <w:rtl/>
          <w:lang w:eastAsia="he-IL"/>
        </w:rPr>
      </w:pPr>
      <w:bookmarkStart w:id="14127" w:name="_ETM_Q32_138142"/>
      <w:bookmarkEnd w:id="14127"/>
      <w:r>
        <w:rPr>
          <w:rFonts w:hint="cs"/>
          <w:rtl/>
          <w:lang w:eastAsia="he-IL"/>
        </w:rPr>
        <w:t xml:space="preserve">החוק הזה חשוב בשני אופנים בעיקר: דבר אחד זה עזרה וסיוע לעולים </w:t>
      </w:r>
      <w:bookmarkStart w:id="14128" w:name="_ETM_Q32_139320"/>
      <w:bookmarkEnd w:id="14128"/>
      <w:r>
        <w:rPr>
          <w:rtl/>
          <w:lang w:eastAsia="he-IL"/>
        </w:rPr>
        <w:t>–</w:t>
      </w:r>
      <w:r>
        <w:rPr>
          <w:rFonts w:hint="cs"/>
          <w:rtl/>
          <w:lang w:eastAsia="he-IL"/>
        </w:rPr>
        <w:t xml:space="preserve"> להפוך את העלייה לקלה יותר, בעיקר לעולים מצרפת, </w:t>
      </w:r>
      <w:bookmarkStart w:id="14129" w:name="_ETM_Q32_145443"/>
      <w:bookmarkEnd w:id="14129"/>
      <w:r>
        <w:rPr>
          <w:rFonts w:hint="cs"/>
          <w:rtl/>
          <w:lang w:eastAsia="he-IL"/>
        </w:rPr>
        <w:t xml:space="preserve">כמו שאמרה חברת הכנסת טטיאנה </w:t>
      </w:r>
      <w:r w:rsidR="003C14B3">
        <w:rPr>
          <w:rFonts w:hint="eastAsia"/>
          <w:rtl/>
          <w:lang w:eastAsia="he-IL"/>
        </w:rPr>
        <w:t>–</w:t>
      </w:r>
      <w:r w:rsidR="003C14B3">
        <w:rPr>
          <w:rFonts w:hint="cs"/>
          <w:rtl/>
          <w:lang w:eastAsia="he-IL"/>
        </w:rPr>
        <w:t xml:space="preserve"> </w:t>
      </w:r>
      <w:r>
        <w:rPr>
          <w:rFonts w:hint="cs"/>
          <w:rtl/>
          <w:lang w:eastAsia="he-IL"/>
        </w:rPr>
        <w:t>אבל לא רק</w:t>
      </w:r>
      <w:r w:rsidR="003C14B3">
        <w:rPr>
          <w:rFonts w:hint="cs"/>
          <w:rtl/>
          <w:lang w:eastAsia="he-IL"/>
        </w:rPr>
        <w:t xml:space="preserve"> משם</w:t>
      </w:r>
      <w:r>
        <w:rPr>
          <w:rFonts w:hint="cs"/>
          <w:rtl/>
          <w:lang w:eastAsia="he-IL"/>
        </w:rPr>
        <w:t xml:space="preserve"> </w:t>
      </w:r>
      <w:r w:rsidR="003C14B3">
        <w:rPr>
          <w:rFonts w:hint="eastAsia"/>
          <w:rtl/>
          <w:lang w:eastAsia="he-IL"/>
        </w:rPr>
        <w:t>–</w:t>
      </w:r>
      <w:r w:rsidR="003C14B3">
        <w:rPr>
          <w:rFonts w:hint="cs"/>
          <w:rtl/>
          <w:lang w:eastAsia="he-IL"/>
        </w:rPr>
        <w:t xml:space="preserve"> </w:t>
      </w:r>
      <w:r>
        <w:rPr>
          <w:rFonts w:hint="cs"/>
          <w:rtl/>
          <w:lang w:eastAsia="he-IL"/>
        </w:rPr>
        <w:t xml:space="preserve">שלמדו את המקצוע, השקיעו ועבדו בפועל במקצוע; כשהם מגיעים לארץ, הם לא יכולים להשתלב, בוודאי לא במערכת הציבורית, </w:t>
      </w:r>
      <w:bookmarkStart w:id="14130" w:name="_ETM_Q32_157000"/>
      <w:bookmarkEnd w:id="14130"/>
      <w:r>
        <w:rPr>
          <w:rFonts w:hint="cs"/>
          <w:rtl/>
          <w:lang w:eastAsia="he-IL"/>
        </w:rPr>
        <w:t xml:space="preserve">כי המקצוע הזה לא מוכר. לכן, אנחנו רק מקשים עליהם, וחבל </w:t>
      </w:r>
      <w:bookmarkStart w:id="14131" w:name="_ETM_Q32_164000"/>
      <w:bookmarkEnd w:id="14131"/>
      <w:r>
        <w:rPr>
          <w:rFonts w:hint="cs"/>
          <w:rtl/>
          <w:lang w:eastAsia="he-IL"/>
        </w:rPr>
        <w:t xml:space="preserve">מאוד, כי אם אנחנו נסדיר את המקצוע </w:t>
      </w:r>
      <w:r>
        <w:rPr>
          <w:rtl/>
          <w:lang w:eastAsia="he-IL"/>
        </w:rPr>
        <w:t>–</w:t>
      </w:r>
      <w:r>
        <w:rPr>
          <w:rFonts w:hint="cs"/>
          <w:rtl/>
          <w:lang w:eastAsia="he-IL"/>
        </w:rPr>
        <w:t xml:space="preserve"> וזה מה שאנחנו הולכים לעשות </w:t>
      </w:r>
      <w:bookmarkStart w:id="14132" w:name="_ETM_Q32_166000"/>
      <w:bookmarkEnd w:id="14132"/>
      <w:r>
        <w:rPr>
          <w:rFonts w:hint="eastAsia"/>
          <w:rtl/>
          <w:lang w:eastAsia="he-IL"/>
        </w:rPr>
        <w:t>–</w:t>
      </w:r>
      <w:r>
        <w:rPr>
          <w:rFonts w:hint="cs"/>
          <w:rtl/>
          <w:lang w:eastAsia="he-IL"/>
        </w:rPr>
        <w:t xml:space="preserve"> הם יוכלו להשתלב בעבודה ובוודאי בתוך המערכת הציבורית. כך זה יועיל גם </w:t>
      </w:r>
      <w:bookmarkStart w:id="14133" w:name="_ETM_Q32_172000"/>
      <w:bookmarkEnd w:id="14133"/>
      <w:r>
        <w:rPr>
          <w:rFonts w:hint="cs"/>
          <w:rtl/>
          <w:lang w:eastAsia="he-IL"/>
        </w:rPr>
        <w:t xml:space="preserve">להם, אבל לא פחות לנו, למערכת הציבורית בישראל. </w:t>
      </w:r>
      <w:bookmarkStart w:id="14134" w:name="_ETM_Q32_178000"/>
      <w:bookmarkEnd w:id="14134"/>
    </w:p>
    <w:p w:rsidR="00F1029A" w:rsidRDefault="00F1029A" w:rsidP="00174B11">
      <w:pPr>
        <w:rPr>
          <w:rtl/>
          <w:lang w:eastAsia="he-IL"/>
        </w:rPr>
      </w:pPr>
    </w:p>
    <w:p w:rsidR="00F1029A" w:rsidRDefault="00F1029A" w:rsidP="003C14B3">
      <w:pPr>
        <w:rPr>
          <w:rtl/>
          <w:lang w:eastAsia="he-IL"/>
        </w:rPr>
      </w:pPr>
      <w:r>
        <w:rPr>
          <w:rFonts w:hint="cs"/>
          <w:rtl/>
          <w:lang w:eastAsia="he-IL"/>
        </w:rPr>
        <w:t>וכאן אני מגיעה לדבר השני, וזה בדיוק כך: בריאות הציבור. ברגע שמקצוע טיפולי לא מוסדר, יש תוהו ובוהו, יש כאוס, אין כללי אתיקה, אין מותר ואסור, הכול פרוץ. לכן, בוודאי במקצועות הטיפול נכון וחשוב שנסדיר את המקצוע הזה</w:t>
      </w:r>
      <w:bookmarkStart w:id="14135" w:name="_ETM_Q32_201000"/>
      <w:bookmarkEnd w:id="14135"/>
      <w:r>
        <w:rPr>
          <w:rFonts w:hint="cs"/>
          <w:rtl/>
          <w:lang w:eastAsia="he-IL"/>
        </w:rPr>
        <w:t xml:space="preserve">, ונהפוך אותו למוסדר, עם כללים, לרבות כללי האתיקה. </w:t>
      </w:r>
    </w:p>
    <w:p w:rsidR="00F1029A" w:rsidRDefault="00F1029A" w:rsidP="00174B11">
      <w:pPr>
        <w:rPr>
          <w:rtl/>
          <w:lang w:eastAsia="he-IL"/>
        </w:rPr>
      </w:pPr>
      <w:bookmarkStart w:id="14136" w:name="_ETM_Q32_213534"/>
      <w:bookmarkStart w:id="14137" w:name="_ETM_Q32_213612"/>
      <w:bookmarkEnd w:id="14136"/>
      <w:bookmarkEnd w:id="14137"/>
    </w:p>
    <w:p w:rsidR="00F1029A" w:rsidRDefault="00F1029A" w:rsidP="003C14B3">
      <w:pPr>
        <w:rPr>
          <w:rtl/>
          <w:lang w:eastAsia="he-IL"/>
        </w:rPr>
      </w:pPr>
      <w:bookmarkStart w:id="14138" w:name="_ETM_Q32_213692"/>
      <w:bookmarkStart w:id="14139" w:name="_ETM_Q32_213757"/>
      <w:bookmarkEnd w:id="14138"/>
      <w:bookmarkEnd w:id="14139"/>
      <w:r>
        <w:rPr>
          <w:rFonts w:hint="cs"/>
          <w:rtl/>
          <w:lang w:eastAsia="he-IL"/>
        </w:rPr>
        <w:t xml:space="preserve">יש </w:t>
      </w:r>
      <w:bookmarkStart w:id="14140" w:name="_ETM_Q32_208000"/>
      <w:bookmarkEnd w:id="14140"/>
      <w:r>
        <w:rPr>
          <w:rFonts w:hint="cs"/>
          <w:rtl/>
          <w:lang w:eastAsia="he-IL"/>
        </w:rPr>
        <w:t xml:space="preserve">לנו עוד מטלות ואתגרים רבים כדי להעביר אותו גם בקריאה שנייה ושלישית, אבל אני סמוכה ובטוחה שגם </w:t>
      </w:r>
      <w:bookmarkStart w:id="14141" w:name="_ETM_Q32_216000"/>
      <w:bookmarkEnd w:id="14141"/>
      <w:r>
        <w:rPr>
          <w:rFonts w:hint="cs"/>
          <w:rtl/>
          <w:lang w:eastAsia="he-IL"/>
        </w:rPr>
        <w:t xml:space="preserve">יושב-ראש הוועדה, גם השר, גם </w:t>
      </w:r>
      <w:bookmarkStart w:id="14142" w:name="_ETM_Q32_218000"/>
      <w:bookmarkEnd w:id="14142"/>
      <w:r>
        <w:rPr>
          <w:rFonts w:hint="cs"/>
          <w:rtl/>
          <w:lang w:eastAsia="he-IL"/>
        </w:rPr>
        <w:t xml:space="preserve">כל החברים </w:t>
      </w:r>
      <w:r>
        <w:rPr>
          <w:rFonts w:hint="eastAsia"/>
          <w:rtl/>
          <w:lang w:eastAsia="he-IL"/>
        </w:rPr>
        <w:t>–</w:t>
      </w:r>
      <w:r>
        <w:rPr>
          <w:rFonts w:hint="cs"/>
          <w:rtl/>
          <w:lang w:eastAsia="he-IL"/>
        </w:rPr>
        <w:t xml:space="preserve"> נוכל להתגבר על כולם, לעשות את הכי טוב, את החוק, בצורה הכי טובה, שנשמור על </w:t>
      </w:r>
      <w:bookmarkStart w:id="14143" w:name="_ETM_Q32_226000"/>
      <w:bookmarkEnd w:id="14143"/>
      <w:r>
        <w:rPr>
          <w:rFonts w:hint="cs"/>
          <w:rtl/>
          <w:lang w:eastAsia="he-IL"/>
        </w:rPr>
        <w:t xml:space="preserve">שני האופנים שדיברנו: גם לשמור על בריאות הציבור וגם לעזור ולסייע לעולים החדשים, שיוכלו להשתלב פה כמו שצריך. </w:t>
      </w:r>
      <w:bookmarkStart w:id="14144" w:name="_ETM_Q32_234000"/>
      <w:bookmarkEnd w:id="14144"/>
      <w:r>
        <w:rPr>
          <w:rFonts w:hint="cs"/>
          <w:rtl/>
          <w:lang w:eastAsia="he-IL"/>
        </w:rPr>
        <w:t>כולנו יודעים שמקצוע ופרנסה זה דבר מאוד חשוב, וכך גם נוכל לעודד יותר לעלות, שיוכלו לעלות עם מקצוע ביד</w:t>
      </w:r>
      <w:bookmarkStart w:id="14145" w:name="_ETM_Q32_241000"/>
      <w:bookmarkEnd w:id="14145"/>
      <w:r>
        <w:rPr>
          <w:rFonts w:hint="cs"/>
          <w:rtl/>
          <w:lang w:eastAsia="he-IL"/>
        </w:rPr>
        <w:t xml:space="preserve"> ולהתפרנס בכבוד. תודה רבה. </w:t>
      </w:r>
    </w:p>
    <w:p w:rsidR="00F1029A" w:rsidRDefault="00F1029A" w:rsidP="00174B11">
      <w:pPr>
        <w:rPr>
          <w:rtl/>
          <w:lang w:eastAsia="he-IL"/>
        </w:rPr>
      </w:pPr>
    </w:p>
    <w:p w:rsidR="00F1029A" w:rsidRDefault="00F1029A" w:rsidP="00174B11">
      <w:pPr>
        <w:pStyle w:val="af6"/>
        <w:keepNext/>
        <w:rPr>
          <w:rtl/>
        </w:rPr>
      </w:pPr>
      <w:r w:rsidRPr="00FE759D">
        <w:rPr>
          <w:rStyle w:val="TagStyle"/>
          <w:rtl/>
        </w:rPr>
        <w:t xml:space="preserve"> &lt;&lt; יור &gt;&gt;</w:t>
      </w:r>
      <w:r w:rsidRPr="000D2B8A">
        <w:rPr>
          <w:rStyle w:val="TagStyle"/>
          <w:rtl/>
        </w:rPr>
        <w:t xml:space="preserve"> </w:t>
      </w:r>
      <w:r>
        <w:rPr>
          <w:rtl/>
        </w:rPr>
        <w:t>היו"ר חנוך דב מלביצקי:</w:t>
      </w:r>
      <w:r w:rsidRPr="000D2B8A">
        <w:rPr>
          <w:rStyle w:val="TagStyle"/>
          <w:rtl/>
        </w:rPr>
        <w:t xml:space="preserve"> </w:t>
      </w:r>
      <w:r w:rsidRPr="00FE759D">
        <w:rPr>
          <w:rStyle w:val="TagStyle"/>
          <w:rtl/>
        </w:rPr>
        <w:t>&lt;&lt; יור &gt;&gt;</w:t>
      </w:r>
      <w:r>
        <w:rPr>
          <w:rtl/>
        </w:rPr>
        <w:t xml:space="preserve">   </w:t>
      </w:r>
    </w:p>
    <w:p w:rsidR="00F1029A" w:rsidRDefault="00F1029A" w:rsidP="00A72ED5">
      <w:pPr>
        <w:rPr>
          <w:rtl/>
          <w:lang w:eastAsia="he-IL"/>
        </w:rPr>
      </w:pPr>
    </w:p>
    <w:p w:rsidR="00F1029A" w:rsidRDefault="00F1029A" w:rsidP="00174B11">
      <w:pPr>
        <w:rPr>
          <w:rtl/>
          <w:lang w:eastAsia="he-IL"/>
        </w:rPr>
      </w:pPr>
      <w:r>
        <w:rPr>
          <w:rFonts w:hint="cs"/>
          <w:rtl/>
          <w:lang w:eastAsia="he-IL"/>
        </w:rPr>
        <w:t xml:space="preserve">תודה רבה, גברתי. חבר הכנסת יונתן משריקי. </w:t>
      </w:r>
    </w:p>
    <w:p w:rsidR="00F1029A" w:rsidRDefault="00F1029A" w:rsidP="00174B11">
      <w:pPr>
        <w:rPr>
          <w:rtl/>
          <w:lang w:eastAsia="he-IL"/>
        </w:rPr>
      </w:pPr>
    </w:p>
    <w:p w:rsidR="00F1029A" w:rsidRDefault="00F1029A" w:rsidP="00174B11">
      <w:pPr>
        <w:pStyle w:val="af5"/>
        <w:keepNext/>
        <w:rPr>
          <w:rtl/>
        </w:rPr>
      </w:pPr>
      <w:bookmarkStart w:id="14146" w:name="ET_interruption_6153_5"/>
      <w:r w:rsidRPr="00FE759D">
        <w:rPr>
          <w:rStyle w:val="TagStyle"/>
          <w:rtl/>
        </w:rPr>
        <w:t xml:space="preserve"> &lt;&lt; קריאה &gt;&gt;</w:t>
      </w:r>
      <w:r w:rsidRPr="000D2B8A">
        <w:rPr>
          <w:rStyle w:val="TagStyle"/>
          <w:rtl/>
        </w:rPr>
        <w:t xml:space="preserve"> </w:t>
      </w:r>
      <w:r>
        <w:rPr>
          <w:rtl/>
        </w:rPr>
        <w:t>אבי מעוז (נעם):</w:t>
      </w:r>
      <w:r w:rsidRPr="000D2B8A">
        <w:rPr>
          <w:rStyle w:val="TagStyle"/>
          <w:rtl/>
        </w:rPr>
        <w:t xml:space="preserve"> </w:t>
      </w:r>
      <w:r w:rsidRPr="00FE759D">
        <w:rPr>
          <w:rStyle w:val="TagStyle"/>
          <w:rtl/>
        </w:rPr>
        <w:t>&lt;&lt; קריאה &gt;&gt;</w:t>
      </w:r>
      <w:r>
        <w:rPr>
          <w:rtl/>
        </w:rPr>
        <w:t xml:space="preserve">   </w:t>
      </w:r>
      <w:bookmarkEnd w:id="14146"/>
    </w:p>
    <w:p w:rsidR="00F1029A" w:rsidRDefault="00F1029A" w:rsidP="00A72ED5">
      <w:pPr>
        <w:rPr>
          <w:rtl/>
          <w:lang w:eastAsia="he-IL"/>
        </w:rPr>
      </w:pPr>
    </w:p>
    <w:p w:rsidR="00F1029A" w:rsidRDefault="00F1029A" w:rsidP="00174B11">
      <w:pPr>
        <w:rPr>
          <w:rtl/>
          <w:lang w:eastAsia="he-IL"/>
        </w:rPr>
      </w:pPr>
      <w:r>
        <w:rPr>
          <w:rFonts w:hint="cs"/>
          <w:rtl/>
          <w:lang w:eastAsia="he-IL"/>
        </w:rPr>
        <w:t>אני</w:t>
      </w:r>
      <w:bookmarkStart w:id="14147" w:name="_ETM_Q32_254000"/>
      <w:bookmarkEnd w:id="14147"/>
      <w:r>
        <w:rPr>
          <w:rFonts w:hint="cs"/>
          <w:rtl/>
          <w:lang w:eastAsia="he-IL"/>
        </w:rPr>
        <w:t xml:space="preserve"> לפניו, התחלפנו. </w:t>
      </w:r>
    </w:p>
    <w:p w:rsidR="00F1029A" w:rsidRDefault="00F1029A" w:rsidP="00174B11">
      <w:pPr>
        <w:rPr>
          <w:rtl/>
          <w:lang w:eastAsia="he-IL"/>
        </w:rPr>
      </w:pPr>
      <w:bookmarkStart w:id="14148" w:name="_ETM_Q32_253000"/>
      <w:bookmarkEnd w:id="14148"/>
    </w:p>
    <w:p w:rsidR="00F1029A" w:rsidRDefault="00F1029A" w:rsidP="00174B11">
      <w:pPr>
        <w:pStyle w:val="af6"/>
        <w:keepNext/>
        <w:rPr>
          <w:rtl/>
        </w:rPr>
      </w:pPr>
      <w:r w:rsidRPr="00FE759D">
        <w:rPr>
          <w:rStyle w:val="TagStyle"/>
          <w:rtl/>
        </w:rPr>
        <w:t xml:space="preserve"> &lt;&lt; יור &gt;&gt;</w:t>
      </w:r>
      <w:r w:rsidRPr="000D2B8A">
        <w:rPr>
          <w:rStyle w:val="TagStyle"/>
          <w:rtl/>
        </w:rPr>
        <w:t xml:space="preserve"> </w:t>
      </w:r>
      <w:r>
        <w:rPr>
          <w:rtl/>
        </w:rPr>
        <w:t>היו"ר חנוך דב מלביצקי:</w:t>
      </w:r>
      <w:r w:rsidRPr="000D2B8A">
        <w:rPr>
          <w:rStyle w:val="TagStyle"/>
          <w:rtl/>
        </w:rPr>
        <w:t xml:space="preserve"> </w:t>
      </w:r>
      <w:r w:rsidRPr="00FE759D">
        <w:rPr>
          <w:rStyle w:val="TagStyle"/>
          <w:rtl/>
        </w:rPr>
        <w:t>&lt;&lt; יור &gt;&gt;</w:t>
      </w:r>
      <w:r>
        <w:rPr>
          <w:rtl/>
        </w:rPr>
        <w:t xml:space="preserve">   </w:t>
      </w:r>
    </w:p>
    <w:p w:rsidR="00F1029A" w:rsidRDefault="00F1029A" w:rsidP="00A72ED5">
      <w:pPr>
        <w:rPr>
          <w:rtl/>
          <w:lang w:eastAsia="he-IL"/>
        </w:rPr>
      </w:pPr>
    </w:p>
    <w:p w:rsidR="00F1029A" w:rsidRDefault="00F1029A" w:rsidP="00174B11">
      <w:pPr>
        <w:rPr>
          <w:rtl/>
          <w:lang w:eastAsia="he-IL"/>
        </w:rPr>
      </w:pPr>
      <w:r>
        <w:rPr>
          <w:rFonts w:hint="cs"/>
          <w:rtl/>
          <w:lang w:eastAsia="he-IL"/>
        </w:rPr>
        <w:t xml:space="preserve">איך שאתם רוצים. חבר הכנסת אבי מעוז, </w:t>
      </w:r>
      <w:bookmarkStart w:id="14149" w:name="_ETM_Q32_259000"/>
      <w:bookmarkEnd w:id="14149"/>
      <w:r>
        <w:rPr>
          <w:rFonts w:hint="cs"/>
          <w:rtl/>
          <w:lang w:eastAsia="he-IL"/>
        </w:rPr>
        <w:t xml:space="preserve">בבקשה. </w:t>
      </w:r>
    </w:p>
    <w:p w:rsidR="00F1029A" w:rsidRDefault="00F1029A" w:rsidP="00174B11">
      <w:pPr>
        <w:rPr>
          <w:rtl/>
          <w:lang w:eastAsia="he-IL"/>
        </w:rPr>
      </w:pPr>
      <w:bookmarkStart w:id="14150" w:name="_ETM_Q32_262000"/>
      <w:bookmarkEnd w:id="14150"/>
    </w:p>
    <w:p w:rsidR="00F1029A" w:rsidRDefault="00F1029A" w:rsidP="00174B11">
      <w:pPr>
        <w:pStyle w:val="a4"/>
        <w:keepNext/>
        <w:rPr>
          <w:rtl/>
        </w:rPr>
      </w:pPr>
      <w:bookmarkStart w:id="14151" w:name="ET_speaker_6153_7"/>
      <w:r w:rsidRPr="00FE759D">
        <w:rPr>
          <w:rStyle w:val="TagStyle"/>
          <w:rtl/>
        </w:rPr>
        <w:t xml:space="preserve"> &lt;&lt; דובר &gt;&gt;</w:t>
      </w:r>
      <w:r w:rsidRPr="000D2B8A">
        <w:rPr>
          <w:rStyle w:val="TagStyle"/>
          <w:rtl/>
        </w:rPr>
        <w:t xml:space="preserve"> </w:t>
      </w:r>
      <w:bookmarkStart w:id="14152" w:name="_Toc157018245"/>
      <w:r>
        <w:rPr>
          <w:rtl/>
        </w:rPr>
        <w:t>אבי מעוז (נעם):</w:t>
      </w:r>
      <w:bookmarkEnd w:id="14152"/>
      <w:r w:rsidRPr="000D2B8A">
        <w:rPr>
          <w:rStyle w:val="TagStyle"/>
          <w:rtl/>
        </w:rPr>
        <w:t xml:space="preserve"> </w:t>
      </w:r>
      <w:r w:rsidRPr="00FE759D">
        <w:rPr>
          <w:rStyle w:val="TagStyle"/>
          <w:rtl/>
        </w:rPr>
        <w:t>&lt;&lt; דובר &gt;&gt;</w:t>
      </w:r>
      <w:r>
        <w:rPr>
          <w:rtl/>
        </w:rPr>
        <w:t xml:space="preserve">   </w:t>
      </w:r>
      <w:bookmarkEnd w:id="14151"/>
    </w:p>
    <w:p w:rsidR="00F1029A" w:rsidRDefault="00F1029A" w:rsidP="00A72ED5">
      <w:pPr>
        <w:rPr>
          <w:rtl/>
          <w:lang w:eastAsia="he-IL"/>
        </w:rPr>
      </w:pPr>
    </w:p>
    <w:p w:rsidR="00F1029A" w:rsidRDefault="00F1029A" w:rsidP="00174B11">
      <w:pPr>
        <w:rPr>
          <w:rtl/>
          <w:lang w:eastAsia="he-IL"/>
        </w:rPr>
      </w:pPr>
      <w:r>
        <w:rPr>
          <w:rFonts w:hint="cs"/>
          <w:rtl/>
          <w:lang w:eastAsia="he-IL"/>
        </w:rPr>
        <w:t xml:space="preserve">אדוני היושב-ראש, כנסת נכבדה, הרבה לפני שאנשי יסוד המעלה בחרו לפני 140 שנה לנטוע עצי פרי בט"ו בשבט, והרבה לפני שבחלק מגלויות ישראל נהגו לאכול מפירות האילן ובפרט משבעת המינים ביום זה, היה ט"ו בשבט ראש השנה לאילן. המשמעות של ראש השנה לאילן היא למצוות רבות התלויות בארץ, כמו עורלה, תרומה, מעשרות וביכורים, מצוות שיחד עם תחייתנו הלאומית קמו אף הן לתחייה של התקיימות מעשית. ולכן היום הזה הוא קודם כול החיבור שלנו לארץ ולמצוותיה. </w:t>
      </w:r>
      <w:bookmarkStart w:id="14153" w:name="_ETM_Q32_313000"/>
      <w:bookmarkEnd w:id="14153"/>
      <w:r>
        <w:rPr>
          <w:rFonts w:hint="cs"/>
          <w:rtl/>
          <w:lang w:eastAsia="he-IL"/>
        </w:rPr>
        <w:t xml:space="preserve">לכן ברור שכשאוכלים פירות בט"ו בשבט אין שום עניין לאכול פירות מיובשים ממדינות עוינות, אלא דווקא את פירותיה של הארץ, שגם היא קמה לתחייה יחד עם תחייתו של העם, והחלה לתת את פירותיה לעם ישראל, שזהו הסימן המובהק ביותר של הקץ המגולה, כפי שקבעו זאת חז"ל </w:t>
      </w:r>
      <w:bookmarkStart w:id="14154" w:name="_ETM_Q32_335000"/>
      <w:bookmarkEnd w:id="14154"/>
      <w:r>
        <w:rPr>
          <w:rFonts w:hint="cs"/>
          <w:rtl/>
          <w:lang w:eastAsia="he-IL"/>
        </w:rPr>
        <w:t xml:space="preserve">בגמרא, במסכת סנהדרין. </w:t>
      </w:r>
    </w:p>
    <w:p w:rsidR="00F1029A" w:rsidRDefault="00F1029A" w:rsidP="00174B11">
      <w:pPr>
        <w:rPr>
          <w:rtl/>
          <w:lang w:eastAsia="he-IL"/>
        </w:rPr>
      </w:pPr>
    </w:p>
    <w:p w:rsidR="00F1029A" w:rsidRDefault="00F1029A" w:rsidP="00174B11">
      <w:pPr>
        <w:rPr>
          <w:rtl/>
          <w:lang w:eastAsia="he-IL"/>
        </w:rPr>
      </w:pPr>
      <w:bookmarkStart w:id="14155" w:name="_ETM_Q32_337000"/>
      <w:bookmarkEnd w:id="14155"/>
      <w:r>
        <w:rPr>
          <w:rFonts w:hint="cs"/>
          <w:rtl/>
          <w:lang w:eastAsia="he-IL"/>
        </w:rPr>
        <w:t xml:space="preserve">אבל השנה היום הזה מקבל משמעות עוד </w:t>
      </w:r>
      <w:bookmarkStart w:id="14156" w:name="_ETM_Q32_342000"/>
      <w:bookmarkEnd w:id="14156"/>
      <w:r>
        <w:rPr>
          <w:rFonts w:hint="cs"/>
          <w:rtl/>
          <w:lang w:eastAsia="he-IL"/>
        </w:rPr>
        <w:t xml:space="preserve">יותר עמוקה, כשאנחנו ניצבים בשיאה של המערכה הזאת על </w:t>
      </w:r>
      <w:bookmarkStart w:id="14157" w:name="_ETM_Q32_346000"/>
      <w:bookmarkEnd w:id="14157"/>
      <w:r>
        <w:rPr>
          <w:rFonts w:hint="cs"/>
          <w:rtl/>
          <w:lang w:eastAsia="he-IL"/>
        </w:rPr>
        <w:t xml:space="preserve">הארץ; מערכה בין מי ששאיפתם להשליט על הארץ ועל כל העולם </w:t>
      </w:r>
      <w:bookmarkStart w:id="14158" w:name="_ETM_Q32_351000"/>
      <w:bookmarkEnd w:id="14158"/>
      <w:r>
        <w:rPr>
          <w:rFonts w:hint="cs"/>
          <w:rtl/>
          <w:lang w:eastAsia="he-IL"/>
        </w:rPr>
        <w:t xml:space="preserve">את דת החרב והמוות </w:t>
      </w:r>
      <w:r>
        <w:rPr>
          <w:rFonts w:hint="eastAsia"/>
          <w:rtl/>
          <w:lang w:eastAsia="he-IL"/>
        </w:rPr>
        <w:t>–</w:t>
      </w:r>
      <w:r>
        <w:rPr>
          <w:rFonts w:hint="cs"/>
          <w:rtl/>
          <w:lang w:eastAsia="he-IL"/>
        </w:rPr>
        <w:t xml:space="preserve"> </w:t>
      </w:r>
      <w:bookmarkStart w:id="14159" w:name="_ETM_Q32_367424"/>
      <w:bookmarkEnd w:id="14159"/>
      <w:r>
        <w:rPr>
          <w:rFonts w:hint="cs"/>
          <w:rtl/>
          <w:lang w:eastAsia="he-IL"/>
        </w:rPr>
        <w:t xml:space="preserve">מי שכל שאיפתם, מגמתם ומעשיהם בפועל </w:t>
      </w:r>
      <w:bookmarkStart w:id="14160" w:name="_ETM_Q32_355000"/>
      <w:bookmarkEnd w:id="14160"/>
      <w:r>
        <w:rPr>
          <w:rFonts w:hint="cs"/>
          <w:rtl/>
          <w:lang w:eastAsia="he-IL"/>
        </w:rPr>
        <w:t xml:space="preserve">זה רוע, סבל, אכזריות וברבריות, כפי שחווינו בתופת הנוראית שהביאו </w:t>
      </w:r>
      <w:bookmarkStart w:id="14161" w:name="_ETM_Q32_362000"/>
      <w:bookmarkEnd w:id="14161"/>
      <w:r>
        <w:rPr>
          <w:rFonts w:hint="cs"/>
          <w:rtl/>
          <w:lang w:eastAsia="he-IL"/>
        </w:rPr>
        <w:t xml:space="preserve">עלינו בשמחת תורה </w:t>
      </w:r>
      <w:r>
        <w:rPr>
          <w:rFonts w:hint="eastAsia"/>
          <w:rtl/>
          <w:lang w:eastAsia="he-IL"/>
        </w:rPr>
        <w:t>–</w:t>
      </w:r>
      <w:r>
        <w:rPr>
          <w:rFonts w:hint="cs"/>
          <w:rtl/>
          <w:lang w:eastAsia="he-IL"/>
        </w:rPr>
        <w:t xml:space="preserve"> לבין </w:t>
      </w:r>
      <w:bookmarkStart w:id="14162" w:name="_ETM_Q32_370000"/>
      <w:bookmarkEnd w:id="14162"/>
      <w:r>
        <w:rPr>
          <w:rFonts w:hint="cs"/>
          <w:rtl/>
          <w:lang w:eastAsia="he-IL"/>
        </w:rPr>
        <w:t xml:space="preserve">מי ששאיפתם, מגמתם ומעשיהם בפועל הם </w:t>
      </w:r>
      <w:bookmarkStart w:id="14163" w:name="_ETM_Q32_367000"/>
      <w:bookmarkEnd w:id="14163"/>
      <w:r>
        <w:rPr>
          <w:rFonts w:hint="cs"/>
          <w:rtl/>
          <w:lang w:eastAsia="he-IL"/>
        </w:rPr>
        <w:t xml:space="preserve">להביא לארץ הזאת ולאנושות כולה ברכה, אור וחיים. </w:t>
      </w:r>
      <w:bookmarkStart w:id="14164" w:name="_ETM_Q32_373000"/>
      <w:bookmarkEnd w:id="14164"/>
      <w:r>
        <w:rPr>
          <w:rFonts w:hint="cs"/>
          <w:rtl/>
          <w:lang w:eastAsia="he-IL"/>
        </w:rPr>
        <w:t xml:space="preserve">ומי שעומדים בסבל ובאתגר הגדולים ביותר במערכה הזאת, גם </w:t>
      </w:r>
      <w:bookmarkStart w:id="14165" w:name="_ETM_Q32_378000"/>
      <w:bookmarkEnd w:id="14165"/>
      <w:r>
        <w:rPr>
          <w:rFonts w:hint="cs"/>
          <w:rtl/>
          <w:lang w:eastAsia="he-IL"/>
        </w:rPr>
        <w:t xml:space="preserve">בין הנרצחים, גם בין החטופים וגם בין הגולם </w:t>
      </w:r>
      <w:bookmarkStart w:id="14166" w:name="_ETM_Q32_382000"/>
      <w:bookmarkEnd w:id="14166"/>
      <w:r>
        <w:rPr>
          <w:rFonts w:hint="cs"/>
          <w:rtl/>
          <w:lang w:eastAsia="he-IL"/>
        </w:rPr>
        <w:t xml:space="preserve">מבתיהם, אלו אנשי הגבול, בעוטף ובגבול הצפון, </w:t>
      </w:r>
      <w:bookmarkStart w:id="14167" w:name="_ETM_Q32_386000"/>
      <w:bookmarkEnd w:id="14167"/>
      <w:r>
        <w:rPr>
          <w:rFonts w:hint="cs"/>
          <w:rtl/>
          <w:lang w:eastAsia="he-IL"/>
        </w:rPr>
        <w:t>שיחד עם שאר אחיהם בנגב, בגליל,</w:t>
      </w:r>
      <w:bookmarkStart w:id="14168" w:name="_ETM_Q32_387000"/>
      <w:bookmarkEnd w:id="14168"/>
      <w:r>
        <w:rPr>
          <w:rFonts w:hint="cs"/>
          <w:rtl/>
          <w:lang w:eastAsia="he-IL"/>
        </w:rPr>
        <w:t xml:space="preserve"> ביהודה ושומרון ובבקעת הירדן מחזיקים בעצם מציאותם את ביטחונה ושלומה </w:t>
      </w:r>
      <w:bookmarkStart w:id="14169" w:name="_ETM_Q32_396000"/>
      <w:bookmarkEnd w:id="14169"/>
      <w:r>
        <w:rPr>
          <w:rFonts w:hint="cs"/>
          <w:rtl/>
          <w:lang w:eastAsia="he-IL"/>
        </w:rPr>
        <w:t xml:space="preserve">של מדינת ישראל בגבולותיה השונים. </w:t>
      </w:r>
    </w:p>
    <w:p w:rsidR="00F1029A" w:rsidRDefault="00F1029A" w:rsidP="00174B11">
      <w:pPr>
        <w:rPr>
          <w:rtl/>
          <w:lang w:eastAsia="he-IL"/>
        </w:rPr>
      </w:pPr>
    </w:p>
    <w:p w:rsidR="00F1029A" w:rsidRDefault="00F1029A" w:rsidP="003C14B3">
      <w:pPr>
        <w:rPr>
          <w:rtl/>
          <w:lang w:eastAsia="he-IL"/>
        </w:rPr>
      </w:pPr>
      <w:r>
        <w:rPr>
          <w:rFonts w:hint="cs"/>
          <w:rtl/>
          <w:lang w:eastAsia="he-IL"/>
        </w:rPr>
        <w:t>ובמיוח</w:t>
      </w:r>
      <w:bookmarkStart w:id="14170" w:name="_ETM_Q32_399000"/>
      <w:bookmarkEnd w:id="14170"/>
      <w:r>
        <w:rPr>
          <w:rFonts w:hint="cs"/>
          <w:rtl/>
          <w:lang w:eastAsia="he-IL"/>
        </w:rPr>
        <w:t xml:space="preserve">ד הדברים אמורים כלפי אותם </w:t>
      </w:r>
      <w:bookmarkStart w:id="14171" w:name="_ETM_Q32_400000"/>
      <w:bookmarkEnd w:id="14171"/>
      <w:r>
        <w:rPr>
          <w:rFonts w:hint="cs"/>
          <w:rtl/>
          <w:lang w:eastAsia="he-IL"/>
        </w:rPr>
        <w:t xml:space="preserve">חקלאים, אנשי אהבת העמל, החריצות, יגיע </w:t>
      </w:r>
      <w:bookmarkStart w:id="14172" w:name="_ETM_Q32_407000"/>
      <w:bookmarkEnd w:id="14172"/>
      <w:r>
        <w:rPr>
          <w:rFonts w:hint="cs"/>
          <w:rtl/>
          <w:lang w:eastAsia="he-IL"/>
        </w:rPr>
        <w:t xml:space="preserve">הכפיים ועבודת האדמה, שמממשים בחייהם בפועל את אותו </w:t>
      </w:r>
      <w:bookmarkStart w:id="14173" w:name="_ETM_Q32_411000"/>
      <w:bookmarkEnd w:id="14173"/>
      <w:r>
        <w:rPr>
          <w:rFonts w:hint="cs"/>
          <w:rtl/>
          <w:lang w:eastAsia="he-IL"/>
        </w:rPr>
        <w:t xml:space="preserve">קץ מגולה ואת ייעודי הנביאים על שיבתו של עם ישראל </w:t>
      </w:r>
      <w:bookmarkStart w:id="14174" w:name="_ETM_Q32_415000"/>
      <w:bookmarkEnd w:id="14174"/>
      <w:r>
        <w:rPr>
          <w:rFonts w:hint="cs"/>
          <w:rtl/>
          <w:lang w:eastAsia="he-IL"/>
        </w:rPr>
        <w:t xml:space="preserve">לעצמו, לטבעו ולהפרחת ארצו, שבהם חובה עלינו, גם </w:t>
      </w:r>
      <w:bookmarkStart w:id="14175" w:name="_ETM_Q32_422000"/>
      <w:bookmarkEnd w:id="14175"/>
      <w:r>
        <w:rPr>
          <w:rFonts w:hint="cs"/>
          <w:rtl/>
          <w:lang w:eastAsia="he-IL"/>
        </w:rPr>
        <w:t xml:space="preserve">כממשלה וגם כחברה אזרחית, לתמוך בכל דרך אפשרית. ובעזרת השם, יוסיפו להתגלות ולהתקיים בנו במהרה עוד יותר </w:t>
      </w:r>
      <w:bookmarkStart w:id="14176" w:name="_ETM_Q32_430000"/>
      <w:bookmarkEnd w:id="14176"/>
      <w:r>
        <w:rPr>
          <w:rFonts w:hint="cs"/>
          <w:rtl/>
          <w:lang w:eastAsia="he-IL"/>
        </w:rPr>
        <w:t xml:space="preserve">דברי הנביא עמוס: "הנה ימים באים נאום ה' ונגש חרש </w:t>
      </w:r>
      <w:bookmarkStart w:id="14177" w:name="_ETM_Q32_435000"/>
      <w:bookmarkEnd w:id="14177"/>
      <w:r>
        <w:rPr>
          <w:rFonts w:hint="cs"/>
          <w:rtl/>
          <w:lang w:eastAsia="he-IL"/>
        </w:rPr>
        <w:t xml:space="preserve">בקצר ודרך ענבים במשך הזרע והטיפו ההרים עסיס וכל הגבעות </w:t>
      </w:r>
      <w:bookmarkStart w:id="14178" w:name="_ETM_Q32_441000"/>
      <w:bookmarkEnd w:id="14178"/>
      <w:r>
        <w:rPr>
          <w:rFonts w:hint="cs"/>
          <w:rtl/>
          <w:lang w:eastAsia="he-IL"/>
        </w:rPr>
        <w:t>תתמוגגנה. ושבתי את שבות עמי ישראל ובנו ערים נשמות ויש</w:t>
      </w:r>
      <w:bookmarkStart w:id="14179" w:name="_ETM_Q32_448000"/>
      <w:bookmarkEnd w:id="14179"/>
      <w:r>
        <w:rPr>
          <w:rFonts w:hint="cs"/>
          <w:rtl/>
          <w:lang w:eastAsia="he-IL"/>
        </w:rPr>
        <w:t xml:space="preserve">בו ונטעו כרמים ושתו את יינם ועשו גנות ואכלו את </w:t>
      </w:r>
      <w:bookmarkStart w:id="14180" w:name="_ETM_Q32_451000"/>
      <w:bookmarkEnd w:id="14180"/>
      <w:r>
        <w:rPr>
          <w:rFonts w:hint="cs"/>
          <w:rtl/>
          <w:lang w:eastAsia="he-IL"/>
        </w:rPr>
        <w:t xml:space="preserve">פריהם. ונטעתים על אדמתם ולא </w:t>
      </w:r>
      <w:proofErr w:type="spellStart"/>
      <w:r>
        <w:rPr>
          <w:rFonts w:hint="cs"/>
          <w:rtl/>
          <w:lang w:eastAsia="he-IL"/>
        </w:rPr>
        <w:t>ינתשו</w:t>
      </w:r>
      <w:proofErr w:type="spellEnd"/>
      <w:r>
        <w:rPr>
          <w:rFonts w:hint="cs"/>
          <w:rtl/>
          <w:lang w:eastAsia="he-IL"/>
        </w:rPr>
        <w:t xml:space="preserve"> עוד </w:t>
      </w:r>
      <w:bookmarkStart w:id="14181" w:name="_ETM_Q32_457000"/>
      <w:bookmarkEnd w:id="14181"/>
      <w:r>
        <w:rPr>
          <w:rFonts w:hint="cs"/>
          <w:rtl/>
          <w:lang w:eastAsia="he-IL"/>
        </w:rPr>
        <w:t>מעל אדמתם אשר נתתי להם</w:t>
      </w:r>
      <w:r w:rsidR="003C14B3">
        <w:rPr>
          <w:rFonts w:hint="cs"/>
          <w:rtl/>
          <w:lang w:eastAsia="he-IL"/>
        </w:rPr>
        <w:t>"</w:t>
      </w:r>
      <w:r>
        <w:rPr>
          <w:rFonts w:hint="cs"/>
          <w:rtl/>
          <w:lang w:eastAsia="he-IL"/>
        </w:rPr>
        <w:t>, אמר ה</w:t>
      </w:r>
      <w:r w:rsidR="003C14B3">
        <w:rPr>
          <w:rFonts w:hint="cs"/>
          <w:rtl/>
          <w:lang w:eastAsia="he-IL"/>
        </w:rPr>
        <w:t>שם</w:t>
      </w:r>
      <w:r>
        <w:rPr>
          <w:rFonts w:hint="cs"/>
          <w:rtl/>
          <w:lang w:eastAsia="he-IL"/>
        </w:rPr>
        <w:t xml:space="preserve"> אל</w:t>
      </w:r>
      <w:r w:rsidR="003C14B3">
        <w:rPr>
          <w:rFonts w:hint="cs"/>
          <w:rtl/>
          <w:lang w:eastAsia="he-IL"/>
        </w:rPr>
        <w:t>וק</w:t>
      </w:r>
      <w:r>
        <w:rPr>
          <w:rFonts w:hint="cs"/>
          <w:rtl/>
          <w:lang w:eastAsia="he-IL"/>
        </w:rPr>
        <w:t xml:space="preserve">יך. תודה. </w:t>
      </w:r>
      <w:bookmarkStart w:id="14182" w:name="_ETM_Q32_464000"/>
      <w:bookmarkEnd w:id="14182"/>
    </w:p>
    <w:p w:rsidR="00F1029A" w:rsidRDefault="00F1029A" w:rsidP="00174B11">
      <w:pPr>
        <w:rPr>
          <w:rtl/>
          <w:lang w:eastAsia="he-IL"/>
        </w:rPr>
      </w:pPr>
    </w:p>
    <w:p w:rsidR="00F1029A" w:rsidRDefault="00F1029A" w:rsidP="00174B11">
      <w:pPr>
        <w:pStyle w:val="af6"/>
        <w:keepNext/>
        <w:rPr>
          <w:rtl/>
        </w:rPr>
      </w:pPr>
      <w:bookmarkStart w:id="14183" w:name="ET_yor_6593_7"/>
      <w:r w:rsidRPr="00FE759D">
        <w:rPr>
          <w:rStyle w:val="TagStyle"/>
          <w:rtl/>
        </w:rPr>
        <w:t xml:space="preserve"> &lt;&lt; יור &gt;&gt;</w:t>
      </w:r>
      <w:r w:rsidRPr="00737CEB">
        <w:rPr>
          <w:rStyle w:val="TagStyle"/>
          <w:rtl/>
        </w:rPr>
        <w:t xml:space="preserve"> </w:t>
      </w:r>
      <w:r>
        <w:rPr>
          <w:rtl/>
        </w:rPr>
        <w:t>היו"ר חנוך דב מלביצקי:</w:t>
      </w:r>
      <w:r w:rsidRPr="00737CEB">
        <w:rPr>
          <w:rStyle w:val="TagStyle"/>
          <w:rtl/>
        </w:rPr>
        <w:t xml:space="preserve"> </w:t>
      </w:r>
      <w:r w:rsidRPr="00FE759D">
        <w:rPr>
          <w:rStyle w:val="TagStyle"/>
          <w:rtl/>
        </w:rPr>
        <w:t>&lt;&lt; יור &gt;&gt;</w:t>
      </w:r>
      <w:r>
        <w:rPr>
          <w:rtl/>
        </w:rPr>
        <w:t xml:space="preserve">   </w:t>
      </w:r>
      <w:bookmarkEnd w:id="14183"/>
    </w:p>
    <w:p w:rsidR="00F1029A" w:rsidRDefault="00F1029A" w:rsidP="00A72ED5">
      <w:pPr>
        <w:rPr>
          <w:rtl/>
          <w:lang w:eastAsia="he-IL"/>
        </w:rPr>
      </w:pPr>
    </w:p>
    <w:p w:rsidR="00F1029A" w:rsidRDefault="00F1029A" w:rsidP="00174B11">
      <w:pPr>
        <w:rPr>
          <w:rtl/>
          <w:lang w:eastAsia="he-IL"/>
        </w:rPr>
      </w:pPr>
      <w:bookmarkStart w:id="14184" w:name="_ETM_Q32_463000"/>
      <w:bookmarkEnd w:id="14184"/>
      <w:r>
        <w:rPr>
          <w:rFonts w:hint="cs"/>
          <w:rtl/>
          <w:lang w:eastAsia="he-IL"/>
        </w:rPr>
        <w:t xml:space="preserve">תודה רבה. חבר הכנסת יונתן מישרקי. אחריו חבר </w:t>
      </w:r>
      <w:bookmarkStart w:id="14185" w:name="_ETM_Q32_468000"/>
      <w:bookmarkEnd w:id="14185"/>
      <w:r>
        <w:rPr>
          <w:rFonts w:hint="cs"/>
          <w:rtl/>
          <w:lang w:eastAsia="he-IL"/>
        </w:rPr>
        <w:t>הכנסת טייב ירצה לסכם, או שאין צורך? חבר</w:t>
      </w:r>
      <w:bookmarkStart w:id="14186" w:name="_ETM_Q32_470000"/>
      <w:bookmarkEnd w:id="14186"/>
      <w:r>
        <w:rPr>
          <w:rFonts w:hint="cs"/>
          <w:rtl/>
          <w:lang w:eastAsia="he-IL"/>
        </w:rPr>
        <w:t xml:space="preserve"> הכנסת טייב, תרצה לסכם אחרי מישרקי, או שאין צורך?</w:t>
      </w:r>
      <w:r>
        <w:rPr>
          <w:rFonts w:hint="cs"/>
          <w:lang w:eastAsia="he-IL"/>
        </w:rPr>
        <w:t xml:space="preserve"> </w:t>
      </w:r>
    </w:p>
    <w:p w:rsidR="00F1029A" w:rsidRDefault="00F1029A" w:rsidP="00174B11">
      <w:pPr>
        <w:rPr>
          <w:rtl/>
          <w:lang w:eastAsia="he-IL"/>
        </w:rPr>
      </w:pPr>
      <w:bookmarkStart w:id="14187" w:name="_ETM_Q32_474000"/>
      <w:bookmarkEnd w:id="14187"/>
    </w:p>
    <w:p w:rsidR="00F1029A" w:rsidRDefault="00F1029A" w:rsidP="00174B11">
      <w:pPr>
        <w:pStyle w:val="af5"/>
        <w:keepNext/>
        <w:rPr>
          <w:rtl/>
        </w:rPr>
      </w:pPr>
      <w:bookmarkStart w:id="14188" w:name="ET_interruption_6053_8"/>
      <w:r w:rsidRPr="00FE759D">
        <w:rPr>
          <w:rStyle w:val="TagStyle"/>
          <w:rtl/>
        </w:rPr>
        <w:t xml:space="preserve"> &lt;&lt; קריאה &gt;&gt;</w:t>
      </w:r>
      <w:r w:rsidRPr="00737CEB">
        <w:rPr>
          <w:rStyle w:val="TagStyle"/>
          <w:rtl/>
        </w:rPr>
        <w:t xml:space="preserve"> </w:t>
      </w:r>
      <w:r>
        <w:rPr>
          <w:rtl/>
        </w:rPr>
        <w:t>יוסף טייב (ש"ס):</w:t>
      </w:r>
      <w:r w:rsidRPr="00737CEB">
        <w:rPr>
          <w:rStyle w:val="TagStyle"/>
          <w:rtl/>
        </w:rPr>
        <w:t xml:space="preserve"> </w:t>
      </w:r>
      <w:r w:rsidRPr="00FE759D">
        <w:rPr>
          <w:rStyle w:val="TagStyle"/>
          <w:rtl/>
        </w:rPr>
        <w:t>&lt;&lt; קריאה &gt;&gt;</w:t>
      </w:r>
      <w:r>
        <w:rPr>
          <w:rtl/>
        </w:rPr>
        <w:t xml:space="preserve">   </w:t>
      </w:r>
      <w:bookmarkEnd w:id="14188"/>
    </w:p>
    <w:p w:rsidR="00F1029A" w:rsidRDefault="00F1029A" w:rsidP="00A72ED5">
      <w:pPr>
        <w:rPr>
          <w:rtl/>
          <w:lang w:eastAsia="he-IL"/>
        </w:rPr>
      </w:pPr>
    </w:p>
    <w:p w:rsidR="00F1029A" w:rsidRDefault="00F1029A" w:rsidP="00174B11">
      <w:pPr>
        <w:rPr>
          <w:rtl/>
          <w:lang w:eastAsia="he-IL"/>
        </w:rPr>
      </w:pPr>
      <w:bookmarkStart w:id="14189" w:name="_ETM_Q32_477000"/>
      <w:bookmarkEnd w:id="14189"/>
      <w:r>
        <w:rPr>
          <w:rFonts w:hint="cs"/>
          <w:rtl/>
          <w:lang w:eastAsia="he-IL"/>
        </w:rPr>
        <w:t xml:space="preserve">לא. </w:t>
      </w:r>
    </w:p>
    <w:p w:rsidR="00F1029A" w:rsidRDefault="00F1029A" w:rsidP="00174B11">
      <w:pPr>
        <w:rPr>
          <w:rtl/>
          <w:lang w:eastAsia="he-IL"/>
        </w:rPr>
      </w:pPr>
      <w:bookmarkStart w:id="14190" w:name="_ETM_Q32_479000"/>
      <w:bookmarkEnd w:id="14190"/>
    </w:p>
    <w:p w:rsidR="00F1029A" w:rsidRDefault="00F1029A" w:rsidP="00174B11">
      <w:pPr>
        <w:pStyle w:val="a4"/>
        <w:keepNext/>
        <w:rPr>
          <w:rtl/>
        </w:rPr>
      </w:pPr>
      <w:bookmarkStart w:id="14191" w:name="_ETM_Q32_484000"/>
      <w:bookmarkStart w:id="14192" w:name="ET_speaker_6447_11"/>
      <w:bookmarkEnd w:id="14191"/>
      <w:r w:rsidRPr="00FE759D">
        <w:rPr>
          <w:rStyle w:val="TagStyle"/>
          <w:rtl/>
        </w:rPr>
        <w:t xml:space="preserve"> &lt;&lt; דובר &gt;&gt;</w:t>
      </w:r>
      <w:r w:rsidRPr="00737CEB">
        <w:rPr>
          <w:rStyle w:val="TagStyle"/>
          <w:rtl/>
        </w:rPr>
        <w:t xml:space="preserve"> </w:t>
      </w:r>
      <w:bookmarkStart w:id="14193" w:name="_Toc157018246"/>
      <w:r>
        <w:rPr>
          <w:rtl/>
        </w:rPr>
        <w:t>יונתן מישרקי (ש"ס):</w:t>
      </w:r>
      <w:bookmarkEnd w:id="14193"/>
      <w:r w:rsidRPr="00737CEB">
        <w:rPr>
          <w:rStyle w:val="TagStyle"/>
          <w:rtl/>
        </w:rPr>
        <w:t xml:space="preserve"> </w:t>
      </w:r>
      <w:r w:rsidRPr="00FE759D">
        <w:rPr>
          <w:rStyle w:val="TagStyle"/>
          <w:rtl/>
        </w:rPr>
        <w:t>&lt;&lt; דובר &gt;&gt;</w:t>
      </w:r>
      <w:r>
        <w:rPr>
          <w:rtl/>
        </w:rPr>
        <w:t xml:space="preserve">   </w:t>
      </w:r>
      <w:bookmarkEnd w:id="14192"/>
    </w:p>
    <w:p w:rsidR="00F1029A" w:rsidRDefault="00F1029A" w:rsidP="00A72ED5">
      <w:pPr>
        <w:rPr>
          <w:rtl/>
          <w:lang w:eastAsia="he-IL"/>
        </w:rPr>
      </w:pPr>
    </w:p>
    <w:p w:rsidR="00F1029A" w:rsidRDefault="00F1029A" w:rsidP="00174B11">
      <w:pPr>
        <w:rPr>
          <w:rtl/>
          <w:lang w:eastAsia="he-IL"/>
        </w:rPr>
      </w:pPr>
      <w:bookmarkStart w:id="14194" w:name="_ETM_Q32_490000"/>
      <w:bookmarkEnd w:id="14194"/>
      <w:r>
        <w:rPr>
          <w:rFonts w:hint="cs"/>
          <w:rtl/>
          <w:lang w:eastAsia="he-IL"/>
        </w:rPr>
        <w:t xml:space="preserve">אדוני היושב-ראש, חבריי חברי הכנסת, מכובדי השר, האמת </w:t>
      </w:r>
      <w:bookmarkStart w:id="14195" w:name="_ETM_Q32_497000"/>
      <w:bookmarkEnd w:id="14195"/>
      <w:r>
        <w:rPr>
          <w:rFonts w:hint="cs"/>
          <w:rtl/>
          <w:lang w:eastAsia="he-IL"/>
        </w:rPr>
        <w:t xml:space="preserve">היא שאני מרגיש זכות גדולה כיושב-ראש ועדת הבריאות בקידום הצעת </w:t>
      </w:r>
      <w:bookmarkStart w:id="14196" w:name="_ETM_Q32_500000"/>
      <w:bookmarkEnd w:id="14196"/>
      <w:r>
        <w:rPr>
          <w:rFonts w:hint="cs"/>
          <w:rtl/>
          <w:lang w:eastAsia="he-IL"/>
        </w:rPr>
        <w:t xml:space="preserve">חוק </w:t>
      </w:r>
      <w:proofErr w:type="spellStart"/>
      <w:r>
        <w:rPr>
          <w:rFonts w:hint="cs"/>
          <w:rtl/>
          <w:lang w:eastAsia="he-IL"/>
        </w:rPr>
        <w:t>הפודולוגים</w:t>
      </w:r>
      <w:proofErr w:type="spellEnd"/>
      <w:r>
        <w:rPr>
          <w:rFonts w:hint="cs"/>
          <w:rtl/>
          <w:lang w:eastAsia="he-IL"/>
        </w:rPr>
        <w:t xml:space="preserve">. ישבתי בכינוס של רופאים צרפתים, שבאו לארץ, ביוזמתו </w:t>
      </w:r>
      <w:bookmarkStart w:id="14197" w:name="_ETM_Q32_509000"/>
      <w:bookmarkEnd w:id="14197"/>
      <w:r>
        <w:rPr>
          <w:rFonts w:hint="cs"/>
          <w:rtl/>
          <w:lang w:eastAsia="he-IL"/>
        </w:rPr>
        <w:t xml:space="preserve">של חבר הכנסת יוסי טייב, לא מזמן. הם תמכו מאוד מאוד </w:t>
      </w:r>
      <w:bookmarkStart w:id="14198" w:name="_ETM_Q32_513000"/>
      <w:bookmarkEnd w:id="14198"/>
      <w:r>
        <w:rPr>
          <w:rFonts w:hint="cs"/>
          <w:rtl/>
          <w:lang w:eastAsia="he-IL"/>
        </w:rPr>
        <w:t xml:space="preserve">בלוחמים, באו לפה מתוך שליחות ציונית ואהבת הארץ. הם באו </w:t>
      </w:r>
      <w:bookmarkStart w:id="14199" w:name="_ETM_Q32_520000"/>
      <w:bookmarkEnd w:id="14199"/>
      <w:r>
        <w:rPr>
          <w:rFonts w:hint="cs"/>
          <w:rtl/>
          <w:lang w:eastAsia="he-IL"/>
        </w:rPr>
        <w:t xml:space="preserve">אליי ואמרו לי, תקשיב, 21 שנים מה שמונע מאיתנו לעשות </w:t>
      </w:r>
      <w:bookmarkStart w:id="14200" w:name="_ETM_Q32_525000"/>
      <w:bookmarkEnd w:id="14200"/>
      <w:r>
        <w:rPr>
          <w:rFonts w:hint="cs"/>
          <w:rtl/>
          <w:lang w:eastAsia="he-IL"/>
        </w:rPr>
        <w:t xml:space="preserve">עלייה לארץ, חלק מהמכלול, כמובן, הוא שאנחנו קבוצה שמתעסקת בנושא </w:t>
      </w:r>
      <w:proofErr w:type="spellStart"/>
      <w:r>
        <w:rPr>
          <w:rFonts w:hint="cs"/>
          <w:rtl/>
          <w:lang w:eastAsia="he-IL"/>
        </w:rPr>
        <w:t>הפו</w:t>
      </w:r>
      <w:bookmarkStart w:id="14201" w:name="_ETM_Q32_529000"/>
      <w:bookmarkEnd w:id="14201"/>
      <w:r>
        <w:rPr>
          <w:rFonts w:hint="cs"/>
          <w:rtl/>
          <w:lang w:eastAsia="he-IL"/>
        </w:rPr>
        <w:t>דולוגיה</w:t>
      </w:r>
      <w:proofErr w:type="spellEnd"/>
      <w:r>
        <w:rPr>
          <w:rFonts w:hint="cs"/>
          <w:rtl/>
          <w:lang w:eastAsia="he-IL"/>
        </w:rPr>
        <w:t xml:space="preserve">, אין לנו הכרה פה בארץ, אנחנו לא יכולים להתפרנס </w:t>
      </w:r>
      <w:bookmarkStart w:id="14202" w:name="_ETM_Q32_530000"/>
      <w:bookmarkEnd w:id="14202"/>
      <w:r>
        <w:rPr>
          <w:rFonts w:hint="eastAsia"/>
          <w:rtl/>
          <w:lang w:eastAsia="he-IL"/>
        </w:rPr>
        <w:t>–</w:t>
      </w:r>
      <w:r>
        <w:rPr>
          <w:rFonts w:hint="cs"/>
          <w:rtl/>
          <w:lang w:eastAsia="he-IL"/>
        </w:rPr>
        <w:t xml:space="preserve"> יכולים להתפרנס בצורה פיראטית, לא בצורה מוסדרת </w:t>
      </w:r>
      <w:r>
        <w:rPr>
          <w:rFonts w:hint="eastAsia"/>
          <w:rtl/>
          <w:lang w:eastAsia="he-IL"/>
        </w:rPr>
        <w:t>–</w:t>
      </w:r>
      <w:r>
        <w:rPr>
          <w:rFonts w:hint="cs"/>
          <w:rtl/>
          <w:lang w:eastAsia="he-IL"/>
        </w:rPr>
        <w:t xml:space="preserve"> וזה מקשה</w:t>
      </w:r>
      <w:bookmarkStart w:id="14203" w:name="_ETM_Q32_536000"/>
      <w:bookmarkEnd w:id="14203"/>
      <w:r>
        <w:rPr>
          <w:rFonts w:hint="cs"/>
          <w:rtl/>
          <w:lang w:eastAsia="he-IL"/>
        </w:rPr>
        <w:t xml:space="preserve"> עלינו. פרסתי לזה ואמרתי ליוסי: אני מודה לך על הישיבה </w:t>
      </w:r>
      <w:bookmarkStart w:id="14204" w:name="_ETM_Q32_543000"/>
      <w:bookmarkEnd w:id="14204"/>
      <w:r>
        <w:rPr>
          <w:rFonts w:hint="cs"/>
          <w:rtl/>
          <w:lang w:eastAsia="he-IL"/>
        </w:rPr>
        <w:t xml:space="preserve">הזאת, אני מודה לך שהבאת את זה לפתחי. מאז </w:t>
      </w:r>
      <w:bookmarkStart w:id="14205" w:name="_ETM_Q32_542000"/>
      <w:bookmarkEnd w:id="14205"/>
      <w:r>
        <w:rPr>
          <w:rFonts w:hint="cs"/>
          <w:rtl/>
          <w:lang w:eastAsia="he-IL"/>
        </w:rPr>
        <w:t xml:space="preserve">קיימנו דיונים. זאת גם ההזדמנות לומר תודה רבה לפרופ' </w:t>
      </w:r>
      <w:bookmarkStart w:id="14206" w:name="_ETM_Q32_546000"/>
      <w:bookmarkEnd w:id="14206"/>
      <w:r>
        <w:rPr>
          <w:rFonts w:hint="cs"/>
          <w:rtl/>
          <w:lang w:eastAsia="he-IL"/>
        </w:rPr>
        <w:t xml:space="preserve">יציב ממשרד הבריאות, שנענה לבקשתנו, והחלטנו שאנחנו מקדמים את </w:t>
      </w:r>
      <w:bookmarkStart w:id="14207" w:name="_ETM_Q32_552000"/>
      <w:bookmarkEnd w:id="14207"/>
      <w:r>
        <w:rPr>
          <w:rFonts w:hint="cs"/>
          <w:rtl/>
          <w:lang w:eastAsia="he-IL"/>
        </w:rPr>
        <w:t xml:space="preserve">זה. ארבע שנים יוסי טייב מחכה לחוק הזה, יש </w:t>
      </w:r>
      <w:bookmarkStart w:id="14208" w:name="_ETM_Q32_556000"/>
      <w:bookmarkEnd w:id="14208"/>
      <w:r>
        <w:rPr>
          <w:rFonts w:hint="cs"/>
          <w:rtl/>
          <w:lang w:eastAsia="he-IL"/>
        </w:rPr>
        <w:t>רופאים שמחכים לזה עשרות שנים, ואני מבקש לברך.</w:t>
      </w:r>
      <w:bookmarkStart w:id="14209" w:name="_ETM_Q32_561000"/>
      <w:bookmarkEnd w:id="14209"/>
      <w:r>
        <w:rPr>
          <w:rFonts w:hint="cs"/>
          <w:rtl/>
          <w:lang w:eastAsia="he-IL"/>
        </w:rPr>
        <w:t xml:space="preserve"> </w:t>
      </w:r>
    </w:p>
    <w:p w:rsidR="00F1029A" w:rsidRDefault="00F1029A" w:rsidP="00174B11">
      <w:pPr>
        <w:rPr>
          <w:rtl/>
          <w:lang w:eastAsia="he-IL"/>
        </w:rPr>
      </w:pPr>
    </w:p>
    <w:p w:rsidR="00F1029A" w:rsidRPr="00737CEB" w:rsidRDefault="00F1029A" w:rsidP="00174B11">
      <w:pPr>
        <w:rPr>
          <w:rtl/>
          <w:lang w:eastAsia="he-IL"/>
        </w:rPr>
      </w:pPr>
      <w:bookmarkStart w:id="14210" w:name="_ETM_Q32_570000"/>
      <w:bookmarkEnd w:id="14210"/>
      <w:r>
        <w:rPr>
          <w:rFonts w:hint="cs"/>
          <w:rtl/>
          <w:lang w:eastAsia="he-IL"/>
        </w:rPr>
        <w:t xml:space="preserve">חבר הכנסת סעדה, המקצוע הזה קיים בצרפת בעיקר, </w:t>
      </w:r>
      <w:bookmarkStart w:id="14211" w:name="_ETM_Q32_565000"/>
      <w:bookmarkEnd w:id="14211"/>
      <w:r>
        <w:rPr>
          <w:rFonts w:hint="cs"/>
          <w:rtl/>
          <w:lang w:eastAsia="he-IL"/>
        </w:rPr>
        <w:t xml:space="preserve">הוא קיים גם במדינות ארצות הברית ובעוד מדינות באירופה. המקצוע </w:t>
      </w:r>
      <w:bookmarkStart w:id="14212" w:name="_ETM_Q32_568000"/>
      <w:bookmarkEnd w:id="14212"/>
      <w:r>
        <w:rPr>
          <w:rFonts w:hint="cs"/>
          <w:rtl/>
          <w:lang w:eastAsia="he-IL"/>
        </w:rPr>
        <w:t xml:space="preserve">מבקש לטפל ברגליים סוכרתיות, בכל מיני בעיות בעור. </w:t>
      </w:r>
    </w:p>
    <w:p w:rsidR="00F1029A" w:rsidRDefault="00F1029A" w:rsidP="00A72ED5">
      <w:pPr>
        <w:rPr>
          <w:rtl/>
          <w:lang w:eastAsia="he-IL"/>
        </w:rPr>
      </w:pPr>
    </w:p>
    <w:p w:rsidR="00F1029A" w:rsidRDefault="00F1029A" w:rsidP="00174B11">
      <w:pPr>
        <w:pStyle w:val="af5"/>
        <w:keepNext/>
        <w:rPr>
          <w:rtl/>
        </w:rPr>
      </w:pPr>
      <w:bookmarkStart w:id="14213" w:name="_ETM_Q32_494000"/>
      <w:bookmarkStart w:id="14214" w:name="ET_interruption_קר_אה_12"/>
      <w:bookmarkEnd w:id="14213"/>
      <w:r w:rsidRPr="00FE759D">
        <w:rPr>
          <w:rStyle w:val="TagStyle"/>
          <w:rtl/>
        </w:rPr>
        <w:t xml:space="preserve"> &lt;&lt; קריאה &gt;&gt;</w:t>
      </w:r>
      <w:r w:rsidRPr="00737CEB">
        <w:rPr>
          <w:rStyle w:val="TagStyle"/>
          <w:rtl/>
        </w:rPr>
        <w:t xml:space="preserve"> </w:t>
      </w:r>
      <w:r>
        <w:rPr>
          <w:rtl/>
        </w:rPr>
        <w:t>קריאה:</w:t>
      </w:r>
      <w:r w:rsidRPr="00737CEB">
        <w:rPr>
          <w:rStyle w:val="TagStyle"/>
          <w:rtl/>
        </w:rPr>
        <w:t xml:space="preserve"> </w:t>
      </w:r>
      <w:r w:rsidRPr="00FE759D">
        <w:rPr>
          <w:rStyle w:val="TagStyle"/>
          <w:rtl/>
        </w:rPr>
        <w:t>&lt;&lt; קריאה &gt;&gt;</w:t>
      </w:r>
      <w:r>
        <w:rPr>
          <w:rtl/>
        </w:rPr>
        <w:t xml:space="preserve">   </w:t>
      </w:r>
      <w:bookmarkEnd w:id="14214"/>
    </w:p>
    <w:p w:rsidR="00F1029A" w:rsidRDefault="00F1029A" w:rsidP="00A72ED5">
      <w:pPr>
        <w:rPr>
          <w:rtl/>
          <w:lang w:eastAsia="he-IL"/>
        </w:rPr>
      </w:pPr>
    </w:p>
    <w:p w:rsidR="00F1029A" w:rsidRDefault="00A72ED5" w:rsidP="00174B11">
      <w:pPr>
        <w:rPr>
          <w:lang w:eastAsia="he-IL"/>
        </w:rPr>
      </w:pPr>
      <w:bookmarkStart w:id="14215" w:name="_ETM_Q32_579000"/>
      <w:bookmarkStart w:id="14216" w:name="_ETM_Q32_197106"/>
      <w:bookmarkEnd w:id="14215"/>
      <w:bookmarkEnd w:id="14216"/>
      <w:r>
        <w:rPr>
          <w:rFonts w:hint="cs"/>
          <w:rtl/>
          <w:lang w:eastAsia="he-IL"/>
        </w:rPr>
        <w:t>– – –</w:t>
      </w:r>
      <w:r w:rsidR="00F1029A">
        <w:rPr>
          <w:rFonts w:hint="cs"/>
          <w:rtl/>
          <w:lang w:eastAsia="he-IL"/>
        </w:rPr>
        <w:t xml:space="preserve"> </w:t>
      </w:r>
    </w:p>
    <w:p w:rsidR="00F1029A" w:rsidRDefault="00F1029A" w:rsidP="00174B11">
      <w:pPr>
        <w:pStyle w:val="aff0"/>
        <w:ind w:left="1080" w:firstLine="0"/>
        <w:rPr>
          <w:rtl/>
          <w:lang w:eastAsia="he-IL"/>
        </w:rPr>
      </w:pPr>
      <w:bookmarkStart w:id="14217" w:name="_ETM_Q32_576000"/>
      <w:bookmarkEnd w:id="14217"/>
    </w:p>
    <w:p w:rsidR="00F1029A" w:rsidRDefault="00F1029A" w:rsidP="00174B11">
      <w:pPr>
        <w:pStyle w:val="-"/>
        <w:keepNext/>
        <w:rPr>
          <w:rtl/>
        </w:rPr>
      </w:pPr>
      <w:bookmarkStart w:id="14218" w:name="ET_speakercontinue_6447_13"/>
      <w:r w:rsidRPr="00FE759D">
        <w:rPr>
          <w:rStyle w:val="TagStyle"/>
          <w:rtl/>
        </w:rPr>
        <w:t xml:space="preserve"> &lt;&lt; דובר_המשך &gt;&gt;</w:t>
      </w:r>
      <w:r w:rsidRPr="00737CEB">
        <w:rPr>
          <w:rStyle w:val="TagStyle"/>
          <w:rtl/>
        </w:rPr>
        <w:t xml:space="preserve"> </w:t>
      </w:r>
      <w:r>
        <w:rPr>
          <w:rtl/>
        </w:rPr>
        <w:t>יונתן מישרקי (ש"ס):</w:t>
      </w:r>
      <w:r w:rsidRPr="00737CEB">
        <w:rPr>
          <w:rStyle w:val="TagStyle"/>
          <w:rtl/>
        </w:rPr>
        <w:t xml:space="preserve"> </w:t>
      </w:r>
      <w:r w:rsidRPr="00FE759D">
        <w:rPr>
          <w:rStyle w:val="TagStyle"/>
          <w:rtl/>
        </w:rPr>
        <w:t>&lt;&lt; דובר_המשך &gt;&gt;</w:t>
      </w:r>
      <w:r>
        <w:rPr>
          <w:rtl/>
        </w:rPr>
        <w:t xml:space="preserve">   </w:t>
      </w:r>
      <w:bookmarkEnd w:id="14218"/>
    </w:p>
    <w:p w:rsidR="00F1029A" w:rsidRDefault="00F1029A" w:rsidP="00A72ED5">
      <w:pPr>
        <w:rPr>
          <w:rtl/>
          <w:lang w:eastAsia="he-IL"/>
        </w:rPr>
      </w:pPr>
    </w:p>
    <w:p w:rsidR="00F1029A" w:rsidRDefault="00F1029A" w:rsidP="00174B11">
      <w:pPr>
        <w:rPr>
          <w:rtl/>
          <w:lang w:eastAsia="he-IL"/>
        </w:rPr>
      </w:pPr>
      <w:bookmarkStart w:id="14219" w:name="_ETM_Q32_578000"/>
      <w:bookmarkEnd w:id="14219"/>
      <w:r>
        <w:rPr>
          <w:rFonts w:hint="cs"/>
          <w:rtl/>
          <w:lang w:eastAsia="he-IL"/>
        </w:rPr>
        <w:t>אני אסביר. יש היום כבר בחוק מקצוע שנקרא פודיאטר</w:t>
      </w:r>
      <w:bookmarkStart w:id="14220" w:name="_ETM_Q32_585000"/>
      <w:bookmarkEnd w:id="14220"/>
      <w:r>
        <w:rPr>
          <w:rFonts w:hint="cs"/>
          <w:rtl/>
          <w:lang w:eastAsia="he-IL"/>
        </w:rPr>
        <w:t xml:space="preserve">, שהוא מטפל ברובד העמוק יותר מתחת לעור. </w:t>
      </w:r>
      <w:proofErr w:type="spellStart"/>
      <w:r>
        <w:rPr>
          <w:rFonts w:hint="cs"/>
          <w:rtl/>
          <w:lang w:eastAsia="he-IL"/>
        </w:rPr>
        <w:t>הפודולוג</w:t>
      </w:r>
      <w:proofErr w:type="spellEnd"/>
      <w:r>
        <w:rPr>
          <w:rFonts w:hint="cs"/>
          <w:rtl/>
          <w:lang w:eastAsia="he-IL"/>
        </w:rPr>
        <w:t xml:space="preserve"> </w:t>
      </w:r>
      <w:bookmarkStart w:id="14221" w:name="_ETM_Q32_586000"/>
      <w:bookmarkEnd w:id="14221"/>
      <w:r>
        <w:rPr>
          <w:rFonts w:hint="cs"/>
          <w:rtl/>
          <w:lang w:eastAsia="he-IL"/>
        </w:rPr>
        <w:t xml:space="preserve">מטפל בשכבה העליונה. אנחנו כמובן נדייק יותר </w:t>
      </w:r>
      <w:r>
        <w:rPr>
          <w:rFonts w:hint="eastAsia"/>
          <w:rtl/>
          <w:lang w:eastAsia="he-IL"/>
        </w:rPr>
        <w:t>–</w:t>
      </w:r>
      <w:r>
        <w:rPr>
          <w:rFonts w:hint="cs"/>
          <w:rtl/>
          <w:lang w:eastAsia="he-IL"/>
        </w:rPr>
        <w:t xml:space="preserve"> זה </w:t>
      </w:r>
      <w:bookmarkStart w:id="14222" w:name="_ETM_Q32_593000"/>
      <w:bookmarkEnd w:id="14222"/>
      <w:r>
        <w:rPr>
          <w:rFonts w:hint="cs"/>
          <w:rtl/>
          <w:lang w:eastAsia="he-IL"/>
        </w:rPr>
        <w:t xml:space="preserve">ציפורניים חודרניות ודברים נוספים; </w:t>
      </w:r>
      <w:bookmarkStart w:id="14223" w:name="_ETM_Q32_598315"/>
      <w:bookmarkEnd w:id="14223"/>
      <w:r>
        <w:rPr>
          <w:rFonts w:hint="cs"/>
          <w:rtl/>
          <w:lang w:eastAsia="he-IL"/>
        </w:rPr>
        <w:t xml:space="preserve">מקצוע מקובל בעולם, </w:t>
      </w:r>
      <w:bookmarkStart w:id="14224" w:name="_ETM_Q32_598000"/>
      <w:bookmarkEnd w:id="14224"/>
      <w:r>
        <w:rPr>
          <w:rFonts w:hint="cs"/>
          <w:rtl/>
          <w:lang w:eastAsia="he-IL"/>
        </w:rPr>
        <w:t xml:space="preserve">שנותן מענה וגורם בסופו של דבר, שלא יגיעו למצב של </w:t>
      </w:r>
      <w:bookmarkStart w:id="14225" w:name="_ETM_Q32_601000"/>
      <w:bookmarkEnd w:id="14225"/>
      <w:r>
        <w:rPr>
          <w:rFonts w:hint="cs"/>
          <w:rtl/>
          <w:lang w:eastAsia="he-IL"/>
        </w:rPr>
        <w:t xml:space="preserve">קטיעת רגליים. ראינו חשיבות גדולה בזה. </w:t>
      </w:r>
    </w:p>
    <w:p w:rsidR="00F1029A" w:rsidRDefault="00F1029A" w:rsidP="00174B11">
      <w:pPr>
        <w:rPr>
          <w:rtl/>
          <w:lang w:eastAsia="he-IL"/>
        </w:rPr>
      </w:pPr>
      <w:bookmarkStart w:id="14226" w:name="_ETM_Q32_611483"/>
      <w:bookmarkStart w:id="14227" w:name="_ETM_Q32_611542"/>
      <w:bookmarkEnd w:id="14226"/>
      <w:bookmarkEnd w:id="14227"/>
    </w:p>
    <w:p w:rsidR="00F1029A" w:rsidRDefault="00F1029A" w:rsidP="00174B11">
      <w:pPr>
        <w:rPr>
          <w:rtl/>
          <w:lang w:eastAsia="he-IL"/>
        </w:rPr>
      </w:pPr>
      <w:bookmarkStart w:id="14228" w:name="_ETM_Q32_611673"/>
      <w:bookmarkStart w:id="14229" w:name="_ETM_Q32_611740"/>
      <w:bookmarkEnd w:id="14228"/>
      <w:bookmarkEnd w:id="14229"/>
      <w:r>
        <w:rPr>
          <w:rFonts w:hint="cs"/>
          <w:rtl/>
          <w:lang w:eastAsia="he-IL"/>
        </w:rPr>
        <w:t xml:space="preserve">לכן אני רוצה </w:t>
      </w:r>
      <w:bookmarkStart w:id="14230" w:name="_ETM_Q32_606000"/>
      <w:bookmarkEnd w:id="14230"/>
      <w:r>
        <w:rPr>
          <w:rFonts w:hint="cs"/>
          <w:rtl/>
          <w:lang w:eastAsia="he-IL"/>
        </w:rPr>
        <w:t xml:space="preserve">להודות פה לשר הבריאות, שתומך בנו בעניין הזה. </w:t>
      </w:r>
      <w:bookmarkStart w:id="14231" w:name="_ETM_Q32_611000"/>
      <w:bookmarkEnd w:id="14231"/>
      <w:r>
        <w:rPr>
          <w:rFonts w:hint="cs"/>
          <w:rtl/>
          <w:lang w:eastAsia="he-IL"/>
        </w:rPr>
        <w:t xml:space="preserve">כמובן לחבר הכנסת המציע, יוסי טייב, ולחברת הכנסת טטיאנה מזרסקי, </w:t>
      </w:r>
      <w:bookmarkStart w:id="14232" w:name="_ETM_Q32_615000"/>
      <w:bookmarkEnd w:id="14232"/>
      <w:r>
        <w:rPr>
          <w:rFonts w:hint="cs"/>
          <w:rtl/>
          <w:lang w:eastAsia="he-IL"/>
        </w:rPr>
        <w:t xml:space="preserve">חברת הכנסת הכי מסורה בוועדת הבריאות. תודה רבה, אדוני היושב-ראש. </w:t>
      </w:r>
    </w:p>
    <w:p w:rsidR="00F1029A" w:rsidRDefault="00F1029A" w:rsidP="00174B11">
      <w:pPr>
        <w:rPr>
          <w:rtl/>
          <w:lang w:eastAsia="he-IL"/>
        </w:rPr>
      </w:pPr>
    </w:p>
    <w:p w:rsidR="00F1029A" w:rsidRDefault="00F1029A" w:rsidP="00174B11">
      <w:pPr>
        <w:pStyle w:val="af6"/>
        <w:keepNext/>
        <w:rPr>
          <w:rtl/>
        </w:rPr>
      </w:pPr>
      <w:r w:rsidRPr="00FE759D">
        <w:rPr>
          <w:rStyle w:val="TagStyle"/>
          <w:rtl/>
        </w:rPr>
        <w:t xml:space="preserve"> &lt;&lt; יור &gt;&gt;</w:t>
      </w:r>
      <w:r w:rsidRPr="00737CEB">
        <w:rPr>
          <w:rStyle w:val="TagStyle"/>
          <w:rtl/>
        </w:rPr>
        <w:t xml:space="preserve"> </w:t>
      </w:r>
      <w:r>
        <w:rPr>
          <w:rtl/>
        </w:rPr>
        <w:t>היו"ר חנוך דב מלביצקי:</w:t>
      </w:r>
      <w:r w:rsidRPr="00737CEB">
        <w:rPr>
          <w:rStyle w:val="TagStyle"/>
          <w:rtl/>
        </w:rPr>
        <w:t xml:space="preserve"> </w:t>
      </w:r>
      <w:r w:rsidRPr="00FE759D">
        <w:rPr>
          <w:rStyle w:val="TagStyle"/>
          <w:rtl/>
        </w:rPr>
        <w:t>&lt;&lt; יור &gt;&gt;</w:t>
      </w:r>
      <w:r>
        <w:rPr>
          <w:rtl/>
        </w:rPr>
        <w:t xml:space="preserve">   </w:t>
      </w:r>
    </w:p>
    <w:p w:rsidR="00F1029A" w:rsidRDefault="00F1029A" w:rsidP="00A72ED5">
      <w:pPr>
        <w:rPr>
          <w:rtl/>
          <w:lang w:eastAsia="he-IL"/>
        </w:rPr>
      </w:pPr>
    </w:p>
    <w:p w:rsidR="00F1029A" w:rsidRDefault="00F1029A" w:rsidP="00174B11">
      <w:pPr>
        <w:rPr>
          <w:rtl/>
          <w:lang w:eastAsia="he-IL"/>
        </w:rPr>
      </w:pPr>
      <w:bookmarkStart w:id="14233" w:name="_ETM_Q32_622000"/>
      <w:bookmarkEnd w:id="14233"/>
      <w:r>
        <w:rPr>
          <w:rFonts w:hint="cs"/>
          <w:rtl/>
          <w:lang w:eastAsia="he-IL"/>
        </w:rPr>
        <w:t xml:space="preserve">תודה רבה. </w:t>
      </w:r>
    </w:p>
    <w:p w:rsidR="00F1029A" w:rsidRDefault="00F1029A" w:rsidP="00174B11">
      <w:pPr>
        <w:rPr>
          <w:rtl/>
          <w:lang w:eastAsia="he-IL"/>
        </w:rPr>
      </w:pPr>
      <w:bookmarkStart w:id="14234" w:name="_ETM_Q32_622887"/>
      <w:bookmarkStart w:id="14235" w:name="_ETM_Q32_622951"/>
      <w:bookmarkEnd w:id="14234"/>
      <w:bookmarkEnd w:id="14235"/>
    </w:p>
    <w:p w:rsidR="00F1029A" w:rsidRDefault="00F1029A" w:rsidP="00174B11">
      <w:pPr>
        <w:rPr>
          <w:rtl/>
          <w:lang w:eastAsia="he-IL"/>
        </w:rPr>
      </w:pPr>
      <w:bookmarkStart w:id="14236" w:name="_ETM_Q32_623043"/>
      <w:bookmarkStart w:id="14237" w:name="_ETM_Q32_623133"/>
      <w:bookmarkEnd w:id="14236"/>
      <w:bookmarkEnd w:id="14237"/>
      <w:r>
        <w:rPr>
          <w:rFonts w:hint="cs"/>
          <w:rtl/>
          <w:lang w:eastAsia="he-IL"/>
        </w:rPr>
        <w:t xml:space="preserve">חברי הכנסת, נעבור להצבעה על הצעת חוק </w:t>
      </w:r>
      <w:bookmarkStart w:id="14238" w:name="_ETM_Q32_621000"/>
      <w:bookmarkEnd w:id="14238"/>
      <w:r>
        <w:rPr>
          <w:rFonts w:hint="cs"/>
          <w:rtl/>
          <w:lang w:eastAsia="he-IL"/>
        </w:rPr>
        <w:t>הסדרת העיסוק במקצועות הבריאות (תיקון מס' 9) (</w:t>
      </w:r>
      <w:proofErr w:type="spellStart"/>
      <w:r>
        <w:rPr>
          <w:rFonts w:hint="cs"/>
          <w:rtl/>
          <w:lang w:eastAsia="he-IL"/>
        </w:rPr>
        <w:t>פודולוג</w:t>
      </w:r>
      <w:proofErr w:type="spellEnd"/>
      <w:r>
        <w:rPr>
          <w:rFonts w:hint="cs"/>
          <w:rtl/>
          <w:lang w:eastAsia="he-IL"/>
        </w:rPr>
        <w:t>), התשפ"ד</w:t>
      </w:r>
      <w:r>
        <w:rPr>
          <w:rFonts w:hint="eastAsia"/>
          <w:rtl/>
          <w:lang w:eastAsia="he-IL"/>
        </w:rPr>
        <w:t>–</w:t>
      </w:r>
      <w:r>
        <w:rPr>
          <w:rFonts w:hint="cs"/>
          <w:rtl/>
          <w:lang w:eastAsia="he-IL"/>
        </w:rPr>
        <w:t xml:space="preserve">2024, של חברי הכנסת יוסף טייב, טטיאנה מזרסקי וקבוצת </w:t>
      </w:r>
      <w:bookmarkStart w:id="14239" w:name="_ETM_Q32_632000"/>
      <w:bookmarkEnd w:id="14239"/>
      <w:r>
        <w:rPr>
          <w:rFonts w:hint="cs"/>
          <w:rtl/>
          <w:lang w:eastAsia="he-IL"/>
        </w:rPr>
        <w:t>חברי הכנסת, בקריאה הראשונה. הצבעה.</w:t>
      </w:r>
      <w:bookmarkStart w:id="14240" w:name="_ETM_Q32_206611"/>
      <w:bookmarkEnd w:id="14240"/>
    </w:p>
    <w:p w:rsidR="00F1029A" w:rsidRPr="00737CEB" w:rsidRDefault="00F1029A" w:rsidP="00174B11">
      <w:pPr>
        <w:rPr>
          <w:rtl/>
          <w:lang w:eastAsia="he-IL"/>
        </w:rPr>
      </w:pPr>
      <w:bookmarkStart w:id="14241" w:name="_ETM_Q32_206707"/>
      <w:bookmarkEnd w:id="14241"/>
      <w:r>
        <w:rPr>
          <w:rFonts w:hint="cs"/>
          <w:rtl/>
          <w:lang w:eastAsia="he-IL"/>
        </w:rPr>
        <w:t xml:space="preserve"> </w:t>
      </w:r>
    </w:p>
    <w:p w:rsidR="00F1029A" w:rsidRDefault="00F1029A" w:rsidP="00174B11">
      <w:pPr>
        <w:pStyle w:val="af1"/>
        <w:keepNext/>
        <w:rPr>
          <w:rtl/>
          <w:lang w:eastAsia="he-IL"/>
        </w:rPr>
      </w:pPr>
      <w:r>
        <w:rPr>
          <w:rtl/>
          <w:lang w:eastAsia="he-IL"/>
        </w:rPr>
        <w:t>הצבעה מס'</w:t>
      </w:r>
      <w:r>
        <w:rPr>
          <w:rFonts w:hint="cs"/>
          <w:rtl/>
          <w:lang w:eastAsia="he-IL"/>
        </w:rPr>
        <w:t xml:space="preserve"> 16</w:t>
      </w:r>
    </w:p>
    <w:p w:rsidR="00F1029A" w:rsidRDefault="00F1029A" w:rsidP="00174B11">
      <w:pPr>
        <w:keepNext/>
        <w:rPr>
          <w:rtl/>
          <w:lang w:eastAsia="he-IL"/>
        </w:rPr>
      </w:pPr>
    </w:p>
    <w:p w:rsidR="00F1029A" w:rsidRDefault="00F1029A" w:rsidP="00174B11">
      <w:pPr>
        <w:pStyle w:val="--"/>
        <w:keepNext/>
        <w:rPr>
          <w:rtl/>
          <w:lang w:eastAsia="he-IL"/>
        </w:rPr>
      </w:pPr>
      <w:r>
        <w:rPr>
          <w:rtl/>
          <w:lang w:eastAsia="he-IL"/>
        </w:rPr>
        <w:t>בעד ההצעה להעביר את הצעת החוק לוועדה –</w:t>
      </w:r>
      <w:r>
        <w:rPr>
          <w:rFonts w:hint="cs"/>
          <w:rtl/>
          <w:lang w:eastAsia="he-IL"/>
        </w:rPr>
        <w:t xml:space="preserve"> 15</w:t>
      </w:r>
    </w:p>
    <w:p w:rsidR="00F1029A" w:rsidRDefault="00F1029A" w:rsidP="00174B11">
      <w:pPr>
        <w:pStyle w:val="--"/>
        <w:keepNext/>
        <w:rPr>
          <w:rtl/>
          <w:lang w:eastAsia="he-IL"/>
        </w:rPr>
      </w:pPr>
      <w:r>
        <w:rPr>
          <w:rtl/>
          <w:lang w:eastAsia="he-IL"/>
        </w:rPr>
        <w:t xml:space="preserve">נגד – </w:t>
      </w:r>
      <w:r>
        <w:rPr>
          <w:rFonts w:hint="cs"/>
          <w:rtl/>
          <w:lang w:eastAsia="he-IL"/>
        </w:rPr>
        <w:t>אין</w:t>
      </w:r>
    </w:p>
    <w:p w:rsidR="00F1029A" w:rsidRDefault="00F1029A" w:rsidP="00174B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1029A" w:rsidRPr="000D2B8A" w:rsidRDefault="00F1029A" w:rsidP="003811F2">
      <w:pPr>
        <w:pStyle w:val="af2"/>
        <w:rPr>
          <w:rtl/>
          <w:lang w:eastAsia="he-IL"/>
        </w:rPr>
      </w:pPr>
      <w:r>
        <w:rPr>
          <w:rtl/>
          <w:lang w:eastAsia="he-IL"/>
        </w:rPr>
        <w:t>ההצעה להעביר את הצעת חוק</w:t>
      </w:r>
      <w:r>
        <w:rPr>
          <w:rFonts w:hint="cs"/>
          <w:rtl/>
          <w:lang w:eastAsia="he-IL"/>
        </w:rPr>
        <w:t xml:space="preserve"> הסדרת העיסוק במקצועות הבריאות (תיקון מס' 9) (</w:t>
      </w:r>
      <w:proofErr w:type="spellStart"/>
      <w:r>
        <w:rPr>
          <w:rFonts w:hint="cs"/>
          <w:rtl/>
          <w:lang w:eastAsia="he-IL"/>
        </w:rPr>
        <w:t>פודולוג</w:t>
      </w:r>
      <w:proofErr w:type="spellEnd"/>
      <w:r>
        <w:rPr>
          <w:rFonts w:hint="cs"/>
          <w:rtl/>
          <w:lang w:eastAsia="he-IL"/>
        </w:rPr>
        <w:t>), התשפ"ד</w:t>
      </w:r>
      <w:r>
        <w:rPr>
          <w:rFonts w:hint="eastAsia"/>
          <w:rtl/>
          <w:lang w:eastAsia="he-IL"/>
        </w:rPr>
        <w:t>–</w:t>
      </w:r>
      <w:r>
        <w:rPr>
          <w:rFonts w:hint="cs"/>
          <w:rtl/>
          <w:lang w:eastAsia="he-IL"/>
        </w:rPr>
        <w:t>2024, לוועדת הבריאות נתקבלה</w:t>
      </w:r>
    </w:p>
    <w:p w:rsidR="00F1029A" w:rsidRDefault="00F1029A" w:rsidP="00174B11">
      <w:pPr>
        <w:rPr>
          <w:rtl/>
          <w:lang w:eastAsia="he-IL"/>
        </w:rPr>
      </w:pPr>
      <w:bookmarkStart w:id="14242" w:name="_ETM_Q32_204710"/>
      <w:bookmarkStart w:id="14243" w:name="_ETM_Q32_204797"/>
      <w:bookmarkEnd w:id="14242"/>
      <w:bookmarkEnd w:id="14243"/>
    </w:p>
    <w:p w:rsidR="00F1029A" w:rsidRDefault="00F1029A" w:rsidP="00174B11">
      <w:pPr>
        <w:pStyle w:val="af6"/>
        <w:keepNext/>
        <w:rPr>
          <w:rtl/>
        </w:rPr>
      </w:pPr>
      <w:bookmarkStart w:id="14244" w:name="ET_yor_6593_19"/>
      <w:r w:rsidRPr="00FE759D">
        <w:rPr>
          <w:rStyle w:val="TagStyle"/>
          <w:rtl/>
        </w:rPr>
        <w:t xml:space="preserve"> &lt;&lt; יור &gt;&gt;</w:t>
      </w:r>
      <w:r w:rsidRPr="00ED14B1">
        <w:rPr>
          <w:rStyle w:val="TagStyle"/>
          <w:rtl/>
        </w:rPr>
        <w:t xml:space="preserve"> </w:t>
      </w:r>
      <w:r>
        <w:rPr>
          <w:rtl/>
        </w:rPr>
        <w:t>היו"ר חנוך דב מלביצקי:</w:t>
      </w:r>
      <w:r w:rsidRPr="00ED14B1">
        <w:rPr>
          <w:rStyle w:val="TagStyle"/>
          <w:rtl/>
        </w:rPr>
        <w:t xml:space="preserve"> </w:t>
      </w:r>
      <w:r w:rsidRPr="00FE759D">
        <w:rPr>
          <w:rStyle w:val="TagStyle"/>
          <w:rtl/>
        </w:rPr>
        <w:t>&lt;&lt; יור &gt;&gt;</w:t>
      </w:r>
      <w:bookmarkEnd w:id="14244"/>
      <w:r>
        <w:rPr>
          <w:rtl/>
        </w:rPr>
        <w:t xml:space="preserve">   </w:t>
      </w:r>
    </w:p>
    <w:p w:rsidR="00F1029A" w:rsidRDefault="00F1029A" w:rsidP="00A72ED5">
      <w:pPr>
        <w:rPr>
          <w:rtl/>
          <w:lang w:eastAsia="he-IL"/>
        </w:rPr>
      </w:pPr>
    </w:p>
    <w:p w:rsidR="00F1029A" w:rsidRDefault="00F1029A" w:rsidP="00DD7A19">
      <w:pPr>
        <w:rPr>
          <w:rtl/>
          <w:lang w:eastAsia="he-IL"/>
        </w:rPr>
      </w:pPr>
      <w:r>
        <w:rPr>
          <w:rFonts w:hint="cs"/>
          <w:rtl/>
          <w:lang w:eastAsia="he-IL"/>
        </w:rPr>
        <w:t xml:space="preserve">15 בעד, אין מתנגדים, אין </w:t>
      </w:r>
      <w:bookmarkStart w:id="14245" w:name="_ETM_Q32_648000"/>
      <w:bookmarkEnd w:id="14245"/>
      <w:r>
        <w:rPr>
          <w:rFonts w:hint="cs"/>
          <w:rtl/>
          <w:lang w:eastAsia="he-IL"/>
        </w:rPr>
        <w:t xml:space="preserve">נמנעים, אני קובע כי </w:t>
      </w:r>
      <w:bookmarkStart w:id="14246" w:name="_ETM_Q32_652000"/>
      <w:bookmarkEnd w:id="14246"/>
      <w:r>
        <w:rPr>
          <w:rtl/>
          <w:lang w:eastAsia="he-IL"/>
        </w:rPr>
        <w:t>הצעת חוק</w:t>
      </w:r>
      <w:r>
        <w:rPr>
          <w:rFonts w:hint="cs"/>
          <w:rtl/>
          <w:lang w:eastAsia="he-IL"/>
        </w:rPr>
        <w:t xml:space="preserve"> הסדרת העיסוק במקצועות הבריאות (תיקון מס' 9) (</w:t>
      </w:r>
      <w:proofErr w:type="spellStart"/>
      <w:r>
        <w:rPr>
          <w:rFonts w:hint="cs"/>
          <w:rtl/>
          <w:lang w:eastAsia="he-IL"/>
        </w:rPr>
        <w:t>פודולוג</w:t>
      </w:r>
      <w:proofErr w:type="spellEnd"/>
      <w:r>
        <w:rPr>
          <w:rFonts w:hint="cs"/>
          <w:rtl/>
          <w:lang w:eastAsia="he-IL"/>
        </w:rPr>
        <w:t>), התשפ"ד</w:t>
      </w:r>
      <w:r w:rsidR="003C14B3">
        <w:rPr>
          <w:rFonts w:hint="eastAsia"/>
          <w:rtl/>
          <w:lang w:eastAsia="he-IL"/>
        </w:rPr>
        <w:t>–</w:t>
      </w:r>
      <w:r>
        <w:rPr>
          <w:rFonts w:hint="cs"/>
          <w:rtl/>
          <w:lang w:eastAsia="he-IL"/>
        </w:rPr>
        <w:t xml:space="preserve">2024, של חברי הכנסת יוסף טייב, </w:t>
      </w:r>
      <w:bookmarkStart w:id="14247" w:name="_ETM_Q32_658000"/>
      <w:bookmarkEnd w:id="14247"/>
      <w:r>
        <w:rPr>
          <w:rFonts w:hint="cs"/>
          <w:rtl/>
          <w:lang w:eastAsia="he-IL"/>
        </w:rPr>
        <w:t xml:space="preserve">טטיאנה מזרסקי וקבוצת חברי הכנסת אושרה בקריאה הראשונה ותעבור </w:t>
      </w:r>
      <w:bookmarkStart w:id="14248" w:name="_ETM_Q32_662000"/>
      <w:bookmarkEnd w:id="14248"/>
      <w:r>
        <w:rPr>
          <w:rFonts w:hint="cs"/>
          <w:rtl/>
          <w:lang w:eastAsia="he-IL"/>
        </w:rPr>
        <w:t xml:space="preserve">לדיון בוועדת הבריאות להכנתה לקריאה השנייה והשלישית. </w:t>
      </w:r>
    </w:p>
    <w:p w:rsidR="00F105D3" w:rsidRDefault="00F105D3" w:rsidP="00F105D3">
      <w:pPr>
        <w:rPr>
          <w:rtl/>
          <w:lang w:eastAsia="he-IL"/>
        </w:rPr>
      </w:pPr>
    </w:p>
    <w:p w:rsidR="00F105D3" w:rsidRDefault="00F105D3" w:rsidP="00F105D3">
      <w:pPr>
        <w:rPr>
          <w:rtl/>
          <w:lang w:eastAsia="he-IL"/>
        </w:rPr>
      </w:pPr>
    </w:p>
    <w:p w:rsidR="00F1029A" w:rsidRDefault="00F1029A" w:rsidP="00174B11">
      <w:pPr>
        <w:pStyle w:val="a6"/>
        <w:rPr>
          <w:rtl/>
          <w:lang w:eastAsia="he-IL"/>
        </w:rPr>
      </w:pPr>
      <w:bookmarkStart w:id="14249" w:name="ET_hatsach_640791_15"/>
      <w:r w:rsidRPr="00FE759D">
        <w:rPr>
          <w:rStyle w:val="TagStyle"/>
          <w:rtl/>
        </w:rPr>
        <w:t xml:space="preserve"> &lt;&lt; הצח &gt;&gt; </w:t>
      </w:r>
      <w:bookmarkStart w:id="14250" w:name="_Toc157018247"/>
      <w:r>
        <w:rPr>
          <w:rtl/>
          <w:lang w:eastAsia="he-IL"/>
        </w:rPr>
        <w:t>הצעת חוק הביטוח הלאומי (תיקון מס' 242) (תשלום גמלת ילד נכה בעד ילד שמושם באומנה), התשפ"ד–2024</w:t>
      </w:r>
      <w:bookmarkEnd w:id="14250"/>
      <w:r w:rsidRPr="00FE759D">
        <w:rPr>
          <w:rStyle w:val="TagStyle"/>
          <w:rtl/>
        </w:rPr>
        <w:t xml:space="preserve"> &lt;&lt; הצח &gt;&gt;</w:t>
      </w:r>
      <w:r>
        <w:rPr>
          <w:rtl/>
          <w:lang w:eastAsia="he-IL"/>
        </w:rPr>
        <w:t xml:space="preserve">   </w:t>
      </w:r>
      <w:bookmarkEnd w:id="14249"/>
    </w:p>
    <w:p w:rsidR="00F1029A" w:rsidRDefault="00F1029A" w:rsidP="00174B11">
      <w:pPr>
        <w:rPr>
          <w:rtl/>
          <w:lang w:eastAsia="he-IL"/>
        </w:rPr>
      </w:pPr>
      <w:r>
        <w:rPr>
          <w:rFonts w:hint="cs"/>
          <w:rtl/>
          <w:lang w:eastAsia="he-IL"/>
        </w:rPr>
        <w:t>[רשומות (הצעות חוק, חוב' כ/986).]</w:t>
      </w:r>
    </w:p>
    <w:p w:rsidR="00F1029A" w:rsidRDefault="00F1029A" w:rsidP="00174B11">
      <w:pPr>
        <w:pStyle w:val="-0"/>
        <w:rPr>
          <w:rtl/>
          <w:lang w:eastAsia="he-IL"/>
        </w:rPr>
      </w:pPr>
      <w:r>
        <w:rPr>
          <w:rtl/>
          <w:lang w:eastAsia="he-IL"/>
        </w:rPr>
        <w:t>(קריאה ראשונה)</w:t>
      </w:r>
    </w:p>
    <w:p w:rsidR="00F1029A" w:rsidRDefault="00F1029A" w:rsidP="00174B11">
      <w:pPr>
        <w:rPr>
          <w:rtl/>
          <w:lang w:eastAsia="he-IL"/>
        </w:rPr>
      </w:pPr>
    </w:p>
    <w:p w:rsidR="00F1029A" w:rsidRDefault="00F1029A" w:rsidP="00174B11">
      <w:pPr>
        <w:pStyle w:val="af6"/>
        <w:keepNext/>
        <w:rPr>
          <w:rtl/>
        </w:rPr>
      </w:pPr>
      <w:r w:rsidRPr="00FE759D">
        <w:rPr>
          <w:rStyle w:val="TagStyle"/>
          <w:rtl/>
        </w:rPr>
        <w:t xml:space="preserve"> &lt;&lt; יור &gt;&gt; </w:t>
      </w:r>
      <w:r>
        <w:rPr>
          <w:rtl/>
        </w:rPr>
        <w:t>היו"ר חנוך דב מלביצקי:</w:t>
      </w:r>
      <w:r w:rsidRPr="00FE759D">
        <w:rPr>
          <w:rStyle w:val="TagStyle"/>
          <w:rtl/>
        </w:rPr>
        <w:t xml:space="preserve"> &lt;&lt; יור &gt;&gt;</w:t>
      </w:r>
      <w:r>
        <w:rPr>
          <w:rtl/>
        </w:rPr>
        <w:t xml:space="preserve">   </w:t>
      </w:r>
    </w:p>
    <w:p w:rsidR="00F1029A" w:rsidRDefault="00F1029A" w:rsidP="00A72ED5">
      <w:pPr>
        <w:rPr>
          <w:rtl/>
          <w:lang w:eastAsia="he-IL"/>
        </w:rPr>
      </w:pPr>
    </w:p>
    <w:p w:rsidR="00F1029A" w:rsidRDefault="00F1029A" w:rsidP="00174B11">
      <w:pPr>
        <w:rPr>
          <w:rtl/>
          <w:lang w:eastAsia="he-IL"/>
        </w:rPr>
      </w:pPr>
      <w:r>
        <w:rPr>
          <w:rFonts w:hint="cs"/>
          <w:rtl/>
          <w:lang w:eastAsia="he-IL"/>
        </w:rPr>
        <w:t xml:space="preserve">הנושא הבא </w:t>
      </w:r>
      <w:bookmarkStart w:id="14251" w:name="_ETM_Q32_667000"/>
      <w:bookmarkEnd w:id="14251"/>
      <w:r>
        <w:rPr>
          <w:rFonts w:hint="cs"/>
          <w:rtl/>
          <w:lang w:eastAsia="he-IL"/>
        </w:rPr>
        <w:t xml:space="preserve">על סדר-היום: הצעת חוק הביטוח הלאומי (תשלום גמלת ילד </w:t>
      </w:r>
      <w:bookmarkStart w:id="14252" w:name="_ETM_Q32_672000"/>
      <w:bookmarkEnd w:id="14252"/>
      <w:r>
        <w:rPr>
          <w:rFonts w:hint="cs"/>
          <w:rtl/>
          <w:lang w:eastAsia="he-IL"/>
        </w:rPr>
        <w:t>נכה בעד ילד שמושם באומנה), התשפ"ד</w:t>
      </w:r>
      <w:r>
        <w:rPr>
          <w:rFonts w:hint="eastAsia"/>
          <w:rtl/>
          <w:lang w:eastAsia="he-IL"/>
        </w:rPr>
        <w:t>–</w:t>
      </w:r>
      <w:r>
        <w:rPr>
          <w:rFonts w:hint="cs"/>
          <w:rtl/>
          <w:lang w:eastAsia="he-IL"/>
        </w:rPr>
        <w:t xml:space="preserve">2024, של חברי </w:t>
      </w:r>
      <w:bookmarkStart w:id="14253" w:name="_ETM_Q32_675000"/>
      <w:bookmarkEnd w:id="14253"/>
      <w:r>
        <w:rPr>
          <w:rFonts w:hint="cs"/>
          <w:rtl/>
          <w:lang w:eastAsia="he-IL"/>
        </w:rPr>
        <w:t xml:space="preserve">הכנסת יצחק פינדרוס, מירב בן ארי, </w:t>
      </w:r>
      <w:bookmarkStart w:id="14254" w:name="_ETM_Q32_678000"/>
      <w:bookmarkEnd w:id="14254"/>
      <w:r w:rsidR="00DD7A19">
        <w:rPr>
          <w:rFonts w:hint="cs"/>
          <w:rtl/>
          <w:lang w:eastAsia="he-IL"/>
        </w:rPr>
        <w:t>יסמין פרידמן וקבוצת חברי כנסת, ל</w:t>
      </w:r>
      <w:r>
        <w:rPr>
          <w:rFonts w:hint="cs"/>
          <w:rtl/>
          <w:lang w:eastAsia="he-IL"/>
        </w:rPr>
        <w:t>קריאה הראשונה. אני מזמין את</w:t>
      </w:r>
      <w:bookmarkStart w:id="14255" w:name="_ETM_Q32_684000"/>
      <w:bookmarkEnd w:id="14255"/>
      <w:r>
        <w:rPr>
          <w:rFonts w:hint="cs"/>
          <w:rtl/>
          <w:lang w:eastAsia="he-IL"/>
        </w:rPr>
        <w:t xml:space="preserve"> חבר הכנסת יצחק פינדרוס להציג את הצעת החוק. </w:t>
      </w:r>
    </w:p>
    <w:p w:rsidR="00F1029A" w:rsidRDefault="00F1029A" w:rsidP="00174B11">
      <w:pPr>
        <w:rPr>
          <w:rtl/>
          <w:lang w:eastAsia="he-IL"/>
        </w:rPr>
      </w:pPr>
      <w:bookmarkStart w:id="14256" w:name="_ETM_Q32_690000"/>
      <w:bookmarkEnd w:id="14256"/>
    </w:p>
    <w:p w:rsidR="00F1029A" w:rsidRDefault="00F1029A" w:rsidP="00174B11">
      <w:pPr>
        <w:pStyle w:val="a4"/>
        <w:keepNext/>
        <w:rPr>
          <w:rtl/>
        </w:rPr>
      </w:pPr>
      <w:bookmarkStart w:id="14257" w:name="ET_speaker_5797_17"/>
      <w:r w:rsidRPr="00FE759D">
        <w:rPr>
          <w:rStyle w:val="TagStyle"/>
          <w:rtl/>
        </w:rPr>
        <w:t xml:space="preserve"> &lt;&lt; דובר &gt;&gt; </w:t>
      </w:r>
      <w:bookmarkStart w:id="14258" w:name="_Toc157018248"/>
      <w:r>
        <w:rPr>
          <w:rtl/>
        </w:rPr>
        <w:t>יצחק פינדרוס (יהדות התורה):</w:t>
      </w:r>
      <w:bookmarkEnd w:id="14258"/>
      <w:r w:rsidRPr="00FE759D">
        <w:rPr>
          <w:rStyle w:val="TagStyle"/>
          <w:rtl/>
        </w:rPr>
        <w:t xml:space="preserve"> &lt;&lt; דובר &gt;&gt;</w:t>
      </w:r>
      <w:r>
        <w:rPr>
          <w:rtl/>
        </w:rPr>
        <w:t xml:space="preserve">   </w:t>
      </w:r>
      <w:bookmarkEnd w:id="14257"/>
    </w:p>
    <w:p w:rsidR="00F1029A" w:rsidRDefault="00F1029A" w:rsidP="00A72ED5">
      <w:pPr>
        <w:rPr>
          <w:rtl/>
          <w:lang w:eastAsia="he-IL"/>
        </w:rPr>
      </w:pPr>
    </w:p>
    <w:p w:rsidR="00C509CB" w:rsidRDefault="00F1029A" w:rsidP="00A72ED5">
      <w:pPr>
        <w:rPr>
          <w:rtl/>
        </w:rPr>
      </w:pPr>
      <w:bookmarkStart w:id="14259" w:name="_ETM_Q32_693000"/>
      <w:bookmarkEnd w:id="14259"/>
      <w:r>
        <w:rPr>
          <w:rFonts w:hint="cs"/>
          <w:rtl/>
          <w:lang w:eastAsia="he-IL"/>
        </w:rPr>
        <w:t xml:space="preserve">אדוני היושב-ראש, </w:t>
      </w:r>
      <w:bookmarkStart w:id="14260" w:name="_ETM_Q32_695000"/>
      <w:bookmarkEnd w:id="14260"/>
      <w:r>
        <w:rPr>
          <w:rFonts w:hint="cs"/>
          <w:rtl/>
          <w:lang w:eastAsia="he-IL"/>
        </w:rPr>
        <w:t>חבריי חברי הכנסת, אדוני השר והשותפים להצעת החוק</w:t>
      </w:r>
      <w:r w:rsidR="003C14B3">
        <w:rPr>
          <w:rFonts w:hint="cs"/>
          <w:rtl/>
          <w:lang w:eastAsia="he-IL"/>
        </w:rPr>
        <w:t>,</w:t>
      </w:r>
      <w:r>
        <w:rPr>
          <w:rFonts w:hint="cs"/>
          <w:rtl/>
          <w:lang w:eastAsia="he-IL"/>
        </w:rPr>
        <w:t xml:space="preserve"> חברת </w:t>
      </w:r>
      <w:bookmarkStart w:id="14261" w:name="_ETM_Q32_706000"/>
      <w:bookmarkEnd w:id="14261"/>
      <w:r>
        <w:rPr>
          <w:rFonts w:hint="cs"/>
          <w:rtl/>
          <w:lang w:eastAsia="he-IL"/>
        </w:rPr>
        <w:t xml:space="preserve">הכנסת יסמין פרידמן, חברת הכנסת מירב בן ארי. לפני </w:t>
      </w:r>
      <w:bookmarkStart w:id="14262" w:name="_ETM_Q32_713000"/>
      <w:bookmarkEnd w:id="14262"/>
      <w:r>
        <w:rPr>
          <w:rFonts w:hint="cs"/>
          <w:rtl/>
          <w:lang w:eastAsia="he-IL"/>
        </w:rPr>
        <w:t xml:space="preserve">שאני אפרט את הצעת החוק </w:t>
      </w:r>
      <w:r>
        <w:rPr>
          <w:rFonts w:hint="eastAsia"/>
          <w:rtl/>
          <w:lang w:eastAsia="he-IL"/>
        </w:rPr>
        <w:t>–</w:t>
      </w:r>
      <w:r>
        <w:rPr>
          <w:rFonts w:hint="cs"/>
          <w:rtl/>
          <w:lang w:eastAsia="he-IL"/>
        </w:rPr>
        <w:t xml:space="preserve"> אני לא בטוח כמה צריך לפרט ואני גם אסביר עוד </w:t>
      </w:r>
      <w:bookmarkStart w:id="14263" w:name="_ETM_Q32_717000"/>
      <w:bookmarkEnd w:id="14263"/>
      <w:r>
        <w:rPr>
          <w:rFonts w:hint="cs"/>
          <w:rtl/>
          <w:lang w:eastAsia="he-IL"/>
        </w:rPr>
        <w:t xml:space="preserve">מעט למה </w:t>
      </w:r>
      <w:r>
        <w:rPr>
          <w:rFonts w:hint="eastAsia"/>
          <w:rtl/>
          <w:lang w:eastAsia="he-IL"/>
        </w:rPr>
        <w:t>–</w:t>
      </w:r>
      <w:r w:rsidR="00A72ED5">
        <w:rPr>
          <w:rFonts w:hint="cs"/>
          <w:rtl/>
          <w:lang w:eastAsia="he-IL"/>
        </w:rPr>
        <w:t xml:space="preserve"> </w:t>
      </w:r>
      <w:r>
        <w:rPr>
          <w:rFonts w:hint="cs"/>
          <w:rtl/>
          <w:lang w:eastAsia="he-IL"/>
        </w:rPr>
        <w:t xml:space="preserve">אתמול עם ישראל קבר 24 אנשים צעירים, מטובי בניו, שנפלו באותו בניין שקרס ובטנק בעזה. אנחנו נמצאים כבר </w:t>
      </w:r>
      <w:bookmarkStart w:id="14264" w:name="_ETM_Q32_743000"/>
      <w:bookmarkEnd w:id="14264"/>
      <w:r>
        <w:rPr>
          <w:rFonts w:hint="cs"/>
          <w:rtl/>
          <w:lang w:eastAsia="he-IL"/>
        </w:rPr>
        <w:t xml:space="preserve">שלושה וחצי חודשים בתוך צער ומצוק ובתוך מלחמה מכל הכיוונים, מול אויבי ישראל. </w:t>
      </w:r>
      <w:bookmarkStart w:id="14265" w:name="TOR_Q33"/>
      <w:bookmarkStart w:id="14266" w:name="_ETM_Q33_180000"/>
      <w:bookmarkEnd w:id="14265"/>
      <w:bookmarkEnd w:id="14266"/>
      <w:r w:rsidR="00C509CB">
        <w:rPr>
          <w:rFonts w:hint="cs"/>
          <w:rtl/>
        </w:rPr>
        <w:t xml:space="preserve">בכנות, כשחשבתי על מה אני הולך לדבר בהצעת החוק, </w:t>
      </w:r>
      <w:bookmarkStart w:id="14267" w:name="_ETM_Q33_157000"/>
      <w:bookmarkEnd w:id="14267"/>
      <w:r w:rsidR="00C509CB">
        <w:rPr>
          <w:rFonts w:hint="cs"/>
          <w:rtl/>
        </w:rPr>
        <w:t xml:space="preserve">ביום כזה, עלה לי מייד בראש המזמור בתהילים שמתייחס בדיוק לסיטואציה שאנחנו נמצאים בה היום. אני חושב שהפסוק האחרון </w:t>
      </w:r>
      <w:bookmarkStart w:id="14268" w:name="_ETM_Q33_176000"/>
      <w:bookmarkEnd w:id="14268"/>
      <w:r w:rsidR="00C509CB">
        <w:rPr>
          <w:rFonts w:hint="cs"/>
          <w:rtl/>
        </w:rPr>
        <w:t xml:space="preserve">גם אומר לנו למה סוג הצעות חוק כזה צריך </w:t>
      </w:r>
      <w:bookmarkStart w:id="14269" w:name="_ETM_Q33_167000"/>
      <w:bookmarkEnd w:id="14269"/>
      <w:r w:rsidR="00C509CB">
        <w:rPr>
          <w:rtl/>
        </w:rPr>
        <w:t xml:space="preserve">לעלות </w:t>
      </w:r>
      <w:bookmarkStart w:id="14270" w:name="_ETM_Q33_180480"/>
      <w:bookmarkEnd w:id="14270"/>
      <w:r w:rsidR="00C509CB">
        <w:rPr>
          <w:rtl/>
        </w:rPr>
        <w:t>כ</w:t>
      </w:r>
      <w:r w:rsidR="00C509CB">
        <w:rPr>
          <w:rFonts w:hint="cs"/>
          <w:rtl/>
        </w:rPr>
        <w:t>א</w:t>
      </w:r>
      <w:r w:rsidR="00C509CB">
        <w:rPr>
          <w:rtl/>
        </w:rPr>
        <w:t>ן</w:t>
      </w:r>
      <w:r w:rsidR="00C509CB">
        <w:rPr>
          <w:rFonts w:hint="cs"/>
          <w:rtl/>
        </w:rPr>
        <w:t>.</w:t>
      </w:r>
      <w:r w:rsidR="00C509CB">
        <w:rPr>
          <w:rtl/>
        </w:rPr>
        <w:t xml:space="preserve"> </w:t>
      </w:r>
      <w:bookmarkStart w:id="14271" w:name="_ETM_Q33_182960"/>
      <w:bookmarkEnd w:id="14271"/>
      <w:r w:rsidR="00C509CB">
        <w:rPr>
          <w:rFonts w:hint="cs"/>
          <w:rtl/>
        </w:rPr>
        <w:t>"</w:t>
      </w:r>
      <w:r w:rsidR="00C509CB">
        <w:rPr>
          <w:rtl/>
        </w:rPr>
        <w:t>שיר מזמור לאסף</w:t>
      </w:r>
      <w:r w:rsidR="00C509CB">
        <w:rPr>
          <w:rFonts w:hint="cs"/>
          <w:rtl/>
        </w:rPr>
        <w:t>.</w:t>
      </w:r>
      <w:r w:rsidR="00C509CB" w:rsidRPr="0039693A">
        <w:rPr>
          <w:rtl/>
        </w:rPr>
        <w:t xml:space="preserve"> </w:t>
      </w:r>
      <w:proofErr w:type="spellStart"/>
      <w:r w:rsidR="00C509CB" w:rsidRPr="0039693A">
        <w:rPr>
          <w:rtl/>
        </w:rPr>
        <w:t>אלהים</w:t>
      </w:r>
      <w:proofErr w:type="spellEnd"/>
      <w:r w:rsidR="00C509CB" w:rsidRPr="0039693A">
        <w:rPr>
          <w:rtl/>
        </w:rPr>
        <w:t xml:space="preserve"> אל דמי לך אל </w:t>
      </w:r>
      <w:proofErr w:type="spellStart"/>
      <w:r w:rsidR="00C509CB" w:rsidRPr="0039693A">
        <w:rPr>
          <w:rtl/>
        </w:rPr>
        <w:t>תחרש</w:t>
      </w:r>
      <w:proofErr w:type="spellEnd"/>
      <w:r w:rsidR="00C509CB" w:rsidRPr="0039693A">
        <w:rPr>
          <w:rtl/>
        </w:rPr>
        <w:t xml:space="preserve"> ואל </w:t>
      </w:r>
      <w:proofErr w:type="spellStart"/>
      <w:r w:rsidR="00C509CB" w:rsidRPr="0039693A">
        <w:rPr>
          <w:rtl/>
        </w:rPr>
        <w:t>תשקט</w:t>
      </w:r>
      <w:proofErr w:type="spellEnd"/>
      <w:r w:rsidR="00C509CB" w:rsidRPr="0039693A">
        <w:rPr>
          <w:rtl/>
        </w:rPr>
        <w:t xml:space="preserve"> אל</w:t>
      </w:r>
      <w:r w:rsidR="00C509CB">
        <w:rPr>
          <w:rFonts w:hint="cs"/>
          <w:rtl/>
        </w:rPr>
        <w:t xml:space="preserve">". </w:t>
      </w:r>
      <w:bookmarkStart w:id="14272" w:name="_ETM_Q33_184000"/>
      <w:bookmarkStart w:id="14273" w:name="_ETM_Q33_183319"/>
      <w:bookmarkStart w:id="14274" w:name="_ETM_Q33_183770"/>
      <w:bookmarkStart w:id="14275" w:name="_ETM_Q33_185180"/>
      <w:bookmarkStart w:id="14276" w:name="_ETM_Q33_185629"/>
      <w:bookmarkStart w:id="14277" w:name="_ETM_Q33_185750"/>
      <w:bookmarkStart w:id="14278" w:name="_ETM_Q33_186019"/>
      <w:bookmarkStart w:id="14279" w:name="_ETM_Q33_186529"/>
      <w:bookmarkStart w:id="14280" w:name="_ETM_Q33_186859"/>
      <w:bookmarkStart w:id="14281" w:name="_ETM_Q33_187189"/>
      <w:bookmarkStart w:id="14282" w:name="_ETM_Q33_187519"/>
      <w:bookmarkStart w:id="14283" w:name="_ETM_Q33_187700"/>
      <w:bookmarkStart w:id="14284" w:name="_ETM_Q33_188150"/>
      <w:bookmarkStart w:id="14285" w:name="_ETM_Q33_190059"/>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r w:rsidR="00C509CB">
        <w:rPr>
          <w:rtl/>
        </w:rPr>
        <w:t>למה</w:t>
      </w:r>
      <w:r w:rsidR="00C509CB">
        <w:rPr>
          <w:rFonts w:hint="cs"/>
          <w:rtl/>
        </w:rPr>
        <w:t>?</w:t>
      </w:r>
      <w:r w:rsidR="00C509CB">
        <w:rPr>
          <w:rtl/>
        </w:rPr>
        <w:t xml:space="preserve"> </w:t>
      </w:r>
      <w:bookmarkStart w:id="14286" w:name="_ETM_Q33_190869"/>
      <w:bookmarkEnd w:id="14286"/>
      <w:r w:rsidR="00C509CB">
        <w:rPr>
          <w:rFonts w:hint="cs"/>
          <w:rtl/>
        </w:rPr>
        <w:t>"</w:t>
      </w:r>
      <w:r w:rsidR="00C509CB" w:rsidRPr="0039693A">
        <w:rPr>
          <w:rtl/>
        </w:rPr>
        <w:t xml:space="preserve">כי הנה אויביך </w:t>
      </w:r>
      <w:proofErr w:type="spellStart"/>
      <w:r w:rsidR="00C509CB" w:rsidRPr="0039693A">
        <w:rPr>
          <w:rtl/>
        </w:rPr>
        <w:t>יהמיון</w:t>
      </w:r>
      <w:proofErr w:type="spellEnd"/>
      <w:r w:rsidR="00C509CB" w:rsidRPr="0039693A">
        <w:rPr>
          <w:rtl/>
        </w:rPr>
        <w:t xml:space="preserve"> </w:t>
      </w:r>
      <w:proofErr w:type="spellStart"/>
      <w:r w:rsidR="00C509CB" w:rsidRPr="0039693A">
        <w:rPr>
          <w:rtl/>
        </w:rPr>
        <w:t>ומשנאיך</w:t>
      </w:r>
      <w:proofErr w:type="spellEnd"/>
      <w:r w:rsidR="00C509CB" w:rsidRPr="0039693A">
        <w:rPr>
          <w:rtl/>
        </w:rPr>
        <w:t xml:space="preserve"> נשאו ראש</w:t>
      </w:r>
      <w:r w:rsidR="00C509CB">
        <w:rPr>
          <w:rFonts w:hint="cs"/>
          <w:rtl/>
        </w:rPr>
        <w:t>.</w:t>
      </w:r>
      <w:r w:rsidR="00C509CB" w:rsidRPr="0039693A">
        <w:rPr>
          <w:rtl/>
        </w:rPr>
        <w:t xml:space="preserve"> על עמך יערימו סוד </w:t>
      </w:r>
      <w:proofErr w:type="spellStart"/>
      <w:r w:rsidR="00C509CB" w:rsidRPr="0039693A">
        <w:rPr>
          <w:rtl/>
        </w:rPr>
        <w:t>ויתיעצו</w:t>
      </w:r>
      <w:proofErr w:type="spellEnd"/>
      <w:r w:rsidR="00C509CB" w:rsidRPr="0039693A">
        <w:rPr>
          <w:rtl/>
        </w:rPr>
        <w:t xml:space="preserve"> על </w:t>
      </w:r>
      <w:proofErr w:type="spellStart"/>
      <w:r w:rsidR="00C509CB" w:rsidRPr="0039693A">
        <w:rPr>
          <w:rtl/>
        </w:rPr>
        <w:t>צפוניך</w:t>
      </w:r>
      <w:proofErr w:type="spellEnd"/>
      <w:r w:rsidR="00C509CB">
        <w:rPr>
          <w:rFonts w:hint="cs"/>
          <w:rtl/>
        </w:rPr>
        <w:t>".</w:t>
      </w:r>
      <w:bookmarkStart w:id="14287" w:name="_ETM_Q33_203000"/>
      <w:bookmarkStart w:id="14288" w:name="_ETM_Q33_191289"/>
      <w:bookmarkStart w:id="14289" w:name="_ETM_Q33_191679"/>
      <w:bookmarkStart w:id="14290" w:name="_ETM_Q33_192070"/>
      <w:bookmarkStart w:id="14291" w:name="_ETM_Q33_192730"/>
      <w:bookmarkStart w:id="14292" w:name="_ETM_Q33_193269"/>
      <w:bookmarkStart w:id="14293" w:name="_ETM_Q33_193450"/>
      <w:bookmarkStart w:id="14294" w:name="_ETM_Q33_193780"/>
      <w:bookmarkStart w:id="14295" w:name="_ETM_Q33_196090"/>
      <w:bookmarkStart w:id="14296" w:name="_ETM_Q33_196480"/>
      <w:bookmarkStart w:id="14297" w:name="_ETM_Q33_197200"/>
      <w:bookmarkStart w:id="14298" w:name="_ETM_Q33_197290"/>
      <w:bookmarkStart w:id="14299" w:name="_ETM_Q33_197950"/>
      <w:bookmarkStart w:id="14300" w:name="_ETM_Q33_198910"/>
      <w:bookmarkStart w:id="14301" w:name="_ETM_Q33_199189"/>
      <w:bookmarkStart w:id="14302" w:name="_ETM_Q33_202510"/>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r w:rsidR="00C509CB">
        <w:rPr>
          <w:rFonts w:hint="cs"/>
          <w:rtl/>
        </w:rPr>
        <w:t xml:space="preserve"> </w:t>
      </w:r>
      <w:r w:rsidR="00C509CB">
        <w:rPr>
          <w:rtl/>
        </w:rPr>
        <w:t xml:space="preserve">מרגישים </w:t>
      </w:r>
      <w:bookmarkStart w:id="14303" w:name="_ETM_Q33_203020"/>
      <w:bookmarkEnd w:id="14303"/>
      <w:r w:rsidR="00C509CB">
        <w:rPr>
          <w:rtl/>
        </w:rPr>
        <w:t xml:space="preserve">שהפסוק </w:t>
      </w:r>
      <w:bookmarkStart w:id="14304" w:name="_ETM_Q33_203560"/>
      <w:bookmarkEnd w:id="14304"/>
      <w:r w:rsidR="00C509CB">
        <w:rPr>
          <w:rtl/>
        </w:rPr>
        <w:t xml:space="preserve">הזה </w:t>
      </w:r>
      <w:bookmarkStart w:id="14305" w:name="_ETM_Q33_203769"/>
      <w:bookmarkEnd w:id="14305"/>
      <w:r w:rsidR="00C509CB">
        <w:rPr>
          <w:rtl/>
        </w:rPr>
        <w:t xml:space="preserve">כאילו </w:t>
      </w:r>
      <w:bookmarkStart w:id="14306" w:name="_ETM_Q33_204039"/>
      <w:bookmarkEnd w:id="14306"/>
      <w:r w:rsidR="00C509CB">
        <w:rPr>
          <w:rtl/>
        </w:rPr>
        <w:t xml:space="preserve">נכתב </w:t>
      </w:r>
      <w:bookmarkStart w:id="14307" w:name="_ETM_Q33_204550"/>
      <w:bookmarkEnd w:id="14307"/>
      <w:r w:rsidR="00C509CB">
        <w:rPr>
          <w:rtl/>
        </w:rPr>
        <w:t>עכשיו</w:t>
      </w:r>
      <w:r w:rsidR="00C509CB">
        <w:rPr>
          <w:rFonts w:hint="cs"/>
          <w:rtl/>
        </w:rPr>
        <w:t>.</w:t>
      </w:r>
      <w:r w:rsidR="00C509CB">
        <w:rPr>
          <w:rtl/>
        </w:rPr>
        <w:t xml:space="preserve"> </w:t>
      </w:r>
      <w:bookmarkStart w:id="14308" w:name="_ETM_Q33_206140"/>
      <w:bookmarkEnd w:id="14308"/>
    </w:p>
    <w:p w:rsidR="00C509CB" w:rsidRDefault="00C509CB" w:rsidP="00174B11">
      <w:pPr>
        <w:rPr>
          <w:rtl/>
        </w:rPr>
      </w:pPr>
      <w:bookmarkStart w:id="14309" w:name="_ETM_Q33_207000"/>
      <w:bookmarkEnd w:id="14309"/>
    </w:p>
    <w:p w:rsidR="00C509CB" w:rsidRDefault="00C509CB" w:rsidP="00A72ED5">
      <w:pPr>
        <w:rPr>
          <w:rtl/>
        </w:rPr>
      </w:pPr>
      <w:r>
        <w:rPr>
          <w:rFonts w:hint="cs"/>
          <w:rtl/>
        </w:rPr>
        <w:t>"</w:t>
      </w:r>
      <w:r w:rsidRPr="0039693A">
        <w:rPr>
          <w:rtl/>
        </w:rPr>
        <w:t xml:space="preserve">אמרו לכו ונכחידם מגוי ולא </w:t>
      </w:r>
      <w:proofErr w:type="spellStart"/>
      <w:r w:rsidRPr="0039693A">
        <w:rPr>
          <w:rtl/>
        </w:rPr>
        <w:t>יזכר</w:t>
      </w:r>
      <w:proofErr w:type="spellEnd"/>
      <w:r w:rsidRPr="0039693A">
        <w:rPr>
          <w:rtl/>
        </w:rPr>
        <w:t xml:space="preserve"> שם ישראל עוד</w:t>
      </w:r>
      <w:r>
        <w:rPr>
          <w:rFonts w:hint="cs"/>
          <w:rtl/>
        </w:rPr>
        <w:t xml:space="preserve">". </w:t>
      </w:r>
      <w:bookmarkStart w:id="14310" w:name="_ETM_Q33_206500"/>
      <w:bookmarkStart w:id="14311" w:name="_ETM_Q33_206890"/>
      <w:bookmarkStart w:id="14312" w:name="_ETM_Q33_207430"/>
      <w:bookmarkStart w:id="14313" w:name="_ETM_Q33_208090"/>
      <w:bookmarkStart w:id="14314" w:name="_ETM_Q33_208360"/>
      <w:bookmarkStart w:id="14315" w:name="_ETM_Q33_208810"/>
      <w:bookmarkStart w:id="14316" w:name="_ETM_Q33_209050"/>
      <w:bookmarkStart w:id="14317" w:name="_ETM_Q33_209470"/>
      <w:bookmarkStart w:id="14318" w:name="_ETM_Q33_211409"/>
      <w:bookmarkStart w:id="14319" w:name="_ETM_Q33_211000"/>
      <w:bookmarkStart w:id="14320" w:name="_ETM_Q33_212000"/>
      <w:bookmarkEnd w:id="14310"/>
      <w:bookmarkEnd w:id="14311"/>
      <w:bookmarkEnd w:id="14312"/>
      <w:bookmarkEnd w:id="14313"/>
      <w:bookmarkEnd w:id="14314"/>
      <w:bookmarkEnd w:id="14315"/>
      <w:bookmarkEnd w:id="14316"/>
      <w:bookmarkEnd w:id="14317"/>
      <w:bookmarkEnd w:id="14318"/>
      <w:bookmarkEnd w:id="14319"/>
      <w:bookmarkEnd w:id="14320"/>
      <w:r>
        <w:rPr>
          <w:rtl/>
        </w:rPr>
        <w:t xml:space="preserve">אומר </w:t>
      </w:r>
      <w:bookmarkStart w:id="14321" w:name="_ETM_Q33_211739"/>
      <w:bookmarkEnd w:id="14321"/>
      <w:r>
        <w:rPr>
          <w:rtl/>
        </w:rPr>
        <w:t xml:space="preserve">דוד </w:t>
      </w:r>
      <w:bookmarkStart w:id="14322" w:name="_ETM_Q33_212039"/>
      <w:bookmarkEnd w:id="14322"/>
      <w:r>
        <w:rPr>
          <w:rtl/>
        </w:rPr>
        <w:t xml:space="preserve">המלך </w:t>
      </w:r>
      <w:bookmarkStart w:id="14323" w:name="_ETM_Q33_212340"/>
      <w:bookmarkEnd w:id="14323"/>
      <w:r>
        <w:rPr>
          <w:rtl/>
        </w:rPr>
        <w:t>בתהילים</w:t>
      </w:r>
      <w:bookmarkStart w:id="14324" w:name="_ETM_Q33_212850"/>
      <w:bookmarkEnd w:id="14324"/>
      <w:r>
        <w:rPr>
          <w:rFonts w:hint="cs"/>
          <w:rtl/>
        </w:rPr>
        <w:t xml:space="preserve">: </w:t>
      </w:r>
      <w:r>
        <w:rPr>
          <w:rtl/>
        </w:rPr>
        <w:t xml:space="preserve">מה </w:t>
      </w:r>
      <w:bookmarkStart w:id="14325" w:name="_ETM_Q33_212969"/>
      <w:bookmarkEnd w:id="14325"/>
      <w:r>
        <w:rPr>
          <w:rtl/>
        </w:rPr>
        <w:t xml:space="preserve">הם </w:t>
      </w:r>
      <w:bookmarkStart w:id="14326" w:name="_ETM_Q33_213059"/>
      <w:bookmarkEnd w:id="14326"/>
      <w:r>
        <w:rPr>
          <w:rtl/>
        </w:rPr>
        <w:t xml:space="preserve">רוצים </w:t>
      </w:r>
      <w:bookmarkStart w:id="14327" w:name="_ETM_Q33_213479"/>
      <w:bookmarkEnd w:id="14327"/>
      <w:r>
        <w:rPr>
          <w:rtl/>
        </w:rPr>
        <w:t>באמת</w:t>
      </w:r>
      <w:r>
        <w:rPr>
          <w:rFonts w:hint="cs"/>
          <w:rtl/>
        </w:rPr>
        <w:t>?</w:t>
      </w:r>
      <w:r>
        <w:rPr>
          <w:rtl/>
        </w:rPr>
        <w:t xml:space="preserve"> </w:t>
      </w:r>
      <w:bookmarkStart w:id="14328" w:name="_ETM_Q33_214659"/>
      <w:bookmarkEnd w:id="14328"/>
      <w:r>
        <w:rPr>
          <w:rFonts w:hint="cs"/>
          <w:rtl/>
        </w:rPr>
        <w:t>"</w:t>
      </w:r>
      <w:r w:rsidRPr="009F4D7F">
        <w:rPr>
          <w:rtl/>
        </w:rPr>
        <w:t>כי נועצו לב יחדו</w:t>
      </w:r>
      <w:r>
        <w:rPr>
          <w:rFonts w:hint="cs"/>
          <w:rtl/>
        </w:rPr>
        <w:t xml:space="preserve">". </w:t>
      </w:r>
      <w:bookmarkStart w:id="14329" w:name="_ETM_Q33_214870"/>
      <w:bookmarkStart w:id="14330" w:name="_ETM_Q33_215320"/>
      <w:bookmarkStart w:id="14331" w:name="_ETM_Q33_215650"/>
      <w:bookmarkStart w:id="14332" w:name="_ETM_Q33_217500"/>
      <w:bookmarkEnd w:id="14329"/>
      <w:bookmarkEnd w:id="14330"/>
      <w:bookmarkEnd w:id="14331"/>
      <w:bookmarkEnd w:id="14332"/>
      <w:r>
        <w:rPr>
          <w:rtl/>
        </w:rPr>
        <w:t xml:space="preserve">עכשיו </w:t>
      </w:r>
      <w:bookmarkStart w:id="14333" w:name="_ETM_Q33_217740"/>
      <w:bookmarkEnd w:id="14333"/>
      <w:r>
        <w:rPr>
          <w:rtl/>
        </w:rPr>
        <w:t>הי</w:t>
      </w:r>
      <w:r>
        <w:rPr>
          <w:rFonts w:hint="cs"/>
          <w:rtl/>
        </w:rPr>
        <w:t>ית</w:t>
      </w:r>
      <w:r>
        <w:rPr>
          <w:rtl/>
        </w:rPr>
        <w:t xml:space="preserve">ה </w:t>
      </w:r>
      <w:bookmarkStart w:id="14334" w:name="_ETM_Q33_217890"/>
      <w:bookmarkEnd w:id="14334"/>
      <w:r>
        <w:rPr>
          <w:rtl/>
        </w:rPr>
        <w:t xml:space="preserve">פגישה </w:t>
      </w:r>
      <w:bookmarkStart w:id="14335" w:name="_ETM_Q33_218280"/>
      <w:bookmarkEnd w:id="14335"/>
      <w:r>
        <w:rPr>
          <w:rtl/>
        </w:rPr>
        <w:t>גם</w:t>
      </w:r>
      <w:r>
        <w:rPr>
          <w:rFonts w:hint="cs"/>
          <w:rtl/>
        </w:rPr>
        <w:t xml:space="preserve"> </w:t>
      </w:r>
      <w:r>
        <w:rPr>
          <w:rtl/>
        </w:rPr>
        <w:t xml:space="preserve">– </w:t>
      </w:r>
      <w:bookmarkStart w:id="14336" w:name="_ETM_Q33_218850"/>
      <w:bookmarkEnd w:id="14336"/>
      <w:r>
        <w:rPr>
          <w:rtl/>
        </w:rPr>
        <w:t>קראתי</w:t>
      </w:r>
      <w:bookmarkStart w:id="14337" w:name="_ETM_Q33_219420"/>
      <w:bookmarkEnd w:id="14337"/>
      <w:r>
        <w:rPr>
          <w:rFonts w:hint="cs"/>
          <w:rtl/>
        </w:rPr>
        <w:t xml:space="preserve"> </w:t>
      </w:r>
      <w:r>
        <w:rPr>
          <w:rtl/>
        </w:rPr>
        <w:t>–</w:t>
      </w:r>
      <w:r>
        <w:rPr>
          <w:rFonts w:hint="cs"/>
          <w:rtl/>
        </w:rPr>
        <w:t xml:space="preserve"> </w:t>
      </w:r>
      <w:bookmarkStart w:id="14338" w:name="_ETM_Q33_220000"/>
      <w:bookmarkEnd w:id="14338"/>
      <w:r>
        <w:rPr>
          <w:rFonts w:hint="cs"/>
          <w:rtl/>
        </w:rPr>
        <w:t xml:space="preserve">בין נשיא </w:t>
      </w:r>
      <w:r>
        <w:rPr>
          <w:rtl/>
        </w:rPr>
        <w:t xml:space="preserve">איראן </w:t>
      </w:r>
      <w:bookmarkStart w:id="14339" w:name="_ETM_Q33_221350"/>
      <w:bookmarkEnd w:id="14339"/>
      <w:r>
        <w:rPr>
          <w:rFonts w:hint="cs"/>
          <w:rtl/>
        </w:rPr>
        <w:t xml:space="preserve">לנשיא </w:t>
      </w:r>
      <w:bookmarkStart w:id="14340" w:name="_ETM_Q33_221770"/>
      <w:bookmarkStart w:id="14341" w:name="_ETM_Q33_222370"/>
      <w:bookmarkEnd w:id="14340"/>
      <w:bookmarkEnd w:id="14341"/>
      <w:r>
        <w:rPr>
          <w:rFonts w:hint="cs"/>
          <w:rtl/>
        </w:rPr>
        <w:t>טורקיה. "</w:t>
      </w:r>
      <w:r>
        <w:rPr>
          <w:rtl/>
        </w:rPr>
        <w:t xml:space="preserve">נועצו </w:t>
      </w:r>
      <w:bookmarkStart w:id="14342" w:name="_ETM_Q33_222820"/>
      <w:bookmarkEnd w:id="14342"/>
      <w:r>
        <w:rPr>
          <w:rFonts w:hint="cs"/>
          <w:rtl/>
        </w:rPr>
        <w:t xml:space="preserve">לב יחדו עליך" </w:t>
      </w:r>
      <w:r>
        <w:rPr>
          <w:rtl/>
        </w:rPr>
        <w:t>–</w:t>
      </w:r>
      <w:r>
        <w:rPr>
          <w:rFonts w:hint="cs"/>
          <w:rtl/>
        </w:rPr>
        <w:t xml:space="preserve"> על הקדוש </w:t>
      </w:r>
      <w:bookmarkStart w:id="14343" w:name="_ETM_Q33_223000"/>
      <w:bookmarkEnd w:id="14343"/>
      <w:r>
        <w:rPr>
          <w:rFonts w:hint="cs"/>
          <w:rtl/>
        </w:rPr>
        <w:t xml:space="preserve">ברוך הוא </w:t>
      </w:r>
      <w:r w:rsidR="00A72ED5">
        <w:rPr>
          <w:rFonts w:hint="eastAsia"/>
          <w:rtl/>
        </w:rPr>
        <w:t>–</w:t>
      </w:r>
      <w:r>
        <w:rPr>
          <w:rFonts w:hint="cs"/>
          <w:rtl/>
        </w:rPr>
        <w:t xml:space="preserve"> </w:t>
      </w:r>
      <w:bookmarkStart w:id="14344" w:name="_ETM_Q33_224000"/>
      <w:bookmarkEnd w:id="14344"/>
      <w:r>
        <w:rPr>
          <w:rFonts w:hint="cs"/>
          <w:rtl/>
        </w:rPr>
        <w:t>"</w:t>
      </w:r>
      <w:r w:rsidRPr="009F4D7F">
        <w:rPr>
          <w:rtl/>
        </w:rPr>
        <w:t>ברית יכרתו</w:t>
      </w:r>
      <w:r>
        <w:rPr>
          <w:rFonts w:hint="cs"/>
          <w:rtl/>
        </w:rPr>
        <w:t>.</w:t>
      </w:r>
      <w:r>
        <w:rPr>
          <w:rtl/>
        </w:rPr>
        <w:t xml:space="preserve"> </w:t>
      </w:r>
      <w:proofErr w:type="spellStart"/>
      <w:r w:rsidRPr="009F4D7F">
        <w:rPr>
          <w:rtl/>
        </w:rPr>
        <w:t>אהלי</w:t>
      </w:r>
      <w:proofErr w:type="spellEnd"/>
      <w:r w:rsidRPr="009F4D7F">
        <w:rPr>
          <w:rtl/>
        </w:rPr>
        <w:t xml:space="preserve"> אדום וישמעאלים מואב והגרים</w:t>
      </w:r>
      <w:r>
        <w:rPr>
          <w:rFonts w:hint="cs"/>
          <w:rtl/>
        </w:rPr>
        <w:t>.</w:t>
      </w:r>
      <w:r w:rsidRPr="009F4D7F">
        <w:rPr>
          <w:rtl/>
        </w:rPr>
        <w:t xml:space="preserve"> גבל ועמון ועמלק פלשת עם ישבי צור</w:t>
      </w:r>
      <w:r>
        <w:rPr>
          <w:rFonts w:hint="cs"/>
          <w:rtl/>
        </w:rPr>
        <w:t>.</w:t>
      </w:r>
      <w:r w:rsidRPr="009F4D7F">
        <w:rPr>
          <w:rtl/>
        </w:rPr>
        <w:t xml:space="preserve"> גם אשור </w:t>
      </w:r>
      <w:proofErr w:type="spellStart"/>
      <w:r w:rsidRPr="009F4D7F">
        <w:rPr>
          <w:rtl/>
        </w:rPr>
        <w:t>נלוה</w:t>
      </w:r>
      <w:proofErr w:type="spellEnd"/>
      <w:r w:rsidRPr="009F4D7F">
        <w:rPr>
          <w:rtl/>
        </w:rPr>
        <w:t xml:space="preserve"> עמם היו זרוע לבני לוט סלה</w:t>
      </w:r>
      <w:r>
        <w:rPr>
          <w:rFonts w:hint="cs"/>
          <w:rtl/>
        </w:rPr>
        <w:t>.</w:t>
      </w:r>
      <w:r>
        <w:rPr>
          <w:rtl/>
        </w:rPr>
        <w:t xml:space="preserve"> </w:t>
      </w:r>
      <w:r w:rsidRPr="009F4D7F">
        <w:rPr>
          <w:rtl/>
        </w:rPr>
        <w:t>עש</w:t>
      </w:r>
      <w:r>
        <w:rPr>
          <w:rtl/>
        </w:rPr>
        <w:t>ה להם</w:t>
      </w:r>
      <w:r>
        <w:rPr>
          <w:rFonts w:hint="cs"/>
          <w:rtl/>
        </w:rPr>
        <w:t xml:space="preserve">" </w:t>
      </w:r>
      <w:r>
        <w:rPr>
          <w:rtl/>
        </w:rPr>
        <w:t>–</w:t>
      </w:r>
      <w:r>
        <w:rPr>
          <w:rFonts w:hint="cs"/>
          <w:rtl/>
        </w:rPr>
        <w:t xml:space="preserve"> ואנחנו </w:t>
      </w:r>
      <w:bookmarkStart w:id="14345" w:name="_ETM_Q33_237000"/>
      <w:bookmarkEnd w:id="14345"/>
      <w:r>
        <w:rPr>
          <w:rFonts w:hint="cs"/>
          <w:rtl/>
        </w:rPr>
        <w:t xml:space="preserve">מבקשים מהקדוש ברוך הוא </w:t>
      </w:r>
      <w:r>
        <w:rPr>
          <w:rtl/>
        </w:rPr>
        <w:t xml:space="preserve">– </w:t>
      </w:r>
      <w:r>
        <w:rPr>
          <w:rFonts w:hint="cs"/>
          <w:rtl/>
        </w:rPr>
        <w:t>"</w:t>
      </w:r>
      <w:r w:rsidRPr="009F4D7F">
        <w:rPr>
          <w:rtl/>
        </w:rPr>
        <w:t xml:space="preserve">כמדין כסיסרא </w:t>
      </w:r>
      <w:proofErr w:type="spellStart"/>
      <w:r w:rsidRPr="009F4D7F">
        <w:rPr>
          <w:rtl/>
        </w:rPr>
        <w:t>כיבין</w:t>
      </w:r>
      <w:proofErr w:type="spellEnd"/>
      <w:r w:rsidRPr="009F4D7F">
        <w:rPr>
          <w:rtl/>
        </w:rPr>
        <w:t xml:space="preserve"> בנחל קישון</w:t>
      </w:r>
      <w:r>
        <w:rPr>
          <w:rFonts w:hint="cs"/>
          <w:rtl/>
        </w:rPr>
        <w:t xml:space="preserve">. </w:t>
      </w:r>
      <w:r w:rsidRPr="009F4D7F">
        <w:rPr>
          <w:rtl/>
        </w:rPr>
        <w:t>נשמדו בעין דאר היו דמן לאדמה</w:t>
      </w:r>
      <w:r>
        <w:rPr>
          <w:rFonts w:hint="cs"/>
          <w:rtl/>
        </w:rPr>
        <w:t>.</w:t>
      </w:r>
      <w:r w:rsidRPr="009F4D7F">
        <w:rPr>
          <w:rtl/>
        </w:rPr>
        <w:t xml:space="preserve"> </w:t>
      </w:r>
      <w:proofErr w:type="spellStart"/>
      <w:r w:rsidRPr="009F4D7F">
        <w:rPr>
          <w:rtl/>
        </w:rPr>
        <w:t>שיתמו</w:t>
      </w:r>
      <w:proofErr w:type="spellEnd"/>
      <w:r w:rsidRPr="009F4D7F">
        <w:rPr>
          <w:rtl/>
        </w:rPr>
        <w:t xml:space="preserve"> </w:t>
      </w:r>
      <w:proofErr w:type="spellStart"/>
      <w:r w:rsidRPr="009F4D7F">
        <w:rPr>
          <w:rtl/>
        </w:rPr>
        <w:t>נדיבמו</w:t>
      </w:r>
      <w:proofErr w:type="spellEnd"/>
      <w:r w:rsidRPr="009F4D7F">
        <w:rPr>
          <w:rtl/>
        </w:rPr>
        <w:t xml:space="preserve"> כערב וכזאב וכזבח </w:t>
      </w:r>
      <w:proofErr w:type="spellStart"/>
      <w:r w:rsidRPr="009F4D7F">
        <w:rPr>
          <w:rtl/>
        </w:rPr>
        <w:t>וכצלמנע</w:t>
      </w:r>
      <w:proofErr w:type="spellEnd"/>
      <w:r w:rsidRPr="009F4D7F">
        <w:rPr>
          <w:rtl/>
        </w:rPr>
        <w:t xml:space="preserve"> כל </w:t>
      </w:r>
      <w:proofErr w:type="spellStart"/>
      <w:r w:rsidRPr="009F4D7F">
        <w:rPr>
          <w:rtl/>
        </w:rPr>
        <w:t>נסיכמו</w:t>
      </w:r>
      <w:proofErr w:type="spellEnd"/>
      <w:r>
        <w:rPr>
          <w:rFonts w:hint="cs"/>
          <w:rtl/>
        </w:rPr>
        <w:t xml:space="preserve">". </w:t>
      </w:r>
    </w:p>
    <w:p w:rsidR="00C509CB" w:rsidRDefault="00C509CB" w:rsidP="00174B11">
      <w:pPr>
        <w:rPr>
          <w:rtl/>
        </w:rPr>
      </w:pPr>
    </w:p>
    <w:p w:rsidR="00C509CB" w:rsidRDefault="00C509CB" w:rsidP="00174B11">
      <w:pPr>
        <w:rPr>
          <w:rtl/>
        </w:rPr>
      </w:pPr>
      <w:bookmarkStart w:id="14346" w:name="_ETM_Q33_273000"/>
      <w:bookmarkEnd w:id="14346"/>
      <w:r>
        <w:rPr>
          <w:rFonts w:hint="cs"/>
          <w:rtl/>
        </w:rPr>
        <w:t xml:space="preserve">הניסים שנעשו עד אז </w:t>
      </w:r>
      <w:bookmarkStart w:id="14347" w:name="_ETM_Q33_254000"/>
      <w:bookmarkEnd w:id="14347"/>
      <w:r>
        <w:rPr>
          <w:rFonts w:hint="cs"/>
          <w:rtl/>
        </w:rPr>
        <w:t>באויבים שנפלו, שהם אמרו אותו הדבר: "</w:t>
      </w:r>
      <w:r w:rsidRPr="009F4D7F">
        <w:rPr>
          <w:rtl/>
        </w:rPr>
        <w:t xml:space="preserve">אשר אמרו נירשה לנו את נאות </w:t>
      </w:r>
      <w:proofErr w:type="spellStart"/>
      <w:r>
        <w:rPr>
          <w:rFonts w:hint="cs"/>
          <w:rtl/>
        </w:rPr>
        <w:t>אלהים</w:t>
      </w:r>
      <w:proofErr w:type="spellEnd"/>
      <w:r>
        <w:rPr>
          <w:rtl/>
        </w:rPr>
        <w:t xml:space="preserve"> יד א</w:t>
      </w:r>
      <w:r>
        <w:rPr>
          <w:rFonts w:hint="cs"/>
          <w:rtl/>
        </w:rPr>
        <w:t>לוהי</w:t>
      </w:r>
      <w:r w:rsidRPr="009F4D7F">
        <w:rPr>
          <w:rtl/>
        </w:rPr>
        <w:t xml:space="preserve"> </w:t>
      </w:r>
      <w:proofErr w:type="spellStart"/>
      <w:r w:rsidRPr="009F4D7F">
        <w:rPr>
          <w:rtl/>
        </w:rPr>
        <w:t>שיתמו</w:t>
      </w:r>
      <w:proofErr w:type="spellEnd"/>
      <w:r w:rsidRPr="009F4D7F">
        <w:rPr>
          <w:rtl/>
        </w:rPr>
        <w:t xml:space="preserve"> כגלגל כקש לפני רוח</w:t>
      </w:r>
      <w:r>
        <w:rPr>
          <w:rFonts w:hint="cs"/>
          <w:rtl/>
        </w:rPr>
        <w:t>.</w:t>
      </w:r>
      <w:r w:rsidRPr="009F4D7F">
        <w:rPr>
          <w:rtl/>
        </w:rPr>
        <w:t xml:space="preserve"> כאש תבער יער וכלהבה תלהט הרים כן תרדפם בסערך ובסופתך </w:t>
      </w:r>
      <w:proofErr w:type="spellStart"/>
      <w:r w:rsidRPr="009F4D7F">
        <w:rPr>
          <w:rtl/>
        </w:rPr>
        <w:t>תבהלם</w:t>
      </w:r>
      <w:proofErr w:type="spellEnd"/>
      <w:r>
        <w:rPr>
          <w:rFonts w:hint="cs"/>
          <w:rtl/>
        </w:rPr>
        <w:t>.</w:t>
      </w:r>
      <w:r w:rsidRPr="009F4D7F">
        <w:rPr>
          <w:rtl/>
        </w:rPr>
        <w:t xml:space="preserve"> מלא פניהם קלון ויבקשו שמך </w:t>
      </w:r>
      <w:r>
        <w:rPr>
          <w:rFonts w:hint="cs"/>
          <w:rtl/>
        </w:rPr>
        <w:t xml:space="preserve">ה'" </w:t>
      </w:r>
      <w:r>
        <w:rPr>
          <w:rtl/>
        </w:rPr>
        <w:t>–</w:t>
      </w:r>
      <w:r>
        <w:rPr>
          <w:rFonts w:hint="cs"/>
          <w:rtl/>
        </w:rPr>
        <w:t xml:space="preserve"> על אותם גוי</w:t>
      </w:r>
      <w:r w:rsidR="002F46E3">
        <w:rPr>
          <w:rFonts w:hint="cs"/>
          <w:rtl/>
        </w:rPr>
        <w:t>י</w:t>
      </w:r>
      <w:bookmarkStart w:id="14348" w:name="_GoBack"/>
      <w:bookmarkEnd w:id="14348"/>
      <w:r>
        <w:rPr>
          <w:rFonts w:hint="cs"/>
          <w:rtl/>
        </w:rPr>
        <w:t xml:space="preserve">ם </w:t>
      </w:r>
      <w:bookmarkStart w:id="14349" w:name="_ETM_Q33_274000"/>
      <w:bookmarkEnd w:id="14349"/>
      <w:r>
        <w:rPr>
          <w:rtl/>
        </w:rPr>
        <w:t xml:space="preserve">– </w:t>
      </w:r>
      <w:r>
        <w:rPr>
          <w:rFonts w:hint="cs"/>
          <w:rtl/>
        </w:rPr>
        <w:t>"</w:t>
      </w:r>
      <w:r w:rsidRPr="009F4D7F">
        <w:rPr>
          <w:rtl/>
        </w:rPr>
        <w:t xml:space="preserve">יבשו </w:t>
      </w:r>
      <w:proofErr w:type="spellStart"/>
      <w:r w:rsidRPr="009F4D7F">
        <w:rPr>
          <w:rtl/>
        </w:rPr>
        <w:t>ויבהלו</w:t>
      </w:r>
      <w:proofErr w:type="spellEnd"/>
      <w:r w:rsidRPr="009F4D7F">
        <w:rPr>
          <w:rtl/>
        </w:rPr>
        <w:t xml:space="preserve"> עדי עד ויחפרו ויאבדו</w:t>
      </w:r>
      <w:r>
        <w:rPr>
          <w:rFonts w:hint="cs"/>
          <w:rtl/>
        </w:rPr>
        <w:t>".</w:t>
      </w:r>
    </w:p>
    <w:p w:rsidR="00C509CB" w:rsidRDefault="00C509CB" w:rsidP="00174B11">
      <w:pPr>
        <w:rPr>
          <w:rtl/>
        </w:rPr>
      </w:pPr>
    </w:p>
    <w:p w:rsidR="00C509CB" w:rsidRDefault="00C509CB" w:rsidP="003C14B3">
      <w:pPr>
        <w:rPr>
          <w:rtl/>
        </w:rPr>
      </w:pPr>
      <w:bookmarkStart w:id="14350" w:name="_ETM_Q33_279000"/>
      <w:bookmarkEnd w:id="14350"/>
      <w:r>
        <w:rPr>
          <w:rFonts w:hint="cs"/>
          <w:rtl/>
        </w:rPr>
        <w:t xml:space="preserve">באיזו הצדקה אנחנו מבקשים את הבקשה הזאת? </w:t>
      </w:r>
      <w:bookmarkStart w:id="14351" w:name="_ETM_Q33_271000"/>
      <w:bookmarkStart w:id="14352" w:name="_ETM_Q33_281770"/>
      <w:bookmarkEnd w:id="14351"/>
      <w:bookmarkEnd w:id="14352"/>
      <w:r>
        <w:rPr>
          <w:rtl/>
        </w:rPr>
        <w:t xml:space="preserve">דוד </w:t>
      </w:r>
      <w:bookmarkStart w:id="14353" w:name="_ETM_Q33_282100"/>
      <w:bookmarkEnd w:id="14353"/>
      <w:r>
        <w:rPr>
          <w:rtl/>
        </w:rPr>
        <w:t xml:space="preserve">המלך </w:t>
      </w:r>
      <w:bookmarkStart w:id="14354" w:name="_ETM_Q33_282459"/>
      <w:bookmarkEnd w:id="14354"/>
      <w:r>
        <w:rPr>
          <w:rtl/>
        </w:rPr>
        <w:t>אומר</w:t>
      </w:r>
      <w:bookmarkStart w:id="14355" w:name="_ETM_Q33_282700"/>
      <w:bookmarkStart w:id="14356" w:name="_ETM_Q33_282790"/>
      <w:bookmarkStart w:id="14357" w:name="_ETM_Q33_282970"/>
      <w:bookmarkEnd w:id="14355"/>
      <w:bookmarkEnd w:id="14356"/>
      <w:bookmarkEnd w:id="14357"/>
      <w:r>
        <w:rPr>
          <w:rFonts w:hint="cs"/>
          <w:rtl/>
        </w:rPr>
        <w:t>:</w:t>
      </w:r>
      <w:r>
        <w:rPr>
          <w:rtl/>
        </w:rPr>
        <w:t xml:space="preserve"> </w:t>
      </w:r>
      <w:bookmarkStart w:id="14358" w:name="_ETM_Q33_283569"/>
      <w:bookmarkEnd w:id="14358"/>
      <w:r>
        <w:rPr>
          <w:rtl/>
        </w:rPr>
        <w:t>איז</w:t>
      </w:r>
      <w:r>
        <w:rPr>
          <w:rFonts w:hint="cs"/>
          <w:rtl/>
        </w:rPr>
        <w:t>ו</w:t>
      </w:r>
      <w:r>
        <w:rPr>
          <w:rtl/>
        </w:rPr>
        <w:t xml:space="preserve"> </w:t>
      </w:r>
      <w:bookmarkStart w:id="14359" w:name="_ETM_Q33_283840"/>
      <w:bookmarkEnd w:id="14359"/>
      <w:r>
        <w:rPr>
          <w:rtl/>
        </w:rPr>
        <w:t xml:space="preserve">הצדקה </w:t>
      </w:r>
      <w:bookmarkStart w:id="14360" w:name="_ETM_Q33_284380"/>
      <w:bookmarkEnd w:id="14360"/>
      <w:r>
        <w:rPr>
          <w:rtl/>
        </w:rPr>
        <w:t xml:space="preserve">אתה </w:t>
      </w:r>
      <w:bookmarkStart w:id="14361" w:name="_ETM_Q33_284590"/>
      <w:bookmarkEnd w:id="14361"/>
      <w:r>
        <w:rPr>
          <w:rtl/>
        </w:rPr>
        <w:t>מבקש</w:t>
      </w:r>
      <w:r>
        <w:rPr>
          <w:rFonts w:hint="cs"/>
          <w:rtl/>
        </w:rPr>
        <w:t>,</w:t>
      </w:r>
      <w:r>
        <w:rPr>
          <w:rtl/>
        </w:rPr>
        <w:t xml:space="preserve"> </w:t>
      </w:r>
      <w:bookmarkStart w:id="14362" w:name="_ETM_Q33_285010"/>
      <w:bookmarkEnd w:id="14362"/>
      <w:r>
        <w:rPr>
          <w:rtl/>
        </w:rPr>
        <w:t xml:space="preserve">את </w:t>
      </w:r>
      <w:bookmarkStart w:id="14363" w:name="_ETM_Q33_285130"/>
      <w:bookmarkEnd w:id="14363"/>
      <w:r>
        <w:rPr>
          <w:rtl/>
        </w:rPr>
        <w:t xml:space="preserve">כל </w:t>
      </w:r>
      <w:bookmarkStart w:id="14364" w:name="_ETM_Q33_285340"/>
      <w:bookmarkEnd w:id="14364"/>
      <w:r>
        <w:rPr>
          <w:rtl/>
        </w:rPr>
        <w:t xml:space="preserve">הסדר </w:t>
      </w:r>
      <w:bookmarkStart w:id="14365" w:name="_ETM_Q33_285730"/>
      <w:bookmarkEnd w:id="14365"/>
      <w:r>
        <w:rPr>
          <w:rtl/>
        </w:rPr>
        <w:t xml:space="preserve">הזה </w:t>
      </w:r>
      <w:bookmarkStart w:id="14366" w:name="_ETM_Q33_285910"/>
      <w:bookmarkEnd w:id="14366"/>
      <w:r>
        <w:rPr>
          <w:rtl/>
        </w:rPr>
        <w:t xml:space="preserve">שיהיה </w:t>
      </w:r>
      <w:bookmarkStart w:id="14367" w:name="_ETM_Q33_286270"/>
      <w:bookmarkEnd w:id="14367"/>
      <w:r>
        <w:rPr>
          <w:rtl/>
        </w:rPr>
        <w:t>לנו</w:t>
      </w:r>
      <w:bookmarkStart w:id="14368" w:name="_ETM_Q33_286959"/>
      <w:bookmarkEnd w:id="14368"/>
      <w:r>
        <w:rPr>
          <w:rFonts w:hint="cs"/>
          <w:rtl/>
        </w:rPr>
        <w:t xml:space="preserve"> </w:t>
      </w:r>
      <w:r>
        <w:rPr>
          <w:rtl/>
        </w:rPr>
        <w:t>–</w:t>
      </w:r>
      <w:r>
        <w:rPr>
          <w:rFonts w:hint="cs"/>
          <w:rtl/>
        </w:rPr>
        <w:t xml:space="preserve"> </w:t>
      </w:r>
      <w:bookmarkStart w:id="14369" w:name="_ETM_Q33_283000"/>
      <w:bookmarkEnd w:id="14369"/>
      <w:r>
        <w:rPr>
          <w:rtl/>
        </w:rPr>
        <w:t xml:space="preserve">ניסים </w:t>
      </w:r>
      <w:bookmarkStart w:id="14370" w:name="_ETM_Q33_287560"/>
      <w:bookmarkEnd w:id="14370"/>
      <w:r>
        <w:rPr>
          <w:rtl/>
        </w:rPr>
        <w:t xml:space="preserve">מול </w:t>
      </w:r>
      <w:bookmarkStart w:id="14371" w:name="_ETM_Q33_288340"/>
      <w:bookmarkEnd w:id="14371"/>
      <w:r>
        <w:rPr>
          <w:rtl/>
        </w:rPr>
        <w:t>זבח</w:t>
      </w:r>
      <w:r>
        <w:rPr>
          <w:rFonts w:hint="cs"/>
          <w:rtl/>
        </w:rPr>
        <w:t>,</w:t>
      </w:r>
      <w:r>
        <w:rPr>
          <w:rtl/>
        </w:rPr>
        <w:t xml:space="preserve"> </w:t>
      </w:r>
      <w:bookmarkStart w:id="14372" w:name="_ETM_Q33_289479"/>
      <w:bookmarkEnd w:id="14372"/>
      <w:r>
        <w:rPr>
          <w:rtl/>
        </w:rPr>
        <w:t xml:space="preserve">כמו </w:t>
      </w:r>
      <w:bookmarkStart w:id="14373" w:name="_ETM_Q33_289900"/>
      <w:bookmarkEnd w:id="14373"/>
      <w:r>
        <w:rPr>
          <w:rFonts w:hint="cs"/>
          <w:rtl/>
        </w:rPr>
        <w:t xml:space="preserve">זבח </w:t>
      </w:r>
      <w:proofErr w:type="spellStart"/>
      <w:r>
        <w:rPr>
          <w:rFonts w:hint="cs"/>
          <w:rtl/>
        </w:rPr>
        <w:t>וצלמונע</w:t>
      </w:r>
      <w:proofErr w:type="spellEnd"/>
      <w:r>
        <w:rPr>
          <w:rtl/>
        </w:rPr>
        <w:t xml:space="preserve"> </w:t>
      </w:r>
      <w:r>
        <w:rPr>
          <w:rFonts w:hint="cs"/>
          <w:rtl/>
        </w:rPr>
        <w:t xml:space="preserve">וסיסרא, שאר הא-סיסים </w:t>
      </w:r>
      <w:proofErr w:type="spellStart"/>
      <w:r>
        <w:rPr>
          <w:rFonts w:hint="cs"/>
          <w:rtl/>
        </w:rPr>
        <w:t>והארדואנים</w:t>
      </w:r>
      <w:proofErr w:type="spellEnd"/>
      <w:r>
        <w:rPr>
          <w:rFonts w:hint="cs"/>
          <w:rtl/>
        </w:rPr>
        <w:t xml:space="preserve"> </w:t>
      </w:r>
      <w:proofErr w:type="spellStart"/>
      <w:r>
        <w:rPr>
          <w:rFonts w:hint="cs"/>
          <w:rtl/>
        </w:rPr>
        <w:t>והסנווארים</w:t>
      </w:r>
      <w:proofErr w:type="spellEnd"/>
      <w:r>
        <w:rPr>
          <w:rFonts w:hint="cs"/>
          <w:rtl/>
        </w:rPr>
        <w:t xml:space="preserve"> </w:t>
      </w:r>
      <w:proofErr w:type="spellStart"/>
      <w:r>
        <w:rPr>
          <w:rFonts w:hint="cs"/>
          <w:rtl/>
        </w:rPr>
        <w:t>והנסראללאים</w:t>
      </w:r>
      <w:proofErr w:type="spellEnd"/>
      <w:r>
        <w:rPr>
          <w:rFonts w:hint="cs"/>
          <w:rtl/>
        </w:rPr>
        <w:t xml:space="preserve">; כל אלה ש"על עמך יערימו סוד", "נועצו לב יחדו", "עליך </w:t>
      </w:r>
      <w:bookmarkStart w:id="14374" w:name="_ETM_Q33_299000"/>
      <w:bookmarkEnd w:id="14374"/>
      <w:r>
        <w:rPr>
          <w:rFonts w:hint="cs"/>
          <w:rtl/>
        </w:rPr>
        <w:t xml:space="preserve">ברית </w:t>
      </w:r>
      <w:proofErr w:type="spellStart"/>
      <w:r>
        <w:rPr>
          <w:rFonts w:hint="cs"/>
          <w:rtl/>
        </w:rPr>
        <w:t>יכרותו</w:t>
      </w:r>
      <w:proofErr w:type="spellEnd"/>
      <w:r>
        <w:rPr>
          <w:rFonts w:hint="cs"/>
          <w:rtl/>
        </w:rPr>
        <w:t xml:space="preserve">", ו"ידעו כי אתה שמך השם לבדך </w:t>
      </w:r>
      <w:bookmarkStart w:id="14375" w:name="_ETM_Q33_304000"/>
      <w:bookmarkEnd w:id="14375"/>
      <w:r>
        <w:rPr>
          <w:rFonts w:hint="cs"/>
          <w:rtl/>
        </w:rPr>
        <w:t>עליון על כל הארץ".</w:t>
      </w:r>
      <w:bookmarkStart w:id="14376" w:name="_ETM_Q33_307000"/>
      <w:bookmarkStart w:id="14377" w:name="_ETM_Q33_310319"/>
      <w:bookmarkEnd w:id="14376"/>
      <w:bookmarkEnd w:id="14377"/>
      <w:r>
        <w:rPr>
          <w:rFonts w:hint="cs"/>
          <w:rtl/>
        </w:rPr>
        <w:t xml:space="preserve"> </w:t>
      </w:r>
      <w:r>
        <w:rPr>
          <w:rtl/>
        </w:rPr>
        <w:t xml:space="preserve">אנחנו </w:t>
      </w:r>
      <w:bookmarkStart w:id="14378" w:name="_ETM_Q33_310709"/>
      <w:bookmarkEnd w:id="14378"/>
      <w:r>
        <w:rPr>
          <w:rtl/>
        </w:rPr>
        <w:t xml:space="preserve">באים </w:t>
      </w:r>
      <w:bookmarkStart w:id="14379" w:name="_ETM_Q33_310980"/>
      <w:bookmarkEnd w:id="14379"/>
      <w:r>
        <w:rPr>
          <w:rtl/>
        </w:rPr>
        <w:t>ל</w:t>
      </w:r>
      <w:r>
        <w:rPr>
          <w:rFonts w:hint="cs"/>
          <w:rtl/>
        </w:rPr>
        <w:t>קדוש ברוך הוא</w:t>
      </w:r>
      <w:bookmarkStart w:id="14380" w:name="_ETM_Q33_311069"/>
      <w:bookmarkEnd w:id="14380"/>
      <w:r>
        <w:rPr>
          <w:rtl/>
        </w:rPr>
        <w:t xml:space="preserve"> </w:t>
      </w:r>
      <w:bookmarkStart w:id="14381" w:name="_ETM_Q33_311760"/>
      <w:bookmarkEnd w:id="14381"/>
      <w:r>
        <w:rPr>
          <w:rtl/>
        </w:rPr>
        <w:t xml:space="preserve">ואומרים </w:t>
      </w:r>
      <w:bookmarkStart w:id="14382" w:name="_ETM_Q33_312120"/>
      <w:bookmarkEnd w:id="14382"/>
      <w:r>
        <w:rPr>
          <w:rtl/>
        </w:rPr>
        <w:t>לו</w:t>
      </w:r>
      <w:r>
        <w:rPr>
          <w:rFonts w:hint="cs"/>
          <w:rtl/>
        </w:rPr>
        <w:t>:</w:t>
      </w:r>
      <w:r>
        <w:rPr>
          <w:rtl/>
        </w:rPr>
        <w:t xml:space="preserve"> </w:t>
      </w:r>
      <w:bookmarkStart w:id="14383" w:name="_ETM_Q33_312850"/>
      <w:bookmarkEnd w:id="14383"/>
      <w:r>
        <w:rPr>
          <w:rtl/>
        </w:rPr>
        <w:t xml:space="preserve">הם </w:t>
      </w:r>
      <w:bookmarkStart w:id="14384" w:name="_ETM_Q33_313000"/>
      <w:bookmarkEnd w:id="14384"/>
      <w:r>
        <w:rPr>
          <w:rtl/>
        </w:rPr>
        <w:t xml:space="preserve">מתכוונים </w:t>
      </w:r>
      <w:bookmarkStart w:id="14385" w:name="_ETM_Q33_313570"/>
      <w:bookmarkEnd w:id="14385"/>
      <w:r>
        <w:rPr>
          <w:rtl/>
        </w:rPr>
        <w:t>אליך</w:t>
      </w:r>
      <w:r>
        <w:rPr>
          <w:rFonts w:hint="cs"/>
          <w:rtl/>
        </w:rPr>
        <w:t>;</w:t>
      </w:r>
      <w:r>
        <w:rPr>
          <w:rtl/>
        </w:rPr>
        <w:t xml:space="preserve"> </w:t>
      </w:r>
      <w:bookmarkStart w:id="14386" w:name="_ETM_Q33_314330"/>
      <w:bookmarkEnd w:id="14386"/>
      <w:r>
        <w:rPr>
          <w:rtl/>
        </w:rPr>
        <w:t xml:space="preserve">הם </w:t>
      </w:r>
      <w:bookmarkStart w:id="14387" w:name="_ETM_Q33_314510"/>
      <w:bookmarkEnd w:id="14387"/>
      <w:r>
        <w:rPr>
          <w:rtl/>
        </w:rPr>
        <w:t xml:space="preserve">אומרים </w:t>
      </w:r>
      <w:bookmarkStart w:id="14388" w:name="_ETM_Q33_314840"/>
      <w:bookmarkEnd w:id="14388"/>
      <w:r>
        <w:rPr>
          <w:rtl/>
        </w:rPr>
        <w:t>עליך</w:t>
      </w:r>
      <w:r>
        <w:rPr>
          <w:rFonts w:hint="cs"/>
          <w:rtl/>
        </w:rPr>
        <w:t>.</w:t>
      </w:r>
      <w:r>
        <w:rPr>
          <w:rtl/>
        </w:rPr>
        <w:t xml:space="preserve"> </w:t>
      </w:r>
      <w:bookmarkStart w:id="14389" w:name="_ETM_Q33_316159"/>
      <w:bookmarkEnd w:id="14389"/>
      <w:r>
        <w:rPr>
          <w:rtl/>
        </w:rPr>
        <w:t>ולכן</w:t>
      </w:r>
      <w:r>
        <w:rPr>
          <w:rFonts w:hint="cs"/>
          <w:rtl/>
        </w:rPr>
        <w:t>,</w:t>
      </w:r>
      <w:r>
        <w:rPr>
          <w:rtl/>
        </w:rPr>
        <w:t xml:space="preserve"> </w:t>
      </w:r>
      <w:bookmarkStart w:id="14390" w:name="_ETM_Q33_316879"/>
      <w:bookmarkEnd w:id="14390"/>
      <w:r>
        <w:rPr>
          <w:rtl/>
        </w:rPr>
        <w:t xml:space="preserve">למען </w:t>
      </w:r>
      <w:bookmarkStart w:id="14391" w:name="_ETM_Q33_317389"/>
      <w:bookmarkEnd w:id="14391"/>
      <w:r>
        <w:rPr>
          <w:rtl/>
        </w:rPr>
        <w:t xml:space="preserve">שמו </w:t>
      </w:r>
      <w:bookmarkStart w:id="14392" w:name="_ETM_Q33_318230"/>
      <w:bookmarkEnd w:id="14392"/>
      <w:r>
        <w:rPr>
          <w:rtl/>
        </w:rPr>
        <w:t xml:space="preserve">של </w:t>
      </w:r>
      <w:bookmarkStart w:id="14393" w:name="_ETM_Q33_318499"/>
      <w:bookmarkEnd w:id="14393"/>
      <w:r>
        <w:rPr>
          <w:rtl/>
        </w:rPr>
        <w:t xml:space="preserve">השם </w:t>
      </w:r>
      <w:bookmarkStart w:id="14394" w:name="_ETM_Q33_318799"/>
      <w:bookmarkEnd w:id="14394"/>
      <w:r>
        <w:rPr>
          <w:rtl/>
        </w:rPr>
        <w:t>יתברך</w:t>
      </w:r>
      <w:bookmarkStart w:id="14395" w:name="_ETM_Q33_319249"/>
      <w:bookmarkEnd w:id="14395"/>
      <w:r>
        <w:rPr>
          <w:rFonts w:hint="cs"/>
          <w:rtl/>
        </w:rPr>
        <w:t xml:space="preserve">, </w:t>
      </w:r>
      <w:r>
        <w:rPr>
          <w:rtl/>
        </w:rPr>
        <w:t xml:space="preserve">אנחנו </w:t>
      </w:r>
      <w:bookmarkStart w:id="14396" w:name="_ETM_Q33_319579"/>
      <w:bookmarkEnd w:id="14396"/>
      <w:r>
        <w:rPr>
          <w:rtl/>
        </w:rPr>
        <w:t xml:space="preserve">מבקשים </w:t>
      </w:r>
      <w:bookmarkStart w:id="14397" w:name="_ETM_Q33_320599"/>
      <w:bookmarkEnd w:id="14397"/>
      <w:r>
        <w:rPr>
          <w:rtl/>
        </w:rPr>
        <w:t xml:space="preserve">את </w:t>
      </w:r>
      <w:bookmarkStart w:id="14398" w:name="_ETM_Q33_320810"/>
      <w:bookmarkEnd w:id="14398"/>
      <w:r>
        <w:rPr>
          <w:rtl/>
        </w:rPr>
        <w:t xml:space="preserve">הדבר </w:t>
      </w:r>
      <w:bookmarkStart w:id="14399" w:name="_ETM_Q33_321200"/>
      <w:bookmarkEnd w:id="14399"/>
      <w:r>
        <w:rPr>
          <w:rtl/>
        </w:rPr>
        <w:t>הזה</w:t>
      </w:r>
      <w:r>
        <w:rPr>
          <w:rFonts w:hint="cs"/>
          <w:rtl/>
        </w:rPr>
        <w:t>.</w:t>
      </w:r>
      <w:r>
        <w:rPr>
          <w:rtl/>
        </w:rPr>
        <w:t xml:space="preserve"> </w:t>
      </w:r>
      <w:bookmarkStart w:id="14400" w:name="_ETM_Q33_322790"/>
      <w:bookmarkEnd w:id="14400"/>
      <w:r>
        <w:rPr>
          <w:rtl/>
        </w:rPr>
        <w:t xml:space="preserve">אסור </w:t>
      </w:r>
      <w:bookmarkStart w:id="14401" w:name="_ETM_Q33_323150"/>
      <w:bookmarkEnd w:id="14401"/>
      <w:r>
        <w:rPr>
          <w:rtl/>
        </w:rPr>
        <w:t xml:space="preserve">לנו </w:t>
      </w:r>
      <w:bookmarkStart w:id="14402" w:name="_ETM_Q33_323360"/>
      <w:bookmarkEnd w:id="14402"/>
      <w:r>
        <w:rPr>
          <w:rtl/>
        </w:rPr>
        <w:t xml:space="preserve">לשכוח </w:t>
      </w:r>
      <w:bookmarkStart w:id="14403" w:name="_ETM_Q33_323780"/>
      <w:bookmarkEnd w:id="14403"/>
      <w:r>
        <w:rPr>
          <w:rtl/>
        </w:rPr>
        <w:t xml:space="preserve">את </w:t>
      </w:r>
      <w:bookmarkStart w:id="14404" w:name="_ETM_Q33_323870"/>
      <w:bookmarkEnd w:id="14404"/>
      <w:r>
        <w:rPr>
          <w:rtl/>
        </w:rPr>
        <w:t>זה</w:t>
      </w:r>
      <w:r>
        <w:rPr>
          <w:rFonts w:hint="cs"/>
          <w:rtl/>
        </w:rPr>
        <w:t>.</w:t>
      </w:r>
      <w:r>
        <w:rPr>
          <w:rtl/>
        </w:rPr>
        <w:t xml:space="preserve"> </w:t>
      </w:r>
      <w:bookmarkStart w:id="14405" w:name="_ETM_Q33_325700"/>
      <w:bookmarkStart w:id="14406" w:name="_ETM_Q33_326910"/>
      <w:bookmarkStart w:id="14407" w:name="_ETM_Q33_323000"/>
      <w:bookmarkEnd w:id="14405"/>
      <w:bookmarkEnd w:id="14406"/>
      <w:bookmarkEnd w:id="14407"/>
      <w:r>
        <w:rPr>
          <w:rFonts w:hint="cs"/>
          <w:rtl/>
        </w:rPr>
        <w:t>ה</w:t>
      </w:r>
      <w:r>
        <w:rPr>
          <w:rtl/>
        </w:rPr>
        <w:t xml:space="preserve">טרגדיה </w:t>
      </w:r>
      <w:bookmarkStart w:id="14408" w:name="_ETM_Q33_327570"/>
      <w:bookmarkEnd w:id="14408"/>
      <w:r>
        <w:rPr>
          <w:rFonts w:hint="cs"/>
          <w:rtl/>
        </w:rPr>
        <w:t>ה</w:t>
      </w:r>
      <w:r>
        <w:rPr>
          <w:rtl/>
        </w:rPr>
        <w:t>נוראית</w:t>
      </w:r>
      <w:r>
        <w:rPr>
          <w:rFonts w:hint="cs"/>
          <w:rtl/>
        </w:rPr>
        <w:t>,</w:t>
      </w:r>
      <w:r>
        <w:rPr>
          <w:rtl/>
        </w:rPr>
        <w:t xml:space="preserve"> </w:t>
      </w:r>
      <w:bookmarkStart w:id="14409" w:name="_ETM_Q33_328530"/>
      <w:bookmarkEnd w:id="14409"/>
      <w:r>
        <w:rPr>
          <w:rtl/>
        </w:rPr>
        <w:t xml:space="preserve">היום </w:t>
      </w:r>
      <w:bookmarkStart w:id="14410" w:name="_ETM_Q33_328830"/>
      <w:bookmarkEnd w:id="14410"/>
      <w:r>
        <w:rPr>
          <w:rtl/>
        </w:rPr>
        <w:t xml:space="preserve">הכי </w:t>
      </w:r>
      <w:bookmarkStart w:id="14411" w:name="_ETM_Q33_329040"/>
      <w:bookmarkEnd w:id="14411"/>
      <w:r>
        <w:rPr>
          <w:rtl/>
        </w:rPr>
        <w:t xml:space="preserve">קשה </w:t>
      </w:r>
      <w:bookmarkStart w:id="14412" w:name="_ETM_Q33_329340"/>
      <w:bookmarkEnd w:id="14412"/>
      <w:r>
        <w:rPr>
          <w:rtl/>
        </w:rPr>
        <w:t xml:space="preserve">במלחמה </w:t>
      </w:r>
      <w:bookmarkStart w:id="14413" w:name="_ETM_Q33_330480"/>
      <w:bookmarkEnd w:id="14413"/>
      <w:r>
        <w:rPr>
          <w:rtl/>
        </w:rPr>
        <w:t>שקרתה</w:t>
      </w:r>
      <w:r w:rsidR="003C14B3">
        <w:rPr>
          <w:rFonts w:hint="cs"/>
          <w:rtl/>
        </w:rPr>
        <w:t>.</w:t>
      </w:r>
      <w:r>
        <w:rPr>
          <w:rtl/>
        </w:rPr>
        <w:t xml:space="preserve"> </w:t>
      </w:r>
      <w:bookmarkStart w:id="14414" w:name="_ETM_Q33_331770"/>
      <w:bookmarkEnd w:id="14414"/>
      <w:r>
        <w:rPr>
          <w:rtl/>
        </w:rPr>
        <w:t xml:space="preserve">מנסים </w:t>
      </w:r>
      <w:bookmarkStart w:id="14415" w:name="_ETM_Q33_332250"/>
      <w:bookmarkEnd w:id="14415"/>
      <w:r>
        <w:rPr>
          <w:rtl/>
        </w:rPr>
        <w:t xml:space="preserve">להבין </w:t>
      </w:r>
      <w:bookmarkStart w:id="14416" w:name="_ETM_Q33_332669"/>
      <w:bookmarkEnd w:id="14416"/>
      <w:r>
        <w:rPr>
          <w:rtl/>
        </w:rPr>
        <w:t xml:space="preserve">איפה </w:t>
      </w:r>
      <w:bookmarkStart w:id="14417" w:name="_ETM_Q33_332940"/>
      <w:bookmarkEnd w:id="14417"/>
      <w:r>
        <w:rPr>
          <w:rtl/>
        </w:rPr>
        <w:t xml:space="preserve">הייתה </w:t>
      </w:r>
      <w:bookmarkStart w:id="14418" w:name="_ETM_Q33_333210"/>
      <w:bookmarkEnd w:id="14418"/>
      <w:r>
        <w:rPr>
          <w:rtl/>
        </w:rPr>
        <w:t>התקלה</w:t>
      </w:r>
      <w:bookmarkStart w:id="14419" w:name="_ETM_Q33_331000"/>
      <w:bookmarkEnd w:id="14419"/>
      <w:r>
        <w:rPr>
          <w:rFonts w:hint="cs"/>
          <w:rtl/>
        </w:rPr>
        <w:t xml:space="preserve">. </w:t>
      </w:r>
      <w:bookmarkStart w:id="14420" w:name="_ETM_Q33_334260"/>
      <w:bookmarkStart w:id="14421" w:name="_ETM_Q33_334440"/>
      <w:bookmarkEnd w:id="14420"/>
      <w:bookmarkEnd w:id="14421"/>
      <w:r>
        <w:rPr>
          <w:rtl/>
        </w:rPr>
        <w:t xml:space="preserve">צריך </w:t>
      </w:r>
      <w:bookmarkStart w:id="14422" w:name="_ETM_Q33_334710"/>
      <w:bookmarkEnd w:id="14422"/>
      <w:r>
        <w:rPr>
          <w:rtl/>
        </w:rPr>
        <w:t xml:space="preserve">לבדוק </w:t>
      </w:r>
      <w:bookmarkStart w:id="14423" w:name="_ETM_Q33_335040"/>
      <w:bookmarkEnd w:id="14423"/>
      <w:r>
        <w:rPr>
          <w:rtl/>
        </w:rPr>
        <w:t xml:space="preserve">את </w:t>
      </w:r>
      <w:bookmarkStart w:id="14424" w:name="_ETM_Q33_335160"/>
      <w:bookmarkEnd w:id="14424"/>
      <w:r>
        <w:rPr>
          <w:rtl/>
        </w:rPr>
        <w:t>זה</w:t>
      </w:r>
      <w:r>
        <w:rPr>
          <w:rFonts w:hint="cs"/>
          <w:rtl/>
        </w:rPr>
        <w:t>,</w:t>
      </w:r>
      <w:r>
        <w:rPr>
          <w:rtl/>
        </w:rPr>
        <w:t xml:space="preserve"> </w:t>
      </w:r>
      <w:bookmarkStart w:id="14425" w:name="_ETM_Q33_335250"/>
      <w:bookmarkEnd w:id="14425"/>
      <w:r>
        <w:rPr>
          <w:rtl/>
        </w:rPr>
        <w:t xml:space="preserve">צריך </w:t>
      </w:r>
      <w:bookmarkStart w:id="14426" w:name="_ETM_Q33_335430"/>
      <w:bookmarkEnd w:id="14426"/>
      <w:r>
        <w:rPr>
          <w:rtl/>
        </w:rPr>
        <w:t xml:space="preserve">לעשות </w:t>
      </w:r>
      <w:bookmarkStart w:id="14427" w:name="_ETM_Q33_335730"/>
      <w:bookmarkEnd w:id="14427"/>
      <w:r>
        <w:rPr>
          <w:rtl/>
        </w:rPr>
        <w:t>הכול</w:t>
      </w:r>
      <w:r>
        <w:rPr>
          <w:rFonts w:hint="cs"/>
          <w:rtl/>
        </w:rPr>
        <w:t>.</w:t>
      </w:r>
      <w:r>
        <w:rPr>
          <w:rtl/>
        </w:rPr>
        <w:t xml:space="preserve"> </w:t>
      </w:r>
      <w:bookmarkStart w:id="14428" w:name="_ETM_Q33_336180"/>
      <w:bookmarkEnd w:id="14428"/>
      <w:r>
        <w:rPr>
          <w:rtl/>
        </w:rPr>
        <w:t xml:space="preserve">אבל </w:t>
      </w:r>
      <w:bookmarkStart w:id="14429" w:name="_ETM_Q33_336389"/>
      <w:bookmarkEnd w:id="14429"/>
      <w:r>
        <w:rPr>
          <w:rtl/>
        </w:rPr>
        <w:t xml:space="preserve">צריך </w:t>
      </w:r>
      <w:bookmarkStart w:id="14430" w:name="_ETM_Q33_336660"/>
      <w:bookmarkEnd w:id="14430"/>
      <w:r>
        <w:rPr>
          <w:rtl/>
        </w:rPr>
        <w:t xml:space="preserve">לזכור </w:t>
      </w:r>
      <w:bookmarkStart w:id="14431" w:name="_ETM_Q33_337139"/>
      <w:bookmarkEnd w:id="14431"/>
      <w:r>
        <w:rPr>
          <w:rtl/>
        </w:rPr>
        <w:t xml:space="preserve">שמעוררים </w:t>
      </w:r>
      <w:bookmarkStart w:id="14432" w:name="_ETM_Q33_338559"/>
      <w:bookmarkEnd w:id="14432"/>
      <w:r>
        <w:rPr>
          <w:rtl/>
        </w:rPr>
        <w:t xml:space="preserve">אותנו </w:t>
      </w:r>
      <w:bookmarkStart w:id="14433" w:name="_ETM_Q33_339489"/>
      <w:bookmarkEnd w:id="14433"/>
      <w:r>
        <w:rPr>
          <w:rtl/>
        </w:rPr>
        <w:t xml:space="preserve">על </w:t>
      </w:r>
      <w:bookmarkStart w:id="14434" w:name="_ETM_Q33_339699"/>
      <w:bookmarkEnd w:id="14434"/>
      <w:r>
        <w:rPr>
          <w:rtl/>
        </w:rPr>
        <w:t xml:space="preserve">הדבר </w:t>
      </w:r>
      <w:bookmarkStart w:id="14435" w:name="_ETM_Q33_340680"/>
      <w:bookmarkEnd w:id="14435"/>
      <w:r>
        <w:rPr>
          <w:rtl/>
        </w:rPr>
        <w:t xml:space="preserve">המרכזי </w:t>
      </w:r>
      <w:bookmarkStart w:id="14436" w:name="_ETM_Q33_342280"/>
      <w:bookmarkEnd w:id="14436"/>
      <w:r>
        <w:rPr>
          <w:rtl/>
        </w:rPr>
        <w:t>של</w:t>
      </w:r>
      <w:r>
        <w:rPr>
          <w:rFonts w:hint="cs"/>
          <w:rtl/>
        </w:rPr>
        <w:t xml:space="preserve"> </w:t>
      </w:r>
      <w:r>
        <w:rPr>
          <w:rtl/>
        </w:rPr>
        <w:t xml:space="preserve">– </w:t>
      </w:r>
      <w:bookmarkStart w:id="14437" w:name="_ETM_Q33_343130"/>
      <w:bookmarkEnd w:id="14437"/>
      <w:r>
        <w:rPr>
          <w:rtl/>
        </w:rPr>
        <w:t>כן</w:t>
      </w:r>
      <w:r>
        <w:rPr>
          <w:rFonts w:hint="cs"/>
          <w:rtl/>
        </w:rPr>
        <w:t>,</w:t>
      </w:r>
      <w:r>
        <w:rPr>
          <w:rtl/>
        </w:rPr>
        <w:t xml:space="preserve"> </w:t>
      </w:r>
      <w:bookmarkStart w:id="14438" w:name="_ETM_Q33_343970"/>
      <w:bookmarkEnd w:id="14438"/>
      <w:r>
        <w:rPr>
          <w:rtl/>
        </w:rPr>
        <w:t xml:space="preserve">לא </w:t>
      </w:r>
      <w:bookmarkStart w:id="14439" w:name="_ETM_Q33_344240"/>
      <w:bookmarkEnd w:id="14439"/>
      <w:r>
        <w:rPr>
          <w:rtl/>
        </w:rPr>
        <w:t xml:space="preserve">ייזכר </w:t>
      </w:r>
      <w:bookmarkStart w:id="14440" w:name="_ETM_Q33_344720"/>
      <w:bookmarkEnd w:id="14440"/>
      <w:r>
        <w:rPr>
          <w:rtl/>
        </w:rPr>
        <w:t xml:space="preserve">שמך </w:t>
      </w:r>
      <w:bookmarkStart w:id="14441" w:name="_ETM_Q33_345139"/>
      <w:bookmarkEnd w:id="14441"/>
      <w:r>
        <w:rPr>
          <w:rtl/>
        </w:rPr>
        <w:t>עוד</w:t>
      </w:r>
      <w:r>
        <w:rPr>
          <w:rFonts w:hint="cs"/>
          <w:rtl/>
        </w:rPr>
        <w:t>,</w:t>
      </w:r>
      <w:r>
        <w:rPr>
          <w:rtl/>
        </w:rPr>
        <w:t xml:space="preserve"> </w:t>
      </w:r>
      <w:bookmarkStart w:id="14442" w:name="_ETM_Q33_346090"/>
      <w:bookmarkEnd w:id="14442"/>
      <w:r>
        <w:rPr>
          <w:rtl/>
        </w:rPr>
        <w:t xml:space="preserve">וכי </w:t>
      </w:r>
      <w:bookmarkStart w:id="14443" w:name="_ETM_Q33_346450"/>
      <w:bookmarkEnd w:id="14443"/>
      <w:r>
        <w:rPr>
          <w:rtl/>
        </w:rPr>
        <w:t>אתה</w:t>
      </w:r>
      <w:r>
        <w:rPr>
          <w:rFonts w:hint="cs"/>
          <w:rtl/>
        </w:rPr>
        <w:t>,</w:t>
      </w:r>
      <w:r>
        <w:rPr>
          <w:rtl/>
        </w:rPr>
        <w:t xml:space="preserve"> </w:t>
      </w:r>
      <w:bookmarkStart w:id="14444" w:name="_ETM_Q33_346719"/>
      <w:bookmarkEnd w:id="14444"/>
      <w:r>
        <w:rPr>
          <w:rtl/>
        </w:rPr>
        <w:t xml:space="preserve">שמך </w:t>
      </w:r>
      <w:bookmarkStart w:id="14445" w:name="_ETM_Q33_347139"/>
      <w:bookmarkEnd w:id="14445"/>
      <w:r>
        <w:rPr>
          <w:rtl/>
        </w:rPr>
        <w:t xml:space="preserve">העליון </w:t>
      </w:r>
      <w:bookmarkStart w:id="14446" w:name="_ETM_Q33_347500"/>
      <w:bookmarkEnd w:id="14446"/>
      <w:r>
        <w:rPr>
          <w:rtl/>
        </w:rPr>
        <w:t xml:space="preserve">לבדך </w:t>
      </w:r>
      <w:bookmarkStart w:id="14447" w:name="_ETM_Q33_347919"/>
      <w:bookmarkEnd w:id="14447"/>
      <w:r>
        <w:rPr>
          <w:rtl/>
        </w:rPr>
        <w:t xml:space="preserve">על </w:t>
      </w:r>
      <w:bookmarkStart w:id="14448" w:name="_ETM_Q33_348010"/>
      <w:bookmarkEnd w:id="14448"/>
      <w:r>
        <w:rPr>
          <w:rtl/>
        </w:rPr>
        <w:t xml:space="preserve">כל </w:t>
      </w:r>
      <w:bookmarkStart w:id="14449" w:name="_ETM_Q33_348219"/>
      <w:bookmarkEnd w:id="14449"/>
      <w:r>
        <w:rPr>
          <w:rtl/>
        </w:rPr>
        <w:t>הארץ</w:t>
      </w:r>
      <w:r>
        <w:rPr>
          <w:rFonts w:hint="cs"/>
          <w:rtl/>
        </w:rPr>
        <w:t>.</w:t>
      </w:r>
      <w:r>
        <w:rPr>
          <w:rtl/>
        </w:rPr>
        <w:t xml:space="preserve"> </w:t>
      </w:r>
      <w:bookmarkStart w:id="14450" w:name="_ETM_Q33_348549"/>
      <w:bookmarkEnd w:id="14450"/>
      <w:r>
        <w:rPr>
          <w:rtl/>
        </w:rPr>
        <w:t xml:space="preserve">על </w:t>
      </w:r>
      <w:bookmarkStart w:id="14451" w:name="_ETM_Q33_348639"/>
      <w:bookmarkEnd w:id="14451"/>
      <w:r>
        <w:rPr>
          <w:rtl/>
        </w:rPr>
        <w:t xml:space="preserve">זה </w:t>
      </w:r>
      <w:bookmarkStart w:id="14452" w:name="_ETM_Q33_348819"/>
      <w:bookmarkEnd w:id="14452"/>
      <w:r>
        <w:rPr>
          <w:rtl/>
        </w:rPr>
        <w:t xml:space="preserve">אנחנו </w:t>
      </w:r>
      <w:bookmarkStart w:id="14453" w:name="_ETM_Q33_349030"/>
      <w:bookmarkEnd w:id="14453"/>
      <w:r>
        <w:rPr>
          <w:rtl/>
        </w:rPr>
        <w:t xml:space="preserve">מבקשים </w:t>
      </w:r>
      <w:bookmarkStart w:id="14454" w:name="_ETM_Q33_349419"/>
      <w:bookmarkEnd w:id="14454"/>
      <w:r>
        <w:rPr>
          <w:rFonts w:hint="cs"/>
          <w:rtl/>
        </w:rPr>
        <w:t xml:space="preserve">מהקדוש ברוך הוא. </w:t>
      </w:r>
      <w:bookmarkStart w:id="14455" w:name="_ETM_Q33_351510"/>
      <w:bookmarkEnd w:id="14455"/>
    </w:p>
    <w:p w:rsidR="00C509CB" w:rsidRDefault="00C509CB" w:rsidP="00174B11">
      <w:pPr>
        <w:rPr>
          <w:rtl/>
        </w:rPr>
      </w:pPr>
      <w:bookmarkStart w:id="14456" w:name="_ETM_Q33_349000"/>
      <w:bookmarkEnd w:id="14456"/>
    </w:p>
    <w:p w:rsidR="00C509CB" w:rsidRDefault="00C509CB" w:rsidP="00174B11">
      <w:pPr>
        <w:rPr>
          <w:rtl/>
        </w:rPr>
      </w:pPr>
      <w:bookmarkStart w:id="14457" w:name="_ETM_Q33_350000"/>
      <w:bookmarkEnd w:id="14457"/>
      <w:r>
        <w:rPr>
          <w:rtl/>
        </w:rPr>
        <w:t xml:space="preserve">החוק </w:t>
      </w:r>
      <w:bookmarkStart w:id="14458" w:name="_ETM_Q33_351870"/>
      <w:bookmarkEnd w:id="14458"/>
      <w:r>
        <w:rPr>
          <w:rtl/>
        </w:rPr>
        <w:t xml:space="preserve">הזה </w:t>
      </w:r>
      <w:bookmarkStart w:id="14459" w:name="_ETM_Q33_353430"/>
      <w:bookmarkEnd w:id="14459"/>
      <w:r>
        <w:rPr>
          <w:rtl/>
        </w:rPr>
        <w:t xml:space="preserve">בא </w:t>
      </w:r>
      <w:bookmarkStart w:id="14460" w:name="_ETM_Q33_353790"/>
      <w:bookmarkEnd w:id="14460"/>
      <w:r>
        <w:rPr>
          <w:rtl/>
        </w:rPr>
        <w:t xml:space="preserve">להזכיר </w:t>
      </w:r>
      <w:bookmarkStart w:id="14461" w:name="_ETM_Q33_354389"/>
      <w:bookmarkEnd w:id="14461"/>
      <w:r>
        <w:rPr>
          <w:rtl/>
        </w:rPr>
        <w:t>לנו</w:t>
      </w:r>
      <w:bookmarkStart w:id="14462" w:name="_ETM_Q33_356799"/>
      <w:bookmarkEnd w:id="14462"/>
      <w:r>
        <w:rPr>
          <w:rFonts w:hint="cs"/>
          <w:rtl/>
        </w:rPr>
        <w:t xml:space="preserve">, </w:t>
      </w:r>
      <w:r>
        <w:rPr>
          <w:rtl/>
        </w:rPr>
        <w:t xml:space="preserve">והוא </w:t>
      </w:r>
      <w:bookmarkStart w:id="14463" w:name="_ETM_Q33_357159"/>
      <w:bookmarkEnd w:id="14463"/>
      <w:r>
        <w:rPr>
          <w:rtl/>
        </w:rPr>
        <w:t xml:space="preserve">סמלי </w:t>
      </w:r>
      <w:bookmarkStart w:id="14464" w:name="_ETM_Q33_357639"/>
      <w:bookmarkEnd w:id="14464"/>
      <w:r>
        <w:rPr>
          <w:rtl/>
        </w:rPr>
        <w:t xml:space="preserve">למה </w:t>
      </w:r>
      <w:bookmarkStart w:id="14465" w:name="_ETM_Q33_357939"/>
      <w:bookmarkEnd w:id="14465"/>
      <w:r>
        <w:rPr>
          <w:rtl/>
        </w:rPr>
        <w:t xml:space="preserve">שאנחנו </w:t>
      </w:r>
      <w:bookmarkStart w:id="14466" w:name="_ETM_Q33_358419"/>
      <w:bookmarkEnd w:id="14466"/>
      <w:r>
        <w:rPr>
          <w:rtl/>
        </w:rPr>
        <w:t xml:space="preserve">עוברים </w:t>
      </w:r>
      <w:bookmarkStart w:id="14467" w:name="_ETM_Q33_358840"/>
      <w:bookmarkEnd w:id="14467"/>
      <w:r>
        <w:rPr>
          <w:rtl/>
        </w:rPr>
        <w:t xml:space="preserve">קצת </w:t>
      </w:r>
      <w:bookmarkStart w:id="14468" w:name="_ETM_Q33_359230"/>
      <w:bookmarkEnd w:id="14468"/>
      <w:r>
        <w:rPr>
          <w:rtl/>
        </w:rPr>
        <w:t>כמדינה</w:t>
      </w:r>
      <w:r>
        <w:rPr>
          <w:rFonts w:hint="cs"/>
          <w:rtl/>
        </w:rPr>
        <w:t>,</w:t>
      </w:r>
      <w:r>
        <w:rPr>
          <w:rtl/>
        </w:rPr>
        <w:t xml:space="preserve"> </w:t>
      </w:r>
      <w:bookmarkStart w:id="14469" w:name="_ETM_Q33_363489"/>
      <w:bookmarkEnd w:id="14469"/>
      <w:r>
        <w:rPr>
          <w:rFonts w:hint="cs"/>
          <w:rtl/>
        </w:rPr>
        <w:t>ש</w:t>
      </w:r>
      <w:r>
        <w:rPr>
          <w:rtl/>
        </w:rPr>
        <w:t xml:space="preserve">אנחנו </w:t>
      </w:r>
      <w:bookmarkStart w:id="14470" w:name="_ETM_Q33_363999"/>
      <w:bookmarkEnd w:id="14470"/>
      <w:r>
        <w:rPr>
          <w:rFonts w:hint="cs"/>
          <w:rtl/>
        </w:rPr>
        <w:t>או</w:t>
      </w:r>
      <w:r>
        <w:rPr>
          <w:rtl/>
        </w:rPr>
        <w:t xml:space="preserve">מה </w:t>
      </w:r>
      <w:bookmarkStart w:id="14471" w:name="_ETM_Q33_364449"/>
      <w:bookmarkEnd w:id="14471"/>
      <w:r>
        <w:rPr>
          <w:rtl/>
        </w:rPr>
        <w:t xml:space="preserve">של </w:t>
      </w:r>
      <w:bookmarkStart w:id="14472" w:name="_ETM_Q33_364659"/>
      <w:bookmarkEnd w:id="14472"/>
      <w:proofErr w:type="spellStart"/>
      <w:r>
        <w:rPr>
          <w:rtl/>
        </w:rPr>
        <w:t>גומלי</w:t>
      </w:r>
      <w:proofErr w:type="spellEnd"/>
      <w:r>
        <w:rPr>
          <w:rtl/>
        </w:rPr>
        <w:t xml:space="preserve"> </w:t>
      </w:r>
      <w:bookmarkStart w:id="14473" w:name="_ETM_Q33_364959"/>
      <w:bookmarkEnd w:id="14473"/>
      <w:r>
        <w:rPr>
          <w:rtl/>
        </w:rPr>
        <w:t>חסדים</w:t>
      </w:r>
      <w:r>
        <w:rPr>
          <w:rFonts w:hint="cs"/>
          <w:rtl/>
        </w:rPr>
        <w:t>;</w:t>
      </w:r>
      <w:r>
        <w:rPr>
          <w:rtl/>
        </w:rPr>
        <w:t xml:space="preserve"> </w:t>
      </w:r>
      <w:bookmarkStart w:id="14474" w:name="_ETM_Q33_365590"/>
      <w:bookmarkEnd w:id="14474"/>
      <w:r>
        <w:rPr>
          <w:rtl/>
        </w:rPr>
        <w:t xml:space="preserve">בניגוד </w:t>
      </w:r>
      <w:bookmarkStart w:id="14475" w:name="_ETM_Q33_366159"/>
      <w:bookmarkEnd w:id="14475"/>
      <w:r>
        <w:rPr>
          <w:rtl/>
        </w:rPr>
        <w:t xml:space="preserve">לאכזריים </w:t>
      </w:r>
      <w:bookmarkStart w:id="14476" w:name="_ETM_Q33_366790"/>
      <w:bookmarkEnd w:id="14476"/>
      <w:r>
        <w:rPr>
          <w:rtl/>
        </w:rPr>
        <w:t>האלה</w:t>
      </w:r>
      <w:r>
        <w:rPr>
          <w:rFonts w:hint="cs"/>
          <w:rtl/>
        </w:rPr>
        <w:t>, הישמעאלים האלה,</w:t>
      </w:r>
      <w:bookmarkStart w:id="14477" w:name="_ETM_Q33_367150"/>
      <w:bookmarkStart w:id="14478" w:name="_ETM_Q33_367389"/>
      <w:bookmarkStart w:id="14479" w:name="_ETM_Q33_367809"/>
      <w:bookmarkStart w:id="14480" w:name="_ETM_Q33_368639"/>
      <w:bookmarkEnd w:id="14477"/>
      <w:bookmarkEnd w:id="14478"/>
      <w:bookmarkEnd w:id="14479"/>
      <w:bookmarkEnd w:id="14480"/>
      <w:r>
        <w:rPr>
          <w:rFonts w:hint="cs"/>
          <w:rtl/>
        </w:rPr>
        <w:t xml:space="preserve"> </w:t>
      </w:r>
      <w:r w:rsidRPr="009F4D7F">
        <w:rPr>
          <w:rtl/>
        </w:rPr>
        <w:t xml:space="preserve">בני </w:t>
      </w:r>
      <w:bookmarkStart w:id="14481" w:name="_ETM_Q33_369090"/>
      <w:bookmarkEnd w:id="14481"/>
      <w:r w:rsidRPr="009F4D7F">
        <w:rPr>
          <w:rtl/>
        </w:rPr>
        <w:t>האמה</w:t>
      </w:r>
      <w:r w:rsidRPr="009F4D7F">
        <w:rPr>
          <w:rFonts w:hint="cs"/>
          <w:rtl/>
        </w:rPr>
        <w:t>,</w:t>
      </w:r>
      <w:r>
        <w:rPr>
          <w:rtl/>
        </w:rPr>
        <w:t xml:space="preserve"> </w:t>
      </w:r>
      <w:bookmarkStart w:id="14482" w:name="_ETM_Q33_369960"/>
      <w:bookmarkEnd w:id="14482"/>
      <w:r>
        <w:rPr>
          <w:rtl/>
        </w:rPr>
        <w:t xml:space="preserve">שנמצאים </w:t>
      </w:r>
      <w:bookmarkStart w:id="14483" w:name="_ETM_Q33_370620"/>
      <w:bookmarkEnd w:id="14483"/>
      <w:r>
        <w:rPr>
          <w:rtl/>
        </w:rPr>
        <w:t>בעזה</w:t>
      </w:r>
      <w:r>
        <w:rPr>
          <w:rFonts w:hint="cs"/>
          <w:rtl/>
        </w:rPr>
        <w:t>,</w:t>
      </w:r>
      <w:r>
        <w:rPr>
          <w:rtl/>
        </w:rPr>
        <w:t xml:space="preserve"> </w:t>
      </w:r>
      <w:bookmarkStart w:id="14484" w:name="_ETM_Q33_371810"/>
      <w:bookmarkEnd w:id="14484"/>
      <w:r>
        <w:rPr>
          <w:rtl/>
        </w:rPr>
        <w:t xml:space="preserve">שהאכזריות </w:t>
      </w:r>
      <w:bookmarkStart w:id="14485" w:name="_ETM_Q33_372829"/>
      <w:bookmarkEnd w:id="14485"/>
      <w:r>
        <w:rPr>
          <w:rtl/>
        </w:rPr>
        <w:t xml:space="preserve">שלהם </w:t>
      </w:r>
      <w:bookmarkStart w:id="14486" w:name="_ETM_Q33_373950"/>
      <w:bookmarkEnd w:id="14486"/>
      <w:r>
        <w:rPr>
          <w:rtl/>
        </w:rPr>
        <w:t xml:space="preserve">היא </w:t>
      </w:r>
      <w:bookmarkStart w:id="14487" w:name="_ETM_Q33_374099"/>
      <w:bookmarkEnd w:id="14487"/>
      <w:r>
        <w:rPr>
          <w:rtl/>
        </w:rPr>
        <w:t xml:space="preserve">בלתי </w:t>
      </w:r>
      <w:bookmarkStart w:id="14488" w:name="_ETM_Q33_374459"/>
      <w:bookmarkEnd w:id="14488"/>
      <w:r>
        <w:rPr>
          <w:rtl/>
        </w:rPr>
        <w:t>נתפסת</w:t>
      </w:r>
      <w:r>
        <w:rPr>
          <w:rFonts w:hint="cs"/>
          <w:rtl/>
        </w:rPr>
        <w:t>.</w:t>
      </w:r>
      <w:r>
        <w:rPr>
          <w:rtl/>
        </w:rPr>
        <w:t xml:space="preserve"> </w:t>
      </w:r>
      <w:bookmarkStart w:id="14489" w:name="_ETM_Q33_376810"/>
      <w:bookmarkEnd w:id="14489"/>
      <w:r>
        <w:rPr>
          <w:rtl/>
        </w:rPr>
        <w:t xml:space="preserve">מול </w:t>
      </w:r>
      <w:bookmarkStart w:id="14490" w:name="_ETM_Q33_377110"/>
      <w:bookmarkEnd w:id="14490"/>
      <w:r>
        <w:rPr>
          <w:rFonts w:hint="cs"/>
          <w:rtl/>
        </w:rPr>
        <w:t xml:space="preserve">זה </w:t>
      </w:r>
      <w:r>
        <w:rPr>
          <w:rtl/>
        </w:rPr>
        <w:t xml:space="preserve">אנחנו </w:t>
      </w:r>
      <w:bookmarkStart w:id="14491" w:name="_ETM_Q33_377739"/>
      <w:bookmarkEnd w:id="14491"/>
      <w:r>
        <w:rPr>
          <w:rtl/>
        </w:rPr>
        <w:t xml:space="preserve">עם </w:t>
      </w:r>
      <w:bookmarkStart w:id="14492" w:name="_ETM_Q33_377919"/>
      <w:bookmarkEnd w:id="14492"/>
      <w:r>
        <w:rPr>
          <w:rtl/>
        </w:rPr>
        <w:t>רחמן</w:t>
      </w:r>
      <w:r>
        <w:rPr>
          <w:rFonts w:hint="cs"/>
          <w:rtl/>
        </w:rPr>
        <w:t>.</w:t>
      </w:r>
      <w:r>
        <w:rPr>
          <w:rtl/>
        </w:rPr>
        <w:t xml:space="preserve"> </w:t>
      </w:r>
      <w:bookmarkStart w:id="14493" w:name="_ETM_Q33_379349"/>
      <w:bookmarkEnd w:id="14493"/>
      <w:r>
        <w:rPr>
          <w:rtl/>
        </w:rPr>
        <w:t xml:space="preserve">אנחנו </w:t>
      </w:r>
      <w:bookmarkStart w:id="14494" w:name="_ETM_Q33_379739"/>
      <w:bookmarkEnd w:id="14494"/>
      <w:r>
        <w:rPr>
          <w:rtl/>
        </w:rPr>
        <w:t xml:space="preserve">לפעמים </w:t>
      </w:r>
      <w:bookmarkStart w:id="14495" w:name="_ETM_Q33_380159"/>
      <w:bookmarkEnd w:id="14495"/>
      <w:r>
        <w:rPr>
          <w:rtl/>
        </w:rPr>
        <w:t xml:space="preserve">שוכחים </w:t>
      </w:r>
      <w:bookmarkStart w:id="14496" w:name="_ETM_Q33_380760"/>
      <w:bookmarkEnd w:id="14496"/>
      <w:r>
        <w:rPr>
          <w:rtl/>
        </w:rPr>
        <w:t xml:space="preserve">והופכים </w:t>
      </w:r>
      <w:bookmarkStart w:id="14497" w:name="_ETM_Q33_381150"/>
      <w:bookmarkEnd w:id="14497"/>
      <w:r>
        <w:rPr>
          <w:rtl/>
        </w:rPr>
        <w:t xml:space="preserve">להיות </w:t>
      </w:r>
      <w:bookmarkStart w:id="14498" w:name="_ETM_Q33_381480"/>
      <w:bookmarkEnd w:id="14498"/>
      <w:r>
        <w:rPr>
          <w:rFonts w:hint="cs"/>
          <w:rtl/>
        </w:rPr>
        <w:t xml:space="preserve">לעם </w:t>
      </w:r>
      <w:bookmarkStart w:id="14499" w:name="_ETM_Q33_379000"/>
      <w:bookmarkEnd w:id="14499"/>
      <w:r>
        <w:rPr>
          <w:rtl/>
        </w:rPr>
        <w:t>בי</w:t>
      </w:r>
      <w:r>
        <w:rPr>
          <w:rFonts w:hint="cs"/>
          <w:rtl/>
        </w:rPr>
        <w:t>ו</w:t>
      </w:r>
      <w:r>
        <w:rPr>
          <w:rtl/>
        </w:rPr>
        <w:t>רוקרטי</w:t>
      </w:r>
      <w:r>
        <w:rPr>
          <w:rFonts w:hint="cs"/>
          <w:rtl/>
        </w:rPr>
        <w:t>.</w:t>
      </w:r>
      <w:r>
        <w:rPr>
          <w:rtl/>
        </w:rPr>
        <w:t xml:space="preserve"> </w:t>
      </w:r>
      <w:bookmarkStart w:id="14500" w:name="_ETM_Q33_386499"/>
      <w:bookmarkEnd w:id="14500"/>
      <w:r>
        <w:rPr>
          <w:rtl/>
        </w:rPr>
        <w:t xml:space="preserve">כמו </w:t>
      </w:r>
      <w:bookmarkStart w:id="14501" w:name="_ETM_Q33_386859"/>
      <w:bookmarkEnd w:id="14501"/>
      <w:r>
        <w:rPr>
          <w:rtl/>
        </w:rPr>
        <w:t xml:space="preserve">שהתורה </w:t>
      </w:r>
      <w:bookmarkStart w:id="14502" w:name="_ETM_Q33_387849"/>
      <w:bookmarkEnd w:id="14502"/>
      <w:r>
        <w:rPr>
          <w:rtl/>
        </w:rPr>
        <w:t>ש</w:t>
      </w:r>
      <w:r>
        <w:rPr>
          <w:rFonts w:hint="cs"/>
          <w:rtl/>
        </w:rPr>
        <w:t>ומ</w:t>
      </w:r>
      <w:r>
        <w:rPr>
          <w:rtl/>
        </w:rPr>
        <w:t xml:space="preserve">רת </w:t>
      </w:r>
      <w:bookmarkStart w:id="14503" w:name="_ETM_Q33_388359"/>
      <w:bookmarkEnd w:id="14503"/>
      <w:r>
        <w:rPr>
          <w:rtl/>
        </w:rPr>
        <w:t>עלינו</w:t>
      </w:r>
      <w:r>
        <w:rPr>
          <w:rFonts w:hint="cs"/>
          <w:rtl/>
        </w:rPr>
        <w:t>,</w:t>
      </w:r>
      <w:r>
        <w:rPr>
          <w:rtl/>
        </w:rPr>
        <w:t xml:space="preserve"> </w:t>
      </w:r>
      <w:bookmarkStart w:id="14504" w:name="_ETM_Q33_388989"/>
      <w:bookmarkEnd w:id="14504"/>
      <w:r>
        <w:rPr>
          <w:rtl/>
        </w:rPr>
        <w:t xml:space="preserve">ועבודה </w:t>
      </w:r>
      <w:bookmarkStart w:id="14505" w:name="_ETM_Q33_389559"/>
      <w:bookmarkEnd w:id="14505"/>
      <w:r>
        <w:rPr>
          <w:rtl/>
        </w:rPr>
        <w:t xml:space="preserve">שהיא </w:t>
      </w:r>
      <w:bookmarkStart w:id="14506" w:name="_ETM_Q33_389799"/>
      <w:bookmarkEnd w:id="14506"/>
      <w:r>
        <w:rPr>
          <w:rtl/>
        </w:rPr>
        <w:t xml:space="preserve">תפילה </w:t>
      </w:r>
      <w:bookmarkStart w:id="14507" w:name="_ETM_Q33_390249"/>
      <w:bookmarkEnd w:id="14507"/>
      <w:r>
        <w:rPr>
          <w:rtl/>
        </w:rPr>
        <w:t xml:space="preserve">לבקש </w:t>
      </w:r>
      <w:bookmarkStart w:id="14508" w:name="_ETM_Q33_390730"/>
      <w:bookmarkEnd w:id="14508"/>
      <w:r>
        <w:rPr>
          <w:rFonts w:hint="cs"/>
          <w:rtl/>
        </w:rPr>
        <w:t xml:space="preserve">מהקדוש ברוך הוא </w:t>
      </w:r>
      <w:bookmarkStart w:id="14509" w:name="_ETM_Q33_391510"/>
      <w:bookmarkEnd w:id="14509"/>
      <w:r>
        <w:rPr>
          <w:rtl/>
        </w:rPr>
        <w:t xml:space="preserve">שישמור </w:t>
      </w:r>
      <w:bookmarkStart w:id="14510" w:name="_ETM_Q33_391959"/>
      <w:bookmarkEnd w:id="14510"/>
      <w:r>
        <w:rPr>
          <w:rtl/>
        </w:rPr>
        <w:t>עלינו</w:t>
      </w:r>
      <w:r>
        <w:rPr>
          <w:rFonts w:hint="cs"/>
          <w:rtl/>
        </w:rPr>
        <w:t xml:space="preserve"> </w:t>
      </w:r>
      <w:r>
        <w:rPr>
          <w:rtl/>
        </w:rPr>
        <w:t xml:space="preserve">– </w:t>
      </w:r>
      <w:bookmarkStart w:id="14511" w:name="_ETM_Q33_392760"/>
      <w:bookmarkEnd w:id="14511"/>
      <w:r>
        <w:rPr>
          <w:rtl/>
        </w:rPr>
        <w:t xml:space="preserve">גם </w:t>
      </w:r>
      <w:bookmarkStart w:id="14512" w:name="_ETM_Q33_393180"/>
      <w:bookmarkEnd w:id="14512"/>
      <w:r>
        <w:rPr>
          <w:rtl/>
        </w:rPr>
        <w:t>הדבר</w:t>
      </w:r>
      <w:r>
        <w:rPr>
          <w:rFonts w:hint="cs"/>
          <w:rtl/>
        </w:rPr>
        <w:t>,</w:t>
      </w:r>
      <w:r>
        <w:rPr>
          <w:rtl/>
        </w:rPr>
        <w:t xml:space="preserve"> </w:t>
      </w:r>
      <w:bookmarkStart w:id="14513" w:name="_ETM_Q33_393659"/>
      <w:bookmarkEnd w:id="14513"/>
      <w:r>
        <w:rPr>
          <w:rtl/>
        </w:rPr>
        <w:t xml:space="preserve">המציאות </w:t>
      </w:r>
      <w:bookmarkStart w:id="14514" w:name="_ETM_Q33_394169"/>
      <w:bookmarkEnd w:id="14514"/>
      <w:r>
        <w:rPr>
          <w:rtl/>
        </w:rPr>
        <w:t>הזו</w:t>
      </w:r>
      <w:bookmarkStart w:id="14515" w:name="_ETM_Q33_394409"/>
      <w:bookmarkEnd w:id="14515"/>
      <w:r>
        <w:rPr>
          <w:rFonts w:hint="cs"/>
          <w:rtl/>
        </w:rPr>
        <w:t xml:space="preserve">, </w:t>
      </w:r>
      <w:r>
        <w:rPr>
          <w:rtl/>
        </w:rPr>
        <w:t xml:space="preserve">גמילות </w:t>
      </w:r>
      <w:bookmarkStart w:id="14516" w:name="_ETM_Q33_394709"/>
      <w:bookmarkEnd w:id="14516"/>
      <w:r>
        <w:rPr>
          <w:rFonts w:hint="cs"/>
          <w:rtl/>
        </w:rPr>
        <w:t>ה</w:t>
      </w:r>
      <w:r>
        <w:rPr>
          <w:rtl/>
        </w:rPr>
        <w:t>חסדים</w:t>
      </w:r>
      <w:r>
        <w:rPr>
          <w:rFonts w:hint="cs"/>
          <w:rtl/>
        </w:rPr>
        <w:t>,</w:t>
      </w:r>
      <w:r>
        <w:rPr>
          <w:rtl/>
        </w:rPr>
        <w:t xml:space="preserve"> </w:t>
      </w:r>
      <w:bookmarkStart w:id="14517" w:name="_ETM_Q33_395219"/>
      <w:bookmarkEnd w:id="14517"/>
      <w:r>
        <w:rPr>
          <w:rtl/>
        </w:rPr>
        <w:t xml:space="preserve">הדבר </w:t>
      </w:r>
      <w:bookmarkStart w:id="14518" w:name="_ETM_Q33_395609"/>
      <w:bookmarkEnd w:id="14518"/>
      <w:r>
        <w:rPr>
          <w:rtl/>
        </w:rPr>
        <w:t xml:space="preserve">הפשוט </w:t>
      </w:r>
      <w:bookmarkStart w:id="14519" w:name="_ETM_Q33_396060"/>
      <w:bookmarkEnd w:id="14519"/>
      <w:r>
        <w:rPr>
          <w:rtl/>
        </w:rPr>
        <w:t>הזה</w:t>
      </w:r>
      <w:r>
        <w:rPr>
          <w:rFonts w:hint="cs"/>
          <w:rtl/>
        </w:rPr>
        <w:t>.</w:t>
      </w:r>
      <w:r>
        <w:rPr>
          <w:rtl/>
        </w:rPr>
        <w:t xml:space="preserve"> </w:t>
      </w:r>
      <w:bookmarkStart w:id="14520" w:name="_ETM_Q33_397430"/>
      <w:bookmarkEnd w:id="14520"/>
      <w:r>
        <w:rPr>
          <w:rtl/>
        </w:rPr>
        <w:t xml:space="preserve">הרי </w:t>
      </w:r>
      <w:bookmarkStart w:id="14521" w:name="_ETM_Q33_397670"/>
      <w:bookmarkEnd w:id="14521"/>
      <w:r>
        <w:rPr>
          <w:rtl/>
        </w:rPr>
        <w:t xml:space="preserve">החוק </w:t>
      </w:r>
      <w:bookmarkStart w:id="14522" w:name="_ETM_Q33_398000"/>
      <w:bookmarkEnd w:id="14522"/>
      <w:r>
        <w:rPr>
          <w:rtl/>
        </w:rPr>
        <w:t>הזה</w:t>
      </w:r>
      <w:r>
        <w:rPr>
          <w:rFonts w:hint="cs"/>
          <w:rtl/>
        </w:rPr>
        <w:t>,</w:t>
      </w:r>
      <w:r>
        <w:rPr>
          <w:rtl/>
        </w:rPr>
        <w:t xml:space="preserve"> </w:t>
      </w:r>
      <w:bookmarkStart w:id="14523" w:name="_ETM_Q33_399389"/>
      <w:bookmarkEnd w:id="14523"/>
      <w:r>
        <w:rPr>
          <w:rtl/>
        </w:rPr>
        <w:t xml:space="preserve">מי </w:t>
      </w:r>
      <w:bookmarkStart w:id="14524" w:name="_ETM_Q33_399569"/>
      <w:bookmarkEnd w:id="14524"/>
      <w:r>
        <w:rPr>
          <w:rtl/>
        </w:rPr>
        <w:t xml:space="preserve">ששומע </w:t>
      </w:r>
      <w:bookmarkStart w:id="14525" w:name="_ETM_Q33_400139"/>
      <w:bookmarkEnd w:id="14525"/>
      <w:r>
        <w:rPr>
          <w:rtl/>
        </w:rPr>
        <w:t xml:space="preserve">בכלל </w:t>
      </w:r>
      <w:bookmarkStart w:id="14526" w:name="_ETM_Q33_400559"/>
      <w:bookmarkEnd w:id="14526"/>
      <w:r>
        <w:rPr>
          <w:rtl/>
        </w:rPr>
        <w:t xml:space="preserve">שאנחנו </w:t>
      </w:r>
      <w:bookmarkStart w:id="14527" w:name="_ETM_Q33_400829"/>
      <w:bookmarkEnd w:id="14527"/>
      <w:r>
        <w:rPr>
          <w:rtl/>
        </w:rPr>
        <w:t xml:space="preserve">צריכים </w:t>
      </w:r>
      <w:bookmarkStart w:id="14528" w:name="_ETM_Q33_401040"/>
      <w:bookmarkEnd w:id="14528"/>
      <w:r>
        <w:rPr>
          <w:rtl/>
        </w:rPr>
        <w:t>ל</w:t>
      </w:r>
      <w:r>
        <w:rPr>
          <w:rFonts w:hint="cs"/>
          <w:rtl/>
        </w:rPr>
        <w:t xml:space="preserve">עמוד </w:t>
      </w:r>
      <w:bookmarkStart w:id="14529" w:name="_ETM_Q33_401340"/>
      <w:bookmarkEnd w:id="14529"/>
      <w:r>
        <w:rPr>
          <w:rtl/>
        </w:rPr>
        <w:t xml:space="preserve">פה </w:t>
      </w:r>
      <w:bookmarkStart w:id="14530" w:name="_ETM_Q33_401489"/>
      <w:bookmarkEnd w:id="14530"/>
      <w:r>
        <w:rPr>
          <w:rtl/>
        </w:rPr>
        <w:t xml:space="preserve">ולעבור </w:t>
      </w:r>
      <w:bookmarkStart w:id="14531" w:name="_ETM_Q33_401939"/>
      <w:bookmarkEnd w:id="14531"/>
      <w:r>
        <w:rPr>
          <w:rtl/>
        </w:rPr>
        <w:t xml:space="preserve">את </w:t>
      </w:r>
      <w:bookmarkStart w:id="14532" w:name="_ETM_Q33_402059"/>
      <w:bookmarkEnd w:id="14532"/>
      <w:r>
        <w:rPr>
          <w:rtl/>
        </w:rPr>
        <w:t xml:space="preserve">כל </w:t>
      </w:r>
      <w:bookmarkStart w:id="14533" w:name="_ETM_Q33_402389"/>
      <w:bookmarkEnd w:id="14533"/>
      <w:r>
        <w:rPr>
          <w:rtl/>
        </w:rPr>
        <w:t xml:space="preserve">הדיונים </w:t>
      </w:r>
      <w:bookmarkStart w:id="14534" w:name="_ETM_Q33_403049"/>
      <w:bookmarkEnd w:id="14534"/>
      <w:r>
        <w:rPr>
          <w:rtl/>
        </w:rPr>
        <w:t>ו</w:t>
      </w:r>
      <w:r>
        <w:rPr>
          <w:rFonts w:hint="cs"/>
          <w:rtl/>
        </w:rPr>
        <w:t xml:space="preserve">את </w:t>
      </w:r>
      <w:r>
        <w:rPr>
          <w:rtl/>
        </w:rPr>
        <w:t xml:space="preserve">דיוני </w:t>
      </w:r>
      <w:bookmarkStart w:id="14535" w:name="_ETM_Q33_403650"/>
      <w:bookmarkEnd w:id="14535"/>
      <w:r>
        <w:rPr>
          <w:rFonts w:hint="cs"/>
          <w:rtl/>
        </w:rPr>
        <w:t>ה</w:t>
      </w:r>
      <w:r>
        <w:rPr>
          <w:rtl/>
        </w:rPr>
        <w:t xml:space="preserve">דיונים </w:t>
      </w:r>
      <w:bookmarkStart w:id="14536" w:name="_ETM_Q33_404069"/>
      <w:bookmarkEnd w:id="14536"/>
      <w:r>
        <w:rPr>
          <w:rtl/>
        </w:rPr>
        <w:t>הבי</w:t>
      </w:r>
      <w:r>
        <w:rPr>
          <w:rFonts w:hint="cs"/>
          <w:rtl/>
        </w:rPr>
        <w:t>ו</w:t>
      </w:r>
      <w:r>
        <w:rPr>
          <w:rtl/>
        </w:rPr>
        <w:t>רוקרטי</w:t>
      </w:r>
      <w:r>
        <w:rPr>
          <w:rFonts w:hint="cs"/>
          <w:rtl/>
        </w:rPr>
        <w:t xml:space="preserve">ים האלה, כמה </w:t>
      </w:r>
      <w:bookmarkStart w:id="14537" w:name="_ETM_Q33_404879"/>
      <w:bookmarkStart w:id="14538" w:name="_ETM_Q33_405419"/>
      <w:bookmarkEnd w:id="14537"/>
      <w:bookmarkEnd w:id="14538"/>
      <w:r>
        <w:rPr>
          <w:rtl/>
        </w:rPr>
        <w:t xml:space="preserve">זמן </w:t>
      </w:r>
      <w:bookmarkStart w:id="14539" w:name="_ETM_Q33_405749"/>
      <w:bookmarkEnd w:id="14539"/>
      <w:r>
        <w:rPr>
          <w:rtl/>
        </w:rPr>
        <w:t>שעברנו</w:t>
      </w:r>
      <w:r>
        <w:rPr>
          <w:rFonts w:hint="cs"/>
          <w:rtl/>
        </w:rPr>
        <w:t xml:space="preserve"> </w:t>
      </w:r>
      <w:r>
        <w:rPr>
          <w:rtl/>
        </w:rPr>
        <w:t xml:space="preserve">– </w:t>
      </w:r>
      <w:bookmarkStart w:id="14540" w:name="_ETM_Q33_406620"/>
      <w:bookmarkEnd w:id="14540"/>
      <w:r>
        <w:rPr>
          <w:rtl/>
        </w:rPr>
        <w:t xml:space="preserve">ויסמין </w:t>
      </w:r>
      <w:bookmarkStart w:id="14541" w:name="_ETM_Q33_407069"/>
      <w:bookmarkEnd w:id="14541"/>
      <w:r>
        <w:rPr>
          <w:rtl/>
        </w:rPr>
        <w:t>יודעת</w:t>
      </w:r>
      <w:r>
        <w:rPr>
          <w:rFonts w:hint="cs"/>
          <w:rtl/>
        </w:rPr>
        <w:t>,</w:t>
      </w:r>
      <w:r>
        <w:rPr>
          <w:rtl/>
        </w:rPr>
        <w:t xml:space="preserve"> </w:t>
      </w:r>
      <w:bookmarkStart w:id="14542" w:name="_ETM_Q33_407760"/>
      <w:bookmarkEnd w:id="14542"/>
      <w:r>
        <w:rPr>
          <w:rtl/>
        </w:rPr>
        <w:t xml:space="preserve">גם </w:t>
      </w:r>
      <w:bookmarkStart w:id="14543" w:name="_ETM_Q33_407969"/>
      <w:bookmarkEnd w:id="14543"/>
      <w:r>
        <w:rPr>
          <w:rtl/>
        </w:rPr>
        <w:t xml:space="preserve">לעבור </w:t>
      </w:r>
      <w:bookmarkStart w:id="14544" w:name="_ETM_Q33_408299"/>
      <w:bookmarkStart w:id="14545" w:name="_ETM_Q33_408480"/>
      <w:bookmarkEnd w:id="14544"/>
      <w:bookmarkEnd w:id="14545"/>
      <w:r>
        <w:rPr>
          <w:rtl/>
        </w:rPr>
        <w:t xml:space="preserve">את </w:t>
      </w:r>
      <w:bookmarkStart w:id="14546" w:name="_ETM_Q33_408689"/>
      <w:bookmarkEnd w:id="14546"/>
      <w:r>
        <w:rPr>
          <w:rtl/>
        </w:rPr>
        <w:t xml:space="preserve">ועדת </w:t>
      </w:r>
      <w:bookmarkStart w:id="14547" w:name="_ETM_Q33_409049"/>
      <w:bookmarkEnd w:id="14547"/>
      <w:r>
        <w:rPr>
          <w:rFonts w:hint="cs"/>
          <w:rtl/>
        </w:rPr>
        <w:t>ה</w:t>
      </w:r>
      <w:r>
        <w:rPr>
          <w:rtl/>
        </w:rPr>
        <w:t>שרים</w:t>
      </w:r>
      <w:r>
        <w:rPr>
          <w:rFonts w:hint="cs"/>
          <w:rtl/>
        </w:rPr>
        <w:t>,</w:t>
      </w:r>
      <w:r>
        <w:rPr>
          <w:rtl/>
        </w:rPr>
        <w:t xml:space="preserve"> </w:t>
      </w:r>
      <w:bookmarkStart w:id="14548" w:name="_ETM_Q33_409499"/>
      <w:bookmarkEnd w:id="14548"/>
      <w:r>
        <w:rPr>
          <w:rtl/>
        </w:rPr>
        <w:t>ע</w:t>
      </w:r>
      <w:r>
        <w:rPr>
          <w:rFonts w:hint="cs"/>
          <w:rtl/>
        </w:rPr>
        <w:t>ם</w:t>
      </w:r>
      <w:r>
        <w:rPr>
          <w:rtl/>
        </w:rPr>
        <w:t xml:space="preserve"> </w:t>
      </w:r>
      <w:bookmarkStart w:id="14549" w:name="_ETM_Q33_409590"/>
      <w:bookmarkEnd w:id="14549"/>
      <w:r>
        <w:rPr>
          <w:rtl/>
        </w:rPr>
        <w:t xml:space="preserve">כל </w:t>
      </w:r>
      <w:bookmarkStart w:id="14550" w:name="_ETM_Q33_409829"/>
      <w:bookmarkEnd w:id="14550"/>
      <w:r>
        <w:rPr>
          <w:rtl/>
        </w:rPr>
        <w:t xml:space="preserve">מיני </w:t>
      </w:r>
      <w:bookmarkStart w:id="14551" w:name="_ETM_Q33_410129"/>
      <w:bookmarkEnd w:id="14551"/>
      <w:r>
        <w:rPr>
          <w:rtl/>
        </w:rPr>
        <w:t xml:space="preserve">דקויות </w:t>
      </w:r>
      <w:bookmarkStart w:id="14552" w:name="_ETM_Q33_410790"/>
      <w:bookmarkEnd w:id="14552"/>
      <w:r>
        <w:rPr>
          <w:rtl/>
        </w:rPr>
        <w:t>ושאלות</w:t>
      </w:r>
      <w:r>
        <w:rPr>
          <w:rFonts w:hint="cs"/>
          <w:rtl/>
        </w:rPr>
        <w:t xml:space="preserve"> </w:t>
      </w:r>
      <w:r>
        <w:rPr>
          <w:rtl/>
        </w:rPr>
        <w:t xml:space="preserve">– </w:t>
      </w:r>
      <w:bookmarkStart w:id="14553" w:name="_ETM_Q33_412629"/>
      <w:bookmarkEnd w:id="14553"/>
      <w:r>
        <w:rPr>
          <w:rtl/>
        </w:rPr>
        <w:t xml:space="preserve">זה </w:t>
      </w:r>
      <w:bookmarkStart w:id="14554" w:name="_ETM_Q33_412900"/>
      <w:bookmarkEnd w:id="14554"/>
      <w:r>
        <w:rPr>
          <w:rtl/>
        </w:rPr>
        <w:t xml:space="preserve">הרי </w:t>
      </w:r>
      <w:bookmarkStart w:id="14555" w:name="_ETM_Q33_413230"/>
      <w:bookmarkEnd w:id="14555"/>
      <w:r>
        <w:rPr>
          <w:rtl/>
        </w:rPr>
        <w:t xml:space="preserve">בלתי </w:t>
      </w:r>
      <w:bookmarkStart w:id="14556" w:name="_ETM_Q33_413590"/>
      <w:bookmarkEnd w:id="14556"/>
      <w:r>
        <w:rPr>
          <w:rtl/>
        </w:rPr>
        <w:t>נתפס</w:t>
      </w:r>
      <w:r>
        <w:rPr>
          <w:rFonts w:hint="cs"/>
          <w:rtl/>
        </w:rPr>
        <w:t>.</w:t>
      </w:r>
      <w:r>
        <w:rPr>
          <w:rtl/>
        </w:rPr>
        <w:t xml:space="preserve"> </w:t>
      </w:r>
      <w:bookmarkStart w:id="14557" w:name="_ETM_Q33_415019"/>
      <w:bookmarkEnd w:id="14557"/>
    </w:p>
    <w:p w:rsidR="00C509CB" w:rsidRDefault="00C509CB" w:rsidP="00174B11">
      <w:pPr>
        <w:rPr>
          <w:rtl/>
        </w:rPr>
      </w:pPr>
    </w:p>
    <w:p w:rsidR="00C509CB" w:rsidRDefault="00C509CB" w:rsidP="00174B11">
      <w:pPr>
        <w:rPr>
          <w:rtl/>
        </w:rPr>
      </w:pPr>
      <w:r>
        <w:rPr>
          <w:rtl/>
        </w:rPr>
        <w:t xml:space="preserve">יש </w:t>
      </w:r>
      <w:bookmarkStart w:id="14558" w:name="_ETM_Q33_415349"/>
      <w:bookmarkEnd w:id="14558"/>
      <w:r>
        <w:rPr>
          <w:rtl/>
        </w:rPr>
        <w:t xml:space="preserve">600 </w:t>
      </w:r>
      <w:bookmarkStart w:id="14559" w:name="_ETM_Q33_415859"/>
      <w:bookmarkEnd w:id="14559"/>
      <w:r>
        <w:rPr>
          <w:rtl/>
        </w:rPr>
        <w:t xml:space="preserve">משפחות </w:t>
      </w:r>
      <w:bookmarkStart w:id="14560" w:name="_ETM_Q33_416430"/>
      <w:bookmarkEnd w:id="14560"/>
      <w:r>
        <w:rPr>
          <w:rtl/>
        </w:rPr>
        <w:t xml:space="preserve">במדינת </w:t>
      </w:r>
      <w:bookmarkStart w:id="14561" w:name="_ETM_Q33_416939"/>
      <w:bookmarkEnd w:id="14561"/>
      <w:r>
        <w:rPr>
          <w:rtl/>
        </w:rPr>
        <w:t xml:space="preserve">ישראל </w:t>
      </w:r>
      <w:bookmarkStart w:id="14562" w:name="_ETM_Q33_419020"/>
      <w:bookmarkEnd w:id="14562"/>
      <w:r>
        <w:rPr>
          <w:rtl/>
        </w:rPr>
        <w:t>שעוש</w:t>
      </w:r>
      <w:r>
        <w:rPr>
          <w:rFonts w:hint="cs"/>
          <w:rtl/>
        </w:rPr>
        <w:t>ות</w:t>
      </w:r>
      <w:r>
        <w:rPr>
          <w:rtl/>
        </w:rPr>
        <w:t xml:space="preserve"> </w:t>
      </w:r>
      <w:bookmarkStart w:id="14563" w:name="_ETM_Q33_419930"/>
      <w:bookmarkEnd w:id="14563"/>
      <w:r>
        <w:rPr>
          <w:rtl/>
        </w:rPr>
        <w:t xml:space="preserve">את </w:t>
      </w:r>
      <w:bookmarkStart w:id="14564" w:name="_ETM_Q33_420170"/>
      <w:bookmarkEnd w:id="14564"/>
      <w:r>
        <w:rPr>
          <w:rtl/>
        </w:rPr>
        <w:t xml:space="preserve">הדבר </w:t>
      </w:r>
      <w:bookmarkStart w:id="14565" w:name="_ETM_Q33_420590"/>
      <w:bookmarkEnd w:id="14565"/>
      <w:r>
        <w:rPr>
          <w:rtl/>
        </w:rPr>
        <w:t xml:space="preserve">המדהים </w:t>
      </w:r>
      <w:bookmarkStart w:id="14566" w:name="_ETM_Q33_421010"/>
      <w:bookmarkEnd w:id="14566"/>
      <w:r>
        <w:rPr>
          <w:rtl/>
        </w:rPr>
        <w:t>הזה</w:t>
      </w:r>
      <w:r>
        <w:rPr>
          <w:rFonts w:hint="cs"/>
          <w:rtl/>
        </w:rPr>
        <w:t>.</w:t>
      </w:r>
      <w:r>
        <w:rPr>
          <w:rtl/>
        </w:rPr>
        <w:t xml:space="preserve"> </w:t>
      </w:r>
      <w:bookmarkStart w:id="14567" w:name="_ETM_Q33_421219"/>
      <w:bookmarkEnd w:id="14567"/>
      <w:r>
        <w:rPr>
          <w:rtl/>
        </w:rPr>
        <w:t>הרי</w:t>
      </w:r>
      <w:r>
        <w:rPr>
          <w:rFonts w:hint="cs"/>
          <w:rtl/>
        </w:rPr>
        <w:t xml:space="preserve"> יש</w:t>
      </w:r>
      <w:r>
        <w:rPr>
          <w:rtl/>
        </w:rPr>
        <w:t xml:space="preserve"> </w:t>
      </w:r>
      <w:bookmarkStart w:id="14568" w:name="_ETM_Q33_421340"/>
      <w:bookmarkEnd w:id="14568"/>
      <w:r>
        <w:rPr>
          <w:rFonts w:hint="cs"/>
          <w:rtl/>
        </w:rPr>
        <w:t>600 צדיקים</w:t>
      </w:r>
      <w:bookmarkStart w:id="14569" w:name="_ETM_Q33_422000"/>
      <w:bookmarkStart w:id="14570" w:name="_ETM_Q33_421609"/>
      <w:bookmarkStart w:id="14571" w:name="_ETM_Q33_421790"/>
      <w:bookmarkEnd w:id="14569"/>
      <w:bookmarkEnd w:id="14570"/>
      <w:bookmarkEnd w:id="14571"/>
      <w:r>
        <w:rPr>
          <w:rFonts w:hint="cs"/>
          <w:rtl/>
        </w:rPr>
        <w:t>.</w:t>
      </w:r>
      <w:r>
        <w:rPr>
          <w:rtl/>
        </w:rPr>
        <w:t xml:space="preserve"> </w:t>
      </w:r>
      <w:bookmarkStart w:id="14572" w:name="_ETM_Q33_422569"/>
      <w:bookmarkEnd w:id="14572"/>
      <w:r>
        <w:rPr>
          <w:rtl/>
        </w:rPr>
        <w:t xml:space="preserve">אנשים </w:t>
      </w:r>
      <w:bookmarkStart w:id="14573" w:name="_ETM_Q33_423140"/>
      <w:bookmarkEnd w:id="14573"/>
      <w:r>
        <w:rPr>
          <w:rtl/>
        </w:rPr>
        <w:t xml:space="preserve">לוקחים </w:t>
      </w:r>
      <w:bookmarkStart w:id="14574" w:name="_ETM_Q33_424370"/>
      <w:bookmarkEnd w:id="14574"/>
      <w:r>
        <w:rPr>
          <w:rtl/>
        </w:rPr>
        <w:t>לאומנה</w:t>
      </w:r>
      <w:r>
        <w:rPr>
          <w:rFonts w:hint="cs"/>
          <w:rtl/>
        </w:rPr>
        <w:t>,</w:t>
      </w:r>
      <w:r>
        <w:rPr>
          <w:rtl/>
        </w:rPr>
        <w:t xml:space="preserve"> </w:t>
      </w:r>
      <w:bookmarkStart w:id="14575" w:name="_ETM_Q33_424879"/>
      <w:bookmarkEnd w:id="14575"/>
      <w:r>
        <w:rPr>
          <w:rtl/>
        </w:rPr>
        <w:t xml:space="preserve">אליהם </w:t>
      </w:r>
      <w:bookmarkStart w:id="14576" w:name="_ETM_Q33_425269"/>
      <w:bookmarkEnd w:id="14576"/>
      <w:r>
        <w:rPr>
          <w:rtl/>
        </w:rPr>
        <w:t>הביתה</w:t>
      </w:r>
      <w:r>
        <w:rPr>
          <w:rFonts w:hint="cs"/>
          <w:rtl/>
        </w:rPr>
        <w:t>,</w:t>
      </w:r>
      <w:r>
        <w:rPr>
          <w:rtl/>
        </w:rPr>
        <w:t xml:space="preserve"> </w:t>
      </w:r>
      <w:bookmarkStart w:id="14577" w:name="_ETM_Q33_425750"/>
      <w:bookmarkEnd w:id="14577"/>
      <w:r>
        <w:rPr>
          <w:rtl/>
        </w:rPr>
        <w:t xml:space="preserve">ילדים </w:t>
      </w:r>
      <w:bookmarkStart w:id="14578" w:name="_ETM_Q33_426170"/>
      <w:bookmarkEnd w:id="14578"/>
      <w:r>
        <w:rPr>
          <w:rtl/>
        </w:rPr>
        <w:t>נכים</w:t>
      </w:r>
      <w:r>
        <w:rPr>
          <w:rFonts w:hint="cs"/>
          <w:rtl/>
        </w:rPr>
        <w:t>.</w:t>
      </w:r>
      <w:r>
        <w:rPr>
          <w:rtl/>
        </w:rPr>
        <w:t xml:space="preserve"> </w:t>
      </w:r>
      <w:bookmarkStart w:id="14579" w:name="_ETM_Q33_428170"/>
      <w:bookmarkEnd w:id="14579"/>
      <w:r>
        <w:rPr>
          <w:rtl/>
        </w:rPr>
        <w:t xml:space="preserve">אתם </w:t>
      </w:r>
      <w:bookmarkStart w:id="14580" w:name="_ETM_Q33_428410"/>
      <w:bookmarkEnd w:id="14580"/>
      <w:r>
        <w:rPr>
          <w:rtl/>
        </w:rPr>
        <w:t xml:space="preserve">יודעים </w:t>
      </w:r>
      <w:bookmarkStart w:id="14581" w:name="_ETM_Q33_428650"/>
      <w:bookmarkEnd w:id="14581"/>
      <w:r>
        <w:rPr>
          <w:rtl/>
        </w:rPr>
        <w:t xml:space="preserve">מה </w:t>
      </w:r>
      <w:bookmarkStart w:id="14582" w:name="_ETM_Q33_428770"/>
      <w:bookmarkEnd w:id="14582"/>
      <w:r>
        <w:rPr>
          <w:rtl/>
        </w:rPr>
        <w:t xml:space="preserve">קורה </w:t>
      </w:r>
      <w:bookmarkStart w:id="14583" w:name="_ETM_Q33_429129"/>
      <w:bookmarkEnd w:id="14583"/>
      <w:r>
        <w:rPr>
          <w:rtl/>
        </w:rPr>
        <w:t xml:space="preserve">ברגע </w:t>
      </w:r>
      <w:bookmarkStart w:id="14584" w:name="_ETM_Q33_429550"/>
      <w:bookmarkEnd w:id="14584"/>
      <w:r>
        <w:rPr>
          <w:rtl/>
        </w:rPr>
        <w:t xml:space="preserve">שמקבלים </w:t>
      </w:r>
      <w:bookmarkStart w:id="14585" w:name="_ETM_Q33_430060"/>
      <w:bookmarkEnd w:id="14585"/>
      <w:r>
        <w:rPr>
          <w:rtl/>
        </w:rPr>
        <w:t xml:space="preserve">אישור </w:t>
      </w:r>
      <w:bookmarkStart w:id="14586" w:name="_ETM_Q33_430390"/>
      <w:bookmarkEnd w:id="14586"/>
      <w:r>
        <w:rPr>
          <w:rtl/>
        </w:rPr>
        <w:t xml:space="preserve">על </w:t>
      </w:r>
      <w:bookmarkStart w:id="14587" w:name="_ETM_Q33_430480"/>
      <w:bookmarkEnd w:id="14587"/>
      <w:r>
        <w:rPr>
          <w:rFonts w:hint="cs"/>
          <w:rtl/>
        </w:rPr>
        <w:t xml:space="preserve">האומנה? </w:t>
      </w:r>
      <w:bookmarkStart w:id="14588" w:name="_ETM_Q33_430989"/>
      <w:bookmarkEnd w:id="14588"/>
      <w:r>
        <w:rPr>
          <w:rtl/>
        </w:rPr>
        <w:t xml:space="preserve">לפני </w:t>
      </w:r>
      <w:bookmarkStart w:id="14589" w:name="_ETM_Q33_431319"/>
      <w:bookmarkEnd w:id="14589"/>
      <w:r>
        <w:rPr>
          <w:rtl/>
        </w:rPr>
        <w:t xml:space="preserve">האישור </w:t>
      </w:r>
      <w:bookmarkStart w:id="14590" w:name="_ETM_Q33_431709"/>
      <w:bookmarkEnd w:id="14590"/>
      <w:r>
        <w:rPr>
          <w:rtl/>
        </w:rPr>
        <w:t>הכ</w:t>
      </w:r>
      <w:r>
        <w:rPr>
          <w:rFonts w:hint="cs"/>
          <w:rtl/>
        </w:rPr>
        <w:t>ו</w:t>
      </w:r>
      <w:r>
        <w:rPr>
          <w:rtl/>
        </w:rPr>
        <w:t xml:space="preserve">ל </w:t>
      </w:r>
      <w:bookmarkStart w:id="14591" w:name="_ETM_Q33_431950"/>
      <w:bookmarkEnd w:id="14591"/>
      <w:r>
        <w:rPr>
          <w:rtl/>
        </w:rPr>
        <w:t>בסדר</w:t>
      </w:r>
      <w:r>
        <w:rPr>
          <w:rFonts w:hint="cs"/>
          <w:rtl/>
        </w:rPr>
        <w:t>.</w:t>
      </w:r>
      <w:r>
        <w:rPr>
          <w:rtl/>
        </w:rPr>
        <w:t xml:space="preserve"> </w:t>
      </w:r>
      <w:bookmarkStart w:id="14592" w:name="_ETM_Q33_432459"/>
      <w:bookmarkEnd w:id="14592"/>
      <w:r>
        <w:rPr>
          <w:rtl/>
        </w:rPr>
        <w:t xml:space="preserve">ברגע </w:t>
      </w:r>
      <w:bookmarkStart w:id="14593" w:name="_ETM_Q33_432879"/>
      <w:bookmarkEnd w:id="14593"/>
      <w:r>
        <w:rPr>
          <w:rtl/>
        </w:rPr>
        <w:t xml:space="preserve">שמקבלים </w:t>
      </w:r>
      <w:bookmarkStart w:id="14594" w:name="_ETM_Q33_433360"/>
      <w:bookmarkEnd w:id="14594"/>
      <w:r>
        <w:rPr>
          <w:rtl/>
        </w:rPr>
        <w:t xml:space="preserve">את </w:t>
      </w:r>
      <w:bookmarkStart w:id="14595" w:name="_ETM_Q33_433420"/>
      <w:bookmarkEnd w:id="14595"/>
      <w:r>
        <w:rPr>
          <w:rtl/>
        </w:rPr>
        <w:t xml:space="preserve">האישור </w:t>
      </w:r>
      <w:bookmarkStart w:id="14596" w:name="_ETM_Q33_433780"/>
      <w:bookmarkEnd w:id="14596"/>
      <w:r>
        <w:rPr>
          <w:rtl/>
        </w:rPr>
        <w:t xml:space="preserve">על </w:t>
      </w:r>
      <w:bookmarkStart w:id="14597" w:name="_ETM_Q33_433870"/>
      <w:bookmarkEnd w:id="14597"/>
      <w:r>
        <w:rPr>
          <w:rFonts w:hint="cs"/>
          <w:rtl/>
        </w:rPr>
        <w:t xml:space="preserve">האומנה </w:t>
      </w:r>
      <w:bookmarkStart w:id="14598" w:name="_ETM_Q33_434260"/>
      <w:bookmarkEnd w:id="14598"/>
      <w:r>
        <w:rPr>
          <w:rtl/>
        </w:rPr>
        <w:t xml:space="preserve">קצבת </w:t>
      </w:r>
      <w:bookmarkStart w:id="14599" w:name="_ETM_Q33_434860"/>
      <w:bookmarkEnd w:id="14599"/>
      <w:r>
        <w:rPr>
          <w:rFonts w:hint="cs"/>
          <w:rtl/>
        </w:rPr>
        <w:t>ה</w:t>
      </w:r>
      <w:r>
        <w:rPr>
          <w:rtl/>
        </w:rPr>
        <w:t xml:space="preserve">נכות </w:t>
      </w:r>
      <w:bookmarkStart w:id="14600" w:name="_ETM_Q33_435190"/>
      <w:bookmarkEnd w:id="14600"/>
      <w:r>
        <w:rPr>
          <w:rtl/>
        </w:rPr>
        <w:t>נעלמת</w:t>
      </w:r>
      <w:r>
        <w:rPr>
          <w:rFonts w:hint="cs"/>
          <w:rtl/>
        </w:rPr>
        <w:t>.</w:t>
      </w:r>
      <w:r>
        <w:rPr>
          <w:rtl/>
        </w:rPr>
        <w:t xml:space="preserve"> </w:t>
      </w:r>
      <w:bookmarkStart w:id="14601" w:name="_ETM_Q33_436330"/>
      <w:bookmarkEnd w:id="14601"/>
      <w:r>
        <w:rPr>
          <w:rtl/>
        </w:rPr>
        <w:t>למה</w:t>
      </w:r>
      <w:r>
        <w:rPr>
          <w:rFonts w:hint="cs"/>
          <w:rtl/>
        </w:rPr>
        <w:t>?</w:t>
      </w:r>
      <w:r>
        <w:rPr>
          <w:rtl/>
        </w:rPr>
        <w:t xml:space="preserve"> </w:t>
      </w:r>
      <w:bookmarkStart w:id="14602" w:name="_ETM_Q33_436839"/>
      <w:bookmarkEnd w:id="14602"/>
      <w:r>
        <w:rPr>
          <w:rtl/>
        </w:rPr>
        <w:t xml:space="preserve">בגלל </w:t>
      </w:r>
      <w:bookmarkStart w:id="14603" w:name="_ETM_Q33_437170"/>
      <w:bookmarkEnd w:id="14603"/>
      <w:r>
        <w:rPr>
          <w:rtl/>
        </w:rPr>
        <w:t xml:space="preserve">איזה </w:t>
      </w:r>
      <w:bookmarkStart w:id="14604" w:name="_ETM_Q33_438040"/>
      <w:bookmarkEnd w:id="14604"/>
      <w:r>
        <w:rPr>
          <w:rtl/>
        </w:rPr>
        <w:t xml:space="preserve">סעיף </w:t>
      </w:r>
      <w:bookmarkStart w:id="14605" w:name="_ETM_Q33_438430"/>
      <w:bookmarkEnd w:id="14605"/>
      <w:r>
        <w:rPr>
          <w:rtl/>
        </w:rPr>
        <w:t xml:space="preserve">ביורוקרטי </w:t>
      </w:r>
      <w:bookmarkStart w:id="14606" w:name="_ETM_Q33_439150"/>
      <w:bookmarkEnd w:id="14606"/>
      <w:r>
        <w:rPr>
          <w:rtl/>
        </w:rPr>
        <w:t xml:space="preserve">ודיון </w:t>
      </w:r>
      <w:bookmarkStart w:id="14607" w:name="_ETM_Q33_439870"/>
      <w:bookmarkEnd w:id="14607"/>
      <w:r>
        <w:rPr>
          <w:rtl/>
        </w:rPr>
        <w:t>בין-משרדי</w:t>
      </w:r>
      <w:r>
        <w:rPr>
          <w:rFonts w:hint="cs"/>
          <w:rtl/>
        </w:rPr>
        <w:t>.</w:t>
      </w:r>
      <w:r>
        <w:rPr>
          <w:rtl/>
        </w:rPr>
        <w:t xml:space="preserve"> </w:t>
      </w:r>
      <w:bookmarkStart w:id="14608" w:name="_ETM_Q33_440650"/>
      <w:bookmarkEnd w:id="14608"/>
      <w:r>
        <w:rPr>
          <w:rtl/>
        </w:rPr>
        <w:t xml:space="preserve">ואז </w:t>
      </w:r>
      <w:bookmarkStart w:id="14609" w:name="_ETM_Q33_440920"/>
      <w:bookmarkEnd w:id="14609"/>
      <w:r>
        <w:rPr>
          <w:rtl/>
        </w:rPr>
        <w:t xml:space="preserve">גם </w:t>
      </w:r>
      <w:bookmarkStart w:id="14610" w:name="_ETM_Q33_441070"/>
      <w:bookmarkEnd w:id="14610"/>
      <w:r>
        <w:rPr>
          <w:rtl/>
        </w:rPr>
        <w:t xml:space="preserve">שואלים </w:t>
      </w:r>
      <w:bookmarkStart w:id="14611" w:name="_ETM_Q33_441339"/>
      <w:bookmarkEnd w:id="14611"/>
      <w:r>
        <w:rPr>
          <w:rtl/>
        </w:rPr>
        <w:t xml:space="preserve">אותך </w:t>
      </w:r>
      <w:bookmarkStart w:id="14612" w:name="_ETM_Q33_441520"/>
      <w:bookmarkEnd w:id="14612"/>
      <w:r>
        <w:rPr>
          <w:rtl/>
        </w:rPr>
        <w:t xml:space="preserve">מאיפה </w:t>
      </w:r>
      <w:bookmarkStart w:id="14613" w:name="_ETM_Q33_441760"/>
      <w:bookmarkEnd w:id="14613"/>
      <w:r>
        <w:rPr>
          <w:rtl/>
        </w:rPr>
        <w:t xml:space="preserve">המקור </w:t>
      </w:r>
      <w:bookmarkStart w:id="14614" w:name="_ETM_Q33_442089"/>
      <w:bookmarkEnd w:id="14614"/>
      <w:r>
        <w:rPr>
          <w:rtl/>
        </w:rPr>
        <w:t>התקציבי</w:t>
      </w:r>
      <w:r>
        <w:rPr>
          <w:rFonts w:hint="cs"/>
          <w:rtl/>
        </w:rPr>
        <w:t>.</w:t>
      </w:r>
      <w:r>
        <w:rPr>
          <w:rtl/>
        </w:rPr>
        <w:t xml:space="preserve"> </w:t>
      </w:r>
      <w:bookmarkStart w:id="14615" w:name="_ETM_Q33_442900"/>
      <w:bookmarkEnd w:id="14615"/>
      <w:r>
        <w:rPr>
          <w:rtl/>
        </w:rPr>
        <w:t xml:space="preserve">זאת </w:t>
      </w:r>
      <w:bookmarkStart w:id="14616" w:name="_ETM_Q33_443080"/>
      <w:bookmarkEnd w:id="14616"/>
      <w:r>
        <w:rPr>
          <w:rtl/>
        </w:rPr>
        <w:t>אומרת</w:t>
      </w:r>
      <w:r>
        <w:rPr>
          <w:rFonts w:hint="cs"/>
          <w:rtl/>
        </w:rPr>
        <w:t>,</w:t>
      </w:r>
      <w:r>
        <w:rPr>
          <w:rtl/>
        </w:rPr>
        <w:t xml:space="preserve"> </w:t>
      </w:r>
      <w:bookmarkStart w:id="14617" w:name="_ETM_Q33_443289"/>
      <w:bookmarkEnd w:id="14617"/>
      <w:r>
        <w:rPr>
          <w:rtl/>
        </w:rPr>
        <w:t xml:space="preserve">בלי </w:t>
      </w:r>
      <w:bookmarkStart w:id="14618" w:name="_ETM_Q33_443620"/>
      <w:bookmarkEnd w:id="14618"/>
      <w:r>
        <w:rPr>
          <w:rFonts w:hint="cs"/>
          <w:rtl/>
        </w:rPr>
        <w:t xml:space="preserve">600 </w:t>
      </w:r>
      <w:bookmarkStart w:id="14619" w:name="_ETM_Q33_443919"/>
      <w:bookmarkStart w:id="14620" w:name="_ETM_Q33_444129"/>
      <w:bookmarkEnd w:id="14619"/>
      <w:bookmarkEnd w:id="14620"/>
      <w:r>
        <w:rPr>
          <w:rFonts w:hint="cs"/>
          <w:rtl/>
        </w:rPr>
        <w:t>ה</w:t>
      </w:r>
      <w:r>
        <w:rPr>
          <w:rtl/>
        </w:rPr>
        <w:t xml:space="preserve">משפחות </w:t>
      </w:r>
      <w:bookmarkStart w:id="14621" w:name="_ETM_Q33_444639"/>
      <w:bookmarkEnd w:id="14621"/>
      <w:r>
        <w:rPr>
          <w:rtl/>
        </w:rPr>
        <w:t>הצדיק</w:t>
      </w:r>
      <w:r>
        <w:rPr>
          <w:rFonts w:hint="cs"/>
          <w:rtl/>
        </w:rPr>
        <w:t>ות</w:t>
      </w:r>
      <w:r>
        <w:rPr>
          <w:rtl/>
        </w:rPr>
        <w:t xml:space="preserve"> </w:t>
      </w:r>
      <w:bookmarkStart w:id="14622" w:name="_ETM_Q33_445240"/>
      <w:bookmarkEnd w:id="14622"/>
      <w:r>
        <w:rPr>
          <w:rtl/>
        </w:rPr>
        <w:t>האלה</w:t>
      </w:r>
      <w:r>
        <w:rPr>
          <w:rFonts w:hint="cs"/>
          <w:rtl/>
        </w:rPr>
        <w:t>,</w:t>
      </w:r>
      <w:r>
        <w:rPr>
          <w:rtl/>
        </w:rPr>
        <w:t xml:space="preserve"> </w:t>
      </w:r>
      <w:bookmarkStart w:id="14623" w:name="_ETM_Q33_445950"/>
      <w:bookmarkEnd w:id="14623"/>
      <w:r>
        <w:rPr>
          <w:rtl/>
        </w:rPr>
        <w:t>ש</w:t>
      </w:r>
      <w:r>
        <w:rPr>
          <w:rFonts w:hint="cs"/>
          <w:rtl/>
        </w:rPr>
        <w:t xml:space="preserve">הם </w:t>
      </w:r>
      <w:r>
        <w:rPr>
          <w:rtl/>
        </w:rPr>
        <w:t xml:space="preserve">היו </w:t>
      </w:r>
      <w:bookmarkStart w:id="14624" w:name="_ETM_Q33_446190"/>
      <w:bookmarkEnd w:id="14624"/>
      <w:r>
        <w:rPr>
          <w:rFonts w:hint="cs"/>
          <w:rtl/>
        </w:rPr>
        <w:t>קמים</w:t>
      </w:r>
      <w:r>
        <w:rPr>
          <w:rtl/>
        </w:rPr>
        <w:t xml:space="preserve"> </w:t>
      </w:r>
      <w:bookmarkStart w:id="14625" w:name="_ETM_Q33_446490"/>
      <w:bookmarkEnd w:id="14625"/>
      <w:r>
        <w:rPr>
          <w:rtl/>
        </w:rPr>
        <w:t xml:space="preserve">בבוקר </w:t>
      </w:r>
      <w:bookmarkStart w:id="14626" w:name="_ETM_Q33_446940"/>
      <w:bookmarkEnd w:id="14626"/>
      <w:r>
        <w:rPr>
          <w:rtl/>
        </w:rPr>
        <w:t>ואומר</w:t>
      </w:r>
      <w:r>
        <w:rPr>
          <w:rFonts w:hint="cs"/>
          <w:rtl/>
        </w:rPr>
        <w:t>ים:</w:t>
      </w:r>
      <w:r>
        <w:rPr>
          <w:rtl/>
        </w:rPr>
        <w:t xml:space="preserve"> </w:t>
      </w:r>
      <w:bookmarkStart w:id="14627" w:name="_ETM_Q33_447180"/>
      <w:bookmarkEnd w:id="14627"/>
      <w:r>
        <w:rPr>
          <w:rtl/>
        </w:rPr>
        <w:t xml:space="preserve">אנחנו </w:t>
      </w:r>
      <w:bookmarkStart w:id="14628" w:name="_ETM_Q33_447420"/>
      <w:bookmarkEnd w:id="14628"/>
      <w:r>
        <w:rPr>
          <w:rFonts w:hint="cs"/>
          <w:rtl/>
        </w:rPr>
        <w:t xml:space="preserve">לוקחים, </w:t>
      </w:r>
      <w:bookmarkStart w:id="14629" w:name="_ETM_Q33_447779"/>
      <w:bookmarkEnd w:id="14629"/>
      <w:r>
        <w:rPr>
          <w:rtl/>
        </w:rPr>
        <w:t>כן</w:t>
      </w:r>
      <w:r>
        <w:rPr>
          <w:rFonts w:hint="cs"/>
          <w:rtl/>
        </w:rPr>
        <w:t>,</w:t>
      </w:r>
      <w:r>
        <w:rPr>
          <w:rtl/>
        </w:rPr>
        <w:t xml:space="preserve"> </w:t>
      </w:r>
      <w:bookmarkStart w:id="14630" w:name="_ETM_Q33_448080"/>
      <w:bookmarkEnd w:id="14630"/>
      <w:r>
        <w:rPr>
          <w:rtl/>
        </w:rPr>
        <w:t xml:space="preserve">ילד </w:t>
      </w:r>
      <w:bookmarkStart w:id="14631" w:name="_ETM_Q33_448470"/>
      <w:bookmarkEnd w:id="14631"/>
      <w:r>
        <w:rPr>
          <w:rtl/>
        </w:rPr>
        <w:t xml:space="preserve">עם </w:t>
      </w:r>
      <w:bookmarkStart w:id="14632" w:name="_ETM_Q33_448589"/>
      <w:bookmarkEnd w:id="14632"/>
      <w:r>
        <w:rPr>
          <w:rtl/>
        </w:rPr>
        <w:t>קשיים</w:t>
      </w:r>
      <w:r>
        <w:rPr>
          <w:rFonts w:hint="cs"/>
          <w:rtl/>
        </w:rPr>
        <w:t>,</w:t>
      </w:r>
      <w:r>
        <w:rPr>
          <w:rtl/>
        </w:rPr>
        <w:t xml:space="preserve"> </w:t>
      </w:r>
      <w:bookmarkStart w:id="14633" w:name="_ETM_Q33_449100"/>
      <w:bookmarkEnd w:id="14633"/>
      <w:r>
        <w:rPr>
          <w:rtl/>
        </w:rPr>
        <w:t xml:space="preserve">ילד </w:t>
      </w:r>
      <w:bookmarkStart w:id="14634" w:name="_ETM_Q33_449790"/>
      <w:bookmarkEnd w:id="14634"/>
      <w:r>
        <w:rPr>
          <w:rtl/>
        </w:rPr>
        <w:t xml:space="preserve">עם </w:t>
      </w:r>
      <w:bookmarkStart w:id="14635" w:name="_ETM_Q33_449940"/>
      <w:bookmarkEnd w:id="14635"/>
      <w:r>
        <w:rPr>
          <w:rtl/>
        </w:rPr>
        <w:t>נכויות</w:t>
      </w:r>
      <w:r>
        <w:rPr>
          <w:rFonts w:hint="cs"/>
          <w:rtl/>
        </w:rPr>
        <w:t>,</w:t>
      </w:r>
      <w:r>
        <w:rPr>
          <w:rtl/>
        </w:rPr>
        <w:t xml:space="preserve"> </w:t>
      </w:r>
      <w:bookmarkStart w:id="14636" w:name="_ETM_Q33_450630"/>
      <w:bookmarkEnd w:id="14636"/>
      <w:r>
        <w:rPr>
          <w:rtl/>
        </w:rPr>
        <w:t xml:space="preserve">ילד </w:t>
      </w:r>
      <w:bookmarkStart w:id="14637" w:name="_ETM_Q33_451080"/>
      <w:bookmarkEnd w:id="14637"/>
      <w:r>
        <w:rPr>
          <w:rFonts w:hint="cs"/>
          <w:rtl/>
        </w:rPr>
        <w:t>עיוור, ילד עם</w:t>
      </w:r>
      <w:r>
        <w:rPr>
          <w:rtl/>
        </w:rPr>
        <w:t xml:space="preserve"> </w:t>
      </w:r>
      <w:bookmarkStart w:id="14638" w:name="_ETM_Q33_451930"/>
      <w:bookmarkEnd w:id="14638"/>
      <w:r>
        <w:rPr>
          <w:rtl/>
        </w:rPr>
        <w:t xml:space="preserve">בעיות </w:t>
      </w:r>
      <w:bookmarkStart w:id="14639" w:name="_ETM_Q33_452529"/>
      <w:bookmarkEnd w:id="14639"/>
      <w:r>
        <w:rPr>
          <w:rtl/>
        </w:rPr>
        <w:t>אחרות</w:t>
      </w:r>
      <w:r>
        <w:rPr>
          <w:rFonts w:hint="cs"/>
          <w:rtl/>
        </w:rPr>
        <w:t xml:space="preserve"> </w:t>
      </w:r>
      <w:r>
        <w:rPr>
          <w:rtl/>
        </w:rPr>
        <w:t xml:space="preserve">– </w:t>
      </w:r>
      <w:bookmarkStart w:id="14640" w:name="_ETM_Q33_454470"/>
      <w:bookmarkEnd w:id="14640"/>
      <w:r>
        <w:rPr>
          <w:rtl/>
        </w:rPr>
        <w:t>הכ</w:t>
      </w:r>
      <w:r>
        <w:rPr>
          <w:rFonts w:hint="cs"/>
          <w:rtl/>
        </w:rPr>
        <w:t>ו</w:t>
      </w:r>
      <w:r>
        <w:rPr>
          <w:rtl/>
        </w:rPr>
        <w:t xml:space="preserve">ל </w:t>
      </w:r>
      <w:bookmarkStart w:id="14641" w:name="_ETM_Q33_454770"/>
      <w:bookmarkEnd w:id="14641"/>
      <w:r>
        <w:rPr>
          <w:rtl/>
        </w:rPr>
        <w:t xml:space="preserve">היה </w:t>
      </w:r>
      <w:bookmarkStart w:id="14642" w:name="_ETM_Q33_454889"/>
      <w:bookmarkEnd w:id="14642"/>
      <w:r>
        <w:rPr>
          <w:rtl/>
        </w:rPr>
        <w:t>בסדר</w:t>
      </w:r>
      <w:r>
        <w:rPr>
          <w:rFonts w:hint="cs"/>
          <w:rtl/>
        </w:rPr>
        <w:t>.</w:t>
      </w:r>
      <w:r>
        <w:rPr>
          <w:rtl/>
        </w:rPr>
        <w:t xml:space="preserve"> </w:t>
      </w:r>
      <w:bookmarkStart w:id="14643" w:name="_ETM_Q33_455310"/>
      <w:bookmarkEnd w:id="14643"/>
      <w:r>
        <w:rPr>
          <w:rtl/>
        </w:rPr>
        <w:t xml:space="preserve">יש </w:t>
      </w:r>
      <w:bookmarkStart w:id="14644" w:name="_ETM_Q33_455400"/>
      <w:bookmarkEnd w:id="14644"/>
      <w:r>
        <w:rPr>
          <w:rtl/>
        </w:rPr>
        <w:t>ביטוח</w:t>
      </w:r>
      <w:r>
        <w:rPr>
          <w:rFonts w:hint="cs"/>
          <w:rtl/>
        </w:rPr>
        <w:t xml:space="preserve"> </w:t>
      </w:r>
      <w:bookmarkStart w:id="14645" w:name="_ETM_Q33_452000"/>
      <w:bookmarkEnd w:id="14645"/>
      <w:r>
        <w:rPr>
          <w:rFonts w:hint="cs"/>
          <w:rtl/>
        </w:rPr>
        <w:t xml:space="preserve">לאומי </w:t>
      </w:r>
      <w:r>
        <w:rPr>
          <w:rtl/>
        </w:rPr>
        <w:t>–</w:t>
      </w:r>
      <w:r>
        <w:rPr>
          <w:rFonts w:hint="cs"/>
          <w:rtl/>
        </w:rPr>
        <w:t xml:space="preserve"> משלם. פה אומרים: לא. אבל מה </w:t>
      </w:r>
      <w:bookmarkStart w:id="14646" w:name="_ETM_Q33_455000"/>
      <w:bookmarkEnd w:id="14646"/>
      <w:r>
        <w:rPr>
          <w:rFonts w:hint="cs"/>
          <w:rtl/>
        </w:rPr>
        <w:t xml:space="preserve">עם המקור </w:t>
      </w:r>
      <w:bookmarkStart w:id="14647" w:name="_ETM_Q33_455730"/>
      <w:bookmarkStart w:id="14648" w:name="_ETM_Q33_456000"/>
      <w:bookmarkStart w:id="14649" w:name="_ETM_Q33_456300"/>
      <w:bookmarkStart w:id="14650" w:name="_ETM_Q33_456660"/>
      <w:bookmarkStart w:id="14651" w:name="_ETM_Q33_456990"/>
      <w:bookmarkStart w:id="14652" w:name="_ETM_Q33_457170"/>
      <w:bookmarkStart w:id="14653" w:name="_ETM_Q33_457260"/>
      <w:bookmarkStart w:id="14654" w:name="_ETM_Q33_457350"/>
      <w:bookmarkStart w:id="14655" w:name="_ETM_Q33_457740"/>
      <w:bookmarkEnd w:id="14647"/>
      <w:bookmarkEnd w:id="14648"/>
      <w:bookmarkEnd w:id="14649"/>
      <w:bookmarkEnd w:id="14650"/>
      <w:bookmarkEnd w:id="14651"/>
      <w:bookmarkEnd w:id="14652"/>
      <w:bookmarkEnd w:id="14653"/>
      <w:bookmarkEnd w:id="14654"/>
      <w:bookmarkEnd w:id="14655"/>
      <w:r>
        <w:rPr>
          <w:rtl/>
        </w:rPr>
        <w:t>התקציבי</w:t>
      </w:r>
      <w:r>
        <w:rPr>
          <w:rFonts w:hint="cs"/>
          <w:rtl/>
        </w:rPr>
        <w:t>?</w:t>
      </w:r>
      <w:r>
        <w:rPr>
          <w:rtl/>
        </w:rPr>
        <w:t xml:space="preserve"> </w:t>
      </w:r>
      <w:bookmarkStart w:id="14656" w:name="_ETM_Q33_458310"/>
      <w:bookmarkEnd w:id="14656"/>
      <w:r>
        <w:rPr>
          <w:rtl/>
        </w:rPr>
        <w:t xml:space="preserve">איפה </w:t>
      </w:r>
      <w:bookmarkStart w:id="14657" w:name="_ETM_Q33_458700"/>
      <w:bookmarkEnd w:id="14657"/>
      <w:r>
        <w:rPr>
          <w:rFonts w:hint="cs"/>
          <w:rtl/>
        </w:rPr>
        <w:t>האטימות</w:t>
      </w:r>
      <w:r>
        <w:rPr>
          <w:rtl/>
        </w:rPr>
        <w:t xml:space="preserve"> </w:t>
      </w:r>
      <w:bookmarkStart w:id="14658" w:name="_ETM_Q33_459450"/>
      <w:bookmarkEnd w:id="14658"/>
      <w:r>
        <w:rPr>
          <w:rtl/>
        </w:rPr>
        <w:t xml:space="preserve">הפקידותית </w:t>
      </w:r>
      <w:bookmarkStart w:id="14659" w:name="_ETM_Q33_460170"/>
      <w:bookmarkEnd w:id="14659"/>
      <w:r>
        <w:rPr>
          <w:rtl/>
        </w:rPr>
        <w:t>הזאת</w:t>
      </w:r>
      <w:r>
        <w:rPr>
          <w:rFonts w:hint="cs"/>
          <w:rtl/>
        </w:rPr>
        <w:t>?</w:t>
      </w:r>
      <w:r>
        <w:rPr>
          <w:rtl/>
        </w:rPr>
        <w:t xml:space="preserve"> </w:t>
      </w:r>
      <w:bookmarkStart w:id="14660" w:name="_ETM_Q33_461000"/>
      <w:bookmarkEnd w:id="14660"/>
      <w:r>
        <w:rPr>
          <w:rtl/>
        </w:rPr>
        <w:t xml:space="preserve">יש </w:t>
      </w:r>
      <w:bookmarkStart w:id="14661" w:name="_ETM_Q33_461300"/>
      <w:bookmarkEnd w:id="14661"/>
      <w:r>
        <w:rPr>
          <w:rtl/>
        </w:rPr>
        <w:t>בעיה</w:t>
      </w:r>
      <w:r>
        <w:rPr>
          <w:rFonts w:hint="cs"/>
          <w:rtl/>
        </w:rPr>
        <w:t xml:space="preserve"> </w:t>
      </w:r>
      <w:r>
        <w:rPr>
          <w:rtl/>
        </w:rPr>
        <w:t xml:space="preserve">– </w:t>
      </w:r>
      <w:bookmarkStart w:id="14662" w:name="_ETM_Q33_462050"/>
      <w:bookmarkEnd w:id="14662"/>
      <w:r>
        <w:rPr>
          <w:rtl/>
        </w:rPr>
        <w:t xml:space="preserve">תפתרו </w:t>
      </w:r>
      <w:bookmarkStart w:id="14663" w:name="_ETM_Q33_462560"/>
      <w:bookmarkEnd w:id="14663"/>
      <w:r>
        <w:rPr>
          <w:rtl/>
        </w:rPr>
        <w:t xml:space="preserve">אותה </w:t>
      </w:r>
      <w:bookmarkStart w:id="14664" w:name="_ETM_Q33_462800"/>
      <w:bookmarkEnd w:id="14664"/>
      <w:r>
        <w:rPr>
          <w:rFonts w:hint="cs"/>
          <w:rtl/>
        </w:rPr>
        <w:t>מייד.</w:t>
      </w:r>
      <w:r>
        <w:rPr>
          <w:rtl/>
        </w:rPr>
        <w:t xml:space="preserve"> </w:t>
      </w:r>
      <w:bookmarkStart w:id="14665" w:name="_ETM_Q33_463130"/>
      <w:bookmarkEnd w:id="14665"/>
      <w:r>
        <w:rPr>
          <w:rtl/>
        </w:rPr>
        <w:t xml:space="preserve">למה </w:t>
      </w:r>
      <w:bookmarkStart w:id="14666" w:name="_ETM_Q33_463310"/>
      <w:bookmarkEnd w:id="14666"/>
      <w:r>
        <w:rPr>
          <w:rFonts w:hint="cs"/>
          <w:rtl/>
        </w:rPr>
        <w:t xml:space="preserve">אני </w:t>
      </w:r>
      <w:r>
        <w:rPr>
          <w:rtl/>
        </w:rPr>
        <w:t xml:space="preserve">צריך </w:t>
      </w:r>
      <w:bookmarkStart w:id="14667" w:name="_ETM_Q33_463580"/>
      <w:bookmarkEnd w:id="14667"/>
      <w:r>
        <w:rPr>
          <w:rtl/>
        </w:rPr>
        <w:t xml:space="preserve">להגיע </w:t>
      </w:r>
      <w:bookmarkStart w:id="14668" w:name="_ETM_Q33_463850"/>
      <w:bookmarkEnd w:id="14668"/>
      <w:r>
        <w:rPr>
          <w:rtl/>
        </w:rPr>
        <w:t xml:space="preserve">למצב </w:t>
      </w:r>
      <w:bookmarkStart w:id="14669" w:name="_ETM_Q33_464360"/>
      <w:bookmarkEnd w:id="14669"/>
      <w:r>
        <w:rPr>
          <w:rtl/>
        </w:rPr>
        <w:t xml:space="preserve">שחברי </w:t>
      </w:r>
      <w:bookmarkStart w:id="14670" w:name="_ETM_Q33_464779"/>
      <w:bookmarkEnd w:id="14670"/>
      <w:r>
        <w:rPr>
          <w:rtl/>
        </w:rPr>
        <w:t xml:space="preserve">כנסת </w:t>
      </w:r>
      <w:bookmarkStart w:id="14671" w:name="_ETM_Q33_465230"/>
      <w:bookmarkEnd w:id="14671"/>
      <w:r>
        <w:rPr>
          <w:rFonts w:hint="cs"/>
          <w:rtl/>
        </w:rPr>
        <w:t xml:space="preserve">ינהלו </w:t>
      </w:r>
      <w:bookmarkStart w:id="14672" w:name="_ETM_Q33_465620"/>
      <w:bookmarkEnd w:id="14672"/>
      <w:r>
        <w:rPr>
          <w:rtl/>
        </w:rPr>
        <w:t xml:space="preserve">מערכת </w:t>
      </w:r>
      <w:bookmarkStart w:id="14673" w:name="_ETM_Q33_466040"/>
      <w:bookmarkEnd w:id="14673"/>
      <w:r>
        <w:rPr>
          <w:rtl/>
        </w:rPr>
        <w:t xml:space="preserve">פוליטית </w:t>
      </w:r>
      <w:bookmarkStart w:id="14674" w:name="_ETM_Q33_466550"/>
      <w:bookmarkEnd w:id="14674"/>
      <w:r>
        <w:rPr>
          <w:rtl/>
        </w:rPr>
        <w:t xml:space="preserve">ויפעילו </w:t>
      </w:r>
      <w:bookmarkStart w:id="14675" w:name="_ETM_Q33_467720"/>
      <w:bookmarkEnd w:id="14675"/>
      <w:r>
        <w:rPr>
          <w:rtl/>
        </w:rPr>
        <w:t>ויז</w:t>
      </w:r>
      <w:r>
        <w:rPr>
          <w:rFonts w:hint="cs"/>
          <w:rtl/>
        </w:rPr>
        <w:t>ע</w:t>
      </w:r>
      <w:r>
        <w:rPr>
          <w:rtl/>
        </w:rPr>
        <w:t xml:space="preserve">יקו </w:t>
      </w:r>
      <w:bookmarkStart w:id="14676" w:name="_ETM_Q33_468320"/>
      <w:bookmarkEnd w:id="14676"/>
      <w:r>
        <w:rPr>
          <w:rtl/>
        </w:rPr>
        <w:t>וי</w:t>
      </w:r>
      <w:r>
        <w:rPr>
          <w:rFonts w:hint="cs"/>
          <w:rtl/>
        </w:rPr>
        <w:t xml:space="preserve">נהלו </w:t>
      </w:r>
      <w:bookmarkStart w:id="14677" w:name="_ETM_Q33_468710"/>
      <w:bookmarkEnd w:id="14677"/>
      <w:r>
        <w:rPr>
          <w:rtl/>
        </w:rPr>
        <w:t>משא</w:t>
      </w:r>
      <w:r>
        <w:rPr>
          <w:rFonts w:hint="cs"/>
          <w:rtl/>
        </w:rPr>
        <w:t xml:space="preserve"> </w:t>
      </w:r>
      <w:r>
        <w:rPr>
          <w:rtl/>
        </w:rPr>
        <w:t>ומתן</w:t>
      </w:r>
      <w:r>
        <w:rPr>
          <w:rFonts w:hint="cs"/>
          <w:rtl/>
        </w:rPr>
        <w:t>,</w:t>
      </w:r>
      <w:r>
        <w:rPr>
          <w:rtl/>
        </w:rPr>
        <w:t xml:space="preserve"> </w:t>
      </w:r>
      <w:bookmarkStart w:id="14678" w:name="_ETM_Q33_469430"/>
      <w:bookmarkEnd w:id="14678"/>
      <w:r>
        <w:rPr>
          <w:rtl/>
        </w:rPr>
        <w:t xml:space="preserve">כאילו </w:t>
      </w:r>
      <w:bookmarkStart w:id="14679" w:name="_ETM_Q33_469760"/>
      <w:bookmarkEnd w:id="14679"/>
      <w:r>
        <w:rPr>
          <w:rFonts w:hint="cs"/>
          <w:rtl/>
        </w:rPr>
        <w:t xml:space="preserve">מה? </w:t>
      </w:r>
    </w:p>
    <w:p w:rsidR="00C509CB" w:rsidRDefault="00C509CB" w:rsidP="00174B11">
      <w:pPr>
        <w:rPr>
          <w:rtl/>
        </w:rPr>
      </w:pPr>
    </w:p>
    <w:p w:rsidR="00C509CB" w:rsidRDefault="00C509CB" w:rsidP="003C14B3">
      <w:pPr>
        <w:rPr>
          <w:rtl/>
        </w:rPr>
      </w:pPr>
      <w:bookmarkStart w:id="14680" w:name="_ETM_Q33_471000"/>
      <w:bookmarkEnd w:id="14680"/>
      <w:r>
        <w:rPr>
          <w:rtl/>
        </w:rPr>
        <w:t>אות</w:t>
      </w:r>
      <w:r>
        <w:rPr>
          <w:rFonts w:hint="cs"/>
          <w:rtl/>
        </w:rPr>
        <w:t>ן</w:t>
      </w:r>
      <w:r>
        <w:rPr>
          <w:rtl/>
        </w:rPr>
        <w:t xml:space="preserve"> </w:t>
      </w:r>
      <w:bookmarkStart w:id="14681" w:name="_ETM_Q33_471560"/>
      <w:bookmarkEnd w:id="14681"/>
      <w:r>
        <w:rPr>
          <w:rtl/>
        </w:rPr>
        <w:t xml:space="preserve">600 </w:t>
      </w:r>
      <w:bookmarkStart w:id="14682" w:name="_ETM_Q33_471980"/>
      <w:bookmarkEnd w:id="14682"/>
      <w:r>
        <w:rPr>
          <w:rtl/>
        </w:rPr>
        <w:t>משפחות</w:t>
      </w:r>
      <w:bookmarkStart w:id="14683" w:name="_ETM_Q33_476146"/>
      <w:bookmarkStart w:id="14684" w:name="_ETM_Q33_472460"/>
      <w:bookmarkEnd w:id="14683"/>
      <w:bookmarkEnd w:id="14684"/>
      <w:r w:rsidR="003C14B3">
        <w:rPr>
          <w:rFonts w:hint="cs"/>
          <w:rtl/>
        </w:rPr>
        <w:t>,</w:t>
      </w:r>
      <w:r>
        <w:rPr>
          <w:rFonts w:hint="cs"/>
          <w:rtl/>
        </w:rPr>
        <w:t xml:space="preserve"> </w:t>
      </w:r>
      <w:r>
        <w:rPr>
          <w:rtl/>
        </w:rPr>
        <w:t>עליה</w:t>
      </w:r>
      <w:r>
        <w:rPr>
          <w:rFonts w:hint="cs"/>
          <w:rtl/>
        </w:rPr>
        <w:t>ן</w:t>
      </w:r>
      <w:r>
        <w:rPr>
          <w:rtl/>
        </w:rPr>
        <w:t xml:space="preserve"> </w:t>
      </w:r>
      <w:bookmarkStart w:id="14685" w:name="_ETM_Q33_472790"/>
      <w:bookmarkEnd w:id="14685"/>
      <w:r>
        <w:rPr>
          <w:rtl/>
        </w:rPr>
        <w:t>גאוותנו</w:t>
      </w:r>
      <w:r>
        <w:rPr>
          <w:rFonts w:hint="cs"/>
          <w:rtl/>
        </w:rPr>
        <w:t>.</w:t>
      </w:r>
      <w:r>
        <w:rPr>
          <w:rtl/>
        </w:rPr>
        <w:t xml:space="preserve"> </w:t>
      </w:r>
      <w:bookmarkStart w:id="14686" w:name="_ETM_Q33_474080"/>
      <w:bookmarkStart w:id="14687" w:name="_ETM_Q33_474440"/>
      <w:bookmarkEnd w:id="14686"/>
      <w:bookmarkEnd w:id="14687"/>
      <w:r>
        <w:rPr>
          <w:rtl/>
        </w:rPr>
        <w:t xml:space="preserve">אנחנו </w:t>
      </w:r>
      <w:bookmarkStart w:id="14688" w:name="_ETM_Q33_474680"/>
      <w:bookmarkEnd w:id="14688"/>
      <w:r>
        <w:rPr>
          <w:rtl/>
        </w:rPr>
        <w:t>כמדינה</w:t>
      </w:r>
      <w:r>
        <w:rPr>
          <w:rFonts w:hint="cs"/>
          <w:rtl/>
        </w:rPr>
        <w:t>, כעם,</w:t>
      </w:r>
      <w:bookmarkStart w:id="14689" w:name="_ETM_Q33_475250"/>
      <w:bookmarkStart w:id="14690" w:name="_ETM_Q33_475850"/>
      <w:bookmarkEnd w:id="14689"/>
      <w:bookmarkEnd w:id="14690"/>
      <w:r>
        <w:rPr>
          <w:rFonts w:hint="cs"/>
          <w:rtl/>
        </w:rPr>
        <w:t xml:space="preserve"> </w:t>
      </w:r>
      <w:bookmarkStart w:id="14691" w:name="_ETM_Q33_475000"/>
      <w:bookmarkEnd w:id="14691"/>
      <w:r>
        <w:rPr>
          <w:rtl/>
        </w:rPr>
        <w:t xml:space="preserve">זה </w:t>
      </w:r>
      <w:bookmarkStart w:id="14692" w:name="_ETM_Q33_476120"/>
      <w:bookmarkEnd w:id="14692"/>
      <w:r>
        <w:rPr>
          <w:rtl/>
        </w:rPr>
        <w:t xml:space="preserve">הגאווה </w:t>
      </w:r>
      <w:bookmarkStart w:id="14693" w:name="_ETM_Q33_476570"/>
      <w:bookmarkEnd w:id="14693"/>
      <w:r>
        <w:rPr>
          <w:rtl/>
        </w:rPr>
        <w:t>שלנו</w:t>
      </w:r>
      <w:r>
        <w:rPr>
          <w:rFonts w:hint="cs"/>
          <w:rtl/>
        </w:rPr>
        <w:t>.</w:t>
      </w:r>
      <w:r>
        <w:rPr>
          <w:rtl/>
        </w:rPr>
        <w:t xml:space="preserve"> </w:t>
      </w:r>
      <w:bookmarkStart w:id="14694" w:name="_ETM_Q33_476960"/>
      <w:bookmarkEnd w:id="14694"/>
      <w:r>
        <w:rPr>
          <w:rtl/>
        </w:rPr>
        <w:t>אות</w:t>
      </w:r>
      <w:r>
        <w:rPr>
          <w:rFonts w:hint="cs"/>
          <w:rtl/>
        </w:rPr>
        <w:t>ן</w:t>
      </w:r>
      <w:r>
        <w:rPr>
          <w:rtl/>
        </w:rPr>
        <w:t xml:space="preserve"> </w:t>
      </w:r>
      <w:bookmarkStart w:id="14695" w:name="_ETM_Q33_477289"/>
      <w:bookmarkEnd w:id="14695"/>
      <w:r>
        <w:rPr>
          <w:rtl/>
        </w:rPr>
        <w:t xml:space="preserve">600 </w:t>
      </w:r>
      <w:bookmarkStart w:id="14696" w:name="_ETM_Q33_477770"/>
      <w:bookmarkEnd w:id="14696"/>
      <w:r>
        <w:rPr>
          <w:rtl/>
        </w:rPr>
        <w:t xml:space="preserve">משפחות </w:t>
      </w:r>
      <w:bookmarkStart w:id="14697" w:name="_ETM_Q33_478250"/>
      <w:bookmarkEnd w:id="14697"/>
      <w:r>
        <w:rPr>
          <w:rtl/>
        </w:rPr>
        <w:t xml:space="preserve">שלקחו </w:t>
      </w:r>
      <w:bookmarkStart w:id="14698" w:name="_ETM_Q33_478639"/>
      <w:bookmarkEnd w:id="14698"/>
      <w:r>
        <w:rPr>
          <w:rtl/>
        </w:rPr>
        <w:t xml:space="preserve">על </w:t>
      </w:r>
      <w:bookmarkStart w:id="14699" w:name="_ETM_Q33_478729"/>
      <w:bookmarkEnd w:id="14699"/>
      <w:r>
        <w:rPr>
          <w:rtl/>
        </w:rPr>
        <w:t>עצמ</w:t>
      </w:r>
      <w:r>
        <w:rPr>
          <w:rFonts w:hint="cs"/>
          <w:rtl/>
        </w:rPr>
        <w:t>ן</w:t>
      </w:r>
      <w:r>
        <w:rPr>
          <w:rtl/>
        </w:rPr>
        <w:t xml:space="preserve"> </w:t>
      </w:r>
      <w:bookmarkStart w:id="14700" w:name="_ETM_Q33_479060"/>
      <w:bookmarkEnd w:id="14700"/>
      <w:r>
        <w:rPr>
          <w:rtl/>
        </w:rPr>
        <w:t xml:space="preserve">את </w:t>
      </w:r>
      <w:bookmarkStart w:id="14701" w:name="_ETM_Q33_479120"/>
      <w:bookmarkEnd w:id="14701"/>
      <w:r>
        <w:rPr>
          <w:rtl/>
        </w:rPr>
        <w:t xml:space="preserve">הדבר </w:t>
      </w:r>
      <w:bookmarkStart w:id="14702" w:name="_ETM_Q33_479449"/>
      <w:bookmarkEnd w:id="14702"/>
      <w:r>
        <w:rPr>
          <w:rtl/>
        </w:rPr>
        <w:t>הזה</w:t>
      </w:r>
      <w:r>
        <w:rPr>
          <w:rFonts w:hint="cs"/>
          <w:rtl/>
        </w:rPr>
        <w:t>.</w:t>
      </w:r>
      <w:r>
        <w:rPr>
          <w:rtl/>
        </w:rPr>
        <w:t xml:space="preserve"> </w:t>
      </w:r>
      <w:bookmarkStart w:id="14703" w:name="_ETM_Q33_479660"/>
      <w:bookmarkEnd w:id="14703"/>
      <w:r>
        <w:rPr>
          <w:rtl/>
        </w:rPr>
        <w:t xml:space="preserve">אז </w:t>
      </w:r>
      <w:bookmarkStart w:id="14704" w:name="_ETM_Q33_479779"/>
      <w:bookmarkEnd w:id="14704"/>
      <w:r>
        <w:rPr>
          <w:rtl/>
        </w:rPr>
        <w:t>מה</w:t>
      </w:r>
      <w:r>
        <w:rPr>
          <w:rFonts w:hint="cs"/>
          <w:rtl/>
        </w:rPr>
        <w:t>,</w:t>
      </w:r>
      <w:r>
        <w:rPr>
          <w:rtl/>
        </w:rPr>
        <w:t xml:space="preserve"> </w:t>
      </w:r>
      <w:bookmarkStart w:id="14705" w:name="_ETM_Q33_479900"/>
      <w:bookmarkEnd w:id="14705"/>
      <w:r>
        <w:rPr>
          <w:rtl/>
        </w:rPr>
        <w:t xml:space="preserve">מגיע </w:t>
      </w:r>
      <w:bookmarkStart w:id="14706" w:name="_ETM_Q33_480139"/>
      <w:bookmarkEnd w:id="14706"/>
      <w:r>
        <w:rPr>
          <w:rtl/>
        </w:rPr>
        <w:t>לה</w:t>
      </w:r>
      <w:r>
        <w:rPr>
          <w:rFonts w:hint="cs"/>
          <w:rtl/>
        </w:rPr>
        <w:t>ן</w:t>
      </w:r>
      <w:r>
        <w:rPr>
          <w:rtl/>
        </w:rPr>
        <w:t xml:space="preserve"> </w:t>
      </w:r>
      <w:bookmarkStart w:id="14707" w:name="_ETM_Q33_480289"/>
      <w:bookmarkEnd w:id="14707"/>
      <w:r>
        <w:rPr>
          <w:rtl/>
        </w:rPr>
        <w:t>עונש</w:t>
      </w:r>
      <w:r>
        <w:rPr>
          <w:rFonts w:hint="cs"/>
          <w:rtl/>
        </w:rPr>
        <w:t>?</w:t>
      </w:r>
      <w:r>
        <w:rPr>
          <w:rtl/>
        </w:rPr>
        <w:t xml:space="preserve"> </w:t>
      </w:r>
      <w:bookmarkStart w:id="14708" w:name="_ETM_Q33_481070"/>
      <w:bookmarkEnd w:id="14708"/>
      <w:r>
        <w:rPr>
          <w:rtl/>
        </w:rPr>
        <w:t xml:space="preserve">מגיע </w:t>
      </w:r>
      <w:bookmarkStart w:id="14709" w:name="_ETM_Q33_481339"/>
      <w:bookmarkEnd w:id="14709"/>
      <w:r>
        <w:rPr>
          <w:rtl/>
        </w:rPr>
        <w:t>לה</w:t>
      </w:r>
      <w:r>
        <w:rPr>
          <w:rFonts w:hint="cs"/>
          <w:rtl/>
        </w:rPr>
        <w:t>ן</w:t>
      </w:r>
      <w:r>
        <w:rPr>
          <w:rtl/>
        </w:rPr>
        <w:t xml:space="preserve"> </w:t>
      </w:r>
      <w:bookmarkStart w:id="14710" w:name="_ETM_Q33_481460"/>
      <w:bookmarkStart w:id="14711" w:name="_ETM_Q33_481610"/>
      <w:bookmarkEnd w:id="14710"/>
      <w:bookmarkEnd w:id="14711"/>
      <w:r>
        <w:rPr>
          <w:rFonts w:hint="cs"/>
          <w:rtl/>
        </w:rPr>
        <w:t xml:space="preserve">שימחקו את זה; כי יש </w:t>
      </w:r>
      <w:bookmarkStart w:id="14712" w:name="_ETM_Q33_482000"/>
      <w:bookmarkStart w:id="14713" w:name="_ETM_Q33_482360"/>
      <w:bookmarkStart w:id="14714" w:name="_ETM_Q33_480380"/>
      <w:bookmarkStart w:id="14715" w:name="_ETM_Q33_480650"/>
      <w:bookmarkStart w:id="14716" w:name="_ETM_Q33_480799"/>
      <w:bookmarkStart w:id="14717" w:name="_ETM_Q33_480950"/>
      <w:bookmarkStart w:id="14718" w:name="_ETM_Q33_481310"/>
      <w:bookmarkStart w:id="14719" w:name="_ETM_Q33_481550"/>
      <w:bookmarkStart w:id="14720" w:name="_ETM_Q33_482029"/>
      <w:bookmarkStart w:id="14721" w:name="_ETM_Q33_482210"/>
      <w:bookmarkStart w:id="14722" w:name="_ETM_Q33_482389"/>
      <w:bookmarkStart w:id="14723" w:name="_ETM_Q33_482600"/>
      <w:bookmarkEnd w:id="14712"/>
      <w:bookmarkEnd w:id="14713"/>
      <w:bookmarkEnd w:id="14714"/>
      <w:bookmarkEnd w:id="14715"/>
      <w:bookmarkEnd w:id="14716"/>
      <w:bookmarkEnd w:id="14717"/>
      <w:bookmarkEnd w:id="14718"/>
      <w:bookmarkEnd w:id="14719"/>
      <w:bookmarkEnd w:id="14720"/>
      <w:bookmarkEnd w:id="14721"/>
      <w:bookmarkEnd w:id="14722"/>
      <w:bookmarkEnd w:id="14723"/>
      <w:r>
        <w:rPr>
          <w:rtl/>
        </w:rPr>
        <w:t xml:space="preserve">איזשהו </w:t>
      </w:r>
      <w:bookmarkStart w:id="14724" w:name="_ETM_Q33_482929"/>
      <w:bookmarkEnd w:id="14724"/>
      <w:r>
        <w:rPr>
          <w:rtl/>
        </w:rPr>
        <w:t xml:space="preserve">סעיף </w:t>
      </w:r>
      <w:bookmarkStart w:id="14725" w:name="_ETM_Q33_483290"/>
      <w:bookmarkEnd w:id="14725"/>
      <w:r>
        <w:rPr>
          <w:rtl/>
        </w:rPr>
        <w:t xml:space="preserve">שעבר </w:t>
      </w:r>
      <w:bookmarkStart w:id="14726" w:name="_ETM_Q33_483649"/>
      <w:bookmarkEnd w:id="14726"/>
      <w:r>
        <w:rPr>
          <w:rtl/>
        </w:rPr>
        <w:t>ב-2016</w:t>
      </w:r>
      <w:bookmarkStart w:id="14727" w:name="_ETM_Q33_484940"/>
      <w:bookmarkEnd w:id="14727"/>
      <w:r>
        <w:rPr>
          <w:rFonts w:hint="cs"/>
          <w:rtl/>
        </w:rPr>
        <w:t xml:space="preserve">? תתקנו אותו. </w:t>
      </w:r>
    </w:p>
    <w:p w:rsidR="00C509CB" w:rsidRDefault="00C509CB" w:rsidP="00174B11">
      <w:pPr>
        <w:rPr>
          <w:rtl/>
        </w:rPr>
      </w:pPr>
      <w:bookmarkStart w:id="14728" w:name="_ETM_Q33_487000"/>
      <w:bookmarkEnd w:id="14728"/>
    </w:p>
    <w:p w:rsidR="00C509CB" w:rsidRDefault="00C509CB" w:rsidP="00174B11">
      <w:pPr>
        <w:rPr>
          <w:rtl/>
        </w:rPr>
      </w:pPr>
      <w:bookmarkStart w:id="14729" w:name="_ETM_Q33_485240"/>
      <w:bookmarkStart w:id="14730" w:name="_ETM_Q33_486450"/>
      <w:bookmarkEnd w:id="14729"/>
      <w:bookmarkEnd w:id="14730"/>
      <w:r>
        <w:rPr>
          <w:rtl/>
        </w:rPr>
        <w:t xml:space="preserve">אני </w:t>
      </w:r>
      <w:bookmarkStart w:id="14731" w:name="_ETM_Q33_486720"/>
      <w:bookmarkEnd w:id="14731"/>
      <w:r>
        <w:rPr>
          <w:rtl/>
        </w:rPr>
        <w:t xml:space="preserve">שמח </w:t>
      </w:r>
      <w:bookmarkStart w:id="14732" w:name="_ETM_Q33_487140"/>
      <w:bookmarkEnd w:id="14732"/>
      <w:r>
        <w:rPr>
          <w:rtl/>
        </w:rPr>
        <w:t>היום</w:t>
      </w:r>
      <w:r>
        <w:rPr>
          <w:rFonts w:hint="cs"/>
          <w:rtl/>
        </w:rPr>
        <w:t>,</w:t>
      </w:r>
      <w:r>
        <w:rPr>
          <w:rtl/>
        </w:rPr>
        <w:t xml:space="preserve"> </w:t>
      </w:r>
      <w:bookmarkStart w:id="14733" w:name="_ETM_Q33_487529"/>
      <w:bookmarkEnd w:id="14733"/>
      <w:r>
        <w:rPr>
          <w:rtl/>
        </w:rPr>
        <w:t xml:space="preserve">ומודה </w:t>
      </w:r>
      <w:bookmarkStart w:id="14734" w:name="_ETM_Q33_487950"/>
      <w:bookmarkEnd w:id="14734"/>
      <w:r>
        <w:rPr>
          <w:rtl/>
        </w:rPr>
        <w:t xml:space="preserve">ליושב-ראש </w:t>
      </w:r>
      <w:bookmarkStart w:id="14735" w:name="_ETM_Q33_488400"/>
      <w:bookmarkEnd w:id="14735"/>
      <w:r>
        <w:rPr>
          <w:rtl/>
        </w:rPr>
        <w:t xml:space="preserve">ועדת </w:t>
      </w:r>
      <w:bookmarkStart w:id="14736" w:name="_ETM_Q33_488760"/>
      <w:bookmarkEnd w:id="14736"/>
      <w:r>
        <w:rPr>
          <w:rtl/>
        </w:rPr>
        <w:t xml:space="preserve">העבודה </w:t>
      </w:r>
      <w:bookmarkStart w:id="14737" w:name="_ETM_Q33_489089"/>
      <w:bookmarkEnd w:id="14737"/>
      <w:r>
        <w:rPr>
          <w:rtl/>
        </w:rPr>
        <w:t xml:space="preserve">והרווחה </w:t>
      </w:r>
      <w:bookmarkStart w:id="14738" w:name="_ETM_Q33_489570"/>
      <w:bookmarkEnd w:id="14738"/>
      <w:r>
        <w:rPr>
          <w:rtl/>
        </w:rPr>
        <w:t xml:space="preserve">שקידם </w:t>
      </w:r>
      <w:bookmarkStart w:id="14739" w:name="_ETM_Q33_490559"/>
      <w:bookmarkEnd w:id="14739"/>
      <w:r>
        <w:rPr>
          <w:rtl/>
        </w:rPr>
        <w:t xml:space="preserve">את </w:t>
      </w:r>
      <w:bookmarkStart w:id="14740" w:name="_ETM_Q33_490680"/>
      <w:bookmarkEnd w:id="14740"/>
      <w:r>
        <w:rPr>
          <w:rtl/>
        </w:rPr>
        <w:t>זה</w:t>
      </w:r>
      <w:r>
        <w:rPr>
          <w:rFonts w:hint="cs"/>
          <w:rtl/>
        </w:rPr>
        <w:t>,</w:t>
      </w:r>
      <w:r>
        <w:rPr>
          <w:rtl/>
        </w:rPr>
        <w:t xml:space="preserve"> </w:t>
      </w:r>
      <w:bookmarkStart w:id="14741" w:name="_ETM_Q33_491219"/>
      <w:bookmarkEnd w:id="14741"/>
      <w:r>
        <w:rPr>
          <w:rtl/>
        </w:rPr>
        <w:t xml:space="preserve">שאנחנו </w:t>
      </w:r>
      <w:bookmarkStart w:id="14742" w:name="_ETM_Q33_491580"/>
      <w:bookmarkEnd w:id="14742"/>
      <w:r>
        <w:rPr>
          <w:rtl/>
        </w:rPr>
        <w:t xml:space="preserve">מגיעים </w:t>
      </w:r>
      <w:bookmarkStart w:id="14743" w:name="_ETM_Q33_491820"/>
      <w:bookmarkEnd w:id="14743"/>
      <w:r>
        <w:rPr>
          <w:rtl/>
        </w:rPr>
        <w:t xml:space="preserve">לקריאה </w:t>
      </w:r>
      <w:bookmarkStart w:id="14744" w:name="_ETM_Q33_492180"/>
      <w:bookmarkEnd w:id="14744"/>
      <w:r>
        <w:rPr>
          <w:rtl/>
        </w:rPr>
        <w:t>ראשונה</w:t>
      </w:r>
      <w:r>
        <w:rPr>
          <w:rFonts w:hint="cs"/>
          <w:rtl/>
        </w:rPr>
        <w:t>.</w:t>
      </w:r>
      <w:bookmarkStart w:id="14745" w:name="_ETM_Q33_493049"/>
      <w:bookmarkEnd w:id="14745"/>
      <w:r>
        <w:rPr>
          <w:rFonts w:hint="cs"/>
          <w:rtl/>
        </w:rPr>
        <w:t xml:space="preserve"> </w:t>
      </w:r>
      <w:r>
        <w:rPr>
          <w:rtl/>
        </w:rPr>
        <w:t xml:space="preserve">אני </w:t>
      </w:r>
      <w:bookmarkStart w:id="14746" w:name="_ETM_Q33_493320"/>
      <w:bookmarkEnd w:id="14746"/>
      <w:r>
        <w:rPr>
          <w:rtl/>
        </w:rPr>
        <w:t xml:space="preserve">מאוד </w:t>
      </w:r>
      <w:bookmarkStart w:id="14747" w:name="_ETM_Q33_493650"/>
      <w:bookmarkEnd w:id="14747"/>
      <w:r>
        <w:rPr>
          <w:rtl/>
        </w:rPr>
        <w:t xml:space="preserve">מאוד </w:t>
      </w:r>
      <w:bookmarkStart w:id="14748" w:name="_ETM_Q33_493860"/>
      <w:bookmarkEnd w:id="14748"/>
      <w:r>
        <w:rPr>
          <w:rtl/>
        </w:rPr>
        <w:t xml:space="preserve">מקווה </w:t>
      </w:r>
      <w:bookmarkStart w:id="14749" w:name="_ETM_Q33_494880"/>
      <w:bookmarkEnd w:id="14749"/>
      <w:r>
        <w:rPr>
          <w:rtl/>
        </w:rPr>
        <w:t xml:space="preserve">שאנחנו </w:t>
      </w:r>
      <w:bookmarkStart w:id="14750" w:name="_ETM_Q33_495330"/>
      <w:bookmarkEnd w:id="14750"/>
      <w:r>
        <w:rPr>
          <w:rtl/>
        </w:rPr>
        <w:t xml:space="preserve">נגיע </w:t>
      </w:r>
      <w:bookmarkStart w:id="14751" w:name="_ETM_Q33_495630"/>
      <w:bookmarkEnd w:id="14751"/>
      <w:r>
        <w:rPr>
          <w:rtl/>
        </w:rPr>
        <w:t xml:space="preserve">לקריאה </w:t>
      </w:r>
      <w:bookmarkStart w:id="14752" w:name="_ETM_Q33_495990"/>
      <w:bookmarkEnd w:id="14752"/>
      <w:r>
        <w:rPr>
          <w:rtl/>
        </w:rPr>
        <w:t xml:space="preserve">שנייה </w:t>
      </w:r>
      <w:bookmarkStart w:id="14753" w:name="_ETM_Q33_496290"/>
      <w:bookmarkEnd w:id="14753"/>
      <w:r>
        <w:rPr>
          <w:rtl/>
        </w:rPr>
        <w:t xml:space="preserve">ושלישית </w:t>
      </w:r>
      <w:bookmarkStart w:id="14754" w:name="_ETM_Q33_496800"/>
      <w:bookmarkEnd w:id="14754"/>
      <w:r>
        <w:rPr>
          <w:rtl/>
        </w:rPr>
        <w:t>מהר</w:t>
      </w:r>
      <w:r>
        <w:rPr>
          <w:rFonts w:hint="cs"/>
          <w:rtl/>
        </w:rPr>
        <w:t>,</w:t>
      </w:r>
      <w:r>
        <w:rPr>
          <w:rtl/>
        </w:rPr>
        <w:t xml:space="preserve"> </w:t>
      </w:r>
      <w:bookmarkStart w:id="14755" w:name="_ETM_Q33_497740"/>
      <w:bookmarkEnd w:id="14755"/>
      <w:r>
        <w:rPr>
          <w:rtl/>
        </w:rPr>
        <w:t xml:space="preserve">כי </w:t>
      </w:r>
      <w:bookmarkStart w:id="14756" w:name="_ETM_Q33_498039"/>
      <w:bookmarkEnd w:id="14756"/>
      <w:r>
        <w:rPr>
          <w:rtl/>
        </w:rPr>
        <w:t>ז</w:t>
      </w:r>
      <w:r>
        <w:rPr>
          <w:rFonts w:hint="cs"/>
          <w:rtl/>
        </w:rPr>
        <w:t>ו</w:t>
      </w:r>
      <w:r>
        <w:rPr>
          <w:rtl/>
        </w:rPr>
        <w:t xml:space="preserve"> </w:t>
      </w:r>
      <w:bookmarkStart w:id="14757" w:name="_ETM_Q33_498670"/>
      <w:bookmarkEnd w:id="14757"/>
      <w:r>
        <w:rPr>
          <w:rtl/>
        </w:rPr>
        <w:t xml:space="preserve">תקלה </w:t>
      </w:r>
      <w:bookmarkStart w:id="14758" w:name="_ETM_Q33_499779"/>
      <w:bookmarkEnd w:id="14758"/>
      <w:r>
        <w:rPr>
          <w:rtl/>
        </w:rPr>
        <w:t>וטעות</w:t>
      </w:r>
      <w:r>
        <w:rPr>
          <w:rFonts w:hint="cs"/>
          <w:rtl/>
        </w:rPr>
        <w:t>,</w:t>
      </w:r>
      <w:r>
        <w:rPr>
          <w:rtl/>
        </w:rPr>
        <w:t xml:space="preserve"> </w:t>
      </w:r>
      <w:bookmarkStart w:id="14759" w:name="_ETM_Q33_500470"/>
      <w:bookmarkEnd w:id="14759"/>
      <w:r>
        <w:rPr>
          <w:rtl/>
        </w:rPr>
        <w:t xml:space="preserve">ודבר </w:t>
      </w:r>
      <w:bookmarkStart w:id="14760" w:name="_ETM_Q33_500949"/>
      <w:bookmarkEnd w:id="14760"/>
      <w:r>
        <w:rPr>
          <w:rtl/>
        </w:rPr>
        <w:t xml:space="preserve">כזה </w:t>
      </w:r>
      <w:bookmarkStart w:id="14761" w:name="_ETM_Q33_501699"/>
      <w:bookmarkEnd w:id="14761"/>
      <w:r>
        <w:rPr>
          <w:rtl/>
        </w:rPr>
        <w:t xml:space="preserve">לא </w:t>
      </w:r>
      <w:bookmarkStart w:id="14762" w:name="_ETM_Q33_502089"/>
      <w:bookmarkEnd w:id="14762"/>
      <w:r>
        <w:rPr>
          <w:rtl/>
        </w:rPr>
        <w:t xml:space="preserve">אמור </w:t>
      </w:r>
      <w:bookmarkStart w:id="14763" w:name="_ETM_Q33_502509"/>
      <w:bookmarkEnd w:id="14763"/>
      <w:r>
        <w:rPr>
          <w:rtl/>
        </w:rPr>
        <w:t xml:space="preserve">אפילו </w:t>
      </w:r>
      <w:bookmarkStart w:id="14764" w:name="_ETM_Q33_503050"/>
      <w:bookmarkEnd w:id="14764"/>
      <w:r>
        <w:rPr>
          <w:rtl/>
        </w:rPr>
        <w:t xml:space="preserve">לעבור </w:t>
      </w:r>
      <w:bookmarkStart w:id="14765" w:name="_ETM_Q33_504130"/>
      <w:bookmarkEnd w:id="14765"/>
      <w:r>
        <w:rPr>
          <w:rtl/>
        </w:rPr>
        <w:t xml:space="preserve">את </w:t>
      </w:r>
      <w:bookmarkStart w:id="14766" w:name="_ETM_Q33_504339"/>
      <w:bookmarkEnd w:id="14766"/>
      <w:r>
        <w:rPr>
          <w:rtl/>
        </w:rPr>
        <w:t xml:space="preserve">כל </w:t>
      </w:r>
      <w:bookmarkStart w:id="14767" w:name="_ETM_Q33_504640"/>
      <w:bookmarkEnd w:id="14767"/>
      <w:r>
        <w:rPr>
          <w:rtl/>
        </w:rPr>
        <w:t xml:space="preserve">המסכת </w:t>
      </w:r>
      <w:bookmarkStart w:id="14768" w:name="_ETM_Q33_505269"/>
      <w:bookmarkEnd w:id="14768"/>
      <w:r>
        <w:rPr>
          <w:rtl/>
        </w:rPr>
        <w:t xml:space="preserve">הביורוקרטית </w:t>
      </w:r>
      <w:bookmarkStart w:id="14769" w:name="_ETM_Q33_505960"/>
      <w:bookmarkEnd w:id="14769"/>
      <w:r>
        <w:rPr>
          <w:rtl/>
        </w:rPr>
        <w:t xml:space="preserve">שהיא </w:t>
      </w:r>
      <w:bookmarkStart w:id="14770" w:name="_ETM_Q33_506079"/>
      <w:bookmarkEnd w:id="14770"/>
      <w:r>
        <w:rPr>
          <w:rtl/>
        </w:rPr>
        <w:t>עברה</w:t>
      </w:r>
      <w:r>
        <w:rPr>
          <w:rFonts w:hint="cs"/>
          <w:rtl/>
        </w:rPr>
        <w:t>.</w:t>
      </w:r>
      <w:r>
        <w:rPr>
          <w:rtl/>
        </w:rPr>
        <w:t xml:space="preserve"> </w:t>
      </w:r>
      <w:bookmarkStart w:id="14771" w:name="_ETM_Q33_506259"/>
      <w:bookmarkEnd w:id="14771"/>
      <w:r>
        <w:rPr>
          <w:rtl/>
        </w:rPr>
        <w:t xml:space="preserve">תודה </w:t>
      </w:r>
      <w:bookmarkStart w:id="14772" w:name="_ETM_Q33_506529"/>
      <w:bookmarkEnd w:id="14772"/>
      <w:r>
        <w:rPr>
          <w:rtl/>
        </w:rPr>
        <w:t>רבה</w:t>
      </w:r>
      <w:r>
        <w:rPr>
          <w:rFonts w:hint="cs"/>
          <w:rtl/>
        </w:rPr>
        <w:t>.</w:t>
      </w:r>
    </w:p>
    <w:p w:rsidR="00C509CB" w:rsidRDefault="00C509CB" w:rsidP="00174B11">
      <w:pPr>
        <w:rPr>
          <w:rtl/>
        </w:rPr>
      </w:pPr>
      <w:bookmarkStart w:id="14773" w:name="_ETM_Q33_505000"/>
      <w:bookmarkEnd w:id="14773"/>
    </w:p>
    <w:p w:rsidR="00C509CB" w:rsidRDefault="00C509CB" w:rsidP="00174B11">
      <w:pPr>
        <w:pStyle w:val="af6"/>
        <w:keepNext/>
        <w:rPr>
          <w:rtl/>
        </w:rPr>
      </w:pPr>
      <w:r w:rsidRPr="00724A13">
        <w:rPr>
          <w:rStyle w:val="TagStyle"/>
          <w:rtl/>
        </w:rPr>
        <w:t xml:space="preserve"> &lt;&lt; יור &gt;&gt; </w:t>
      </w:r>
      <w:r>
        <w:rPr>
          <w:rtl/>
        </w:rPr>
        <w:t>היו"ר חנוך דב מלביצקי:</w:t>
      </w:r>
      <w:r w:rsidRPr="00724A13">
        <w:rPr>
          <w:rStyle w:val="TagStyle"/>
          <w:rtl/>
        </w:rPr>
        <w:t xml:space="preserve"> &lt;&lt; יור &gt;&gt;</w:t>
      </w:r>
      <w:r>
        <w:rPr>
          <w:rtl/>
        </w:rPr>
        <w:t xml:space="preserve"> </w:t>
      </w:r>
    </w:p>
    <w:p w:rsidR="00C509CB" w:rsidRDefault="00C509CB" w:rsidP="00A72ED5">
      <w:pPr>
        <w:rPr>
          <w:rtl/>
        </w:rPr>
      </w:pPr>
    </w:p>
    <w:p w:rsidR="00C509CB" w:rsidRDefault="00C509CB" w:rsidP="00174B11">
      <w:pPr>
        <w:rPr>
          <w:rtl/>
        </w:rPr>
      </w:pPr>
      <w:bookmarkStart w:id="14774" w:name="_ETM_Q33_512000"/>
      <w:bookmarkStart w:id="14775" w:name="_ETM_Q33_508470"/>
      <w:bookmarkEnd w:id="14774"/>
      <w:bookmarkEnd w:id="14775"/>
      <w:r>
        <w:rPr>
          <w:rtl/>
        </w:rPr>
        <w:t>תודה</w:t>
      </w:r>
      <w:r>
        <w:rPr>
          <w:rFonts w:hint="cs"/>
          <w:rtl/>
        </w:rPr>
        <w:t>,</w:t>
      </w:r>
      <w:r>
        <w:rPr>
          <w:rtl/>
        </w:rPr>
        <w:t xml:space="preserve"> </w:t>
      </w:r>
      <w:bookmarkStart w:id="14776" w:name="_ETM_Q33_508800"/>
      <w:bookmarkEnd w:id="14776"/>
      <w:r>
        <w:rPr>
          <w:rtl/>
        </w:rPr>
        <w:t>אדוני</w:t>
      </w:r>
      <w:r>
        <w:rPr>
          <w:rFonts w:hint="cs"/>
          <w:rtl/>
        </w:rPr>
        <w:t>.</w:t>
      </w:r>
      <w:r>
        <w:rPr>
          <w:rtl/>
        </w:rPr>
        <w:t xml:space="preserve"> </w:t>
      </w:r>
      <w:bookmarkStart w:id="14777" w:name="_ETM_Q33_509160"/>
      <w:bookmarkEnd w:id="14777"/>
      <w:r>
        <w:rPr>
          <w:rtl/>
        </w:rPr>
        <w:t>חבר</w:t>
      </w:r>
      <w:r>
        <w:rPr>
          <w:rFonts w:hint="cs"/>
          <w:rtl/>
        </w:rPr>
        <w:t>ת</w:t>
      </w:r>
      <w:r>
        <w:rPr>
          <w:rtl/>
        </w:rPr>
        <w:t xml:space="preserve"> </w:t>
      </w:r>
      <w:bookmarkStart w:id="14778" w:name="_ETM_Q33_509460"/>
      <w:bookmarkEnd w:id="14778"/>
      <w:r>
        <w:rPr>
          <w:rtl/>
        </w:rPr>
        <w:t xml:space="preserve">הכנסת </w:t>
      </w:r>
      <w:bookmarkStart w:id="14779" w:name="_ETM_Q33_509760"/>
      <w:bookmarkStart w:id="14780" w:name="_ETM_Q33_510029"/>
      <w:bookmarkEnd w:id="14779"/>
      <w:bookmarkEnd w:id="14780"/>
      <w:r>
        <w:rPr>
          <w:rFonts w:hint="cs"/>
          <w:rtl/>
        </w:rPr>
        <w:t xml:space="preserve">יסמין </w:t>
      </w:r>
      <w:r>
        <w:rPr>
          <w:rtl/>
        </w:rPr>
        <w:t>פרידמן</w:t>
      </w:r>
      <w:r>
        <w:rPr>
          <w:rFonts w:hint="cs"/>
          <w:rtl/>
        </w:rPr>
        <w:t>,</w:t>
      </w:r>
      <w:r>
        <w:rPr>
          <w:rtl/>
        </w:rPr>
        <w:t xml:space="preserve"> </w:t>
      </w:r>
      <w:bookmarkStart w:id="14781" w:name="_ETM_Q33_510480"/>
      <w:bookmarkEnd w:id="14781"/>
      <w:r>
        <w:rPr>
          <w:rtl/>
        </w:rPr>
        <w:t>בבקשה</w:t>
      </w:r>
      <w:r>
        <w:rPr>
          <w:rFonts w:hint="cs"/>
          <w:rtl/>
        </w:rPr>
        <w:t>.</w:t>
      </w:r>
    </w:p>
    <w:p w:rsidR="00C509CB" w:rsidRDefault="00C509CB" w:rsidP="00174B11">
      <w:pPr>
        <w:rPr>
          <w:rtl/>
        </w:rPr>
      </w:pPr>
      <w:bookmarkStart w:id="14782" w:name="_ETM_Q33_524000"/>
      <w:bookmarkEnd w:id="14782"/>
    </w:p>
    <w:p w:rsidR="00C509CB" w:rsidRDefault="00C509CB" w:rsidP="00174B11">
      <w:pPr>
        <w:pStyle w:val="a4"/>
        <w:keepNext/>
        <w:rPr>
          <w:rtl/>
        </w:rPr>
      </w:pPr>
      <w:bookmarkStart w:id="14783" w:name="ET_speaker_6231_2"/>
      <w:r w:rsidRPr="00724A13">
        <w:rPr>
          <w:rStyle w:val="TagStyle"/>
          <w:rtl/>
        </w:rPr>
        <w:t xml:space="preserve"> &lt;&lt; דובר &gt;&gt; </w:t>
      </w:r>
      <w:bookmarkStart w:id="14784" w:name="_Toc157018249"/>
      <w:r>
        <w:rPr>
          <w:rtl/>
        </w:rPr>
        <w:t>יסמין פרידמן (יש עתיד):</w:t>
      </w:r>
      <w:bookmarkEnd w:id="14784"/>
      <w:r w:rsidRPr="00724A13">
        <w:rPr>
          <w:rStyle w:val="TagStyle"/>
          <w:rtl/>
        </w:rPr>
        <w:t xml:space="preserve"> &lt;&lt; דובר &gt;&gt;</w:t>
      </w:r>
      <w:r>
        <w:rPr>
          <w:rtl/>
        </w:rPr>
        <w:t xml:space="preserve"> </w:t>
      </w:r>
      <w:bookmarkEnd w:id="14783"/>
    </w:p>
    <w:p w:rsidR="00C509CB" w:rsidRDefault="00C509CB" w:rsidP="00A72ED5">
      <w:pPr>
        <w:rPr>
          <w:rtl/>
        </w:rPr>
      </w:pPr>
    </w:p>
    <w:p w:rsidR="00C509CB" w:rsidRDefault="00C509CB" w:rsidP="00174B11">
      <w:pPr>
        <w:rPr>
          <w:rtl/>
        </w:rPr>
      </w:pPr>
      <w:bookmarkStart w:id="14785" w:name="_ETM_Q33_528000"/>
      <w:bookmarkStart w:id="14786" w:name="_ETM_Q33_528079"/>
      <w:bookmarkEnd w:id="14785"/>
      <w:bookmarkEnd w:id="14786"/>
      <w:r>
        <w:rPr>
          <w:rtl/>
        </w:rPr>
        <w:t xml:space="preserve">אדוני </w:t>
      </w:r>
      <w:bookmarkStart w:id="14787" w:name="_ETM_Q33_528440"/>
      <w:bookmarkEnd w:id="14787"/>
      <w:r>
        <w:rPr>
          <w:rtl/>
        </w:rPr>
        <w:t>היושב-ראש</w:t>
      </w:r>
      <w:bookmarkStart w:id="14788" w:name="_ETM_Q33_529129"/>
      <w:bookmarkEnd w:id="14788"/>
      <w:r>
        <w:rPr>
          <w:rFonts w:hint="cs"/>
          <w:rtl/>
        </w:rPr>
        <w:t xml:space="preserve">, </w:t>
      </w:r>
      <w:r>
        <w:rPr>
          <w:rtl/>
        </w:rPr>
        <w:t xml:space="preserve">חבריי </w:t>
      </w:r>
      <w:bookmarkStart w:id="14789" w:name="_ETM_Q33_529489"/>
      <w:bookmarkEnd w:id="14789"/>
      <w:r>
        <w:rPr>
          <w:rtl/>
        </w:rPr>
        <w:t xml:space="preserve">חברי </w:t>
      </w:r>
      <w:bookmarkStart w:id="14790" w:name="_ETM_Q33_529820"/>
      <w:bookmarkEnd w:id="14790"/>
      <w:r>
        <w:rPr>
          <w:rtl/>
        </w:rPr>
        <w:t>הכנסת</w:t>
      </w:r>
      <w:r>
        <w:rPr>
          <w:rFonts w:hint="cs"/>
          <w:rtl/>
        </w:rPr>
        <w:t xml:space="preserve"> </w:t>
      </w:r>
      <w:r>
        <w:rPr>
          <w:rtl/>
        </w:rPr>
        <w:t xml:space="preserve">– </w:t>
      </w:r>
      <w:bookmarkStart w:id="14791" w:name="_ETM_Q33_530540"/>
      <w:bookmarkEnd w:id="14791"/>
      <w:r>
        <w:rPr>
          <w:rtl/>
        </w:rPr>
        <w:t xml:space="preserve">חבר </w:t>
      </w:r>
      <w:bookmarkStart w:id="14792" w:name="_ETM_Q33_530779"/>
      <w:bookmarkEnd w:id="14792"/>
      <w:r>
        <w:rPr>
          <w:rtl/>
        </w:rPr>
        <w:t xml:space="preserve">הכנסת </w:t>
      </w:r>
      <w:bookmarkStart w:id="14793" w:name="_ETM_Q33_531230"/>
      <w:bookmarkEnd w:id="14793"/>
      <w:r>
        <w:rPr>
          <w:rtl/>
        </w:rPr>
        <w:t>פינדרוס</w:t>
      </w:r>
      <w:r>
        <w:rPr>
          <w:rFonts w:hint="cs"/>
          <w:rtl/>
        </w:rPr>
        <w:t>,</w:t>
      </w:r>
      <w:r>
        <w:rPr>
          <w:rtl/>
        </w:rPr>
        <w:t xml:space="preserve"> </w:t>
      </w:r>
      <w:bookmarkStart w:id="14794" w:name="_ETM_Q33_531800"/>
      <w:bookmarkEnd w:id="14794"/>
      <w:r>
        <w:rPr>
          <w:rtl/>
        </w:rPr>
        <w:t xml:space="preserve">השותף </w:t>
      </w:r>
      <w:bookmarkStart w:id="14795" w:name="_ETM_Q33_532250"/>
      <w:bookmarkEnd w:id="14795"/>
      <w:r>
        <w:rPr>
          <w:rtl/>
        </w:rPr>
        <w:t xml:space="preserve">שלי </w:t>
      </w:r>
      <w:bookmarkStart w:id="14796" w:name="_ETM_Q33_532519"/>
      <w:bookmarkEnd w:id="14796"/>
      <w:r>
        <w:rPr>
          <w:rtl/>
        </w:rPr>
        <w:t xml:space="preserve">לחקיקה </w:t>
      </w:r>
      <w:bookmarkStart w:id="14797" w:name="_ETM_Q33_533089"/>
      <w:bookmarkEnd w:id="14797"/>
      <w:r>
        <w:rPr>
          <w:rtl/>
        </w:rPr>
        <w:t>הזאת</w:t>
      </w:r>
      <w:r>
        <w:rPr>
          <w:rFonts w:hint="cs"/>
          <w:rtl/>
        </w:rPr>
        <w:t>,</w:t>
      </w:r>
      <w:r>
        <w:rPr>
          <w:rtl/>
        </w:rPr>
        <w:t xml:space="preserve"> </w:t>
      </w:r>
      <w:bookmarkStart w:id="14798" w:name="_ETM_Q33_534529"/>
      <w:bookmarkEnd w:id="14798"/>
      <w:r>
        <w:rPr>
          <w:rtl/>
        </w:rPr>
        <w:t xml:space="preserve">אני </w:t>
      </w:r>
      <w:bookmarkStart w:id="14799" w:name="_ETM_Q33_534739"/>
      <w:bookmarkEnd w:id="14799"/>
      <w:r>
        <w:rPr>
          <w:rtl/>
        </w:rPr>
        <w:t xml:space="preserve">לא </w:t>
      </w:r>
      <w:bookmarkStart w:id="14800" w:name="_ETM_Q33_534860"/>
      <w:bookmarkEnd w:id="14800"/>
      <w:r>
        <w:rPr>
          <w:rtl/>
        </w:rPr>
        <w:t xml:space="preserve">אוסיף </w:t>
      </w:r>
      <w:bookmarkStart w:id="14801" w:name="_ETM_Q33_535190"/>
      <w:bookmarkEnd w:id="14801"/>
      <w:r>
        <w:rPr>
          <w:rtl/>
        </w:rPr>
        <w:t xml:space="preserve">על </w:t>
      </w:r>
      <w:bookmarkStart w:id="14802" w:name="_ETM_Q33_535309"/>
      <w:bookmarkEnd w:id="14802"/>
      <w:r>
        <w:rPr>
          <w:rtl/>
        </w:rPr>
        <w:t xml:space="preserve">מה </w:t>
      </w:r>
      <w:bookmarkStart w:id="14803" w:name="_ETM_Q33_535519"/>
      <w:bookmarkEnd w:id="14803"/>
      <w:r>
        <w:rPr>
          <w:rtl/>
        </w:rPr>
        <w:t xml:space="preserve">שכבר </w:t>
      </w:r>
      <w:bookmarkStart w:id="14804" w:name="_ETM_Q33_536839"/>
      <w:bookmarkEnd w:id="14804"/>
      <w:r>
        <w:rPr>
          <w:rtl/>
        </w:rPr>
        <w:t>אמרת</w:t>
      </w:r>
      <w:r>
        <w:rPr>
          <w:rFonts w:hint="cs"/>
          <w:rtl/>
        </w:rPr>
        <w:t>.</w:t>
      </w:r>
      <w:r>
        <w:rPr>
          <w:rtl/>
        </w:rPr>
        <w:t xml:space="preserve"> </w:t>
      </w:r>
      <w:bookmarkStart w:id="14805" w:name="_ETM_Q33_538100"/>
      <w:bookmarkEnd w:id="14805"/>
      <w:r>
        <w:rPr>
          <w:rtl/>
        </w:rPr>
        <w:t xml:space="preserve">אני </w:t>
      </w:r>
      <w:bookmarkStart w:id="14806" w:name="_ETM_Q33_538339"/>
      <w:bookmarkEnd w:id="14806"/>
      <w:r>
        <w:rPr>
          <w:rtl/>
        </w:rPr>
        <w:t xml:space="preserve">רק </w:t>
      </w:r>
      <w:bookmarkStart w:id="14807" w:name="_ETM_Q33_538789"/>
      <w:bookmarkEnd w:id="14807"/>
      <w:r>
        <w:rPr>
          <w:rtl/>
        </w:rPr>
        <w:t xml:space="preserve">אסביר </w:t>
      </w:r>
      <w:bookmarkStart w:id="14808" w:name="_ETM_Q33_539329"/>
      <w:bookmarkEnd w:id="14808"/>
      <w:r>
        <w:rPr>
          <w:rtl/>
        </w:rPr>
        <w:t xml:space="preserve">את </w:t>
      </w:r>
      <w:bookmarkStart w:id="14809" w:name="_ETM_Q33_539420"/>
      <w:bookmarkEnd w:id="14809"/>
      <w:r>
        <w:rPr>
          <w:rtl/>
        </w:rPr>
        <w:t xml:space="preserve">זה </w:t>
      </w:r>
      <w:bookmarkStart w:id="14810" w:name="_ETM_Q33_539570"/>
      <w:bookmarkEnd w:id="14810"/>
      <w:r>
        <w:rPr>
          <w:rtl/>
        </w:rPr>
        <w:t xml:space="preserve">קצת </w:t>
      </w:r>
      <w:bookmarkStart w:id="14811" w:name="_ETM_Q33_540320"/>
      <w:bookmarkEnd w:id="14811"/>
      <w:r>
        <w:rPr>
          <w:rtl/>
        </w:rPr>
        <w:t xml:space="preserve">יותר </w:t>
      </w:r>
      <w:bookmarkStart w:id="14812" w:name="_ETM_Q33_540620"/>
      <w:bookmarkEnd w:id="14812"/>
      <w:r>
        <w:rPr>
          <w:rtl/>
        </w:rPr>
        <w:t xml:space="preserve">לעומק </w:t>
      </w:r>
      <w:bookmarkStart w:id="14813" w:name="_ETM_Q33_541100"/>
      <w:bookmarkEnd w:id="14813"/>
      <w:r>
        <w:rPr>
          <w:rtl/>
        </w:rPr>
        <w:t xml:space="preserve">למי </w:t>
      </w:r>
      <w:bookmarkStart w:id="14814" w:name="_ETM_Q33_541429"/>
      <w:bookmarkEnd w:id="14814"/>
      <w:r>
        <w:rPr>
          <w:rtl/>
        </w:rPr>
        <w:t xml:space="preserve">שלא </w:t>
      </w:r>
      <w:bookmarkStart w:id="14815" w:name="_ETM_Q33_541729"/>
      <w:bookmarkEnd w:id="14815"/>
      <w:r>
        <w:rPr>
          <w:rtl/>
        </w:rPr>
        <w:t>מבין</w:t>
      </w:r>
      <w:r>
        <w:rPr>
          <w:rFonts w:hint="cs"/>
          <w:rtl/>
        </w:rPr>
        <w:t>.</w:t>
      </w:r>
      <w:r>
        <w:rPr>
          <w:rtl/>
        </w:rPr>
        <w:t xml:space="preserve"> </w:t>
      </w:r>
      <w:bookmarkStart w:id="14816" w:name="_ETM_Q33_543309"/>
      <w:bookmarkEnd w:id="14816"/>
      <w:r>
        <w:rPr>
          <w:rtl/>
        </w:rPr>
        <w:t>למעשה</w:t>
      </w:r>
      <w:r>
        <w:rPr>
          <w:rFonts w:hint="cs"/>
          <w:rtl/>
        </w:rPr>
        <w:t>,</w:t>
      </w:r>
      <w:r>
        <w:rPr>
          <w:rtl/>
        </w:rPr>
        <w:t xml:space="preserve"> </w:t>
      </w:r>
      <w:bookmarkStart w:id="14817" w:name="_ETM_Q33_543820"/>
      <w:bookmarkEnd w:id="14817"/>
      <w:r>
        <w:rPr>
          <w:rtl/>
        </w:rPr>
        <w:t xml:space="preserve">לפחות </w:t>
      </w:r>
      <w:bookmarkStart w:id="14818" w:name="_ETM_Q33_544150"/>
      <w:bookmarkEnd w:id="14818"/>
      <w:r>
        <w:rPr>
          <w:rtl/>
        </w:rPr>
        <w:t>בעיניי</w:t>
      </w:r>
      <w:r>
        <w:rPr>
          <w:rFonts w:hint="cs"/>
          <w:rtl/>
        </w:rPr>
        <w:t>,</w:t>
      </w:r>
      <w:r>
        <w:rPr>
          <w:rtl/>
        </w:rPr>
        <w:t xml:space="preserve"> </w:t>
      </w:r>
      <w:bookmarkStart w:id="14819" w:name="_ETM_Q33_544870"/>
      <w:bookmarkEnd w:id="14819"/>
      <w:r>
        <w:rPr>
          <w:rtl/>
        </w:rPr>
        <w:t xml:space="preserve">לקחת </w:t>
      </w:r>
      <w:bookmarkStart w:id="14820" w:name="_ETM_Q33_545890"/>
      <w:bookmarkEnd w:id="14820"/>
      <w:r>
        <w:rPr>
          <w:rtl/>
        </w:rPr>
        <w:t xml:space="preserve">ילדים </w:t>
      </w:r>
      <w:bookmarkStart w:id="14821" w:name="_ETM_Q33_546339"/>
      <w:bookmarkEnd w:id="14821"/>
      <w:r>
        <w:rPr>
          <w:rtl/>
        </w:rPr>
        <w:t xml:space="preserve">לאומנה </w:t>
      </w:r>
      <w:bookmarkStart w:id="14822" w:name="_ETM_Q33_547110"/>
      <w:bookmarkEnd w:id="14822"/>
      <w:r>
        <w:rPr>
          <w:rFonts w:hint="cs"/>
          <w:rtl/>
        </w:rPr>
        <w:t xml:space="preserve">זה אחד </w:t>
      </w:r>
      <w:bookmarkStart w:id="14823" w:name="_ETM_Q33_547290"/>
      <w:bookmarkStart w:id="14824" w:name="_ETM_Q33_547560"/>
      <w:bookmarkEnd w:id="14823"/>
      <w:bookmarkEnd w:id="14824"/>
      <w:r>
        <w:rPr>
          <w:rtl/>
        </w:rPr>
        <w:t xml:space="preserve">המעשים </w:t>
      </w:r>
      <w:bookmarkStart w:id="14825" w:name="_ETM_Q33_548790"/>
      <w:bookmarkEnd w:id="14825"/>
      <w:r>
        <w:rPr>
          <w:rtl/>
        </w:rPr>
        <w:t xml:space="preserve">הכי </w:t>
      </w:r>
      <w:bookmarkStart w:id="14826" w:name="_ETM_Q33_549089"/>
      <w:bookmarkEnd w:id="14826"/>
      <w:r>
        <w:rPr>
          <w:rtl/>
        </w:rPr>
        <w:t>אצילי</w:t>
      </w:r>
      <w:r>
        <w:rPr>
          <w:rFonts w:hint="cs"/>
          <w:rtl/>
        </w:rPr>
        <w:t>י</w:t>
      </w:r>
      <w:r>
        <w:rPr>
          <w:rtl/>
        </w:rPr>
        <w:t xml:space="preserve">ם </w:t>
      </w:r>
      <w:bookmarkStart w:id="14827" w:name="_ETM_Q33_550080"/>
      <w:bookmarkEnd w:id="14827"/>
      <w:r>
        <w:rPr>
          <w:rtl/>
        </w:rPr>
        <w:t>שיש</w:t>
      </w:r>
      <w:r>
        <w:rPr>
          <w:rFonts w:hint="cs"/>
          <w:rtl/>
        </w:rPr>
        <w:t>.</w:t>
      </w:r>
      <w:r>
        <w:rPr>
          <w:rtl/>
        </w:rPr>
        <w:t xml:space="preserve"> </w:t>
      </w:r>
      <w:bookmarkStart w:id="14828" w:name="_ETM_Q33_551390"/>
      <w:bookmarkEnd w:id="14828"/>
      <w:r>
        <w:rPr>
          <w:rtl/>
        </w:rPr>
        <w:t xml:space="preserve">לקחת </w:t>
      </w:r>
      <w:bookmarkStart w:id="14829" w:name="_ETM_Q33_552550"/>
      <w:bookmarkEnd w:id="14829"/>
      <w:r>
        <w:rPr>
          <w:rtl/>
        </w:rPr>
        <w:t xml:space="preserve">ילדים </w:t>
      </w:r>
      <w:bookmarkStart w:id="14830" w:name="_ETM_Q33_553540"/>
      <w:bookmarkEnd w:id="14830"/>
      <w:r>
        <w:rPr>
          <w:rtl/>
        </w:rPr>
        <w:t xml:space="preserve">עם </w:t>
      </w:r>
      <w:bookmarkStart w:id="14831" w:name="_ETM_Q33_553930"/>
      <w:bookmarkEnd w:id="14831"/>
      <w:r>
        <w:rPr>
          <w:rtl/>
        </w:rPr>
        <w:t>קושי</w:t>
      </w:r>
      <w:r>
        <w:rPr>
          <w:rFonts w:hint="cs"/>
          <w:rtl/>
        </w:rPr>
        <w:t>,</w:t>
      </w:r>
      <w:r>
        <w:rPr>
          <w:rtl/>
        </w:rPr>
        <w:t xml:space="preserve"> </w:t>
      </w:r>
      <w:bookmarkStart w:id="14832" w:name="_ETM_Q33_554740"/>
      <w:bookmarkEnd w:id="14832"/>
      <w:r>
        <w:rPr>
          <w:rtl/>
        </w:rPr>
        <w:t xml:space="preserve">עם </w:t>
      </w:r>
      <w:bookmarkStart w:id="14833" w:name="_ETM_Q33_554920"/>
      <w:bookmarkEnd w:id="14833"/>
      <w:r>
        <w:rPr>
          <w:rtl/>
        </w:rPr>
        <w:t>אתגר</w:t>
      </w:r>
      <w:r>
        <w:rPr>
          <w:rFonts w:hint="cs"/>
          <w:rtl/>
        </w:rPr>
        <w:t>,</w:t>
      </w:r>
      <w:r>
        <w:rPr>
          <w:rtl/>
        </w:rPr>
        <w:t xml:space="preserve"> </w:t>
      </w:r>
      <w:bookmarkStart w:id="14834" w:name="_ETM_Q33_555940"/>
      <w:bookmarkEnd w:id="14834"/>
      <w:r>
        <w:rPr>
          <w:rtl/>
        </w:rPr>
        <w:t xml:space="preserve">עם </w:t>
      </w:r>
      <w:bookmarkStart w:id="14835" w:name="_ETM_Q33_556120"/>
      <w:bookmarkEnd w:id="14835"/>
      <w:r>
        <w:rPr>
          <w:rtl/>
        </w:rPr>
        <w:t>נכות</w:t>
      </w:r>
      <w:r>
        <w:rPr>
          <w:rFonts w:hint="cs"/>
          <w:rtl/>
        </w:rPr>
        <w:t xml:space="preserve"> </w:t>
      </w:r>
      <w:r>
        <w:rPr>
          <w:rtl/>
        </w:rPr>
        <w:t xml:space="preserve">– </w:t>
      </w:r>
      <w:bookmarkStart w:id="14836" w:name="_ETM_Q33_557310"/>
      <w:bookmarkEnd w:id="14836"/>
      <w:r>
        <w:rPr>
          <w:rtl/>
        </w:rPr>
        <w:t>אי</w:t>
      </w:r>
      <w:bookmarkStart w:id="14837" w:name="_ETM_Q33_557400"/>
      <w:bookmarkEnd w:id="14837"/>
      <w:r>
        <w:rPr>
          <w:rFonts w:hint="cs"/>
          <w:rtl/>
        </w:rPr>
        <w:t>-</w:t>
      </w:r>
      <w:r>
        <w:rPr>
          <w:rtl/>
        </w:rPr>
        <w:t xml:space="preserve">אפשר </w:t>
      </w:r>
      <w:bookmarkStart w:id="14838" w:name="_ETM_Q33_557580"/>
      <w:bookmarkEnd w:id="14838"/>
      <w:r>
        <w:rPr>
          <w:rFonts w:hint="cs"/>
          <w:rtl/>
        </w:rPr>
        <w:t xml:space="preserve">בכלל </w:t>
      </w:r>
      <w:bookmarkStart w:id="14839" w:name="_ETM_Q33_556000"/>
      <w:bookmarkStart w:id="14840" w:name="_ETM_Q33_557850"/>
      <w:bookmarkEnd w:id="14839"/>
      <w:bookmarkEnd w:id="14840"/>
      <w:r>
        <w:rPr>
          <w:rtl/>
        </w:rPr>
        <w:t>לתאר</w:t>
      </w:r>
      <w:r>
        <w:rPr>
          <w:rFonts w:hint="cs"/>
          <w:rtl/>
        </w:rPr>
        <w:t>,</w:t>
      </w:r>
      <w:r>
        <w:rPr>
          <w:rtl/>
        </w:rPr>
        <w:t xml:space="preserve"> </w:t>
      </w:r>
      <w:bookmarkStart w:id="14841" w:name="_ETM_Q33_558630"/>
      <w:bookmarkEnd w:id="14841"/>
      <w:r>
        <w:rPr>
          <w:rtl/>
        </w:rPr>
        <w:t>בעיניי</w:t>
      </w:r>
      <w:r>
        <w:rPr>
          <w:rFonts w:hint="cs"/>
          <w:rtl/>
        </w:rPr>
        <w:t>,</w:t>
      </w:r>
      <w:r>
        <w:rPr>
          <w:rtl/>
        </w:rPr>
        <w:t xml:space="preserve"> </w:t>
      </w:r>
      <w:bookmarkStart w:id="14842" w:name="_ETM_Q33_559230"/>
      <w:bookmarkEnd w:id="14842"/>
      <w:r>
        <w:rPr>
          <w:rtl/>
        </w:rPr>
        <w:t xml:space="preserve">את </w:t>
      </w:r>
      <w:bookmarkStart w:id="14843" w:name="_ETM_Q33_559410"/>
      <w:bookmarkEnd w:id="14843"/>
      <w:r>
        <w:rPr>
          <w:rtl/>
        </w:rPr>
        <w:t>ה</w:t>
      </w:r>
      <w:r>
        <w:rPr>
          <w:rFonts w:hint="cs"/>
          <w:rtl/>
        </w:rPr>
        <w:t xml:space="preserve">קדושה </w:t>
      </w:r>
      <w:bookmarkStart w:id="14844" w:name="_ETM_Q33_559779"/>
      <w:bookmarkStart w:id="14845" w:name="_ETM_Q33_560649"/>
      <w:bookmarkEnd w:id="14844"/>
      <w:bookmarkEnd w:id="14845"/>
      <w:r>
        <w:rPr>
          <w:rtl/>
        </w:rPr>
        <w:t xml:space="preserve">של </w:t>
      </w:r>
      <w:bookmarkStart w:id="14846" w:name="_ETM_Q33_560920"/>
      <w:bookmarkEnd w:id="14846"/>
      <w:r>
        <w:rPr>
          <w:rtl/>
        </w:rPr>
        <w:t>המעשה</w:t>
      </w:r>
      <w:bookmarkStart w:id="14847" w:name="_ETM_Q33_561460"/>
      <w:bookmarkStart w:id="14848" w:name="_ETM_Q33_561729"/>
      <w:bookmarkStart w:id="14849" w:name="_ETM_Q33_561969"/>
      <w:bookmarkStart w:id="14850" w:name="_ETM_Q33_562479"/>
      <w:bookmarkEnd w:id="14847"/>
      <w:bookmarkEnd w:id="14848"/>
      <w:bookmarkEnd w:id="14849"/>
      <w:bookmarkEnd w:id="14850"/>
      <w:r>
        <w:rPr>
          <w:rFonts w:hint="cs"/>
          <w:rtl/>
        </w:rPr>
        <w:t xml:space="preserve"> </w:t>
      </w:r>
      <w:r>
        <w:rPr>
          <w:rtl/>
        </w:rPr>
        <w:t>הזה</w:t>
      </w:r>
      <w:r>
        <w:rPr>
          <w:rFonts w:hint="cs"/>
          <w:rtl/>
        </w:rPr>
        <w:t>.</w:t>
      </w:r>
      <w:r>
        <w:rPr>
          <w:rtl/>
        </w:rPr>
        <w:t xml:space="preserve"> </w:t>
      </w:r>
      <w:bookmarkStart w:id="14851" w:name="_ETM_Q33_563139"/>
      <w:bookmarkEnd w:id="14851"/>
    </w:p>
    <w:p w:rsidR="00C509CB" w:rsidRDefault="00C509CB" w:rsidP="00174B11">
      <w:pPr>
        <w:rPr>
          <w:rtl/>
        </w:rPr>
      </w:pPr>
      <w:bookmarkStart w:id="14852" w:name="_ETM_Q33_579000"/>
      <w:bookmarkEnd w:id="14852"/>
    </w:p>
    <w:p w:rsidR="00C509CB" w:rsidRDefault="00C509CB" w:rsidP="00174B11">
      <w:pPr>
        <w:rPr>
          <w:rtl/>
        </w:rPr>
      </w:pPr>
      <w:r>
        <w:rPr>
          <w:rtl/>
        </w:rPr>
        <w:t xml:space="preserve">יש </w:t>
      </w:r>
      <w:bookmarkStart w:id="14853" w:name="_ETM_Q33_563350"/>
      <w:bookmarkEnd w:id="14853"/>
      <w:r>
        <w:rPr>
          <w:rtl/>
        </w:rPr>
        <w:t xml:space="preserve">לי </w:t>
      </w:r>
      <w:bookmarkStart w:id="14854" w:name="_ETM_Q33_563469"/>
      <w:bookmarkEnd w:id="14854"/>
      <w:r>
        <w:rPr>
          <w:rtl/>
        </w:rPr>
        <w:t xml:space="preserve">חברה </w:t>
      </w:r>
      <w:bookmarkStart w:id="14855" w:name="_ETM_Q33_564100"/>
      <w:bookmarkEnd w:id="14855"/>
      <w:r>
        <w:rPr>
          <w:rtl/>
        </w:rPr>
        <w:t xml:space="preserve">קרובה </w:t>
      </w:r>
      <w:bookmarkStart w:id="14856" w:name="_ETM_Q33_564549"/>
      <w:bookmarkEnd w:id="14856"/>
      <w:r>
        <w:rPr>
          <w:rtl/>
        </w:rPr>
        <w:t>מא</w:t>
      </w:r>
      <w:r>
        <w:rPr>
          <w:rFonts w:hint="cs"/>
          <w:rtl/>
        </w:rPr>
        <w:t>ו</w:t>
      </w:r>
      <w:r>
        <w:rPr>
          <w:rtl/>
        </w:rPr>
        <w:t xml:space="preserve">ד </w:t>
      </w:r>
      <w:bookmarkStart w:id="14857" w:name="_ETM_Q33_565209"/>
      <w:bookmarkEnd w:id="14857"/>
      <w:r>
        <w:rPr>
          <w:rtl/>
        </w:rPr>
        <w:t xml:space="preserve">שלקחה </w:t>
      </w:r>
      <w:bookmarkStart w:id="14858" w:name="_ETM_Q33_565659"/>
      <w:bookmarkStart w:id="14859" w:name="_ETM_Q33_566740"/>
      <w:bookmarkEnd w:id="14858"/>
      <w:bookmarkEnd w:id="14859"/>
      <w:r>
        <w:rPr>
          <w:rFonts w:hint="cs"/>
          <w:rtl/>
        </w:rPr>
        <w:t xml:space="preserve">שתיים, </w:t>
      </w:r>
      <w:r>
        <w:rPr>
          <w:rtl/>
        </w:rPr>
        <w:t xml:space="preserve">שתי </w:t>
      </w:r>
      <w:bookmarkStart w:id="14860" w:name="_ETM_Q33_567010"/>
      <w:bookmarkEnd w:id="14860"/>
      <w:r>
        <w:rPr>
          <w:rtl/>
        </w:rPr>
        <w:t>אחיות</w:t>
      </w:r>
      <w:r>
        <w:rPr>
          <w:rFonts w:hint="cs"/>
          <w:rtl/>
        </w:rPr>
        <w:t>.</w:t>
      </w:r>
      <w:r>
        <w:rPr>
          <w:rtl/>
        </w:rPr>
        <w:t xml:space="preserve"> </w:t>
      </w:r>
      <w:bookmarkStart w:id="14861" w:name="_ETM_Q33_568139"/>
      <w:bookmarkEnd w:id="14861"/>
      <w:r>
        <w:rPr>
          <w:rtl/>
        </w:rPr>
        <w:t xml:space="preserve">אז </w:t>
      </w:r>
      <w:bookmarkStart w:id="14862" w:name="_ETM_Q33_568679"/>
      <w:bookmarkStart w:id="14863" w:name="_ETM_Q33_569159"/>
      <w:bookmarkEnd w:id="14862"/>
      <w:bookmarkEnd w:id="14863"/>
      <w:r>
        <w:rPr>
          <w:rtl/>
        </w:rPr>
        <w:t xml:space="preserve">ככה </w:t>
      </w:r>
      <w:bookmarkStart w:id="14864" w:name="_ETM_Q33_569429"/>
      <w:bookmarkEnd w:id="14864"/>
      <w:r>
        <w:rPr>
          <w:rtl/>
        </w:rPr>
        <w:t xml:space="preserve">נחשפתי </w:t>
      </w:r>
      <w:bookmarkStart w:id="14865" w:name="_ETM_Q33_570240"/>
      <w:bookmarkEnd w:id="14865"/>
      <w:r>
        <w:rPr>
          <w:rtl/>
        </w:rPr>
        <w:t xml:space="preserve">באמת </w:t>
      </w:r>
      <w:bookmarkStart w:id="14866" w:name="_ETM_Q33_570599"/>
      <w:bookmarkStart w:id="14867" w:name="_ETM_Q33_571289"/>
      <w:bookmarkEnd w:id="14866"/>
      <w:bookmarkEnd w:id="14867"/>
      <w:r>
        <w:rPr>
          <w:rtl/>
        </w:rPr>
        <w:t xml:space="preserve">לפער </w:t>
      </w:r>
      <w:bookmarkStart w:id="14868" w:name="_ETM_Q33_571920"/>
      <w:bookmarkEnd w:id="14868"/>
      <w:r>
        <w:rPr>
          <w:rtl/>
        </w:rPr>
        <w:t>ולאי-שוויון</w:t>
      </w:r>
      <w:r>
        <w:rPr>
          <w:rFonts w:hint="cs"/>
          <w:rtl/>
        </w:rPr>
        <w:t>,</w:t>
      </w:r>
      <w:r>
        <w:rPr>
          <w:rtl/>
        </w:rPr>
        <w:t xml:space="preserve"> </w:t>
      </w:r>
      <w:bookmarkStart w:id="14869" w:name="_ETM_Q33_573479"/>
      <w:bookmarkEnd w:id="14869"/>
      <w:r>
        <w:rPr>
          <w:rtl/>
        </w:rPr>
        <w:t>ש</w:t>
      </w:r>
      <w:bookmarkStart w:id="14870" w:name="_ETM_Q33_574349"/>
      <w:bookmarkStart w:id="14871" w:name="_ETM_Q33_574529"/>
      <w:bookmarkEnd w:id="14870"/>
      <w:bookmarkEnd w:id="14871"/>
      <w:r>
        <w:rPr>
          <w:rtl/>
        </w:rPr>
        <w:t xml:space="preserve">מפסיקים </w:t>
      </w:r>
      <w:bookmarkStart w:id="14872" w:name="_ETM_Q33_574950"/>
      <w:bookmarkEnd w:id="14872"/>
      <w:r>
        <w:rPr>
          <w:rtl/>
        </w:rPr>
        <w:t xml:space="preserve">להם </w:t>
      </w:r>
      <w:bookmarkStart w:id="14873" w:name="_ETM_Q33_575099"/>
      <w:bookmarkEnd w:id="14873"/>
      <w:r>
        <w:rPr>
          <w:rtl/>
        </w:rPr>
        <w:t xml:space="preserve">את </w:t>
      </w:r>
      <w:bookmarkStart w:id="14874" w:name="_ETM_Q33_575189"/>
      <w:bookmarkEnd w:id="14874"/>
      <w:r>
        <w:rPr>
          <w:rtl/>
        </w:rPr>
        <w:t xml:space="preserve">קצבת </w:t>
      </w:r>
      <w:bookmarkStart w:id="14875" w:name="_ETM_Q33_575609"/>
      <w:bookmarkEnd w:id="14875"/>
      <w:r>
        <w:rPr>
          <w:rtl/>
        </w:rPr>
        <w:t>הנכות</w:t>
      </w:r>
      <w:r>
        <w:rPr>
          <w:rFonts w:hint="cs"/>
          <w:rtl/>
        </w:rPr>
        <w:t>.</w:t>
      </w:r>
      <w:r>
        <w:rPr>
          <w:rtl/>
        </w:rPr>
        <w:t xml:space="preserve"> </w:t>
      </w:r>
      <w:bookmarkStart w:id="14876" w:name="_ETM_Q33_577860"/>
      <w:bookmarkEnd w:id="14876"/>
      <w:r>
        <w:rPr>
          <w:rtl/>
        </w:rPr>
        <w:t>למעשה</w:t>
      </w:r>
      <w:bookmarkStart w:id="14877" w:name="_ETM_Q33_578670"/>
      <w:bookmarkEnd w:id="14877"/>
      <w:r>
        <w:rPr>
          <w:rFonts w:hint="cs"/>
          <w:rtl/>
        </w:rPr>
        <w:t xml:space="preserve">, </w:t>
      </w:r>
      <w:r>
        <w:rPr>
          <w:rtl/>
        </w:rPr>
        <w:t xml:space="preserve">זה </w:t>
      </w:r>
      <w:bookmarkStart w:id="14878" w:name="_ETM_Q33_579029"/>
      <w:bookmarkEnd w:id="14878"/>
      <w:r>
        <w:rPr>
          <w:rtl/>
        </w:rPr>
        <w:t xml:space="preserve">הרבה </w:t>
      </w:r>
      <w:bookmarkStart w:id="14879" w:name="_ETM_Q33_579240"/>
      <w:bookmarkEnd w:id="14879"/>
      <w:r>
        <w:rPr>
          <w:rtl/>
        </w:rPr>
        <w:t xml:space="preserve">יותר </w:t>
      </w:r>
      <w:bookmarkStart w:id="14880" w:name="_ETM_Q33_579420"/>
      <w:bookmarkEnd w:id="14880"/>
      <w:r>
        <w:rPr>
          <w:rtl/>
        </w:rPr>
        <w:t>עמוק</w:t>
      </w:r>
      <w:bookmarkStart w:id="14881" w:name="_ETM_Q33_579720"/>
      <w:bookmarkEnd w:id="14881"/>
      <w:r>
        <w:rPr>
          <w:rFonts w:hint="cs"/>
          <w:rtl/>
        </w:rPr>
        <w:t xml:space="preserve">, ואנחנו נצטרך </w:t>
      </w:r>
      <w:bookmarkStart w:id="14882" w:name="_ETM_Q33_579930"/>
      <w:bookmarkStart w:id="14883" w:name="_ETM_Q33_580140"/>
      <w:bookmarkEnd w:id="14882"/>
      <w:bookmarkEnd w:id="14883"/>
      <w:r>
        <w:rPr>
          <w:rtl/>
        </w:rPr>
        <w:t xml:space="preserve">לטפל </w:t>
      </w:r>
      <w:bookmarkStart w:id="14884" w:name="_ETM_Q33_580410"/>
      <w:bookmarkEnd w:id="14884"/>
      <w:r>
        <w:rPr>
          <w:rtl/>
        </w:rPr>
        <w:t xml:space="preserve">בעוד </w:t>
      </w:r>
      <w:bookmarkStart w:id="14885" w:name="_ETM_Q33_580710"/>
      <w:bookmarkEnd w:id="14885"/>
      <w:r>
        <w:rPr>
          <w:rtl/>
        </w:rPr>
        <w:t>דברים</w:t>
      </w:r>
      <w:r>
        <w:rPr>
          <w:rFonts w:hint="cs"/>
          <w:rtl/>
        </w:rPr>
        <w:t>,</w:t>
      </w:r>
      <w:r>
        <w:rPr>
          <w:rtl/>
        </w:rPr>
        <w:t xml:space="preserve"> </w:t>
      </w:r>
      <w:bookmarkStart w:id="14886" w:name="_ETM_Q33_580980"/>
      <w:bookmarkEnd w:id="14886"/>
      <w:r>
        <w:rPr>
          <w:rtl/>
        </w:rPr>
        <w:t xml:space="preserve">כי </w:t>
      </w:r>
      <w:bookmarkStart w:id="14887" w:name="_ETM_Q33_581130"/>
      <w:bookmarkEnd w:id="14887"/>
      <w:r>
        <w:rPr>
          <w:rtl/>
        </w:rPr>
        <w:t xml:space="preserve">אפילו </w:t>
      </w:r>
      <w:bookmarkStart w:id="14888" w:name="_ETM_Q33_581460"/>
      <w:bookmarkEnd w:id="14888"/>
      <w:r>
        <w:rPr>
          <w:rFonts w:hint="cs"/>
          <w:rtl/>
        </w:rPr>
        <w:t>ל</w:t>
      </w:r>
      <w:r>
        <w:rPr>
          <w:rtl/>
        </w:rPr>
        <w:t xml:space="preserve">הנחה </w:t>
      </w:r>
      <w:bookmarkStart w:id="14889" w:name="_ETM_Q33_581730"/>
      <w:bookmarkEnd w:id="14889"/>
      <w:r>
        <w:rPr>
          <w:rtl/>
        </w:rPr>
        <w:t xml:space="preserve">בארנונה </w:t>
      </w:r>
      <w:bookmarkStart w:id="14890" w:name="_ETM_Q33_582360"/>
      <w:bookmarkEnd w:id="14890"/>
      <w:r>
        <w:rPr>
          <w:rtl/>
        </w:rPr>
        <w:t xml:space="preserve">הם </w:t>
      </w:r>
      <w:bookmarkStart w:id="14891" w:name="_ETM_Q33_582480"/>
      <w:bookmarkEnd w:id="14891"/>
      <w:r>
        <w:rPr>
          <w:rtl/>
        </w:rPr>
        <w:t xml:space="preserve">לא </w:t>
      </w:r>
      <w:bookmarkStart w:id="14892" w:name="_ETM_Q33_582570"/>
      <w:bookmarkEnd w:id="14892"/>
      <w:r>
        <w:rPr>
          <w:rtl/>
        </w:rPr>
        <w:t>זכאים</w:t>
      </w:r>
      <w:r>
        <w:rPr>
          <w:rFonts w:hint="cs"/>
          <w:rtl/>
        </w:rPr>
        <w:t>.</w:t>
      </w:r>
      <w:r>
        <w:rPr>
          <w:rtl/>
        </w:rPr>
        <w:t xml:space="preserve"> </w:t>
      </w:r>
      <w:bookmarkStart w:id="14893" w:name="_ETM_Q33_583440"/>
      <w:bookmarkEnd w:id="14893"/>
      <w:r>
        <w:rPr>
          <w:rtl/>
        </w:rPr>
        <w:t xml:space="preserve">הם </w:t>
      </w:r>
      <w:bookmarkStart w:id="14894" w:name="_ETM_Q33_583589"/>
      <w:bookmarkEnd w:id="14894"/>
      <w:r>
        <w:rPr>
          <w:rtl/>
        </w:rPr>
        <w:t xml:space="preserve">לא </w:t>
      </w:r>
      <w:bookmarkStart w:id="14895" w:name="_ETM_Q33_583680"/>
      <w:bookmarkEnd w:id="14895"/>
      <w:r>
        <w:rPr>
          <w:rtl/>
        </w:rPr>
        <w:t xml:space="preserve">מקבלים </w:t>
      </w:r>
      <w:bookmarkStart w:id="14896" w:name="_ETM_Q33_584070"/>
      <w:bookmarkEnd w:id="14896"/>
      <w:r>
        <w:rPr>
          <w:rtl/>
        </w:rPr>
        <w:t xml:space="preserve">את </w:t>
      </w:r>
      <w:bookmarkStart w:id="14897" w:name="_ETM_Q33_584190"/>
      <w:bookmarkEnd w:id="14897"/>
      <w:r>
        <w:rPr>
          <w:rtl/>
        </w:rPr>
        <w:t xml:space="preserve">כל </w:t>
      </w:r>
      <w:bookmarkStart w:id="14898" w:name="_ETM_Q33_584370"/>
      <w:bookmarkEnd w:id="14898"/>
      <w:r>
        <w:rPr>
          <w:rtl/>
        </w:rPr>
        <w:t xml:space="preserve">מה </w:t>
      </w:r>
      <w:bookmarkStart w:id="14899" w:name="_ETM_Q33_584460"/>
      <w:bookmarkEnd w:id="14899"/>
      <w:r>
        <w:rPr>
          <w:rtl/>
        </w:rPr>
        <w:t xml:space="preserve">שמגיע </w:t>
      </w:r>
      <w:bookmarkStart w:id="14900" w:name="_ETM_Q33_585750"/>
      <w:bookmarkEnd w:id="14900"/>
      <w:r>
        <w:rPr>
          <w:rFonts w:hint="cs"/>
          <w:rtl/>
        </w:rPr>
        <w:t>א</w:t>
      </w:r>
      <w:r>
        <w:rPr>
          <w:rtl/>
        </w:rPr>
        <w:t xml:space="preserve">ם </w:t>
      </w:r>
      <w:bookmarkStart w:id="14901" w:name="_ETM_Q33_585960"/>
      <w:bookmarkEnd w:id="14901"/>
      <w:r>
        <w:rPr>
          <w:rtl/>
        </w:rPr>
        <w:t xml:space="preserve">אותו </w:t>
      </w:r>
      <w:bookmarkStart w:id="14902" w:name="_ETM_Q33_586229"/>
      <w:bookmarkEnd w:id="14902"/>
      <w:r>
        <w:rPr>
          <w:rtl/>
        </w:rPr>
        <w:t>ילד</w:t>
      </w:r>
      <w:r>
        <w:rPr>
          <w:rFonts w:hint="cs"/>
          <w:rtl/>
        </w:rPr>
        <w:t xml:space="preserve"> היה</w:t>
      </w:r>
      <w:r>
        <w:rPr>
          <w:rtl/>
        </w:rPr>
        <w:t xml:space="preserve"> </w:t>
      </w:r>
      <w:bookmarkStart w:id="14903" w:name="_ETM_Q33_586650"/>
      <w:bookmarkEnd w:id="14903"/>
      <w:r>
        <w:rPr>
          <w:rtl/>
        </w:rPr>
        <w:t xml:space="preserve">גדל </w:t>
      </w:r>
      <w:bookmarkStart w:id="14904" w:name="_ETM_Q33_586950"/>
      <w:bookmarkEnd w:id="14904"/>
      <w:r>
        <w:rPr>
          <w:rtl/>
        </w:rPr>
        <w:t xml:space="preserve">במשפחתו </w:t>
      </w:r>
      <w:bookmarkStart w:id="14905" w:name="_ETM_Q33_587550"/>
      <w:bookmarkEnd w:id="14905"/>
      <w:r>
        <w:rPr>
          <w:rtl/>
        </w:rPr>
        <w:t>הביולוגית</w:t>
      </w:r>
      <w:r>
        <w:rPr>
          <w:rFonts w:hint="cs"/>
          <w:rtl/>
        </w:rPr>
        <w:t>.</w:t>
      </w:r>
      <w:r>
        <w:rPr>
          <w:rtl/>
        </w:rPr>
        <w:t xml:space="preserve"> </w:t>
      </w:r>
      <w:bookmarkStart w:id="14906" w:name="_ETM_Q33_589560"/>
      <w:bookmarkEnd w:id="14906"/>
      <w:r>
        <w:rPr>
          <w:rtl/>
        </w:rPr>
        <w:t xml:space="preserve">אני </w:t>
      </w:r>
      <w:bookmarkStart w:id="14907" w:name="_ETM_Q33_589740"/>
      <w:bookmarkEnd w:id="14907"/>
      <w:r>
        <w:rPr>
          <w:rtl/>
        </w:rPr>
        <w:t>חושב</w:t>
      </w:r>
      <w:r>
        <w:rPr>
          <w:rFonts w:hint="cs"/>
          <w:rtl/>
        </w:rPr>
        <w:t>ת</w:t>
      </w:r>
      <w:r>
        <w:rPr>
          <w:rtl/>
        </w:rPr>
        <w:t xml:space="preserve"> </w:t>
      </w:r>
      <w:bookmarkStart w:id="14908" w:name="_ETM_Q33_589890"/>
      <w:bookmarkEnd w:id="14908"/>
      <w:r>
        <w:rPr>
          <w:rtl/>
        </w:rPr>
        <w:t xml:space="preserve">שזה </w:t>
      </w:r>
      <w:bookmarkStart w:id="14909" w:name="_ETM_Q33_590339"/>
      <w:bookmarkEnd w:id="14909"/>
      <w:r>
        <w:rPr>
          <w:rtl/>
        </w:rPr>
        <w:t xml:space="preserve">סופר </w:t>
      </w:r>
      <w:bookmarkStart w:id="14910" w:name="_ETM_Q33_590880"/>
      <w:bookmarkEnd w:id="14910"/>
      <w:r>
        <w:rPr>
          <w:rtl/>
        </w:rPr>
        <w:t>חשוב</w:t>
      </w:r>
      <w:r>
        <w:rPr>
          <w:rFonts w:hint="cs"/>
          <w:rtl/>
        </w:rPr>
        <w:t>.</w:t>
      </w:r>
      <w:r>
        <w:rPr>
          <w:rtl/>
        </w:rPr>
        <w:t xml:space="preserve"> </w:t>
      </w:r>
      <w:bookmarkStart w:id="14911" w:name="_ETM_Q33_591479"/>
      <w:bookmarkEnd w:id="14911"/>
      <w:r>
        <w:rPr>
          <w:rtl/>
        </w:rPr>
        <w:t xml:space="preserve">אני </w:t>
      </w:r>
      <w:bookmarkStart w:id="14912" w:name="_ETM_Q33_591600"/>
      <w:bookmarkEnd w:id="14912"/>
      <w:r>
        <w:rPr>
          <w:rtl/>
        </w:rPr>
        <w:t>חושב</w:t>
      </w:r>
      <w:r>
        <w:rPr>
          <w:rFonts w:hint="cs"/>
          <w:rtl/>
        </w:rPr>
        <w:t>ת</w:t>
      </w:r>
      <w:r>
        <w:rPr>
          <w:rtl/>
        </w:rPr>
        <w:t xml:space="preserve"> </w:t>
      </w:r>
      <w:bookmarkStart w:id="14913" w:name="_ETM_Q33_591779"/>
      <w:bookmarkEnd w:id="14913"/>
      <w:r>
        <w:rPr>
          <w:rtl/>
        </w:rPr>
        <w:t xml:space="preserve">שהמדינה </w:t>
      </w:r>
      <w:bookmarkStart w:id="14914" w:name="_ETM_Q33_592560"/>
      <w:bookmarkEnd w:id="14914"/>
      <w:r>
        <w:rPr>
          <w:rtl/>
        </w:rPr>
        <w:t xml:space="preserve">צריכה </w:t>
      </w:r>
      <w:bookmarkStart w:id="14915" w:name="_ETM_Q33_592860"/>
      <w:bookmarkEnd w:id="14915"/>
      <w:r>
        <w:rPr>
          <w:rtl/>
        </w:rPr>
        <w:t xml:space="preserve">לעודד </w:t>
      </w:r>
      <w:bookmarkStart w:id="14916" w:name="_ETM_Q33_593529"/>
      <w:bookmarkEnd w:id="14916"/>
      <w:r>
        <w:rPr>
          <w:rtl/>
        </w:rPr>
        <w:t xml:space="preserve">כמה </w:t>
      </w:r>
      <w:bookmarkStart w:id="14917" w:name="_ETM_Q33_593950"/>
      <w:bookmarkEnd w:id="14917"/>
      <w:r>
        <w:rPr>
          <w:rtl/>
        </w:rPr>
        <w:t xml:space="preserve">שיותר </w:t>
      </w:r>
      <w:bookmarkStart w:id="14918" w:name="_ETM_Q33_594789"/>
      <w:bookmarkEnd w:id="14918"/>
      <w:r>
        <w:rPr>
          <w:rtl/>
        </w:rPr>
        <w:t xml:space="preserve">ילדים </w:t>
      </w:r>
      <w:bookmarkStart w:id="14919" w:name="_ETM_Q33_595390"/>
      <w:bookmarkEnd w:id="14919"/>
      <w:r>
        <w:rPr>
          <w:rtl/>
        </w:rPr>
        <w:t>ש</w:t>
      </w:r>
      <w:r>
        <w:rPr>
          <w:rFonts w:hint="cs"/>
          <w:rtl/>
        </w:rPr>
        <w:t>י</w:t>
      </w:r>
      <w:r>
        <w:rPr>
          <w:rtl/>
        </w:rPr>
        <w:t xml:space="preserve">היו </w:t>
      </w:r>
      <w:bookmarkStart w:id="14920" w:name="_ETM_Q33_595630"/>
      <w:bookmarkEnd w:id="14920"/>
      <w:r>
        <w:rPr>
          <w:rtl/>
        </w:rPr>
        <w:t>באומנה</w:t>
      </w:r>
      <w:r>
        <w:rPr>
          <w:rFonts w:hint="cs"/>
          <w:rtl/>
        </w:rPr>
        <w:t>,</w:t>
      </w:r>
      <w:r>
        <w:rPr>
          <w:rtl/>
        </w:rPr>
        <w:t xml:space="preserve"> </w:t>
      </w:r>
      <w:bookmarkStart w:id="14921" w:name="_ETM_Q33_596619"/>
      <w:bookmarkEnd w:id="14921"/>
      <w:r>
        <w:rPr>
          <w:rtl/>
        </w:rPr>
        <w:t xml:space="preserve">ולא </w:t>
      </w:r>
      <w:bookmarkStart w:id="14922" w:name="_ETM_Q33_597729"/>
      <w:bookmarkEnd w:id="14922"/>
      <w:r>
        <w:rPr>
          <w:rtl/>
        </w:rPr>
        <w:t>בפנימיות</w:t>
      </w:r>
      <w:bookmarkStart w:id="14923" w:name="_ETM_Q33_598450"/>
      <w:bookmarkEnd w:id="14923"/>
      <w:r>
        <w:rPr>
          <w:rFonts w:hint="cs"/>
          <w:rtl/>
        </w:rPr>
        <w:t xml:space="preserve">, </w:t>
      </w:r>
      <w:bookmarkStart w:id="14924" w:name="_ETM_Q33_595000"/>
      <w:bookmarkEnd w:id="14924"/>
      <w:r>
        <w:rPr>
          <w:rtl/>
        </w:rPr>
        <w:t xml:space="preserve">ולא </w:t>
      </w:r>
      <w:bookmarkStart w:id="14925" w:name="_ETM_Q33_598659"/>
      <w:bookmarkEnd w:id="14925"/>
      <w:r>
        <w:rPr>
          <w:rtl/>
        </w:rPr>
        <w:t>במוסדות</w:t>
      </w:r>
      <w:r>
        <w:rPr>
          <w:rFonts w:hint="cs"/>
          <w:rtl/>
        </w:rPr>
        <w:t>.</w:t>
      </w:r>
      <w:r>
        <w:rPr>
          <w:rtl/>
        </w:rPr>
        <w:t xml:space="preserve"> </w:t>
      </w:r>
      <w:bookmarkStart w:id="14926" w:name="_ETM_Q33_600310"/>
      <w:bookmarkEnd w:id="14926"/>
      <w:r>
        <w:rPr>
          <w:rtl/>
        </w:rPr>
        <w:t>ראשית</w:t>
      </w:r>
      <w:r>
        <w:rPr>
          <w:rFonts w:hint="cs"/>
          <w:rtl/>
        </w:rPr>
        <w:t>,</w:t>
      </w:r>
      <w:r>
        <w:rPr>
          <w:rtl/>
        </w:rPr>
        <w:t xml:space="preserve"> </w:t>
      </w:r>
      <w:bookmarkStart w:id="14927" w:name="_ETM_Q33_600640"/>
      <w:bookmarkEnd w:id="14927"/>
      <w:r>
        <w:rPr>
          <w:rtl/>
        </w:rPr>
        <w:t xml:space="preserve">זה </w:t>
      </w:r>
      <w:bookmarkStart w:id="14928" w:name="_ETM_Q33_600759"/>
      <w:bookmarkEnd w:id="14928"/>
      <w:r>
        <w:rPr>
          <w:rtl/>
        </w:rPr>
        <w:t xml:space="preserve">עולה </w:t>
      </w:r>
      <w:bookmarkStart w:id="14929" w:name="_ETM_Q33_600909"/>
      <w:bookmarkEnd w:id="14929"/>
      <w:r>
        <w:rPr>
          <w:rtl/>
        </w:rPr>
        <w:t xml:space="preserve">הרבה </w:t>
      </w:r>
      <w:bookmarkStart w:id="14930" w:name="_ETM_Q33_601119"/>
      <w:bookmarkEnd w:id="14930"/>
      <w:r>
        <w:rPr>
          <w:rtl/>
        </w:rPr>
        <w:t xml:space="preserve">פחות </w:t>
      </w:r>
      <w:bookmarkStart w:id="14931" w:name="_ETM_Q33_601420"/>
      <w:bookmarkEnd w:id="14931"/>
      <w:r>
        <w:rPr>
          <w:rtl/>
        </w:rPr>
        <w:t>למדינה</w:t>
      </w:r>
      <w:r>
        <w:rPr>
          <w:rFonts w:hint="cs"/>
          <w:rtl/>
        </w:rPr>
        <w:t>,</w:t>
      </w:r>
      <w:r>
        <w:rPr>
          <w:rtl/>
        </w:rPr>
        <w:t xml:space="preserve"> </w:t>
      </w:r>
      <w:bookmarkStart w:id="14932" w:name="_ETM_Q33_601839"/>
      <w:bookmarkEnd w:id="14932"/>
      <w:r>
        <w:rPr>
          <w:rtl/>
        </w:rPr>
        <w:t xml:space="preserve">וגם </w:t>
      </w:r>
      <w:bookmarkStart w:id="14933" w:name="_ETM_Q33_602999"/>
      <w:bookmarkEnd w:id="14933"/>
      <w:r>
        <w:rPr>
          <w:rtl/>
        </w:rPr>
        <w:t xml:space="preserve">זה </w:t>
      </w:r>
      <w:bookmarkStart w:id="14934" w:name="_ETM_Q33_603179"/>
      <w:bookmarkEnd w:id="14934"/>
      <w:r>
        <w:rPr>
          <w:rtl/>
        </w:rPr>
        <w:t xml:space="preserve">לטובת </w:t>
      </w:r>
      <w:bookmarkStart w:id="14935" w:name="_ETM_Q33_603599"/>
      <w:bookmarkEnd w:id="14935"/>
      <w:r>
        <w:rPr>
          <w:rtl/>
        </w:rPr>
        <w:t>הילד</w:t>
      </w:r>
      <w:r>
        <w:rPr>
          <w:rFonts w:hint="cs"/>
          <w:rtl/>
        </w:rPr>
        <w:t>.</w:t>
      </w:r>
    </w:p>
    <w:p w:rsidR="00C509CB" w:rsidRDefault="00C509CB" w:rsidP="00174B11">
      <w:pPr>
        <w:rPr>
          <w:rtl/>
        </w:rPr>
      </w:pPr>
      <w:bookmarkStart w:id="14936" w:name="_ETM_Q33_605000"/>
      <w:bookmarkEnd w:id="14936"/>
    </w:p>
    <w:p w:rsidR="00C509CB" w:rsidRDefault="00C509CB" w:rsidP="00174B11">
      <w:pPr>
        <w:rPr>
          <w:rtl/>
        </w:rPr>
      </w:pPr>
      <w:bookmarkStart w:id="14937" w:name="_ETM_Q33_606000"/>
      <w:bookmarkStart w:id="14938" w:name="_ETM_Q33_604529"/>
      <w:bookmarkEnd w:id="14937"/>
      <w:bookmarkEnd w:id="14938"/>
      <w:r>
        <w:rPr>
          <w:rtl/>
        </w:rPr>
        <w:t xml:space="preserve">אז </w:t>
      </w:r>
      <w:bookmarkStart w:id="14939" w:name="_ETM_Q33_605039"/>
      <w:bookmarkEnd w:id="14939"/>
      <w:r>
        <w:rPr>
          <w:rtl/>
        </w:rPr>
        <w:t>תודה</w:t>
      </w:r>
      <w:r>
        <w:rPr>
          <w:rFonts w:hint="cs"/>
          <w:rtl/>
        </w:rPr>
        <w:t>,</w:t>
      </w:r>
      <w:r>
        <w:rPr>
          <w:rtl/>
        </w:rPr>
        <w:t xml:space="preserve"> </w:t>
      </w:r>
      <w:bookmarkStart w:id="14940" w:name="_ETM_Q33_606089"/>
      <w:bookmarkEnd w:id="14940"/>
      <w:r>
        <w:rPr>
          <w:rtl/>
        </w:rPr>
        <w:t>שוב</w:t>
      </w:r>
      <w:r>
        <w:rPr>
          <w:rFonts w:hint="cs"/>
          <w:rtl/>
        </w:rPr>
        <w:t>,</w:t>
      </w:r>
      <w:r>
        <w:rPr>
          <w:rtl/>
        </w:rPr>
        <w:t xml:space="preserve"> </w:t>
      </w:r>
      <w:bookmarkStart w:id="14941" w:name="_ETM_Q33_606509"/>
      <w:bookmarkEnd w:id="14941"/>
      <w:r>
        <w:rPr>
          <w:rtl/>
        </w:rPr>
        <w:t xml:space="preserve">גם </w:t>
      </w:r>
      <w:bookmarkStart w:id="14942" w:name="_ETM_Q33_606779"/>
      <w:bookmarkEnd w:id="14942"/>
      <w:r>
        <w:rPr>
          <w:rFonts w:hint="cs"/>
          <w:rtl/>
        </w:rPr>
        <w:t xml:space="preserve">ליו"ר </w:t>
      </w:r>
      <w:bookmarkStart w:id="14943" w:name="_ETM_Q33_607049"/>
      <w:bookmarkEnd w:id="14943"/>
      <w:r>
        <w:rPr>
          <w:rtl/>
        </w:rPr>
        <w:t xml:space="preserve">הוועדה </w:t>
      </w:r>
      <w:bookmarkStart w:id="14944" w:name="_ETM_Q33_607529"/>
      <w:bookmarkEnd w:id="14944"/>
      <w:r>
        <w:rPr>
          <w:rtl/>
        </w:rPr>
        <w:t xml:space="preserve">וגם </w:t>
      </w:r>
      <w:bookmarkStart w:id="14945" w:name="_ETM_Q33_607799"/>
      <w:bookmarkEnd w:id="14945"/>
      <w:r>
        <w:rPr>
          <w:rtl/>
        </w:rPr>
        <w:t xml:space="preserve">לחבר </w:t>
      </w:r>
      <w:bookmarkStart w:id="14946" w:name="_ETM_Q33_608099"/>
      <w:bookmarkEnd w:id="14946"/>
      <w:r>
        <w:rPr>
          <w:rtl/>
        </w:rPr>
        <w:t xml:space="preserve">הכנסת </w:t>
      </w:r>
      <w:bookmarkStart w:id="14947" w:name="_ETM_Q33_608549"/>
      <w:bookmarkEnd w:id="14947"/>
      <w:r>
        <w:rPr>
          <w:rtl/>
        </w:rPr>
        <w:t>פינדרוס</w:t>
      </w:r>
      <w:r>
        <w:rPr>
          <w:rFonts w:hint="cs"/>
          <w:rtl/>
        </w:rPr>
        <w:t>,</w:t>
      </w:r>
      <w:r>
        <w:rPr>
          <w:rtl/>
        </w:rPr>
        <w:t xml:space="preserve"> </w:t>
      </w:r>
      <w:bookmarkStart w:id="14948" w:name="_ETM_Q33_609750"/>
      <w:bookmarkEnd w:id="14948"/>
      <w:r>
        <w:rPr>
          <w:rtl/>
        </w:rPr>
        <w:t xml:space="preserve">שאנחנו </w:t>
      </w:r>
      <w:bookmarkStart w:id="14949" w:name="_ETM_Q33_610019"/>
      <w:bookmarkEnd w:id="14949"/>
      <w:r>
        <w:rPr>
          <w:rtl/>
        </w:rPr>
        <w:t xml:space="preserve">מקדמים </w:t>
      </w:r>
      <w:bookmarkStart w:id="14950" w:name="_ETM_Q33_610439"/>
      <w:bookmarkEnd w:id="14950"/>
      <w:r>
        <w:rPr>
          <w:rtl/>
        </w:rPr>
        <w:t xml:space="preserve">את </w:t>
      </w:r>
      <w:bookmarkStart w:id="14951" w:name="_ETM_Q33_610530"/>
      <w:bookmarkEnd w:id="14951"/>
      <w:r>
        <w:rPr>
          <w:rtl/>
        </w:rPr>
        <w:t xml:space="preserve">זה </w:t>
      </w:r>
      <w:bookmarkStart w:id="14952" w:name="_ETM_Q33_610650"/>
      <w:bookmarkEnd w:id="14952"/>
      <w:r>
        <w:rPr>
          <w:rtl/>
        </w:rPr>
        <w:t xml:space="preserve">באמת </w:t>
      </w:r>
      <w:bookmarkStart w:id="14953" w:name="_ETM_Q33_611159"/>
      <w:bookmarkEnd w:id="14953"/>
      <w:r>
        <w:rPr>
          <w:rtl/>
        </w:rPr>
        <w:t xml:space="preserve">יחסית </w:t>
      </w:r>
      <w:bookmarkStart w:id="14954" w:name="_ETM_Q33_611670"/>
      <w:bookmarkEnd w:id="14954"/>
      <w:r>
        <w:rPr>
          <w:rtl/>
        </w:rPr>
        <w:t>מהר</w:t>
      </w:r>
      <w:r>
        <w:rPr>
          <w:rFonts w:hint="cs"/>
          <w:rtl/>
        </w:rPr>
        <w:t>.</w:t>
      </w:r>
    </w:p>
    <w:p w:rsidR="00C509CB" w:rsidRDefault="00C509CB" w:rsidP="00174B11">
      <w:pPr>
        <w:rPr>
          <w:rtl/>
        </w:rPr>
      </w:pPr>
      <w:bookmarkStart w:id="14955" w:name="_ETM_Q33_614000"/>
      <w:bookmarkEnd w:id="14955"/>
    </w:p>
    <w:p w:rsidR="00C509CB" w:rsidRDefault="00C509CB" w:rsidP="00174B11">
      <w:pPr>
        <w:pStyle w:val="af5"/>
        <w:keepNext/>
        <w:rPr>
          <w:rtl/>
        </w:rPr>
      </w:pPr>
      <w:bookmarkStart w:id="14956" w:name="ET_interruption_6345_3"/>
      <w:r w:rsidRPr="0042084F">
        <w:rPr>
          <w:rStyle w:val="TagStyle"/>
          <w:rtl/>
        </w:rPr>
        <w:t xml:space="preserve"> &lt;&lt; קריאה &gt;&gt; </w:t>
      </w:r>
      <w:r>
        <w:rPr>
          <w:rtl/>
        </w:rPr>
        <w:t>טלי גוטליב (הליכוד):</w:t>
      </w:r>
      <w:r w:rsidRPr="0042084F">
        <w:rPr>
          <w:rStyle w:val="TagStyle"/>
          <w:rtl/>
        </w:rPr>
        <w:t xml:space="preserve"> &lt;&lt; קריאה &gt;&gt;</w:t>
      </w:r>
      <w:r>
        <w:rPr>
          <w:rtl/>
        </w:rPr>
        <w:t xml:space="preserve"> </w:t>
      </w:r>
      <w:bookmarkEnd w:id="14956"/>
    </w:p>
    <w:p w:rsidR="00C509CB" w:rsidRDefault="00C509CB" w:rsidP="00A72ED5">
      <w:pPr>
        <w:rPr>
          <w:rtl/>
        </w:rPr>
      </w:pPr>
    </w:p>
    <w:p w:rsidR="00C509CB" w:rsidRDefault="00C509CB" w:rsidP="00174B11">
      <w:pPr>
        <w:rPr>
          <w:rtl/>
        </w:rPr>
      </w:pPr>
      <w:r>
        <w:rPr>
          <w:rFonts w:hint="cs"/>
          <w:rtl/>
        </w:rPr>
        <w:t>גם לך, שהבאת את זה.</w:t>
      </w:r>
    </w:p>
    <w:p w:rsidR="00C509CB" w:rsidRDefault="00C509CB" w:rsidP="00174B11">
      <w:pPr>
        <w:rPr>
          <w:rtl/>
        </w:rPr>
      </w:pPr>
      <w:bookmarkStart w:id="14957" w:name="_ETM_Q33_609000"/>
      <w:bookmarkEnd w:id="14957"/>
    </w:p>
    <w:p w:rsidR="00C509CB" w:rsidRDefault="00C509CB" w:rsidP="00174B11">
      <w:pPr>
        <w:pStyle w:val="-"/>
        <w:keepNext/>
        <w:rPr>
          <w:rtl/>
        </w:rPr>
      </w:pPr>
      <w:bookmarkStart w:id="14958" w:name="ET_speakercontinue_6231_4"/>
      <w:r w:rsidRPr="0042084F">
        <w:rPr>
          <w:rStyle w:val="TagStyle"/>
          <w:rtl/>
        </w:rPr>
        <w:t xml:space="preserve"> &lt;&lt; דובר_המשך &gt;&gt; </w:t>
      </w:r>
      <w:r>
        <w:rPr>
          <w:rtl/>
        </w:rPr>
        <w:t>יסמין פרידמן (יש עתיד):</w:t>
      </w:r>
      <w:r w:rsidRPr="0042084F">
        <w:rPr>
          <w:rStyle w:val="TagStyle"/>
          <w:rtl/>
        </w:rPr>
        <w:t xml:space="preserve"> &lt;&lt; דובר_המשך &gt;&gt;</w:t>
      </w:r>
      <w:r>
        <w:rPr>
          <w:rtl/>
        </w:rPr>
        <w:t xml:space="preserve"> </w:t>
      </w:r>
      <w:bookmarkEnd w:id="14958"/>
    </w:p>
    <w:p w:rsidR="00C509CB" w:rsidRDefault="00C509CB" w:rsidP="00A72ED5">
      <w:pPr>
        <w:rPr>
          <w:rtl/>
        </w:rPr>
      </w:pPr>
    </w:p>
    <w:p w:rsidR="00C509CB" w:rsidRDefault="00C509CB" w:rsidP="00174B11">
      <w:pPr>
        <w:rPr>
          <w:rtl/>
        </w:rPr>
      </w:pPr>
      <w:bookmarkStart w:id="14959" w:name="_ETM_Q33_611000"/>
      <w:bookmarkStart w:id="14960" w:name="_ETM_Q33_613950"/>
      <w:bookmarkEnd w:id="14959"/>
      <w:bookmarkEnd w:id="14960"/>
      <w:r>
        <w:rPr>
          <w:rtl/>
        </w:rPr>
        <w:t>תודה</w:t>
      </w:r>
      <w:r>
        <w:rPr>
          <w:rFonts w:hint="cs"/>
          <w:rtl/>
        </w:rPr>
        <w:t>.</w:t>
      </w:r>
      <w:bookmarkStart w:id="14961" w:name="_ETM_Q33_615129"/>
      <w:bookmarkEnd w:id="14961"/>
      <w:r>
        <w:rPr>
          <w:rFonts w:hint="cs"/>
          <w:rtl/>
        </w:rPr>
        <w:t xml:space="preserve"> </w:t>
      </w:r>
      <w:r>
        <w:rPr>
          <w:rtl/>
        </w:rPr>
        <w:t xml:space="preserve">אני </w:t>
      </w:r>
      <w:bookmarkStart w:id="14962" w:name="_ETM_Q33_615640"/>
      <w:bookmarkEnd w:id="14962"/>
      <w:r>
        <w:rPr>
          <w:rtl/>
        </w:rPr>
        <w:t xml:space="preserve">באמת </w:t>
      </w:r>
      <w:bookmarkStart w:id="14963" w:name="_ETM_Q33_615879"/>
      <w:bookmarkEnd w:id="14963"/>
      <w:r>
        <w:rPr>
          <w:rtl/>
        </w:rPr>
        <w:t xml:space="preserve">מקווה </w:t>
      </w:r>
      <w:bookmarkStart w:id="14964" w:name="_ETM_Q33_616209"/>
      <w:bookmarkEnd w:id="14964"/>
      <w:r>
        <w:rPr>
          <w:rtl/>
        </w:rPr>
        <w:t xml:space="preserve">שנעביר </w:t>
      </w:r>
      <w:bookmarkStart w:id="14965" w:name="_ETM_Q33_616599"/>
      <w:bookmarkEnd w:id="14965"/>
      <w:r>
        <w:rPr>
          <w:rtl/>
        </w:rPr>
        <w:t xml:space="preserve">את </w:t>
      </w:r>
      <w:bookmarkStart w:id="14966" w:name="_ETM_Q33_616689"/>
      <w:bookmarkEnd w:id="14966"/>
      <w:r>
        <w:rPr>
          <w:rtl/>
        </w:rPr>
        <w:t xml:space="preserve">זה </w:t>
      </w:r>
      <w:bookmarkStart w:id="14967" w:name="_ETM_Q33_616780"/>
      <w:bookmarkEnd w:id="14967"/>
      <w:r>
        <w:rPr>
          <w:rtl/>
        </w:rPr>
        <w:t xml:space="preserve">בשנייה </w:t>
      </w:r>
      <w:bookmarkStart w:id="14968" w:name="_ETM_Q33_617230"/>
      <w:bookmarkEnd w:id="14968"/>
      <w:r>
        <w:rPr>
          <w:rtl/>
        </w:rPr>
        <w:t>ו</w:t>
      </w:r>
      <w:r>
        <w:rPr>
          <w:rFonts w:hint="cs"/>
          <w:rtl/>
        </w:rPr>
        <w:t>ב</w:t>
      </w:r>
      <w:r>
        <w:rPr>
          <w:rtl/>
        </w:rPr>
        <w:t>שלישית</w:t>
      </w:r>
      <w:r>
        <w:rPr>
          <w:rFonts w:hint="cs"/>
          <w:rtl/>
        </w:rPr>
        <w:t>,</w:t>
      </w:r>
      <w:r>
        <w:rPr>
          <w:rtl/>
        </w:rPr>
        <w:t xml:space="preserve"> </w:t>
      </w:r>
      <w:bookmarkStart w:id="14969" w:name="_ETM_Q33_618129"/>
      <w:bookmarkEnd w:id="14969"/>
      <w:r>
        <w:rPr>
          <w:rtl/>
        </w:rPr>
        <w:t xml:space="preserve">כי </w:t>
      </w:r>
      <w:bookmarkStart w:id="14970" w:name="_ETM_Q33_618790"/>
      <w:bookmarkEnd w:id="14970"/>
      <w:r>
        <w:rPr>
          <w:rtl/>
        </w:rPr>
        <w:t xml:space="preserve">גם </w:t>
      </w:r>
      <w:bookmarkStart w:id="14971" w:name="_ETM_Q33_619209"/>
      <w:bookmarkEnd w:id="14971"/>
      <w:r>
        <w:rPr>
          <w:rtl/>
        </w:rPr>
        <w:t xml:space="preserve">במצב </w:t>
      </w:r>
      <w:bookmarkStart w:id="14972" w:name="_ETM_Q33_619720"/>
      <w:bookmarkEnd w:id="14972"/>
      <w:r>
        <w:rPr>
          <w:rtl/>
        </w:rPr>
        <w:t>חירום</w:t>
      </w:r>
      <w:r>
        <w:rPr>
          <w:rFonts w:hint="cs"/>
          <w:rtl/>
        </w:rPr>
        <w:t>,</w:t>
      </w:r>
      <w:r>
        <w:rPr>
          <w:rtl/>
        </w:rPr>
        <w:t xml:space="preserve"> </w:t>
      </w:r>
      <w:bookmarkStart w:id="14973" w:name="_ETM_Q33_620620"/>
      <w:bookmarkEnd w:id="14973"/>
      <w:r>
        <w:rPr>
          <w:rtl/>
        </w:rPr>
        <w:t>הקושי</w:t>
      </w:r>
      <w:bookmarkStart w:id="14974" w:name="_ETM_Q33_621340"/>
      <w:bookmarkEnd w:id="14974"/>
      <w:r>
        <w:rPr>
          <w:rFonts w:hint="cs"/>
          <w:rtl/>
        </w:rPr>
        <w:t xml:space="preserve"> </w:t>
      </w:r>
      <w:r>
        <w:rPr>
          <w:rtl/>
        </w:rPr>
        <w:t>–</w:t>
      </w:r>
      <w:r>
        <w:rPr>
          <w:rFonts w:hint="cs"/>
          <w:rtl/>
        </w:rPr>
        <w:t xml:space="preserve"> </w:t>
      </w:r>
      <w:r>
        <w:rPr>
          <w:rtl/>
        </w:rPr>
        <w:t xml:space="preserve">בגלל </w:t>
      </w:r>
      <w:bookmarkStart w:id="14975" w:name="_ETM_Q33_621640"/>
      <w:bookmarkEnd w:id="14975"/>
      <w:r>
        <w:rPr>
          <w:rtl/>
        </w:rPr>
        <w:t xml:space="preserve">המלחמה </w:t>
      </w:r>
      <w:bookmarkStart w:id="14976" w:name="_ETM_Q33_622150"/>
      <w:bookmarkEnd w:id="14976"/>
      <w:r>
        <w:rPr>
          <w:rtl/>
        </w:rPr>
        <w:t xml:space="preserve">יש </w:t>
      </w:r>
      <w:bookmarkStart w:id="14977" w:name="_ETM_Q33_622329"/>
      <w:bookmarkEnd w:id="14977"/>
      <w:r>
        <w:rPr>
          <w:rtl/>
        </w:rPr>
        <w:t xml:space="preserve">לנו </w:t>
      </w:r>
      <w:bookmarkStart w:id="14978" w:name="_ETM_Q33_622510"/>
      <w:bookmarkEnd w:id="14978"/>
      <w:r>
        <w:rPr>
          <w:rtl/>
        </w:rPr>
        <w:t xml:space="preserve">קושי </w:t>
      </w:r>
      <w:bookmarkStart w:id="14979" w:name="_ETM_Q33_624040"/>
      <w:bookmarkEnd w:id="14979"/>
      <w:r>
        <w:rPr>
          <w:rtl/>
        </w:rPr>
        <w:t xml:space="preserve">כפול </w:t>
      </w:r>
      <w:bookmarkStart w:id="14980" w:name="_ETM_Q33_624910"/>
      <w:bookmarkEnd w:id="14980"/>
      <w:r>
        <w:rPr>
          <w:rtl/>
        </w:rPr>
        <w:t>וחשוב</w:t>
      </w:r>
      <w:r>
        <w:rPr>
          <w:rFonts w:hint="cs"/>
          <w:rtl/>
        </w:rPr>
        <w:t>,</w:t>
      </w:r>
      <w:r>
        <w:rPr>
          <w:rtl/>
        </w:rPr>
        <w:t xml:space="preserve"> </w:t>
      </w:r>
      <w:bookmarkStart w:id="14981" w:name="_ETM_Q33_625840"/>
      <w:bookmarkEnd w:id="14981"/>
      <w:r>
        <w:rPr>
          <w:rtl/>
        </w:rPr>
        <w:t xml:space="preserve">שנעשה </w:t>
      </w:r>
      <w:bookmarkStart w:id="14982" w:name="_ETM_Q33_626230"/>
      <w:bookmarkEnd w:id="14982"/>
      <w:r>
        <w:rPr>
          <w:rtl/>
        </w:rPr>
        <w:t xml:space="preserve">את </w:t>
      </w:r>
      <w:bookmarkStart w:id="14983" w:name="_ETM_Q33_626290"/>
      <w:bookmarkEnd w:id="14983"/>
      <w:r>
        <w:rPr>
          <w:rtl/>
        </w:rPr>
        <w:t xml:space="preserve">זה </w:t>
      </w:r>
      <w:bookmarkStart w:id="14984" w:name="_ETM_Q33_626410"/>
      <w:bookmarkEnd w:id="14984"/>
      <w:r>
        <w:rPr>
          <w:rtl/>
        </w:rPr>
        <w:t>מהר</w:t>
      </w:r>
      <w:r>
        <w:rPr>
          <w:rFonts w:hint="cs"/>
          <w:rtl/>
        </w:rPr>
        <w:t>.</w:t>
      </w:r>
      <w:r>
        <w:rPr>
          <w:rtl/>
        </w:rPr>
        <w:t xml:space="preserve"> </w:t>
      </w:r>
      <w:bookmarkStart w:id="14985" w:name="_ETM_Q33_626680"/>
      <w:bookmarkEnd w:id="14985"/>
      <w:r>
        <w:rPr>
          <w:rtl/>
        </w:rPr>
        <w:t>תודה</w:t>
      </w:r>
      <w:r>
        <w:rPr>
          <w:rFonts w:hint="cs"/>
          <w:rtl/>
        </w:rPr>
        <w:t>.</w:t>
      </w:r>
    </w:p>
    <w:p w:rsidR="00C509CB" w:rsidRDefault="00C509CB" w:rsidP="00174B11">
      <w:pPr>
        <w:rPr>
          <w:rtl/>
        </w:rPr>
      </w:pPr>
      <w:bookmarkStart w:id="14986" w:name="_ETM_Q33_624000"/>
      <w:bookmarkEnd w:id="14986"/>
    </w:p>
    <w:p w:rsidR="00C509CB" w:rsidRDefault="00C509CB" w:rsidP="00174B11">
      <w:pPr>
        <w:pStyle w:val="af6"/>
        <w:keepNext/>
        <w:rPr>
          <w:rtl/>
        </w:rPr>
      </w:pPr>
      <w:r w:rsidRPr="0042084F">
        <w:rPr>
          <w:rStyle w:val="TagStyle"/>
          <w:rtl/>
        </w:rPr>
        <w:t xml:space="preserve"> &lt;&lt; יור &gt;&gt; </w:t>
      </w:r>
      <w:r>
        <w:rPr>
          <w:rtl/>
        </w:rPr>
        <w:t>היו"ר חנוך דב מלביצקי:</w:t>
      </w:r>
      <w:r w:rsidRPr="0042084F">
        <w:rPr>
          <w:rStyle w:val="TagStyle"/>
          <w:rtl/>
        </w:rPr>
        <w:t xml:space="preserve"> &lt;&lt; יור &gt;&gt;</w:t>
      </w:r>
      <w:r>
        <w:rPr>
          <w:rtl/>
        </w:rPr>
        <w:t xml:space="preserve"> </w:t>
      </w:r>
    </w:p>
    <w:p w:rsidR="00C509CB" w:rsidRDefault="00C509CB" w:rsidP="00A72ED5">
      <w:pPr>
        <w:rPr>
          <w:rtl/>
        </w:rPr>
      </w:pPr>
    </w:p>
    <w:p w:rsidR="00C509CB" w:rsidRDefault="00C509CB" w:rsidP="00174B11">
      <w:pPr>
        <w:rPr>
          <w:rtl/>
        </w:rPr>
      </w:pPr>
      <w:bookmarkStart w:id="14987" w:name="_ETM_Q33_625000"/>
      <w:bookmarkStart w:id="14988" w:name="_ETM_Q33_627790"/>
      <w:bookmarkEnd w:id="14987"/>
      <w:bookmarkEnd w:id="14988"/>
      <w:r>
        <w:rPr>
          <w:rtl/>
        </w:rPr>
        <w:t xml:space="preserve">תודה </w:t>
      </w:r>
      <w:bookmarkStart w:id="14989" w:name="_ETM_Q33_628090"/>
      <w:bookmarkEnd w:id="14989"/>
      <w:r>
        <w:rPr>
          <w:rtl/>
        </w:rPr>
        <w:t>רבה</w:t>
      </w:r>
      <w:r>
        <w:rPr>
          <w:rFonts w:hint="cs"/>
          <w:rtl/>
        </w:rPr>
        <w:t>.</w:t>
      </w:r>
      <w:r>
        <w:rPr>
          <w:rtl/>
        </w:rPr>
        <w:t xml:space="preserve"> </w:t>
      </w:r>
      <w:bookmarkStart w:id="14990" w:name="_ETM_Q33_629300"/>
      <w:bookmarkEnd w:id="14990"/>
      <w:r>
        <w:rPr>
          <w:rtl/>
        </w:rPr>
        <w:t xml:space="preserve">חברת </w:t>
      </w:r>
      <w:bookmarkStart w:id="14991" w:name="_ETM_Q33_629660"/>
      <w:bookmarkEnd w:id="14991"/>
      <w:r>
        <w:rPr>
          <w:rtl/>
        </w:rPr>
        <w:t xml:space="preserve">הכנסת </w:t>
      </w:r>
      <w:bookmarkStart w:id="14992" w:name="_ETM_Q33_629960"/>
      <w:bookmarkEnd w:id="14992"/>
      <w:r>
        <w:rPr>
          <w:rFonts w:hint="cs"/>
          <w:rtl/>
        </w:rPr>
        <w:t>טלי גוטליב?</w:t>
      </w:r>
    </w:p>
    <w:p w:rsidR="00C509CB" w:rsidRDefault="00C509CB" w:rsidP="00174B11">
      <w:pPr>
        <w:rPr>
          <w:rtl/>
        </w:rPr>
      </w:pPr>
      <w:bookmarkStart w:id="14993" w:name="_ETM_Q33_630000"/>
      <w:bookmarkEnd w:id="14993"/>
    </w:p>
    <w:p w:rsidR="00C509CB" w:rsidRDefault="00C509CB" w:rsidP="00174B11">
      <w:pPr>
        <w:pStyle w:val="af5"/>
        <w:keepNext/>
        <w:rPr>
          <w:rtl/>
        </w:rPr>
      </w:pPr>
      <w:bookmarkStart w:id="14994" w:name="ET_interruption_6345_6"/>
      <w:r w:rsidRPr="0042084F">
        <w:rPr>
          <w:rStyle w:val="TagStyle"/>
          <w:rtl/>
        </w:rPr>
        <w:t xml:space="preserve"> &lt;&lt; קריאה &gt;&gt; </w:t>
      </w:r>
      <w:r>
        <w:rPr>
          <w:rtl/>
        </w:rPr>
        <w:t>טלי גוטליב (הליכוד):</w:t>
      </w:r>
      <w:r w:rsidRPr="0042084F">
        <w:rPr>
          <w:rStyle w:val="TagStyle"/>
          <w:rtl/>
        </w:rPr>
        <w:t xml:space="preserve"> &lt;&lt; קריאה &gt;&gt;</w:t>
      </w:r>
      <w:r>
        <w:rPr>
          <w:rtl/>
        </w:rPr>
        <w:t xml:space="preserve"> </w:t>
      </w:r>
      <w:bookmarkEnd w:id="14994"/>
    </w:p>
    <w:p w:rsidR="00C509CB" w:rsidRDefault="00C509CB" w:rsidP="00A72ED5">
      <w:pPr>
        <w:rPr>
          <w:rtl/>
        </w:rPr>
      </w:pPr>
    </w:p>
    <w:p w:rsidR="00C509CB" w:rsidRDefault="00A72ED5" w:rsidP="00174B11">
      <w:pPr>
        <w:rPr>
          <w:rtl/>
        </w:rPr>
      </w:pPr>
      <w:bookmarkStart w:id="14995" w:name="_ETM_Q33_629000"/>
      <w:bookmarkEnd w:id="14995"/>
      <w:r>
        <w:rPr>
          <w:rFonts w:hint="cs"/>
          <w:rtl/>
        </w:rPr>
        <w:t>– – –</w:t>
      </w:r>
    </w:p>
    <w:p w:rsidR="00C509CB" w:rsidRPr="0042084F" w:rsidRDefault="00C509CB" w:rsidP="00174B11">
      <w:pPr>
        <w:rPr>
          <w:rtl/>
        </w:rPr>
      </w:pPr>
      <w:bookmarkStart w:id="14996" w:name="_ETM_Q33_627000"/>
      <w:bookmarkStart w:id="14997" w:name="_ETM_Q33_645000"/>
      <w:bookmarkEnd w:id="14996"/>
      <w:bookmarkEnd w:id="14997"/>
    </w:p>
    <w:p w:rsidR="00C509CB" w:rsidRDefault="00C509CB" w:rsidP="00174B11">
      <w:pPr>
        <w:pStyle w:val="af6"/>
        <w:keepNext/>
        <w:rPr>
          <w:rtl/>
        </w:rPr>
      </w:pPr>
      <w:r w:rsidRPr="0042084F">
        <w:rPr>
          <w:rStyle w:val="TagStyle"/>
          <w:rtl/>
        </w:rPr>
        <w:t xml:space="preserve"> &lt;&lt; יור &gt;&gt; </w:t>
      </w:r>
      <w:r>
        <w:rPr>
          <w:rtl/>
        </w:rPr>
        <w:t>היו"ר חנוך דב מלביצקי:</w:t>
      </w:r>
      <w:r w:rsidRPr="0042084F">
        <w:rPr>
          <w:rStyle w:val="TagStyle"/>
          <w:rtl/>
        </w:rPr>
        <w:t xml:space="preserve"> &lt;&lt; יור &gt;&gt;</w:t>
      </w:r>
      <w:r>
        <w:rPr>
          <w:rtl/>
        </w:rPr>
        <w:t xml:space="preserve"> </w:t>
      </w:r>
    </w:p>
    <w:p w:rsidR="00C509CB" w:rsidRDefault="00C509CB" w:rsidP="00A72ED5">
      <w:pPr>
        <w:rPr>
          <w:rtl/>
        </w:rPr>
      </w:pPr>
    </w:p>
    <w:p w:rsidR="00C509CB" w:rsidRDefault="00C509CB" w:rsidP="00174B11">
      <w:pPr>
        <w:rPr>
          <w:rtl/>
        </w:rPr>
      </w:pPr>
      <w:bookmarkStart w:id="14998" w:name="_ETM_Q33_628000"/>
      <w:bookmarkStart w:id="14999" w:name="_ETM_Q33_631379"/>
      <w:bookmarkEnd w:id="14998"/>
      <w:bookmarkEnd w:id="14999"/>
      <w:r>
        <w:rPr>
          <w:rtl/>
        </w:rPr>
        <w:t xml:space="preserve">אז </w:t>
      </w:r>
      <w:bookmarkStart w:id="15000" w:name="_ETM_Q33_631590"/>
      <w:bookmarkEnd w:id="15000"/>
      <w:r>
        <w:rPr>
          <w:rtl/>
        </w:rPr>
        <w:t xml:space="preserve">נעבור </w:t>
      </w:r>
      <w:bookmarkStart w:id="15001" w:name="_ETM_Q33_631890"/>
      <w:bookmarkEnd w:id="15001"/>
      <w:r>
        <w:rPr>
          <w:rtl/>
        </w:rPr>
        <w:t>להצבעה</w:t>
      </w:r>
      <w:r>
        <w:rPr>
          <w:rFonts w:hint="cs"/>
          <w:rtl/>
        </w:rPr>
        <w:t>.</w:t>
      </w:r>
      <w:bookmarkStart w:id="15002" w:name="_ETM_Q33_636390"/>
      <w:bookmarkEnd w:id="15002"/>
      <w:r>
        <w:rPr>
          <w:rtl/>
        </w:rPr>
        <w:t xml:space="preserve"> </w:t>
      </w:r>
      <w:bookmarkStart w:id="15003" w:name="_ETM_Q33_641800"/>
      <w:bookmarkEnd w:id="15003"/>
      <w:r>
        <w:rPr>
          <w:rtl/>
        </w:rPr>
        <w:t xml:space="preserve">נעבור </w:t>
      </w:r>
      <w:bookmarkStart w:id="15004" w:name="_ETM_Q33_642130"/>
      <w:bookmarkEnd w:id="15004"/>
      <w:r>
        <w:rPr>
          <w:rtl/>
        </w:rPr>
        <w:t xml:space="preserve">להצבעה </w:t>
      </w:r>
      <w:bookmarkStart w:id="15005" w:name="_ETM_Q33_642550"/>
      <w:bookmarkEnd w:id="15005"/>
      <w:r>
        <w:rPr>
          <w:rtl/>
        </w:rPr>
        <w:t xml:space="preserve">על </w:t>
      </w:r>
      <w:bookmarkStart w:id="15006" w:name="_ETM_Q33_642670"/>
      <w:bookmarkEnd w:id="15006"/>
      <w:r w:rsidRPr="0042084F">
        <w:rPr>
          <w:rtl/>
        </w:rPr>
        <w:t>הצעת חוק הביטוח הלאומי (תיקון מס' 242) (תשלום גמלת ילד נכה בעד</w:t>
      </w:r>
      <w:r>
        <w:rPr>
          <w:rtl/>
        </w:rPr>
        <w:t xml:space="preserve"> ילד שמושם באומנה), התשפ"ד–2024</w:t>
      </w:r>
      <w:r>
        <w:rPr>
          <w:rFonts w:hint="cs"/>
          <w:rtl/>
        </w:rPr>
        <w:t xml:space="preserve">, </w:t>
      </w:r>
      <w:bookmarkStart w:id="15007" w:name="_ETM_Q33_644000"/>
      <w:bookmarkStart w:id="15008" w:name="_ETM_Q33_642910"/>
      <w:bookmarkStart w:id="15009" w:name="_ETM_Q33_643090"/>
      <w:bookmarkStart w:id="15010" w:name="_ETM_Q33_643420"/>
      <w:bookmarkStart w:id="15011" w:name="_ETM_Q33_643780"/>
      <w:bookmarkStart w:id="15012" w:name="_ETM_Q33_644350"/>
      <w:bookmarkStart w:id="15013" w:name="_ETM_Q33_644740"/>
      <w:bookmarkStart w:id="15014" w:name="_ETM_Q33_645070"/>
      <w:bookmarkStart w:id="15015" w:name="_ETM_Q33_645580"/>
      <w:bookmarkStart w:id="15016" w:name="_ETM_Q33_645880"/>
      <w:bookmarkStart w:id="15017" w:name="_ETM_Q33_646120"/>
      <w:bookmarkStart w:id="15018" w:name="_ETM_Q33_646570"/>
      <w:bookmarkStart w:id="15019" w:name="_ETM_Q33_647440"/>
      <w:bookmarkStart w:id="15020" w:name="_ETM_Q33_647890"/>
      <w:bookmarkStart w:id="15021" w:name="_ETM_Q33_648160"/>
      <w:bookmarkStart w:id="15022" w:name="_ETM_Q33_648700"/>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r>
        <w:rPr>
          <w:rtl/>
        </w:rPr>
        <w:t xml:space="preserve">של </w:t>
      </w:r>
      <w:bookmarkStart w:id="15023" w:name="_ETM_Q33_648820"/>
      <w:bookmarkEnd w:id="15023"/>
      <w:r>
        <w:rPr>
          <w:rtl/>
        </w:rPr>
        <w:t>חבר</w:t>
      </w:r>
      <w:r>
        <w:rPr>
          <w:rFonts w:hint="cs"/>
          <w:rtl/>
        </w:rPr>
        <w:t>י</w:t>
      </w:r>
      <w:r>
        <w:rPr>
          <w:rtl/>
        </w:rPr>
        <w:t xml:space="preserve"> </w:t>
      </w:r>
      <w:bookmarkStart w:id="15024" w:name="_ETM_Q33_649060"/>
      <w:bookmarkEnd w:id="15024"/>
      <w:r>
        <w:rPr>
          <w:rtl/>
        </w:rPr>
        <w:t xml:space="preserve">הכנסת </w:t>
      </w:r>
      <w:bookmarkStart w:id="15025" w:name="_ETM_Q33_649330"/>
      <w:bookmarkEnd w:id="15025"/>
      <w:r>
        <w:rPr>
          <w:rtl/>
        </w:rPr>
        <w:t xml:space="preserve">יצחק </w:t>
      </w:r>
      <w:bookmarkStart w:id="15026" w:name="_ETM_Q33_649690"/>
      <w:bookmarkEnd w:id="15026"/>
      <w:r>
        <w:rPr>
          <w:rtl/>
        </w:rPr>
        <w:t>פינדרוס</w:t>
      </w:r>
      <w:bookmarkStart w:id="15027" w:name="_ETM_Q33_650110"/>
      <w:bookmarkEnd w:id="15027"/>
      <w:r>
        <w:rPr>
          <w:rFonts w:hint="cs"/>
          <w:rtl/>
        </w:rPr>
        <w:t xml:space="preserve">, </w:t>
      </w:r>
      <w:r>
        <w:rPr>
          <w:rtl/>
        </w:rPr>
        <w:t xml:space="preserve">מירב </w:t>
      </w:r>
      <w:bookmarkStart w:id="15028" w:name="_ETM_Q33_650350"/>
      <w:bookmarkEnd w:id="15028"/>
      <w:r>
        <w:rPr>
          <w:rtl/>
        </w:rPr>
        <w:t xml:space="preserve">בן </w:t>
      </w:r>
      <w:bookmarkStart w:id="15029" w:name="_ETM_Q33_650530"/>
      <w:bookmarkEnd w:id="15029"/>
      <w:r>
        <w:rPr>
          <w:rtl/>
        </w:rPr>
        <w:t>ארי</w:t>
      </w:r>
      <w:bookmarkStart w:id="15030" w:name="_ETM_Q33_650740"/>
      <w:bookmarkEnd w:id="15030"/>
      <w:r>
        <w:rPr>
          <w:rFonts w:hint="cs"/>
          <w:rtl/>
        </w:rPr>
        <w:t xml:space="preserve">, </w:t>
      </w:r>
      <w:r>
        <w:rPr>
          <w:rtl/>
        </w:rPr>
        <w:t xml:space="preserve">יסמין </w:t>
      </w:r>
      <w:bookmarkStart w:id="15031" w:name="_ETM_Q33_651010"/>
      <w:bookmarkEnd w:id="15031"/>
      <w:r>
        <w:rPr>
          <w:rtl/>
        </w:rPr>
        <w:t xml:space="preserve">פרידמן </w:t>
      </w:r>
      <w:bookmarkStart w:id="15032" w:name="_ETM_Q33_651430"/>
      <w:bookmarkEnd w:id="15032"/>
      <w:r>
        <w:rPr>
          <w:rtl/>
        </w:rPr>
        <w:t xml:space="preserve">וקבוצת </w:t>
      </w:r>
      <w:bookmarkStart w:id="15033" w:name="_ETM_Q33_651820"/>
      <w:bookmarkEnd w:id="15033"/>
      <w:r>
        <w:rPr>
          <w:rtl/>
        </w:rPr>
        <w:t xml:space="preserve">חברי </w:t>
      </w:r>
      <w:bookmarkStart w:id="15034" w:name="_ETM_Q33_652060"/>
      <w:bookmarkEnd w:id="15034"/>
      <w:r w:rsidR="00DD7A19">
        <w:rPr>
          <w:rFonts w:hint="cs"/>
          <w:rtl/>
        </w:rPr>
        <w:t>ה</w:t>
      </w:r>
      <w:r>
        <w:rPr>
          <w:rtl/>
        </w:rPr>
        <w:t>כנסת</w:t>
      </w:r>
      <w:r>
        <w:rPr>
          <w:rFonts w:hint="cs"/>
          <w:rtl/>
        </w:rPr>
        <w:t>,</w:t>
      </w:r>
      <w:r>
        <w:rPr>
          <w:rtl/>
        </w:rPr>
        <w:t xml:space="preserve"> </w:t>
      </w:r>
      <w:bookmarkStart w:id="15035" w:name="_ETM_Q33_652390"/>
      <w:bookmarkEnd w:id="15035"/>
      <w:r>
        <w:rPr>
          <w:rtl/>
        </w:rPr>
        <w:t xml:space="preserve">בקריאה </w:t>
      </w:r>
      <w:bookmarkStart w:id="15036" w:name="_ETM_Q33_652780"/>
      <w:bookmarkEnd w:id="15036"/>
      <w:r>
        <w:rPr>
          <w:rtl/>
        </w:rPr>
        <w:t>ראשונה</w:t>
      </w:r>
      <w:r>
        <w:rPr>
          <w:rFonts w:hint="cs"/>
          <w:rtl/>
        </w:rPr>
        <w:t>.</w:t>
      </w:r>
      <w:r>
        <w:rPr>
          <w:rtl/>
        </w:rPr>
        <w:t xml:space="preserve"> </w:t>
      </w:r>
      <w:bookmarkStart w:id="15037" w:name="_ETM_Q33_653410"/>
      <w:bookmarkEnd w:id="15037"/>
      <w:r>
        <w:rPr>
          <w:rtl/>
        </w:rPr>
        <w:t>הצבעה</w:t>
      </w:r>
      <w:r>
        <w:rPr>
          <w:rFonts w:hint="cs"/>
          <w:rtl/>
        </w:rPr>
        <w:t>.</w:t>
      </w:r>
    </w:p>
    <w:p w:rsidR="00C509CB" w:rsidRDefault="00C509CB" w:rsidP="00174B11">
      <w:pPr>
        <w:rPr>
          <w:rtl/>
        </w:rPr>
      </w:pPr>
    </w:p>
    <w:p w:rsidR="00C509CB" w:rsidRDefault="00C509CB" w:rsidP="00174B11">
      <w:pPr>
        <w:pStyle w:val="af1"/>
        <w:keepNext/>
        <w:rPr>
          <w:rtl/>
        </w:rPr>
      </w:pPr>
      <w:r>
        <w:rPr>
          <w:rtl/>
        </w:rPr>
        <w:t>הצבעה מס'</w:t>
      </w:r>
      <w:r>
        <w:rPr>
          <w:rFonts w:hint="cs"/>
          <w:rtl/>
        </w:rPr>
        <w:t xml:space="preserve"> 17</w:t>
      </w:r>
    </w:p>
    <w:p w:rsidR="00C509CB" w:rsidRDefault="00C509CB" w:rsidP="00174B11">
      <w:pPr>
        <w:pStyle w:val="--"/>
        <w:keepNext/>
        <w:rPr>
          <w:rtl/>
        </w:rPr>
      </w:pPr>
    </w:p>
    <w:p w:rsidR="00C509CB" w:rsidRDefault="00C509CB" w:rsidP="00174B11">
      <w:pPr>
        <w:pStyle w:val="--"/>
        <w:keepNext/>
        <w:rPr>
          <w:rtl/>
        </w:rPr>
      </w:pPr>
      <w:r>
        <w:rPr>
          <w:rtl/>
        </w:rPr>
        <w:t>בעד ההצעה להעביר את הצעת החוק לוועדה –</w:t>
      </w:r>
      <w:r>
        <w:rPr>
          <w:rFonts w:hint="cs"/>
          <w:rtl/>
        </w:rPr>
        <w:t xml:space="preserve"> 9</w:t>
      </w:r>
    </w:p>
    <w:p w:rsidR="00C509CB" w:rsidRDefault="00C509CB" w:rsidP="00174B11">
      <w:pPr>
        <w:pStyle w:val="--"/>
        <w:keepNext/>
        <w:rPr>
          <w:rtl/>
        </w:rPr>
      </w:pPr>
      <w:r>
        <w:rPr>
          <w:rtl/>
        </w:rPr>
        <w:t xml:space="preserve">נגד – </w:t>
      </w:r>
      <w:r>
        <w:rPr>
          <w:rFonts w:hint="cs"/>
          <w:rtl/>
        </w:rPr>
        <w:t>אין</w:t>
      </w:r>
    </w:p>
    <w:p w:rsidR="00C509CB" w:rsidRDefault="00C509CB" w:rsidP="00174B11">
      <w:pPr>
        <w:pStyle w:val="--"/>
        <w:keepNext/>
        <w:rPr>
          <w:rtl/>
        </w:rPr>
      </w:pPr>
      <w:r>
        <w:rPr>
          <w:rtl/>
        </w:rPr>
        <w:t xml:space="preserve">נמנעים – </w:t>
      </w:r>
      <w:r>
        <w:rPr>
          <w:rFonts w:hint="cs"/>
          <w:rtl/>
        </w:rPr>
        <w:t>אין</w:t>
      </w:r>
    </w:p>
    <w:p w:rsidR="00C509CB" w:rsidRDefault="00C509CB" w:rsidP="00174B11">
      <w:pPr>
        <w:pStyle w:val="af2"/>
        <w:rPr>
          <w:rtl/>
        </w:rPr>
      </w:pPr>
      <w:r>
        <w:rPr>
          <w:rtl/>
        </w:rPr>
        <w:t xml:space="preserve">ההצעה להעביר את הצעת </w:t>
      </w:r>
      <w:bookmarkStart w:id="15038" w:name="_ETM_Q33_662000"/>
      <w:bookmarkEnd w:id="15038"/>
      <w:r w:rsidRPr="0042084F">
        <w:rPr>
          <w:rtl/>
        </w:rPr>
        <w:t>הביטוח הלאומי (תיקון מס' 242) (תשלום גמלת ילד נכה בעד</w:t>
      </w:r>
      <w:r>
        <w:rPr>
          <w:rtl/>
        </w:rPr>
        <w:t xml:space="preserve"> ילד שמושם באומנה), התשפ"ד–2024</w:t>
      </w:r>
      <w:r>
        <w:rPr>
          <w:rFonts w:hint="cs"/>
          <w:rtl/>
        </w:rPr>
        <w:t xml:space="preserve">, לוועדת העבודה והרווחה נתקבלה. </w:t>
      </w:r>
    </w:p>
    <w:p w:rsidR="00C509CB" w:rsidRDefault="00C509CB" w:rsidP="00174B11">
      <w:pPr>
        <w:rPr>
          <w:rtl/>
        </w:rPr>
      </w:pPr>
      <w:bookmarkStart w:id="15039" w:name="_ETM_Q33_665000"/>
      <w:bookmarkEnd w:id="15039"/>
    </w:p>
    <w:p w:rsidR="00C509CB" w:rsidRDefault="00C509CB" w:rsidP="00174B11">
      <w:pPr>
        <w:pStyle w:val="af6"/>
        <w:keepNext/>
        <w:rPr>
          <w:rtl/>
        </w:rPr>
      </w:pPr>
      <w:r w:rsidRPr="0042084F">
        <w:rPr>
          <w:rStyle w:val="TagStyle"/>
          <w:rtl/>
        </w:rPr>
        <w:t xml:space="preserve"> &lt;&lt; יור &gt;&gt; </w:t>
      </w:r>
      <w:r>
        <w:rPr>
          <w:rtl/>
        </w:rPr>
        <w:t>היו"ר חנוך דב מלביצקי:</w:t>
      </w:r>
      <w:r w:rsidRPr="0042084F">
        <w:rPr>
          <w:rStyle w:val="TagStyle"/>
          <w:rtl/>
        </w:rPr>
        <w:t xml:space="preserve"> &lt;&lt; יור &gt;&gt;</w:t>
      </w:r>
      <w:r>
        <w:rPr>
          <w:rtl/>
        </w:rPr>
        <w:t xml:space="preserve"> </w:t>
      </w:r>
    </w:p>
    <w:p w:rsidR="00C509CB" w:rsidRDefault="00C509CB" w:rsidP="00A72ED5">
      <w:pPr>
        <w:rPr>
          <w:rtl/>
        </w:rPr>
      </w:pPr>
    </w:p>
    <w:p w:rsidR="00C509CB" w:rsidRDefault="00C509CB" w:rsidP="00174B11">
      <w:pPr>
        <w:rPr>
          <w:rtl/>
        </w:rPr>
      </w:pPr>
      <w:bookmarkStart w:id="15040" w:name="_ETM_Q33_666000"/>
      <w:bookmarkStart w:id="15041" w:name="_ETM_Q33_655000"/>
      <w:bookmarkStart w:id="15042" w:name="_ETM_Q33_667190"/>
      <w:bookmarkEnd w:id="15040"/>
      <w:bookmarkEnd w:id="15041"/>
      <w:bookmarkEnd w:id="15042"/>
      <w:r>
        <w:rPr>
          <w:rFonts w:hint="cs"/>
          <w:rtl/>
        </w:rPr>
        <w:t>תשעה</w:t>
      </w:r>
      <w:r>
        <w:rPr>
          <w:rtl/>
        </w:rPr>
        <w:t xml:space="preserve"> </w:t>
      </w:r>
      <w:bookmarkStart w:id="15043" w:name="_ETM_Q33_667610"/>
      <w:bookmarkEnd w:id="15043"/>
      <w:r>
        <w:rPr>
          <w:rtl/>
        </w:rPr>
        <w:t>בעד</w:t>
      </w:r>
      <w:r>
        <w:rPr>
          <w:rFonts w:hint="cs"/>
          <w:rtl/>
        </w:rPr>
        <w:t>,</w:t>
      </w:r>
      <w:r>
        <w:rPr>
          <w:rtl/>
        </w:rPr>
        <w:t xml:space="preserve"> </w:t>
      </w:r>
      <w:bookmarkStart w:id="15044" w:name="_ETM_Q33_668000"/>
      <w:bookmarkEnd w:id="15044"/>
      <w:r>
        <w:rPr>
          <w:rtl/>
        </w:rPr>
        <w:t xml:space="preserve">אין </w:t>
      </w:r>
      <w:bookmarkStart w:id="15045" w:name="_ETM_Q33_668120"/>
      <w:bookmarkEnd w:id="15045"/>
      <w:r>
        <w:rPr>
          <w:rtl/>
        </w:rPr>
        <w:t>מתנגדים</w:t>
      </w:r>
      <w:r>
        <w:rPr>
          <w:rFonts w:hint="cs"/>
          <w:rtl/>
        </w:rPr>
        <w:t>,</w:t>
      </w:r>
      <w:r>
        <w:rPr>
          <w:rtl/>
        </w:rPr>
        <w:t xml:space="preserve"> </w:t>
      </w:r>
      <w:bookmarkStart w:id="15046" w:name="_ETM_Q33_668629"/>
      <w:bookmarkEnd w:id="15046"/>
      <w:r>
        <w:rPr>
          <w:rtl/>
        </w:rPr>
        <w:t xml:space="preserve">אין </w:t>
      </w:r>
      <w:bookmarkStart w:id="15047" w:name="_ETM_Q33_668720"/>
      <w:bookmarkEnd w:id="15047"/>
      <w:r>
        <w:rPr>
          <w:rtl/>
        </w:rPr>
        <w:t>נמנעים</w:t>
      </w:r>
      <w:r>
        <w:rPr>
          <w:rFonts w:hint="cs"/>
          <w:rtl/>
        </w:rPr>
        <w:t>.</w:t>
      </w:r>
      <w:r>
        <w:rPr>
          <w:rtl/>
        </w:rPr>
        <w:t xml:space="preserve"> </w:t>
      </w:r>
      <w:bookmarkStart w:id="15048" w:name="_ETM_Q33_669349"/>
      <w:bookmarkEnd w:id="15048"/>
      <w:r>
        <w:rPr>
          <w:rtl/>
        </w:rPr>
        <w:t xml:space="preserve">אני </w:t>
      </w:r>
      <w:bookmarkStart w:id="15049" w:name="_ETM_Q33_669530"/>
      <w:bookmarkEnd w:id="15049"/>
      <w:r>
        <w:rPr>
          <w:rtl/>
        </w:rPr>
        <w:t xml:space="preserve">קובע </w:t>
      </w:r>
      <w:bookmarkStart w:id="15050" w:name="_ETM_Q33_669830"/>
      <w:bookmarkEnd w:id="15050"/>
      <w:r>
        <w:rPr>
          <w:rtl/>
        </w:rPr>
        <w:t xml:space="preserve">כי </w:t>
      </w:r>
      <w:bookmarkStart w:id="15051" w:name="_ETM_Q33_669980"/>
      <w:bookmarkEnd w:id="15051"/>
      <w:r w:rsidRPr="0042084F">
        <w:rPr>
          <w:rtl/>
        </w:rPr>
        <w:t>הצעת חוק הביטוח הלאומי (תיקון מס' 242) (תשלום גמלת ילד נכה בעד</w:t>
      </w:r>
      <w:r>
        <w:rPr>
          <w:rtl/>
        </w:rPr>
        <w:t xml:space="preserve"> ילד שמושם באומנה), התשפ"ד–2024</w:t>
      </w:r>
      <w:r>
        <w:rPr>
          <w:rFonts w:hint="cs"/>
          <w:rtl/>
        </w:rPr>
        <w:t xml:space="preserve">, </w:t>
      </w:r>
      <w:bookmarkStart w:id="15052" w:name="_ETM_Q33_672000"/>
      <w:bookmarkStart w:id="15053" w:name="_ETM_Q33_670280"/>
      <w:bookmarkStart w:id="15054" w:name="_ETM_Q33_670459"/>
      <w:bookmarkStart w:id="15055" w:name="_ETM_Q33_670849"/>
      <w:bookmarkStart w:id="15056" w:name="_ETM_Q33_671269"/>
      <w:bookmarkStart w:id="15057" w:name="_ETM_Q33_671629"/>
      <w:bookmarkStart w:id="15058" w:name="_ETM_Q33_671959"/>
      <w:bookmarkStart w:id="15059" w:name="_ETM_Q33_672260"/>
      <w:bookmarkStart w:id="15060" w:name="_ETM_Q33_672530"/>
      <w:bookmarkStart w:id="15061" w:name="_ETM_Q33_672739"/>
      <w:bookmarkStart w:id="15062" w:name="_ETM_Q33_673010"/>
      <w:bookmarkStart w:id="15063" w:name="_ETM_Q33_673459"/>
      <w:bookmarkStart w:id="15064" w:name="_ETM_Q33_674510"/>
      <w:bookmarkStart w:id="15065" w:name="_ETM_Q33_675079"/>
      <w:bookmarkStart w:id="15066" w:name="_ETM_Q33_675190"/>
      <w:bookmarkStart w:id="15067" w:name="_ETM_Q33_675340"/>
      <w:bookmarkStart w:id="15068" w:name="_ETM_Q33_675910"/>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r>
        <w:rPr>
          <w:rtl/>
        </w:rPr>
        <w:t xml:space="preserve">של </w:t>
      </w:r>
      <w:bookmarkStart w:id="15069" w:name="_ETM_Q33_676060"/>
      <w:bookmarkEnd w:id="15069"/>
      <w:r>
        <w:rPr>
          <w:rtl/>
        </w:rPr>
        <w:t>חבר</w:t>
      </w:r>
      <w:r>
        <w:rPr>
          <w:rFonts w:hint="cs"/>
          <w:rtl/>
        </w:rPr>
        <w:t>י</w:t>
      </w:r>
      <w:r>
        <w:rPr>
          <w:rtl/>
        </w:rPr>
        <w:t xml:space="preserve"> </w:t>
      </w:r>
      <w:bookmarkStart w:id="15070" w:name="_ETM_Q33_676300"/>
      <w:bookmarkEnd w:id="15070"/>
      <w:r>
        <w:rPr>
          <w:rtl/>
        </w:rPr>
        <w:t xml:space="preserve">הכנסת </w:t>
      </w:r>
      <w:bookmarkStart w:id="15071" w:name="_ETM_Q33_676570"/>
      <w:bookmarkEnd w:id="15071"/>
      <w:r>
        <w:rPr>
          <w:rtl/>
        </w:rPr>
        <w:t xml:space="preserve">יצחק </w:t>
      </w:r>
      <w:bookmarkStart w:id="15072" w:name="_ETM_Q33_676930"/>
      <w:bookmarkEnd w:id="15072"/>
      <w:r>
        <w:rPr>
          <w:rtl/>
        </w:rPr>
        <w:t>פינדרוס</w:t>
      </w:r>
      <w:r>
        <w:rPr>
          <w:rFonts w:hint="cs"/>
          <w:rtl/>
        </w:rPr>
        <w:t>,</w:t>
      </w:r>
      <w:r>
        <w:rPr>
          <w:rtl/>
        </w:rPr>
        <w:t xml:space="preserve"> </w:t>
      </w:r>
      <w:bookmarkStart w:id="15073" w:name="_ETM_Q33_677860"/>
      <w:bookmarkEnd w:id="15073"/>
      <w:r>
        <w:rPr>
          <w:rtl/>
        </w:rPr>
        <w:t xml:space="preserve">מירב </w:t>
      </w:r>
      <w:bookmarkStart w:id="15074" w:name="_ETM_Q33_678130"/>
      <w:bookmarkEnd w:id="15074"/>
      <w:r>
        <w:rPr>
          <w:rtl/>
        </w:rPr>
        <w:t xml:space="preserve">בן </w:t>
      </w:r>
      <w:bookmarkStart w:id="15075" w:name="_ETM_Q33_678340"/>
      <w:bookmarkEnd w:id="15075"/>
      <w:r>
        <w:rPr>
          <w:rtl/>
        </w:rPr>
        <w:t>ארי</w:t>
      </w:r>
      <w:r>
        <w:rPr>
          <w:rFonts w:hint="cs"/>
          <w:rtl/>
        </w:rPr>
        <w:t>,</w:t>
      </w:r>
      <w:r>
        <w:rPr>
          <w:rtl/>
        </w:rPr>
        <w:t xml:space="preserve"> </w:t>
      </w:r>
      <w:bookmarkStart w:id="15076" w:name="_ETM_Q33_678520"/>
      <w:bookmarkEnd w:id="15076"/>
      <w:r>
        <w:rPr>
          <w:rtl/>
        </w:rPr>
        <w:t xml:space="preserve">יסמין </w:t>
      </w:r>
      <w:bookmarkStart w:id="15077" w:name="_ETM_Q33_678850"/>
      <w:bookmarkEnd w:id="15077"/>
      <w:r>
        <w:rPr>
          <w:rtl/>
        </w:rPr>
        <w:t xml:space="preserve">פרידמן </w:t>
      </w:r>
      <w:bookmarkStart w:id="15078" w:name="_ETM_Q33_679210"/>
      <w:bookmarkEnd w:id="15078"/>
      <w:r>
        <w:rPr>
          <w:rtl/>
        </w:rPr>
        <w:t xml:space="preserve">וקבוצת </w:t>
      </w:r>
      <w:bookmarkStart w:id="15079" w:name="_ETM_Q33_679660"/>
      <w:bookmarkEnd w:id="15079"/>
      <w:r>
        <w:rPr>
          <w:rtl/>
        </w:rPr>
        <w:t xml:space="preserve">חברי </w:t>
      </w:r>
      <w:bookmarkStart w:id="15080" w:name="_ETM_Q33_679870"/>
      <w:bookmarkEnd w:id="15080"/>
      <w:r>
        <w:rPr>
          <w:rtl/>
        </w:rPr>
        <w:t>הכנסת</w:t>
      </w:r>
      <w:r>
        <w:rPr>
          <w:rFonts w:hint="cs"/>
          <w:rtl/>
        </w:rPr>
        <w:t>,</w:t>
      </w:r>
      <w:r>
        <w:rPr>
          <w:rtl/>
        </w:rPr>
        <w:t xml:space="preserve"> </w:t>
      </w:r>
      <w:bookmarkStart w:id="15081" w:name="_ETM_Q33_680800"/>
      <w:bookmarkEnd w:id="15081"/>
      <w:r>
        <w:rPr>
          <w:rtl/>
        </w:rPr>
        <w:t xml:space="preserve">אושרה </w:t>
      </w:r>
      <w:bookmarkStart w:id="15082" w:name="_ETM_Q33_681190"/>
      <w:bookmarkEnd w:id="15082"/>
      <w:r>
        <w:rPr>
          <w:rtl/>
        </w:rPr>
        <w:t xml:space="preserve">בקריאה </w:t>
      </w:r>
      <w:bookmarkStart w:id="15083" w:name="_ETM_Q33_681550"/>
      <w:bookmarkEnd w:id="15083"/>
      <w:r>
        <w:rPr>
          <w:rtl/>
        </w:rPr>
        <w:t>ראשונה</w:t>
      </w:r>
      <w:r>
        <w:rPr>
          <w:rFonts w:hint="cs"/>
          <w:rtl/>
        </w:rPr>
        <w:t>,</w:t>
      </w:r>
      <w:r>
        <w:rPr>
          <w:rtl/>
        </w:rPr>
        <w:t xml:space="preserve"> </w:t>
      </w:r>
      <w:bookmarkStart w:id="15084" w:name="_ETM_Q33_681970"/>
      <w:bookmarkEnd w:id="15084"/>
      <w:r>
        <w:rPr>
          <w:rtl/>
        </w:rPr>
        <w:t xml:space="preserve">ותעבור </w:t>
      </w:r>
      <w:bookmarkStart w:id="15085" w:name="_ETM_Q33_682420"/>
      <w:bookmarkEnd w:id="15085"/>
      <w:r>
        <w:rPr>
          <w:rtl/>
        </w:rPr>
        <w:t xml:space="preserve">לדיון </w:t>
      </w:r>
      <w:bookmarkStart w:id="15086" w:name="_ETM_Q33_682660"/>
      <w:bookmarkEnd w:id="15086"/>
      <w:r>
        <w:rPr>
          <w:rtl/>
        </w:rPr>
        <w:t xml:space="preserve">בוועדת </w:t>
      </w:r>
      <w:bookmarkStart w:id="15087" w:name="_ETM_Q33_683110"/>
      <w:bookmarkEnd w:id="15087"/>
      <w:r>
        <w:rPr>
          <w:rtl/>
        </w:rPr>
        <w:t xml:space="preserve">העבודה </w:t>
      </w:r>
      <w:bookmarkStart w:id="15088" w:name="_ETM_Q33_683470"/>
      <w:bookmarkEnd w:id="15088"/>
      <w:r>
        <w:rPr>
          <w:rtl/>
        </w:rPr>
        <w:t xml:space="preserve">והרווחה </w:t>
      </w:r>
      <w:bookmarkStart w:id="15089" w:name="_ETM_Q33_684520"/>
      <w:bookmarkEnd w:id="15089"/>
      <w:r>
        <w:rPr>
          <w:rtl/>
        </w:rPr>
        <w:t xml:space="preserve">להכנתה </w:t>
      </w:r>
      <w:bookmarkStart w:id="15090" w:name="_ETM_Q33_685090"/>
      <w:bookmarkEnd w:id="15090"/>
      <w:r>
        <w:rPr>
          <w:rtl/>
        </w:rPr>
        <w:t xml:space="preserve">לקריאה </w:t>
      </w:r>
      <w:bookmarkStart w:id="15091" w:name="_ETM_Q33_685420"/>
      <w:bookmarkEnd w:id="15091"/>
      <w:r>
        <w:rPr>
          <w:rtl/>
        </w:rPr>
        <w:t xml:space="preserve">השנייה </w:t>
      </w:r>
      <w:bookmarkStart w:id="15092" w:name="_ETM_Q33_685720"/>
      <w:bookmarkEnd w:id="15092"/>
      <w:r>
        <w:rPr>
          <w:rtl/>
        </w:rPr>
        <w:t>והשלישית</w:t>
      </w:r>
      <w:r>
        <w:rPr>
          <w:rFonts w:hint="cs"/>
          <w:rtl/>
        </w:rPr>
        <w:t>.</w:t>
      </w:r>
      <w:r>
        <w:rPr>
          <w:rtl/>
        </w:rPr>
        <w:t xml:space="preserve"> </w:t>
      </w:r>
      <w:bookmarkStart w:id="15093" w:name="_ETM_Q33_687090"/>
      <w:bookmarkEnd w:id="15093"/>
    </w:p>
    <w:p w:rsidR="00C509CB" w:rsidRDefault="00C509CB" w:rsidP="00174B11">
      <w:pPr>
        <w:rPr>
          <w:rtl/>
        </w:rPr>
      </w:pPr>
    </w:p>
    <w:p w:rsidR="00C509CB" w:rsidRDefault="00C509CB" w:rsidP="00DD7A19">
      <w:pPr>
        <w:rPr>
          <w:rtl/>
        </w:rPr>
      </w:pPr>
      <w:bookmarkStart w:id="15094" w:name="_ETM_Q33_684000"/>
      <w:bookmarkEnd w:id="15094"/>
      <w:r>
        <w:rPr>
          <w:rtl/>
        </w:rPr>
        <w:t xml:space="preserve">תם </w:t>
      </w:r>
      <w:bookmarkStart w:id="15095" w:name="_ETM_Q33_687420"/>
      <w:bookmarkEnd w:id="15095"/>
      <w:r>
        <w:rPr>
          <w:rtl/>
        </w:rPr>
        <w:t>סדר</w:t>
      </w:r>
      <w:bookmarkStart w:id="15096" w:name="_ETM_Q33_687810"/>
      <w:bookmarkEnd w:id="15096"/>
      <w:r>
        <w:rPr>
          <w:rFonts w:hint="cs"/>
          <w:rtl/>
        </w:rPr>
        <w:t>-</w:t>
      </w:r>
      <w:r>
        <w:rPr>
          <w:rtl/>
        </w:rPr>
        <w:t>היום</w:t>
      </w:r>
      <w:r>
        <w:rPr>
          <w:rFonts w:hint="cs"/>
          <w:rtl/>
        </w:rPr>
        <w:t>.</w:t>
      </w:r>
      <w:r>
        <w:rPr>
          <w:rtl/>
        </w:rPr>
        <w:t xml:space="preserve"> </w:t>
      </w:r>
      <w:bookmarkStart w:id="15097" w:name="_ETM_Q33_688590"/>
      <w:bookmarkEnd w:id="15097"/>
      <w:r>
        <w:rPr>
          <w:rtl/>
        </w:rPr>
        <w:t xml:space="preserve">הישיבה </w:t>
      </w:r>
      <w:bookmarkStart w:id="15098" w:name="_ETM_Q33_689069"/>
      <w:bookmarkEnd w:id="15098"/>
      <w:r>
        <w:rPr>
          <w:rtl/>
        </w:rPr>
        <w:t xml:space="preserve">הבאה </w:t>
      </w:r>
      <w:bookmarkStart w:id="15099" w:name="_ETM_Q33_689310"/>
      <w:bookmarkEnd w:id="15099"/>
      <w:r>
        <w:rPr>
          <w:rtl/>
        </w:rPr>
        <w:t xml:space="preserve">תתקיים </w:t>
      </w:r>
      <w:bookmarkStart w:id="15100" w:name="_ETM_Q33_689700"/>
      <w:bookmarkEnd w:id="15100"/>
      <w:r>
        <w:rPr>
          <w:rtl/>
        </w:rPr>
        <w:t xml:space="preserve">ביום </w:t>
      </w:r>
      <w:bookmarkStart w:id="15101" w:name="_ETM_Q33_689879"/>
      <w:bookmarkEnd w:id="15101"/>
      <w:r>
        <w:rPr>
          <w:rtl/>
        </w:rPr>
        <w:t xml:space="preserve">שני </w:t>
      </w:r>
      <w:bookmarkStart w:id="15102" w:name="_ETM_Q33_690209"/>
      <w:bookmarkEnd w:id="15102"/>
      <w:r>
        <w:rPr>
          <w:rtl/>
        </w:rPr>
        <w:t>י"</w:t>
      </w:r>
      <w:r>
        <w:rPr>
          <w:rFonts w:hint="cs"/>
          <w:rtl/>
        </w:rPr>
        <w:t>ט</w:t>
      </w:r>
      <w:r>
        <w:rPr>
          <w:rtl/>
        </w:rPr>
        <w:t xml:space="preserve"> </w:t>
      </w:r>
      <w:bookmarkStart w:id="15103" w:name="_ETM_Q33_690629"/>
      <w:bookmarkEnd w:id="15103"/>
      <w:r>
        <w:rPr>
          <w:rtl/>
        </w:rPr>
        <w:t xml:space="preserve">בשבט </w:t>
      </w:r>
      <w:bookmarkStart w:id="15104" w:name="_ETM_Q33_691079"/>
      <w:bookmarkEnd w:id="15104"/>
      <w:r>
        <w:rPr>
          <w:rtl/>
        </w:rPr>
        <w:t>התשפ"ד</w:t>
      </w:r>
      <w:r>
        <w:rPr>
          <w:rFonts w:hint="cs"/>
          <w:rtl/>
        </w:rPr>
        <w:t xml:space="preserve">, 29 בינואר </w:t>
      </w:r>
      <w:bookmarkStart w:id="15105" w:name="_ETM_Q33_687000"/>
      <w:bookmarkEnd w:id="15105"/>
      <w:r>
        <w:rPr>
          <w:rFonts w:hint="cs"/>
          <w:rtl/>
        </w:rPr>
        <w:t xml:space="preserve">2024, </w:t>
      </w:r>
      <w:bookmarkStart w:id="15106" w:name="_ETM_Q33_695010"/>
      <w:bookmarkEnd w:id="15106"/>
      <w:r>
        <w:rPr>
          <w:rtl/>
        </w:rPr>
        <w:t xml:space="preserve">בשעה </w:t>
      </w:r>
      <w:bookmarkStart w:id="15107" w:name="_ETM_Q33_695519"/>
      <w:bookmarkEnd w:id="15107"/>
      <w:r>
        <w:rPr>
          <w:rFonts w:hint="cs"/>
          <w:rtl/>
        </w:rPr>
        <w:t>16</w:t>
      </w:r>
      <w:r>
        <w:rPr>
          <w:rtl/>
        </w:rPr>
        <w:t>:00</w:t>
      </w:r>
      <w:bookmarkStart w:id="15108" w:name="_ETM_Q33_696550"/>
      <w:bookmarkEnd w:id="15108"/>
      <w:r>
        <w:rPr>
          <w:rFonts w:hint="cs"/>
          <w:rtl/>
        </w:rPr>
        <w:t xml:space="preserve">. </w:t>
      </w:r>
      <w:r>
        <w:rPr>
          <w:rtl/>
        </w:rPr>
        <w:t xml:space="preserve">עם </w:t>
      </w:r>
      <w:bookmarkStart w:id="15109" w:name="_ETM_Q33_696970"/>
      <w:bookmarkEnd w:id="15109"/>
      <w:r>
        <w:rPr>
          <w:rtl/>
        </w:rPr>
        <w:t xml:space="preserve">ישראל </w:t>
      </w:r>
      <w:bookmarkStart w:id="15110" w:name="_ETM_Q33_697570"/>
      <w:bookmarkEnd w:id="15110"/>
      <w:r>
        <w:rPr>
          <w:rtl/>
        </w:rPr>
        <w:t>חי</w:t>
      </w:r>
      <w:r>
        <w:rPr>
          <w:rFonts w:hint="cs"/>
          <w:rtl/>
        </w:rPr>
        <w:t>.</w:t>
      </w:r>
      <w:r>
        <w:rPr>
          <w:rtl/>
        </w:rPr>
        <w:t xml:space="preserve"> </w:t>
      </w:r>
      <w:bookmarkStart w:id="15111" w:name="_ETM_Q33_698200"/>
      <w:bookmarkEnd w:id="15111"/>
      <w:r>
        <w:rPr>
          <w:rtl/>
        </w:rPr>
        <w:t xml:space="preserve">ישיבה </w:t>
      </w:r>
      <w:bookmarkStart w:id="15112" w:name="_ETM_Q33_698650"/>
      <w:bookmarkEnd w:id="15112"/>
      <w:r>
        <w:rPr>
          <w:rtl/>
        </w:rPr>
        <w:t>ז</w:t>
      </w:r>
      <w:r>
        <w:rPr>
          <w:rFonts w:hint="cs"/>
          <w:rtl/>
        </w:rPr>
        <w:t>ו</w:t>
      </w:r>
      <w:r>
        <w:rPr>
          <w:rtl/>
        </w:rPr>
        <w:t xml:space="preserve"> </w:t>
      </w:r>
      <w:bookmarkStart w:id="15113" w:name="_ETM_Q33_698860"/>
      <w:bookmarkEnd w:id="15113"/>
      <w:r>
        <w:rPr>
          <w:rtl/>
        </w:rPr>
        <w:t>נעולה</w:t>
      </w:r>
      <w:r>
        <w:rPr>
          <w:rFonts w:hint="cs"/>
          <w:rtl/>
        </w:rPr>
        <w:t>.</w:t>
      </w:r>
    </w:p>
    <w:p w:rsidR="00C509CB" w:rsidRDefault="00C509CB" w:rsidP="00174B11">
      <w:pPr>
        <w:rPr>
          <w:rtl/>
        </w:rPr>
      </w:pPr>
    </w:p>
    <w:p w:rsidR="00C509CB" w:rsidRDefault="00C509CB" w:rsidP="00DD7A19">
      <w:pPr>
        <w:pStyle w:val="afa"/>
        <w:keepNext/>
        <w:ind w:firstLine="0"/>
        <w:jc w:val="center"/>
        <w:rPr>
          <w:rtl/>
        </w:rPr>
      </w:pPr>
      <w:bookmarkStart w:id="15114" w:name="ET_meetingend_10"/>
      <w:r w:rsidRPr="0039693A">
        <w:rPr>
          <w:rStyle w:val="TagStyle"/>
          <w:rtl/>
        </w:rPr>
        <w:t xml:space="preserve">&lt;&lt; סיום &gt;&gt; </w:t>
      </w:r>
      <w:r>
        <w:rPr>
          <w:rtl/>
        </w:rPr>
        <w:t>הישיבה ננעלה בשעה 16:28.</w:t>
      </w:r>
      <w:r w:rsidRPr="0039693A">
        <w:rPr>
          <w:rStyle w:val="TagStyle"/>
          <w:rtl/>
        </w:rPr>
        <w:t xml:space="preserve"> &lt;&lt; סיום &gt;&gt;</w:t>
      </w:r>
      <w:bookmarkEnd w:id="15114"/>
    </w:p>
    <w:p w:rsidR="00C509CB" w:rsidRPr="00C509CB" w:rsidRDefault="00C509CB" w:rsidP="002C509E"/>
    <w:sectPr w:rsidR="00C509CB" w:rsidRPr="00C509CB" w:rsidSect="007C185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ED5" w:rsidRDefault="00A72ED5">
      <w:r>
        <w:separator/>
      </w:r>
    </w:p>
  </w:endnote>
  <w:endnote w:type="continuationSeparator" w:id="0">
    <w:p w:rsidR="00A72ED5" w:rsidRDefault="00A7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6E3" w:rsidRDefault="002F46E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6E3" w:rsidRDefault="002F46E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6E3" w:rsidRDefault="002F46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ED5" w:rsidRDefault="00A72ED5">
      <w:r>
        <w:separator/>
      </w:r>
    </w:p>
  </w:footnote>
  <w:footnote w:type="continuationSeparator" w:id="0">
    <w:p w:rsidR="00A72ED5" w:rsidRDefault="00A72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D5" w:rsidRDefault="00A72ED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2ED5" w:rsidRDefault="00A72E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D5" w:rsidRDefault="00A72ED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E1D07">
      <w:rPr>
        <w:rStyle w:val="af7"/>
        <w:noProof/>
        <w:rtl/>
      </w:rPr>
      <w:t>132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72ED5">
      <w:trPr>
        <w:cantSplit/>
        <w:trHeight w:val="421"/>
      </w:trPr>
      <w:tc>
        <w:tcPr>
          <w:tcW w:w="2880" w:type="dxa"/>
        </w:tcPr>
        <w:p w:rsidR="00A72ED5" w:rsidRDefault="002F46E3" w:rsidP="00BE0137">
          <w:pPr>
            <w:ind w:right="360" w:firstLine="0"/>
            <w:jc w:val="left"/>
          </w:pPr>
          <w:r>
            <w:rPr>
              <w:rtl/>
            </w:rPr>
            <w:t>דברי הכנסת</w:t>
          </w:r>
        </w:p>
      </w:tc>
      <w:tc>
        <w:tcPr>
          <w:tcW w:w="2520" w:type="dxa"/>
        </w:tcPr>
        <w:p w:rsidR="00A72ED5" w:rsidRDefault="002F46E3" w:rsidP="00BE0137">
          <w:pPr>
            <w:ind w:firstLine="0"/>
            <w:jc w:val="left"/>
          </w:pPr>
          <w:r>
            <w:rPr>
              <w:rtl/>
            </w:rPr>
            <w:t>ישיבה מס' 140</w:t>
          </w:r>
        </w:p>
      </w:tc>
      <w:tc>
        <w:tcPr>
          <w:tcW w:w="2700" w:type="dxa"/>
        </w:tcPr>
        <w:p w:rsidR="00A72ED5" w:rsidRDefault="002F46E3" w:rsidP="00BE0137">
          <w:pPr>
            <w:ind w:firstLine="0"/>
            <w:jc w:val="left"/>
            <w:rPr>
              <w:rtl/>
            </w:rPr>
          </w:pPr>
          <w:r>
            <w:rPr>
              <w:rtl/>
            </w:rPr>
            <w:t>24/01/2024</w:t>
          </w:r>
        </w:p>
      </w:tc>
    </w:tr>
  </w:tbl>
  <w:p w:rsidR="00A72ED5" w:rsidRPr="000F00C1" w:rsidRDefault="00A72ED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6E3" w:rsidRDefault="002F46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8BB7474"/>
    <w:multiLevelType w:val="hybridMultilevel"/>
    <w:tmpl w:val="9D02C3A8"/>
    <w:lvl w:ilvl="0" w:tplc="2C426B4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EFF"/>
    <w:rsid w:val="0003600D"/>
    <w:rsid w:val="00036352"/>
    <w:rsid w:val="00036B10"/>
    <w:rsid w:val="00043F40"/>
    <w:rsid w:val="00050737"/>
    <w:rsid w:val="000559DC"/>
    <w:rsid w:val="00060E55"/>
    <w:rsid w:val="00062EF7"/>
    <w:rsid w:val="000678FD"/>
    <w:rsid w:val="00067F42"/>
    <w:rsid w:val="0008322C"/>
    <w:rsid w:val="0008749D"/>
    <w:rsid w:val="00092197"/>
    <w:rsid w:val="00093026"/>
    <w:rsid w:val="00097AD7"/>
    <w:rsid w:val="000A4333"/>
    <w:rsid w:val="000B0C68"/>
    <w:rsid w:val="000B2EE6"/>
    <w:rsid w:val="000C7A99"/>
    <w:rsid w:val="000E2B67"/>
    <w:rsid w:val="000E54FD"/>
    <w:rsid w:val="000F00C1"/>
    <w:rsid w:val="001270CE"/>
    <w:rsid w:val="00146DD9"/>
    <w:rsid w:val="00147C47"/>
    <w:rsid w:val="00150822"/>
    <w:rsid w:val="00150F2E"/>
    <w:rsid w:val="00152021"/>
    <w:rsid w:val="00155D84"/>
    <w:rsid w:val="001568E1"/>
    <w:rsid w:val="00167294"/>
    <w:rsid w:val="00171E7F"/>
    <w:rsid w:val="0017328C"/>
    <w:rsid w:val="00174B11"/>
    <w:rsid w:val="0017779F"/>
    <w:rsid w:val="0018042C"/>
    <w:rsid w:val="00196822"/>
    <w:rsid w:val="001A74E9"/>
    <w:rsid w:val="001B79C5"/>
    <w:rsid w:val="001C0EA3"/>
    <w:rsid w:val="001C44DA"/>
    <w:rsid w:val="001D440C"/>
    <w:rsid w:val="001E4FE2"/>
    <w:rsid w:val="001F663D"/>
    <w:rsid w:val="00206DA6"/>
    <w:rsid w:val="002158D1"/>
    <w:rsid w:val="00245249"/>
    <w:rsid w:val="0024645B"/>
    <w:rsid w:val="00261554"/>
    <w:rsid w:val="002718A0"/>
    <w:rsid w:val="00272422"/>
    <w:rsid w:val="00272602"/>
    <w:rsid w:val="00282714"/>
    <w:rsid w:val="00283D7D"/>
    <w:rsid w:val="002863DC"/>
    <w:rsid w:val="002904DA"/>
    <w:rsid w:val="00291ACD"/>
    <w:rsid w:val="00292378"/>
    <w:rsid w:val="002956B4"/>
    <w:rsid w:val="00295DA9"/>
    <w:rsid w:val="002A2237"/>
    <w:rsid w:val="002B2E7F"/>
    <w:rsid w:val="002B3123"/>
    <w:rsid w:val="002B3331"/>
    <w:rsid w:val="002B410F"/>
    <w:rsid w:val="002C294A"/>
    <w:rsid w:val="002C509E"/>
    <w:rsid w:val="002D0384"/>
    <w:rsid w:val="002D5B7D"/>
    <w:rsid w:val="002E6736"/>
    <w:rsid w:val="002F1122"/>
    <w:rsid w:val="002F46E3"/>
    <w:rsid w:val="00300869"/>
    <w:rsid w:val="00302765"/>
    <w:rsid w:val="00310572"/>
    <w:rsid w:val="0033612E"/>
    <w:rsid w:val="00341660"/>
    <w:rsid w:val="00344E9B"/>
    <w:rsid w:val="003475E7"/>
    <w:rsid w:val="003631C7"/>
    <w:rsid w:val="00366C49"/>
    <w:rsid w:val="00371162"/>
    <w:rsid w:val="003811F2"/>
    <w:rsid w:val="003854EE"/>
    <w:rsid w:val="00386648"/>
    <w:rsid w:val="00390D1D"/>
    <w:rsid w:val="00396735"/>
    <w:rsid w:val="003A4184"/>
    <w:rsid w:val="003B23B0"/>
    <w:rsid w:val="003B431C"/>
    <w:rsid w:val="003C0AB0"/>
    <w:rsid w:val="003C14B3"/>
    <w:rsid w:val="003C279D"/>
    <w:rsid w:val="003C2875"/>
    <w:rsid w:val="003D275C"/>
    <w:rsid w:val="003D4477"/>
    <w:rsid w:val="003D6D0C"/>
    <w:rsid w:val="003E1A78"/>
    <w:rsid w:val="003E5420"/>
    <w:rsid w:val="003F0A5F"/>
    <w:rsid w:val="003F499A"/>
    <w:rsid w:val="00424C94"/>
    <w:rsid w:val="0043243C"/>
    <w:rsid w:val="00440D3D"/>
    <w:rsid w:val="00451B3A"/>
    <w:rsid w:val="004536CF"/>
    <w:rsid w:val="00477E1F"/>
    <w:rsid w:val="00494CF0"/>
    <w:rsid w:val="004B0A65"/>
    <w:rsid w:val="004B1BE9"/>
    <w:rsid w:val="004B23DC"/>
    <w:rsid w:val="004B3111"/>
    <w:rsid w:val="004B5AA1"/>
    <w:rsid w:val="004D2026"/>
    <w:rsid w:val="004D76F4"/>
    <w:rsid w:val="00500C0C"/>
    <w:rsid w:val="00504760"/>
    <w:rsid w:val="00515A49"/>
    <w:rsid w:val="005278E4"/>
    <w:rsid w:val="005503BA"/>
    <w:rsid w:val="00551AFF"/>
    <w:rsid w:val="00565096"/>
    <w:rsid w:val="005704B8"/>
    <w:rsid w:val="005911B3"/>
    <w:rsid w:val="00591FE2"/>
    <w:rsid w:val="005A342D"/>
    <w:rsid w:val="005C363E"/>
    <w:rsid w:val="005D61F3"/>
    <w:rsid w:val="005E3ADA"/>
    <w:rsid w:val="0060734A"/>
    <w:rsid w:val="00615F7E"/>
    <w:rsid w:val="00623681"/>
    <w:rsid w:val="00635676"/>
    <w:rsid w:val="00654221"/>
    <w:rsid w:val="00665DD8"/>
    <w:rsid w:val="00667865"/>
    <w:rsid w:val="00674431"/>
    <w:rsid w:val="00675874"/>
    <w:rsid w:val="006A035F"/>
    <w:rsid w:val="006A0CB7"/>
    <w:rsid w:val="006A6CF5"/>
    <w:rsid w:val="006D0C04"/>
    <w:rsid w:val="006D268B"/>
    <w:rsid w:val="006E4E4D"/>
    <w:rsid w:val="006F3B86"/>
    <w:rsid w:val="006F5D91"/>
    <w:rsid w:val="00702755"/>
    <w:rsid w:val="0071580B"/>
    <w:rsid w:val="007237A0"/>
    <w:rsid w:val="00726D8F"/>
    <w:rsid w:val="007408C3"/>
    <w:rsid w:val="00741510"/>
    <w:rsid w:val="00797A67"/>
    <w:rsid w:val="007A3C56"/>
    <w:rsid w:val="007B48DA"/>
    <w:rsid w:val="007B524B"/>
    <w:rsid w:val="007C1850"/>
    <w:rsid w:val="007C6B2D"/>
    <w:rsid w:val="007E5FE1"/>
    <w:rsid w:val="008155B1"/>
    <w:rsid w:val="00826E9D"/>
    <w:rsid w:val="008306A7"/>
    <w:rsid w:val="00836B57"/>
    <w:rsid w:val="00841223"/>
    <w:rsid w:val="00846BE9"/>
    <w:rsid w:val="00850498"/>
    <w:rsid w:val="00853CEC"/>
    <w:rsid w:val="0085514C"/>
    <w:rsid w:val="00856ECC"/>
    <w:rsid w:val="00857071"/>
    <w:rsid w:val="0086178C"/>
    <w:rsid w:val="008618FB"/>
    <w:rsid w:val="00865C7B"/>
    <w:rsid w:val="00867D47"/>
    <w:rsid w:val="00872F66"/>
    <w:rsid w:val="00881241"/>
    <w:rsid w:val="00891B8D"/>
    <w:rsid w:val="008B1423"/>
    <w:rsid w:val="008B38BE"/>
    <w:rsid w:val="008C315C"/>
    <w:rsid w:val="008C341C"/>
    <w:rsid w:val="008D1DFB"/>
    <w:rsid w:val="008D3378"/>
    <w:rsid w:val="008D526B"/>
    <w:rsid w:val="008E2BD5"/>
    <w:rsid w:val="008E50F2"/>
    <w:rsid w:val="00900C18"/>
    <w:rsid w:val="00914904"/>
    <w:rsid w:val="0092207C"/>
    <w:rsid w:val="0093735C"/>
    <w:rsid w:val="00945401"/>
    <w:rsid w:val="00945E6A"/>
    <w:rsid w:val="00946460"/>
    <w:rsid w:val="009476A5"/>
    <w:rsid w:val="009515F0"/>
    <w:rsid w:val="0095443E"/>
    <w:rsid w:val="00960796"/>
    <w:rsid w:val="009635F5"/>
    <w:rsid w:val="00965BFD"/>
    <w:rsid w:val="00970775"/>
    <w:rsid w:val="00970CE0"/>
    <w:rsid w:val="009900BB"/>
    <w:rsid w:val="00993DA1"/>
    <w:rsid w:val="009A255A"/>
    <w:rsid w:val="009B3914"/>
    <w:rsid w:val="009B50C0"/>
    <w:rsid w:val="009C35BE"/>
    <w:rsid w:val="009E638C"/>
    <w:rsid w:val="009F1518"/>
    <w:rsid w:val="009F323A"/>
    <w:rsid w:val="00A11A5C"/>
    <w:rsid w:val="00A14F2E"/>
    <w:rsid w:val="00A15971"/>
    <w:rsid w:val="00A16437"/>
    <w:rsid w:val="00A1760C"/>
    <w:rsid w:val="00A20FF3"/>
    <w:rsid w:val="00A30441"/>
    <w:rsid w:val="00A35551"/>
    <w:rsid w:val="00A3564F"/>
    <w:rsid w:val="00A42DFE"/>
    <w:rsid w:val="00A652E5"/>
    <w:rsid w:val="00A66020"/>
    <w:rsid w:val="00A719DD"/>
    <w:rsid w:val="00A72ED5"/>
    <w:rsid w:val="00A83507"/>
    <w:rsid w:val="00AA6533"/>
    <w:rsid w:val="00AB02EE"/>
    <w:rsid w:val="00AB1070"/>
    <w:rsid w:val="00AB1A9E"/>
    <w:rsid w:val="00AC41C0"/>
    <w:rsid w:val="00AD2F00"/>
    <w:rsid w:val="00AE688E"/>
    <w:rsid w:val="00AE6B1F"/>
    <w:rsid w:val="00AF4E2C"/>
    <w:rsid w:val="00B04B9C"/>
    <w:rsid w:val="00B179E5"/>
    <w:rsid w:val="00B20E5E"/>
    <w:rsid w:val="00B341E5"/>
    <w:rsid w:val="00B36F42"/>
    <w:rsid w:val="00B43239"/>
    <w:rsid w:val="00B55516"/>
    <w:rsid w:val="00B63F8D"/>
    <w:rsid w:val="00B751FF"/>
    <w:rsid w:val="00B82310"/>
    <w:rsid w:val="00BB2F43"/>
    <w:rsid w:val="00BB3A4D"/>
    <w:rsid w:val="00BC71BA"/>
    <w:rsid w:val="00BD47B7"/>
    <w:rsid w:val="00BD7D35"/>
    <w:rsid w:val="00BE0137"/>
    <w:rsid w:val="00BE2CA1"/>
    <w:rsid w:val="00C10D69"/>
    <w:rsid w:val="00C16F92"/>
    <w:rsid w:val="00C21895"/>
    <w:rsid w:val="00C27983"/>
    <w:rsid w:val="00C3598A"/>
    <w:rsid w:val="00C36A1D"/>
    <w:rsid w:val="00C42C2D"/>
    <w:rsid w:val="00C509CB"/>
    <w:rsid w:val="00C5322E"/>
    <w:rsid w:val="00C545B9"/>
    <w:rsid w:val="00C54699"/>
    <w:rsid w:val="00C64EFC"/>
    <w:rsid w:val="00C740F3"/>
    <w:rsid w:val="00C80434"/>
    <w:rsid w:val="00C8624A"/>
    <w:rsid w:val="00C92A23"/>
    <w:rsid w:val="00CA5363"/>
    <w:rsid w:val="00CA5504"/>
    <w:rsid w:val="00CB218F"/>
    <w:rsid w:val="00CB6D60"/>
    <w:rsid w:val="00CC6848"/>
    <w:rsid w:val="00CE1D07"/>
    <w:rsid w:val="00CE5849"/>
    <w:rsid w:val="00D0004F"/>
    <w:rsid w:val="00D54D02"/>
    <w:rsid w:val="00D55E2B"/>
    <w:rsid w:val="00D566BE"/>
    <w:rsid w:val="00D64F6D"/>
    <w:rsid w:val="00D7575A"/>
    <w:rsid w:val="00D8497C"/>
    <w:rsid w:val="00D91676"/>
    <w:rsid w:val="00DD7A19"/>
    <w:rsid w:val="00DE496E"/>
    <w:rsid w:val="00E035CE"/>
    <w:rsid w:val="00E23F44"/>
    <w:rsid w:val="00E25E6C"/>
    <w:rsid w:val="00E53A84"/>
    <w:rsid w:val="00E550D6"/>
    <w:rsid w:val="00E56AC8"/>
    <w:rsid w:val="00E6097E"/>
    <w:rsid w:val="00E60981"/>
    <w:rsid w:val="00E70603"/>
    <w:rsid w:val="00E91BC3"/>
    <w:rsid w:val="00E955B7"/>
    <w:rsid w:val="00E97C82"/>
    <w:rsid w:val="00EA1C29"/>
    <w:rsid w:val="00EA46D4"/>
    <w:rsid w:val="00EC2C1B"/>
    <w:rsid w:val="00EC3A7C"/>
    <w:rsid w:val="00ED1A98"/>
    <w:rsid w:val="00EE5F9F"/>
    <w:rsid w:val="00EE6AC0"/>
    <w:rsid w:val="00F042C8"/>
    <w:rsid w:val="00F1029A"/>
    <w:rsid w:val="00F105D3"/>
    <w:rsid w:val="00F30855"/>
    <w:rsid w:val="00F33902"/>
    <w:rsid w:val="00F45B06"/>
    <w:rsid w:val="00F46027"/>
    <w:rsid w:val="00F506F2"/>
    <w:rsid w:val="00F51DF9"/>
    <w:rsid w:val="00F53584"/>
    <w:rsid w:val="00F63084"/>
    <w:rsid w:val="00F74D5A"/>
    <w:rsid w:val="00F84EE2"/>
    <w:rsid w:val="00FA037F"/>
    <w:rsid w:val="00FC46CB"/>
    <w:rsid w:val="00FC7660"/>
    <w:rsid w:val="00FD1BF2"/>
    <w:rsid w:val="00FD225E"/>
    <w:rsid w:val="00FD5DC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56F76"/>
  <w15:docId w15:val="{40943AD7-F5F6-4A40-BCAF-F9F184D6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C1850"/>
    <w:rPr>
      <w:rFonts w:cs="Arial"/>
      <w:bCs w:val="0"/>
      <w:vanish/>
      <w:color w:val="010000"/>
      <w:bdr w:val="single" w:sz="4" w:space="0" w:color="FF66FF"/>
    </w:rPr>
  </w:style>
  <w:style w:type="paragraph" w:styleId="afe">
    <w:name w:val="Body Text"/>
    <w:basedOn w:val="a"/>
    <w:link w:val="aff"/>
    <w:uiPriority w:val="99"/>
    <w:semiHidden/>
    <w:unhideWhenUsed/>
    <w:rsid w:val="00366C49"/>
    <w:pPr>
      <w:spacing w:line="240" w:lineRule="auto"/>
      <w:ind w:firstLine="0"/>
    </w:pPr>
    <w:rPr>
      <w:rFonts w:ascii="Times New Roman" w:eastAsiaTheme="minorHAnsi" w:hAnsi="Times New Roman" w:cs="Times New Roman"/>
      <w:sz w:val="28"/>
      <w:szCs w:val="28"/>
      <w:lang w:eastAsia="he-IL"/>
    </w:rPr>
  </w:style>
  <w:style w:type="character" w:customStyle="1" w:styleId="aff">
    <w:name w:val="גוף טקסט תו"/>
    <w:basedOn w:val="a0"/>
    <w:link w:val="afe"/>
    <w:uiPriority w:val="99"/>
    <w:semiHidden/>
    <w:rsid w:val="00366C49"/>
    <w:rPr>
      <w:rFonts w:eastAsiaTheme="minorHAnsi"/>
      <w:sz w:val="28"/>
      <w:szCs w:val="28"/>
      <w:lang w:eastAsia="he-IL"/>
    </w:rPr>
  </w:style>
  <w:style w:type="character" w:customStyle="1" w:styleId="KeepWithNext0">
    <w:name w:val="KeepWithNext תו"/>
    <w:basedOn w:val="a0"/>
    <w:link w:val="KeepWithNext"/>
    <w:rsid w:val="0018042C"/>
    <w:rPr>
      <w:rFonts w:ascii="Arial" w:hAnsi="Arial" w:cs="Arial"/>
      <w:sz w:val="22"/>
      <w:szCs w:val="22"/>
    </w:rPr>
  </w:style>
  <w:style w:type="paragraph" w:styleId="TOC1">
    <w:name w:val="toc 1"/>
    <w:basedOn w:val="a"/>
    <w:next w:val="a"/>
    <w:autoRedefine/>
    <w:uiPriority w:val="39"/>
    <w:unhideWhenUsed/>
    <w:rsid w:val="002C294A"/>
    <w:pPr>
      <w:spacing w:after="100"/>
    </w:pPr>
  </w:style>
  <w:style w:type="paragraph" w:styleId="TOC2">
    <w:name w:val="toc 2"/>
    <w:basedOn w:val="a"/>
    <w:next w:val="a"/>
    <w:autoRedefine/>
    <w:uiPriority w:val="39"/>
    <w:unhideWhenUsed/>
    <w:rsid w:val="002C294A"/>
    <w:pPr>
      <w:spacing w:after="100"/>
      <w:ind w:left="220"/>
    </w:pPr>
  </w:style>
  <w:style w:type="character" w:styleId="Hyperlink">
    <w:name w:val="Hyperlink"/>
    <w:basedOn w:val="a0"/>
    <w:uiPriority w:val="99"/>
    <w:unhideWhenUsed/>
    <w:rsid w:val="002C294A"/>
    <w:rPr>
      <w:color w:val="0000FF" w:themeColor="hyperlink"/>
      <w:u w:val="single"/>
    </w:rPr>
  </w:style>
  <w:style w:type="paragraph" w:styleId="TOC3">
    <w:name w:val="toc 3"/>
    <w:basedOn w:val="a"/>
    <w:next w:val="a"/>
    <w:autoRedefine/>
    <w:semiHidden/>
    <w:unhideWhenUsed/>
    <w:rsid w:val="002C294A"/>
    <w:pPr>
      <w:spacing w:after="100"/>
      <w:ind w:left="440"/>
    </w:pPr>
  </w:style>
  <w:style w:type="paragraph" w:styleId="TOC4">
    <w:name w:val="toc 4"/>
    <w:basedOn w:val="a"/>
    <w:next w:val="a"/>
    <w:autoRedefine/>
    <w:semiHidden/>
    <w:unhideWhenUsed/>
    <w:rsid w:val="002C294A"/>
    <w:pPr>
      <w:spacing w:after="100"/>
      <w:ind w:left="660"/>
    </w:pPr>
  </w:style>
  <w:style w:type="paragraph" w:styleId="TOC5">
    <w:name w:val="toc 5"/>
    <w:basedOn w:val="a"/>
    <w:next w:val="a"/>
    <w:autoRedefine/>
    <w:semiHidden/>
    <w:unhideWhenUsed/>
    <w:rsid w:val="002C294A"/>
    <w:pPr>
      <w:spacing w:after="100"/>
      <w:ind w:left="880"/>
    </w:pPr>
  </w:style>
  <w:style w:type="paragraph" w:styleId="TOC6">
    <w:name w:val="toc 6"/>
    <w:basedOn w:val="a"/>
    <w:next w:val="a"/>
    <w:autoRedefine/>
    <w:semiHidden/>
    <w:unhideWhenUsed/>
    <w:rsid w:val="002C294A"/>
    <w:pPr>
      <w:spacing w:after="100"/>
      <w:ind w:left="1100"/>
    </w:pPr>
  </w:style>
  <w:style w:type="paragraph" w:styleId="TOC7">
    <w:name w:val="toc 7"/>
    <w:basedOn w:val="a"/>
    <w:next w:val="a"/>
    <w:autoRedefine/>
    <w:semiHidden/>
    <w:unhideWhenUsed/>
    <w:rsid w:val="002C294A"/>
    <w:pPr>
      <w:spacing w:after="100"/>
      <w:ind w:left="1320"/>
    </w:pPr>
  </w:style>
  <w:style w:type="paragraph" w:styleId="TOC8">
    <w:name w:val="toc 8"/>
    <w:basedOn w:val="a"/>
    <w:next w:val="a"/>
    <w:autoRedefine/>
    <w:semiHidden/>
    <w:unhideWhenUsed/>
    <w:rsid w:val="002C294A"/>
    <w:pPr>
      <w:spacing w:after="100"/>
      <w:ind w:left="1540"/>
    </w:pPr>
  </w:style>
  <w:style w:type="paragraph" w:styleId="TOC9">
    <w:name w:val="toc 9"/>
    <w:basedOn w:val="a"/>
    <w:next w:val="a"/>
    <w:autoRedefine/>
    <w:semiHidden/>
    <w:unhideWhenUsed/>
    <w:rsid w:val="002C294A"/>
    <w:pPr>
      <w:spacing w:after="100"/>
      <w:ind w:left="1760"/>
    </w:pPr>
  </w:style>
  <w:style w:type="paragraph" w:customStyle="1" w:styleId="ETSpeechToText">
    <w:name w:val="ETSpeechToText"/>
    <w:basedOn w:val="a"/>
    <w:link w:val="ETSpeechToText0"/>
    <w:rsid w:val="00C27983"/>
    <w:rPr>
      <w:color w:val="999999"/>
    </w:rPr>
  </w:style>
  <w:style w:type="character" w:customStyle="1" w:styleId="ETSpeechToText0">
    <w:name w:val="ETSpeechToText תו"/>
    <w:basedOn w:val="a0"/>
    <w:link w:val="ETSpeechToText"/>
    <w:rsid w:val="00C27983"/>
    <w:rPr>
      <w:rFonts w:ascii="Arial" w:hAnsi="Arial" w:cs="Arial"/>
      <w:color w:val="999999"/>
      <w:sz w:val="22"/>
      <w:szCs w:val="22"/>
    </w:rPr>
  </w:style>
  <w:style w:type="paragraph" w:styleId="aff0">
    <w:name w:val="List Paragraph"/>
    <w:basedOn w:val="a"/>
    <w:uiPriority w:val="34"/>
    <w:qFormat/>
    <w:rsid w:val="009B3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87941">
      <w:bodyDiv w:val="1"/>
      <w:marLeft w:val="0"/>
      <w:marRight w:val="0"/>
      <w:marTop w:val="0"/>
      <w:marBottom w:val="0"/>
      <w:divBdr>
        <w:top w:val="none" w:sz="0" w:space="0" w:color="auto"/>
        <w:left w:val="none" w:sz="0" w:space="0" w:color="auto"/>
        <w:bottom w:val="none" w:sz="0" w:space="0" w:color="auto"/>
        <w:right w:val="none" w:sz="0" w:space="0" w:color="auto"/>
      </w:divBdr>
    </w:div>
    <w:div w:id="2960289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8364792">
      <w:bodyDiv w:val="1"/>
      <w:marLeft w:val="0"/>
      <w:marRight w:val="0"/>
      <w:marTop w:val="0"/>
      <w:marBottom w:val="0"/>
      <w:divBdr>
        <w:top w:val="none" w:sz="0" w:space="0" w:color="auto"/>
        <w:left w:val="none" w:sz="0" w:space="0" w:color="auto"/>
        <w:bottom w:val="none" w:sz="0" w:space="0" w:color="auto"/>
        <w:right w:val="none" w:sz="0" w:space="0" w:color="auto"/>
      </w:divBdr>
    </w:div>
    <w:div w:id="1465544324">
      <w:bodyDiv w:val="1"/>
      <w:marLeft w:val="0"/>
      <w:marRight w:val="0"/>
      <w:marTop w:val="0"/>
      <w:marBottom w:val="0"/>
      <w:divBdr>
        <w:top w:val="none" w:sz="0" w:space="0" w:color="auto"/>
        <w:left w:val="none" w:sz="0" w:space="0" w:color="auto"/>
        <w:bottom w:val="none" w:sz="0" w:space="0" w:color="auto"/>
        <w:right w:val="none" w:sz="0" w:space="0" w:color="auto"/>
      </w:divBdr>
    </w:div>
    <w:div w:id="169896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7B9E8-911A-4745-945A-F00DFF78E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134</Pages>
  <Words>36805</Words>
  <Characters>184030</Characters>
  <Application>Microsoft Office Word</Application>
  <DocSecurity>0</DocSecurity>
  <Lines>1533</Lines>
  <Paragraphs>440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2024-11-24T12:41:00Z</dcterms:modified>
</cp:coreProperties>
</file>