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FFF" w:rsidRDefault="00DB1C09" w:rsidP="00750FFF">
      <w:pPr>
        <w:rPr>
          <w:rtl/>
        </w:rPr>
      </w:pPr>
      <w:bookmarkStart w:id="0" w:name="ET_meetingend_12"/>
      <w:bookmarkStart w:id="1" w:name="_GoBack"/>
      <w:bookmarkEnd w:id="1"/>
      <w:r w:rsidRPr="00E10128">
        <w:rPr>
          <w:rtl/>
        </w:rPr>
        <w:t xml:space="preserve"> </w:t>
      </w:r>
      <w:bookmarkEnd w:id="0"/>
      <w:r w:rsidR="00E10128">
        <w:rPr>
          <w:rtl/>
        </w:rPr>
        <w:t xml:space="preserve"> </w:t>
      </w:r>
      <w:bookmarkStart w:id="2" w:name="TOR_Q1"/>
      <w:bookmarkEnd w:id="2"/>
    </w:p>
    <w:p w:rsidR="00E10128" w:rsidRDefault="00E10128" w:rsidP="0011749C">
      <w:pPr>
        <w:rPr>
          <w:rtl/>
        </w:rPr>
      </w:pPr>
      <w:r>
        <w:rPr>
          <w:rFonts w:hint="cs"/>
          <w:rtl/>
        </w:rPr>
        <w:t>דברי הכנסת</w:t>
      </w:r>
    </w:p>
    <w:p w:rsidR="00E10128" w:rsidRDefault="00E10128" w:rsidP="0011749C">
      <w:pPr>
        <w:rPr>
          <w:rtl/>
        </w:rPr>
      </w:pPr>
      <w:r>
        <w:rPr>
          <w:rFonts w:hint="cs"/>
          <w:rtl/>
        </w:rPr>
        <w:t>חוברת כ'</w:t>
      </w:r>
    </w:p>
    <w:p w:rsidR="00E10128" w:rsidRDefault="00E10128" w:rsidP="0011749C">
      <w:r>
        <w:rPr>
          <w:rFonts w:hint="cs"/>
          <w:rtl/>
        </w:rPr>
        <w:t>ישיבה ס'</w:t>
      </w:r>
    </w:p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/>
    <w:p w:rsidR="00E10128" w:rsidRPr="00750FFF" w:rsidRDefault="00E10128" w:rsidP="00750FFF">
      <w:pPr>
        <w:pStyle w:val="ab"/>
        <w:rPr>
          <w:rtl/>
        </w:rPr>
      </w:pPr>
      <w:bookmarkStart w:id="3" w:name="_Toc130926276"/>
      <w:bookmarkStart w:id="4" w:name="_Toc130926318"/>
      <w:r w:rsidRPr="00750FFF">
        <w:rPr>
          <w:rtl/>
        </w:rPr>
        <w:t>הישיבה ה</w:t>
      </w:r>
      <w:r w:rsidRPr="00750FFF">
        <w:rPr>
          <w:rFonts w:hint="cs"/>
          <w:rtl/>
        </w:rPr>
        <w:t>שישים</w:t>
      </w:r>
      <w:r w:rsidRPr="00750FFF">
        <w:rPr>
          <w:rtl/>
        </w:rPr>
        <w:t xml:space="preserve"> של הכנסת העשרים-וחמש</w:t>
      </w:r>
      <w:bookmarkEnd w:id="3"/>
      <w:bookmarkEnd w:id="4"/>
    </w:p>
    <w:p w:rsidR="00E10128" w:rsidRPr="00750FFF" w:rsidRDefault="00E10128" w:rsidP="00750FFF">
      <w:pPr>
        <w:pStyle w:val="ac"/>
        <w:rPr>
          <w:rtl/>
        </w:rPr>
      </w:pPr>
      <w:bookmarkStart w:id="5" w:name="_Toc130926277"/>
      <w:bookmarkStart w:id="6" w:name="_Toc130926319"/>
      <w:r w:rsidRPr="00750FFF">
        <w:rPr>
          <w:rtl/>
        </w:rPr>
        <w:t>יום שלישי, ו' בניסן התשפ"ג (28 במרץ 2023)</w:t>
      </w:r>
      <w:bookmarkEnd w:id="5"/>
      <w:bookmarkEnd w:id="6"/>
    </w:p>
    <w:p w:rsidR="00E10128" w:rsidRPr="00750FFF" w:rsidRDefault="00E10128" w:rsidP="00750FFF">
      <w:pPr>
        <w:pStyle w:val="ad"/>
        <w:rPr>
          <w:rtl/>
        </w:rPr>
      </w:pPr>
      <w:r w:rsidRPr="00750FFF">
        <w:rPr>
          <w:rtl/>
        </w:rPr>
        <w:t>ירושלים, הכנסת, שעה 16:00</w:t>
      </w:r>
    </w:p>
    <w:p w:rsidR="00E10128" w:rsidRDefault="00E10128" w:rsidP="00750FFF">
      <w:pPr>
        <w:rPr>
          <w:rtl/>
        </w:rPr>
      </w:pPr>
      <w:r w:rsidRPr="00750FFF">
        <w:rPr>
          <w:rtl/>
        </w:rPr>
        <w:br w:type="page"/>
      </w:r>
    </w:p>
    <w:p w:rsidR="00E10128" w:rsidRDefault="00E10128" w:rsidP="0011749C">
      <w:pPr>
        <w:pStyle w:val="afd"/>
        <w:rPr>
          <w:rtl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</w:p>
    <w:p w:rsidR="00E10128" w:rsidRDefault="00E10128" w:rsidP="0011749C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30926320" w:history="1">
        <w:r w:rsidRPr="003F1FD6">
          <w:rPr>
            <w:rStyle w:val="Hyperlink"/>
            <w:noProof/>
            <w:rtl/>
            <w:lang w:eastAsia="he-IL"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_Toc130926320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10128" w:rsidRDefault="00AE4B64" w:rsidP="0011749C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30926321" w:history="1">
        <w:r w:rsidR="00E10128" w:rsidRPr="003F1FD6">
          <w:rPr>
            <w:rStyle w:val="Hyperlink"/>
            <w:noProof/>
            <w:rtl/>
          </w:rPr>
          <w:t>סגנית מזכיר הכנסת ראדה חסייסי:</w:t>
        </w:r>
        <w:r w:rsidR="00E10128">
          <w:rPr>
            <w:noProof/>
            <w:webHidden/>
          </w:rPr>
          <w:tab/>
        </w:r>
        <w:r w:rsidR="00E10128">
          <w:rPr>
            <w:noProof/>
            <w:webHidden/>
          </w:rPr>
          <w:fldChar w:fldCharType="begin"/>
        </w:r>
        <w:r w:rsidR="00E10128">
          <w:rPr>
            <w:noProof/>
            <w:webHidden/>
          </w:rPr>
          <w:instrText xml:space="preserve"> PAGEREF _Toc130926321 \h </w:instrText>
        </w:r>
        <w:r w:rsidR="00E10128">
          <w:rPr>
            <w:noProof/>
            <w:webHidden/>
          </w:rPr>
        </w:r>
        <w:r w:rsidR="00E10128">
          <w:rPr>
            <w:noProof/>
            <w:webHidden/>
          </w:rPr>
          <w:fldChar w:fldCharType="separate"/>
        </w:r>
        <w:r w:rsidR="00E10128">
          <w:rPr>
            <w:noProof/>
            <w:webHidden/>
          </w:rPr>
          <w:t>3</w:t>
        </w:r>
        <w:r w:rsidR="00E10128">
          <w:rPr>
            <w:noProof/>
            <w:webHidden/>
          </w:rPr>
          <w:fldChar w:fldCharType="end"/>
        </w:r>
      </w:hyperlink>
    </w:p>
    <w:p w:rsidR="00E10128" w:rsidRDefault="00AE4B64" w:rsidP="0011749C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30926322" w:history="1">
        <w:r w:rsidR="00E10128" w:rsidRPr="003F1FD6">
          <w:rPr>
            <w:rStyle w:val="Hyperlink"/>
            <w:noProof/>
            <w:rtl/>
          </w:rPr>
          <w:t>נאומים בני דקה</w:t>
        </w:r>
        <w:r w:rsidR="00E10128">
          <w:rPr>
            <w:noProof/>
            <w:webHidden/>
          </w:rPr>
          <w:tab/>
        </w:r>
        <w:r w:rsidR="00E10128">
          <w:rPr>
            <w:noProof/>
            <w:webHidden/>
          </w:rPr>
          <w:fldChar w:fldCharType="begin"/>
        </w:r>
        <w:r w:rsidR="00E10128">
          <w:rPr>
            <w:noProof/>
            <w:webHidden/>
          </w:rPr>
          <w:instrText xml:space="preserve"> PAGEREF _Toc130926322 \h </w:instrText>
        </w:r>
        <w:r w:rsidR="00E10128">
          <w:rPr>
            <w:noProof/>
            <w:webHidden/>
          </w:rPr>
        </w:r>
        <w:r w:rsidR="00E10128">
          <w:rPr>
            <w:noProof/>
            <w:webHidden/>
          </w:rPr>
          <w:fldChar w:fldCharType="separate"/>
        </w:r>
        <w:r w:rsidR="00E10128">
          <w:rPr>
            <w:noProof/>
            <w:webHidden/>
          </w:rPr>
          <w:t>3</w:t>
        </w:r>
        <w:r w:rsidR="00E10128">
          <w:rPr>
            <w:noProof/>
            <w:webHidden/>
          </w:rPr>
          <w:fldChar w:fldCharType="end"/>
        </w:r>
      </w:hyperlink>
    </w:p>
    <w:p w:rsidR="00E10128" w:rsidRDefault="00AE4B64" w:rsidP="0011749C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30926323" w:history="1">
        <w:r w:rsidR="00E10128" w:rsidRPr="003F1FD6">
          <w:rPr>
            <w:rStyle w:val="Hyperlink"/>
            <w:noProof/>
            <w:rtl/>
          </w:rPr>
          <w:t>אבי מעוז (נעם):</w:t>
        </w:r>
        <w:r w:rsidR="00E10128">
          <w:rPr>
            <w:noProof/>
            <w:webHidden/>
          </w:rPr>
          <w:tab/>
        </w:r>
        <w:r w:rsidR="00E10128">
          <w:rPr>
            <w:noProof/>
            <w:webHidden/>
          </w:rPr>
          <w:fldChar w:fldCharType="begin"/>
        </w:r>
        <w:r w:rsidR="00E10128">
          <w:rPr>
            <w:noProof/>
            <w:webHidden/>
          </w:rPr>
          <w:instrText xml:space="preserve"> PAGEREF _Toc130926323 \h </w:instrText>
        </w:r>
        <w:r w:rsidR="00E10128">
          <w:rPr>
            <w:noProof/>
            <w:webHidden/>
          </w:rPr>
        </w:r>
        <w:r w:rsidR="00E10128">
          <w:rPr>
            <w:noProof/>
            <w:webHidden/>
          </w:rPr>
          <w:fldChar w:fldCharType="separate"/>
        </w:r>
        <w:r w:rsidR="00E10128">
          <w:rPr>
            <w:noProof/>
            <w:webHidden/>
          </w:rPr>
          <w:t>3</w:t>
        </w:r>
        <w:r w:rsidR="00E10128">
          <w:rPr>
            <w:noProof/>
            <w:webHidden/>
          </w:rPr>
          <w:fldChar w:fldCharType="end"/>
        </w:r>
      </w:hyperlink>
    </w:p>
    <w:p w:rsidR="00E10128" w:rsidRDefault="00AE4B64" w:rsidP="0011749C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130926324" w:history="1">
        <w:r w:rsidR="00E10128" w:rsidRPr="003F1FD6">
          <w:rPr>
            <w:rStyle w:val="Hyperlink"/>
            <w:noProof/>
            <w:rtl/>
          </w:rPr>
          <w:t>יצחק קרויזר (עוצמה יהודית):</w:t>
        </w:r>
        <w:r w:rsidR="00E10128">
          <w:rPr>
            <w:noProof/>
            <w:webHidden/>
          </w:rPr>
          <w:tab/>
        </w:r>
        <w:r w:rsidR="00E10128">
          <w:rPr>
            <w:noProof/>
            <w:webHidden/>
          </w:rPr>
          <w:fldChar w:fldCharType="begin"/>
        </w:r>
        <w:r w:rsidR="00E10128">
          <w:rPr>
            <w:noProof/>
            <w:webHidden/>
          </w:rPr>
          <w:instrText xml:space="preserve"> PAGEREF _Toc130926324 \h </w:instrText>
        </w:r>
        <w:r w:rsidR="00E10128">
          <w:rPr>
            <w:noProof/>
            <w:webHidden/>
          </w:rPr>
        </w:r>
        <w:r w:rsidR="00E10128">
          <w:rPr>
            <w:noProof/>
            <w:webHidden/>
          </w:rPr>
          <w:fldChar w:fldCharType="separate"/>
        </w:r>
        <w:r w:rsidR="00E10128">
          <w:rPr>
            <w:noProof/>
            <w:webHidden/>
          </w:rPr>
          <w:t>4</w:t>
        </w:r>
        <w:r w:rsidR="00E10128">
          <w:rPr>
            <w:noProof/>
            <w:webHidden/>
          </w:rPr>
          <w:fldChar w:fldCharType="end"/>
        </w:r>
      </w:hyperlink>
    </w:p>
    <w:p w:rsidR="00E10128" w:rsidRDefault="00E10128" w:rsidP="0011749C">
      <w:pPr>
        <w:ind w:firstLine="0"/>
        <w:rPr>
          <w:rtl/>
        </w:rPr>
      </w:pPr>
      <w:r>
        <w:rPr>
          <w:rtl/>
        </w:rPr>
        <w:fldChar w:fldCharType="end"/>
      </w:r>
      <w:r>
        <w:rPr>
          <w:rtl/>
        </w:rPr>
        <w:br w:type="page"/>
      </w:r>
    </w:p>
    <w:p w:rsidR="00E10128" w:rsidRDefault="00E10128" w:rsidP="00C41BC9">
      <w:pPr>
        <w:pStyle w:val="a6"/>
        <w:rPr>
          <w:rtl/>
          <w:lang w:eastAsia="he-IL"/>
        </w:rPr>
      </w:pPr>
      <w:bookmarkStart w:id="7" w:name="ET_subject_מסמכים_שהונחו_על_שולחן__10"/>
      <w:bookmarkStart w:id="8" w:name="ET_yor_6423_8"/>
      <w:r w:rsidRPr="00C41BC9">
        <w:rPr>
          <w:rStyle w:val="TagStyle"/>
          <w:rtl/>
        </w:rPr>
        <w:lastRenderedPageBreak/>
        <w:t xml:space="preserve"> &lt;&lt; נושא &gt;&gt; </w:t>
      </w:r>
      <w:bookmarkStart w:id="9" w:name="_Toc130926278"/>
      <w:bookmarkStart w:id="10" w:name="_Toc130926320"/>
      <w:r>
        <w:rPr>
          <w:rtl/>
          <w:lang w:eastAsia="he-IL"/>
        </w:rPr>
        <w:t>מסמכים שהונחו על שולחן הכנסת</w:t>
      </w:r>
      <w:bookmarkEnd w:id="9"/>
      <w:bookmarkEnd w:id="10"/>
      <w:r w:rsidRPr="00C41BC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7"/>
    </w:p>
    <w:p w:rsidR="00E10128" w:rsidRDefault="00E10128" w:rsidP="00E53D11">
      <w:pPr>
        <w:pStyle w:val="af6"/>
        <w:keepNext/>
        <w:rPr>
          <w:rStyle w:val="TagStyle"/>
          <w:rtl/>
        </w:rPr>
      </w:pPr>
    </w:p>
    <w:p w:rsidR="00E10128" w:rsidRDefault="00E10128" w:rsidP="00E53D11">
      <w:pPr>
        <w:pStyle w:val="af6"/>
        <w:keepNext/>
        <w:rPr>
          <w:rtl/>
        </w:rPr>
      </w:pPr>
      <w:r w:rsidRPr="00E53D1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5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E10128" w:rsidRDefault="00E10128" w:rsidP="00750FFF">
      <w:pPr>
        <w:rPr>
          <w:rtl/>
          <w:lang w:eastAsia="he-IL"/>
        </w:rPr>
      </w:pPr>
    </w:p>
    <w:p w:rsidR="00750FFF" w:rsidRDefault="00E10128" w:rsidP="00C41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הכנסת, היום יום שלישי, ה' בניסן התשפ"ג, 23 במרץ 2023. </w:t>
      </w:r>
    </w:p>
    <w:p w:rsidR="00750FFF" w:rsidRDefault="00750FFF" w:rsidP="00C41BC9">
      <w:pPr>
        <w:rPr>
          <w:rtl/>
          <w:lang w:eastAsia="he-IL"/>
        </w:rPr>
      </w:pPr>
    </w:p>
    <w:p w:rsidR="00E10128" w:rsidRPr="00E53D11" w:rsidRDefault="00E10128" w:rsidP="00750FFF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 לסגנית מזכיר הכנסת</w:t>
      </w:r>
      <w:r w:rsidR="007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11" w:name="_ETM_Q1_24000"/>
      <w:bookmarkEnd w:id="11"/>
    </w:p>
    <w:p w:rsidR="00E10128" w:rsidRDefault="00E10128" w:rsidP="00E53D11">
      <w:pPr>
        <w:keepNext/>
        <w:rPr>
          <w:rtl/>
        </w:rPr>
      </w:pPr>
      <w:bookmarkStart w:id="12" w:name="ET_speaker_6316_4"/>
    </w:p>
    <w:p w:rsidR="00E10128" w:rsidRDefault="00E10128" w:rsidP="00C41BC9">
      <w:pPr>
        <w:pStyle w:val="a4"/>
        <w:keepNext/>
        <w:rPr>
          <w:rtl/>
        </w:rPr>
      </w:pPr>
      <w:r w:rsidRPr="00E53D11">
        <w:rPr>
          <w:rStyle w:val="TagStyle"/>
          <w:rtl/>
        </w:rPr>
        <w:t xml:space="preserve"> &lt;&lt; דובר &gt;&gt; </w:t>
      </w:r>
      <w:bookmarkStart w:id="13" w:name="_Toc130926279"/>
      <w:bookmarkStart w:id="14" w:name="_Toc130926321"/>
      <w:r>
        <w:rPr>
          <w:rtl/>
        </w:rPr>
        <w:t>סגנית מזכיר הכנסת ראדה חסייסי:</w:t>
      </w:r>
      <w:bookmarkEnd w:id="13"/>
      <w:bookmarkEnd w:id="14"/>
      <w:r w:rsidRPr="00E5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E10128" w:rsidRDefault="00E10128" w:rsidP="00750FFF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יושב-ראש הכנסת, אני מתכבדת </w:t>
      </w:r>
      <w:bookmarkStart w:id="15" w:name="_ETM_Q1_34000"/>
      <w:bookmarkEnd w:id="15"/>
      <w:r>
        <w:rPr>
          <w:rFonts w:hint="cs"/>
          <w:rtl/>
          <w:lang w:eastAsia="he-IL"/>
        </w:rPr>
        <w:t xml:space="preserve">להודיעכם, כי הונחה היום על שולחן הכנסת, לקריאה ראשונה, מטעם </w:t>
      </w:r>
      <w:bookmarkStart w:id="16" w:name="_ETM_Q1_28000"/>
      <w:bookmarkEnd w:id="16"/>
      <w:r>
        <w:rPr>
          <w:rFonts w:hint="cs"/>
          <w:rtl/>
          <w:lang w:eastAsia="he-IL"/>
        </w:rPr>
        <w:t>הכנסת</w:t>
      </w:r>
      <w:r w:rsidR="007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חוק מיסוי מקרקעין (שבח ורכישה) (תיקון מס' </w:t>
      </w:r>
      <w:bookmarkStart w:id="17" w:name="_ETM_Q1_37000"/>
      <w:bookmarkEnd w:id="17"/>
      <w:r>
        <w:rPr>
          <w:rFonts w:hint="cs"/>
          <w:rtl/>
          <w:lang w:eastAsia="he-IL"/>
        </w:rPr>
        <w:t>101) (רכישת דירה עבור ילד יתום מאחד מהוריו), התשפ"ג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2023, של </w:t>
      </w:r>
      <w:bookmarkStart w:id="18" w:name="_ETM_Q1_42000"/>
      <w:bookmarkEnd w:id="18"/>
      <w:r>
        <w:rPr>
          <w:rFonts w:hint="cs"/>
          <w:rtl/>
          <w:lang w:eastAsia="he-IL"/>
        </w:rPr>
        <w:t>חבר</w:t>
      </w:r>
      <w:r w:rsidR="00750F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יעקב אשר ומשה גפני. תודה.</w:t>
      </w:r>
      <w:bookmarkStart w:id="19" w:name="ET_yor_6423_6"/>
    </w:p>
    <w:p w:rsidR="00E10128" w:rsidRDefault="00E10128" w:rsidP="0011749C">
      <w:pPr>
        <w:rPr>
          <w:rtl/>
          <w:lang w:eastAsia="he-IL"/>
        </w:rPr>
      </w:pPr>
    </w:p>
    <w:p w:rsidR="00E10128" w:rsidRPr="0011749C" w:rsidRDefault="00E10128" w:rsidP="0011749C">
      <w:pPr>
        <w:rPr>
          <w:rtl/>
          <w:lang w:eastAsia="he-IL"/>
        </w:rPr>
      </w:pPr>
    </w:p>
    <w:p w:rsidR="00E10128" w:rsidRDefault="00E10128" w:rsidP="002C27E4">
      <w:pPr>
        <w:pStyle w:val="a6"/>
        <w:rPr>
          <w:rtl/>
        </w:rPr>
      </w:pPr>
      <w:bookmarkStart w:id="20" w:name="ET_subject_639425_11"/>
      <w:r w:rsidRPr="002C27E4">
        <w:rPr>
          <w:rStyle w:val="TagStyle"/>
          <w:rtl/>
        </w:rPr>
        <w:t xml:space="preserve"> &lt;&lt; נושא &gt;&gt; </w:t>
      </w:r>
      <w:bookmarkStart w:id="21" w:name="_Toc130926322"/>
      <w:r w:rsidRPr="002C27E4">
        <w:rPr>
          <w:rtl/>
        </w:rPr>
        <w:t>נאומים בני דקה</w:t>
      </w:r>
      <w:bookmarkEnd w:id="21"/>
      <w:r w:rsidRPr="002C27E4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20"/>
    </w:p>
    <w:bookmarkEnd w:id="19"/>
    <w:p w:rsidR="00E10128" w:rsidRDefault="00E10128" w:rsidP="00E53D11">
      <w:pPr>
        <w:rPr>
          <w:rtl/>
          <w:lang w:eastAsia="he-IL"/>
        </w:rPr>
      </w:pPr>
    </w:p>
    <w:p w:rsidR="00E10128" w:rsidRDefault="00E10128" w:rsidP="002C27E4">
      <w:pPr>
        <w:pStyle w:val="af6"/>
        <w:keepNext/>
        <w:rPr>
          <w:rtl/>
        </w:rPr>
      </w:pPr>
      <w:bookmarkStart w:id="22" w:name="ET_yor_6423_12"/>
      <w:r w:rsidRPr="002C27E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2C2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E10128" w:rsidRDefault="00E10128" w:rsidP="00750FFF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bookmarkStart w:id="23" w:name="_ETM_Q1_47000"/>
      <w:bookmarkEnd w:id="23"/>
      <w:r>
        <w:rPr>
          <w:rFonts w:hint="cs"/>
          <w:rtl/>
          <w:lang w:eastAsia="he-IL"/>
        </w:rPr>
        <w:t>הנושא הראשון והיחיד על</w:t>
      </w:r>
      <w:bookmarkStart w:id="24" w:name="_ETM_Q1_51000"/>
      <w:bookmarkEnd w:id="24"/>
      <w:r>
        <w:rPr>
          <w:rFonts w:hint="cs"/>
          <w:rtl/>
          <w:lang w:eastAsia="he-IL"/>
        </w:rPr>
        <w:t xml:space="preserve"> סדר-היום </w:t>
      </w:r>
      <w:r w:rsidR="00750FF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נאומים בני דקה. אפתח את ההצבעה. חברי הכנסת המבקשים להירשם מוזמנים להצביע בעד. בבקשה.</w:t>
      </w:r>
      <w:bookmarkStart w:id="25" w:name="_ETM_Q1_58000"/>
      <w:bookmarkEnd w:id="25"/>
      <w:r>
        <w:rPr>
          <w:rFonts w:hint="cs"/>
          <w:rtl/>
          <w:lang w:eastAsia="he-IL"/>
        </w:rPr>
        <w:t xml:space="preserve"> עד שאקבל לידי את </w:t>
      </w:r>
      <w:bookmarkStart w:id="26" w:name="_ETM_Q1_78000"/>
      <w:bookmarkEnd w:id="26"/>
      <w:r>
        <w:rPr>
          <w:rFonts w:hint="cs"/>
          <w:rtl/>
          <w:lang w:eastAsia="he-IL"/>
        </w:rPr>
        <w:t xml:space="preserve">הרשימה הארוכה, </w:t>
      </w:r>
      <w:bookmarkStart w:id="27" w:name="_ETM_Q1_83000"/>
      <w:bookmarkEnd w:id="27"/>
      <w:r>
        <w:rPr>
          <w:rFonts w:hint="cs"/>
          <w:rtl/>
          <w:lang w:eastAsia="he-IL"/>
        </w:rPr>
        <w:t>ראשון הדוברים יהיה חבר הכנסת אבי מעוז. בבקשה.</w:t>
      </w:r>
    </w:p>
    <w:p w:rsidR="00E10128" w:rsidRDefault="00E10128" w:rsidP="00E53D11">
      <w:pPr>
        <w:rPr>
          <w:rtl/>
          <w:lang w:eastAsia="he-IL"/>
        </w:rPr>
      </w:pPr>
    </w:p>
    <w:p w:rsidR="00E10128" w:rsidRDefault="00E10128" w:rsidP="00E53D11">
      <w:pPr>
        <w:pStyle w:val="a4"/>
        <w:keepNext/>
        <w:rPr>
          <w:rtl/>
        </w:rPr>
      </w:pPr>
      <w:bookmarkStart w:id="28" w:name="ET_speaker_6153_7"/>
      <w:r w:rsidRPr="00E53D11">
        <w:rPr>
          <w:rStyle w:val="TagStyle"/>
          <w:rtl/>
        </w:rPr>
        <w:t xml:space="preserve"> &lt;&lt; דובר &gt;&gt; </w:t>
      </w:r>
      <w:bookmarkStart w:id="29" w:name="_Toc130926280"/>
      <w:bookmarkStart w:id="30" w:name="_Toc130926323"/>
      <w:r>
        <w:rPr>
          <w:rtl/>
        </w:rPr>
        <w:t>אבי מעוז (נעם):</w:t>
      </w:r>
      <w:bookmarkEnd w:id="29"/>
      <w:bookmarkEnd w:id="30"/>
      <w:r w:rsidRPr="00E5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E10128" w:rsidRDefault="00E10128" w:rsidP="00750FFF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נאום הנדסת תודעה מס' 83, והפעם על </w:t>
      </w:r>
      <w:bookmarkStart w:id="31" w:name="_ETM_Q1_100000"/>
      <w:bookmarkEnd w:id="31"/>
      <w:r>
        <w:rPr>
          <w:rFonts w:hint="cs"/>
          <w:rtl/>
          <w:lang w:eastAsia="he-IL"/>
        </w:rPr>
        <w:t xml:space="preserve">אלרגיה לחמץ. </w:t>
      </w:r>
      <w:bookmarkStart w:id="32" w:name="_ETM_Q1_93000"/>
      <w:bookmarkStart w:id="33" w:name="_ETM_Q1_94000"/>
      <w:bookmarkEnd w:id="32"/>
      <w:bookmarkEnd w:id="33"/>
      <w:r>
        <w:rPr>
          <w:rFonts w:hint="cs"/>
          <w:rtl/>
          <w:lang w:eastAsia="he-IL"/>
        </w:rPr>
        <w:t xml:space="preserve">בשעה טובה עבר היום חוק החמץ, וכמובן שהזעקות </w:t>
      </w:r>
      <w:bookmarkStart w:id="34" w:name="_ETM_Q1_107000"/>
      <w:bookmarkEnd w:id="34"/>
      <w:r>
        <w:rPr>
          <w:rFonts w:hint="cs"/>
          <w:rtl/>
          <w:lang w:eastAsia="he-IL"/>
        </w:rPr>
        <w:t xml:space="preserve">על כפייה דתית חשוכה ונוראית לא איחרו לבוא </w:t>
      </w:r>
      <w:r w:rsidR="00750FF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עוד הנדסת תודעה, קודם כול כי מדובר בסך הכול בתיקון המצב </w:t>
      </w:r>
      <w:bookmarkStart w:id="35" w:name="_ETM_Q1_113000"/>
      <w:bookmarkEnd w:id="35"/>
      <w:r>
        <w:rPr>
          <w:rFonts w:hint="cs"/>
          <w:rtl/>
          <w:lang w:eastAsia="he-IL"/>
        </w:rPr>
        <w:t xml:space="preserve">שיצר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בעוד פגיעה שלו בזהות היהודית של המדינה. בנוסף, על פי חוזר מנכ"ל משרד החינוך, אם לילד אחד יש אלרגיה </w:t>
      </w:r>
      <w:bookmarkStart w:id="36" w:name="_ETM_Q1_123000"/>
      <w:bookmarkEnd w:id="36"/>
      <w:r>
        <w:rPr>
          <w:rFonts w:hint="cs"/>
          <w:rtl/>
          <w:lang w:eastAsia="he-IL"/>
        </w:rPr>
        <w:t xml:space="preserve">למזון מסוים ישנה חובה לדאוג לסביבה בטוחה במוסד החינוכי </w:t>
      </w:r>
      <w:r w:rsidR="00750F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אליה </w:t>
      </w:r>
      <w:bookmarkStart w:id="37" w:name="_ETM_Q1_133000"/>
      <w:bookmarkEnd w:id="37"/>
      <w:r>
        <w:rPr>
          <w:rFonts w:hint="cs"/>
          <w:rtl/>
          <w:lang w:eastAsia="he-IL"/>
        </w:rPr>
        <w:t xml:space="preserve">אסור להכניס את אותו אלרגן, ובצדק. </w:t>
      </w:r>
      <w:bookmarkStart w:id="38" w:name="_ETM_Q1_135000"/>
      <w:bookmarkStart w:id="39" w:name="_ETM_Q1_149402"/>
      <w:bookmarkStart w:id="40" w:name="_ETM_Q1_149468"/>
      <w:bookmarkStart w:id="41" w:name="_ETM_Q1_149559"/>
      <w:bookmarkStart w:id="42" w:name="_ETM_Q1_149633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לעם ישראל במשך </w:t>
      </w:r>
      <w:bookmarkStart w:id="43" w:name="_ETM_Q1_141000"/>
      <w:bookmarkEnd w:id="43"/>
      <w:r>
        <w:rPr>
          <w:rFonts w:hint="cs"/>
          <w:rtl/>
          <w:lang w:eastAsia="he-IL"/>
        </w:rPr>
        <w:t>אלפי שנים</w:t>
      </w:r>
      <w:r w:rsidR="007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כיום לרוב ניכר של העם היושב בציון, </w:t>
      </w:r>
      <w:bookmarkStart w:id="44" w:name="_ETM_Q1_144000"/>
      <w:bookmarkEnd w:id="44"/>
      <w:r>
        <w:rPr>
          <w:rFonts w:hint="cs"/>
          <w:rtl/>
          <w:lang w:eastAsia="he-IL"/>
        </w:rPr>
        <w:t xml:space="preserve">יש אלרגיה לחמץ במשך שבוע ימים. זה לא אותו </w:t>
      </w:r>
      <w:bookmarkStart w:id="45" w:name="_ETM_Q1_150000"/>
      <w:bookmarkEnd w:id="45"/>
      <w:r>
        <w:rPr>
          <w:rFonts w:hint="cs"/>
          <w:rtl/>
          <w:lang w:eastAsia="he-IL"/>
        </w:rPr>
        <w:t xml:space="preserve">דבר, כי באלרגיה מדובר על סכנת חיים? </w:t>
      </w:r>
      <w:bookmarkStart w:id="46" w:name="_ETM_Q1_149000"/>
      <w:bookmarkEnd w:id="46"/>
      <w:r>
        <w:rPr>
          <w:rFonts w:hint="cs"/>
          <w:rtl/>
          <w:lang w:eastAsia="he-IL"/>
        </w:rPr>
        <w:t xml:space="preserve">אני ממליץ לכולנו לזכור </w:t>
      </w:r>
      <w:bookmarkStart w:id="47" w:name="_ETM_Q1_152000"/>
      <w:bookmarkEnd w:id="47"/>
      <w:r>
        <w:rPr>
          <w:rFonts w:hint="cs"/>
          <w:rtl/>
          <w:lang w:eastAsia="he-IL"/>
        </w:rPr>
        <w:t xml:space="preserve">שהתורה והמסורת הם החיים שלנו, וזכותו של העם הזה לשמור </w:t>
      </w:r>
      <w:bookmarkStart w:id="48" w:name="_ETM_Q1_160000"/>
      <w:bookmarkEnd w:id="48"/>
      <w:r>
        <w:rPr>
          <w:rFonts w:hint="cs"/>
          <w:rtl/>
          <w:lang w:eastAsia="he-IL"/>
        </w:rPr>
        <w:t>על חיי הרוח שלו במדינה היהודית. תודה.</w:t>
      </w:r>
    </w:p>
    <w:p w:rsidR="00E10128" w:rsidRDefault="00E10128" w:rsidP="00B4158A">
      <w:pPr>
        <w:rPr>
          <w:rtl/>
          <w:lang w:eastAsia="he-IL"/>
        </w:rPr>
      </w:pPr>
      <w:bookmarkStart w:id="49" w:name="_ETM_Q1_164000"/>
      <w:bookmarkEnd w:id="49"/>
    </w:p>
    <w:p w:rsidR="00E10128" w:rsidRDefault="00E10128" w:rsidP="00B4158A">
      <w:pPr>
        <w:pStyle w:val="af6"/>
        <w:keepNext/>
        <w:rPr>
          <w:rtl/>
        </w:rPr>
      </w:pPr>
      <w:bookmarkStart w:id="50" w:name="ET_yor_6423_13"/>
      <w:r w:rsidRPr="00B4158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41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E10128" w:rsidRDefault="00E10128" w:rsidP="00750FFF">
      <w:pPr>
        <w:rPr>
          <w:rtl/>
          <w:lang w:eastAsia="he-IL"/>
        </w:rPr>
      </w:pPr>
    </w:p>
    <w:p w:rsidR="00E10128" w:rsidRPr="00B4158A" w:rsidRDefault="00E10128" w:rsidP="00750FFF">
      <w:pPr>
        <w:rPr>
          <w:rtl/>
          <w:lang w:eastAsia="he-IL"/>
        </w:rPr>
      </w:pPr>
      <w:bookmarkStart w:id="51" w:name="_ETM_Q1_165000"/>
      <w:bookmarkEnd w:id="51"/>
      <w:r>
        <w:rPr>
          <w:rFonts w:hint="cs"/>
          <w:rtl/>
          <w:lang w:eastAsia="he-IL"/>
        </w:rPr>
        <w:t xml:space="preserve">תודה לחבר הכנסת מעוז. </w:t>
      </w:r>
      <w:bookmarkStart w:id="52" w:name="_ETM_Q1_167000"/>
      <w:bookmarkEnd w:id="52"/>
      <w:r>
        <w:rPr>
          <w:rFonts w:hint="cs"/>
          <w:rtl/>
          <w:lang w:eastAsia="he-IL"/>
        </w:rPr>
        <w:t>יעלה ויבוא חבר הכנסת יצחק קרויזר</w:t>
      </w:r>
      <w:r w:rsidR="007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E10128" w:rsidRDefault="00E10128" w:rsidP="00C94987">
      <w:pPr>
        <w:rPr>
          <w:rtl/>
          <w:lang w:eastAsia="he-IL"/>
        </w:rPr>
      </w:pPr>
    </w:p>
    <w:p w:rsidR="00E10128" w:rsidRDefault="00E10128" w:rsidP="00E53D11">
      <w:pPr>
        <w:pStyle w:val="a4"/>
        <w:keepNext/>
        <w:rPr>
          <w:rtl/>
        </w:rPr>
      </w:pPr>
      <w:bookmarkStart w:id="53" w:name="_ETM_Q1_136000"/>
      <w:bookmarkStart w:id="54" w:name="ET_speaker_6460_10"/>
      <w:bookmarkEnd w:id="53"/>
      <w:r w:rsidRPr="00E53D11">
        <w:rPr>
          <w:rStyle w:val="TagStyle"/>
          <w:rtl/>
        </w:rPr>
        <w:t xml:space="preserve">&lt;&lt; דובר &gt;&gt; </w:t>
      </w:r>
      <w:bookmarkStart w:id="55" w:name="_Toc130926281"/>
      <w:bookmarkStart w:id="56" w:name="_Toc130926324"/>
      <w:r>
        <w:rPr>
          <w:rtl/>
        </w:rPr>
        <w:t>יצחק קרויזר (עוצמה יהודית):</w:t>
      </w:r>
      <w:bookmarkEnd w:id="55"/>
      <w:bookmarkEnd w:id="56"/>
      <w:r w:rsidRPr="00E5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E10128" w:rsidRDefault="00E10128" w:rsidP="00750FFF">
      <w:pPr>
        <w:rPr>
          <w:rtl/>
          <w:lang w:eastAsia="he-IL"/>
        </w:rPr>
      </w:pPr>
    </w:p>
    <w:p w:rsidR="00E10128" w:rsidRDefault="00E10128" w:rsidP="00117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כבוד יושב-ראש הכנסת, כבוד השר, חברי הכנסת, בדבריי </w:t>
      </w:r>
      <w:bookmarkStart w:id="57" w:name="_ETM_Q1_183000"/>
      <w:bookmarkEnd w:id="57"/>
      <w:r>
        <w:rPr>
          <w:rFonts w:hint="cs"/>
          <w:rtl/>
          <w:lang w:eastAsia="he-IL"/>
        </w:rPr>
        <w:t xml:space="preserve">ברצוני להתייחס למאפיין המרכזי של חג שביעי של פסח. נכון, שביעי של פסח עוד רחוק, אדוני היושב-ראש, אבל לא בכדי </w:t>
      </w:r>
      <w:bookmarkStart w:id="58" w:name="_ETM_Q1_182000"/>
      <w:bookmarkEnd w:id="58"/>
      <w:r>
        <w:rPr>
          <w:rFonts w:hint="cs"/>
          <w:rtl/>
          <w:lang w:eastAsia="he-IL"/>
        </w:rPr>
        <w:t>30 יום קודם החג שואלים ודורשים בהלכות החג.</w:t>
      </w:r>
    </w:p>
    <w:p w:rsidR="00E10128" w:rsidRDefault="00E10128" w:rsidP="00BF3A22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bookmarkStart w:id="59" w:name="_ETM_Q1_186000"/>
      <w:bookmarkEnd w:id="59"/>
      <w:r>
        <w:rPr>
          <w:rFonts w:hint="cs"/>
          <w:rtl/>
          <w:lang w:eastAsia="he-IL"/>
        </w:rPr>
        <w:t xml:space="preserve">אך לפני כן, </w:t>
      </w:r>
      <w:bookmarkStart w:id="60" w:name="_ETM_Q1_188000"/>
      <w:bookmarkEnd w:id="60"/>
      <w:r>
        <w:rPr>
          <w:rFonts w:hint="cs"/>
          <w:rtl/>
          <w:lang w:eastAsia="he-IL"/>
        </w:rPr>
        <w:t xml:space="preserve">היום נציין את יום הולדתו של חבר הכנסת לשעבר אורי </w:t>
      </w:r>
      <w:bookmarkStart w:id="61" w:name="_ETM_Q1_195000"/>
      <w:bookmarkEnd w:id="61"/>
      <w:r>
        <w:rPr>
          <w:rFonts w:hint="cs"/>
          <w:rtl/>
          <w:lang w:eastAsia="he-IL"/>
        </w:rPr>
        <w:t xml:space="preserve">אורבך ז"ל. אורבך היה חלוץ לפני המחנה, זיהה את </w:t>
      </w:r>
      <w:bookmarkStart w:id="62" w:name="_ETM_Q1_194000"/>
      <w:bookmarkEnd w:id="62"/>
      <w:r>
        <w:rPr>
          <w:rFonts w:hint="cs"/>
          <w:rtl/>
          <w:lang w:eastAsia="he-IL"/>
        </w:rPr>
        <w:t xml:space="preserve">החשיבות וקרא: הטובים לתקשורת. </w:t>
      </w:r>
      <w:bookmarkStart w:id="63" w:name="_ETM_Q1_202000"/>
      <w:bookmarkEnd w:id="63"/>
      <w:r>
        <w:rPr>
          <w:rFonts w:hint="cs"/>
          <w:rtl/>
          <w:lang w:eastAsia="he-IL"/>
        </w:rPr>
        <w:t xml:space="preserve">לצד הדאגה והחשיבות המגזרית, אורי אורבך </w:t>
      </w:r>
      <w:bookmarkStart w:id="64" w:name="_ETM_Q1_208000"/>
      <w:bookmarkEnd w:id="64"/>
      <w:r>
        <w:rPr>
          <w:rFonts w:hint="cs"/>
          <w:rtl/>
          <w:lang w:eastAsia="he-IL"/>
        </w:rPr>
        <w:t>ראה את המכלול. אורבך כיהן כיושב-ראש השדולה לקשרי דתיים</w:t>
      </w:r>
      <w:r w:rsidR="00750FF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חילונים וכיושב-ראש </w:t>
      </w:r>
      <w:bookmarkStart w:id="65" w:name="_ETM_Q1_214000"/>
      <w:bookmarkEnd w:id="65"/>
      <w:r>
        <w:rPr>
          <w:rFonts w:hint="cs"/>
          <w:rtl/>
          <w:lang w:eastAsia="he-IL"/>
        </w:rPr>
        <w:t xml:space="preserve">השדולה החברתית. הוא יזם בין היתר את הפרויקט "תרגישו </w:t>
      </w:r>
      <w:bookmarkStart w:id="66" w:name="_ETM_Q1_215000"/>
      <w:bookmarkEnd w:id="66"/>
      <w:r>
        <w:rPr>
          <w:rFonts w:hint="cs"/>
          <w:rtl/>
          <w:lang w:eastAsia="he-IL"/>
        </w:rPr>
        <w:t xml:space="preserve">בבית", שמנגיש את היהדות ההלכתית היפה ברוח המקרבת </w:t>
      </w:r>
      <w:bookmarkStart w:id="67" w:name="_ETM_Q1_223000"/>
      <w:bookmarkEnd w:id="67"/>
      <w:r>
        <w:rPr>
          <w:rFonts w:hint="cs"/>
          <w:rtl/>
          <w:lang w:eastAsia="he-IL"/>
        </w:rPr>
        <w:t>גם לציבור שלא שומר תורה ומצוות.</w:t>
      </w:r>
    </w:p>
    <w:p w:rsidR="00E10128" w:rsidRDefault="00E10128" w:rsidP="00BF3A22">
      <w:pPr>
        <w:rPr>
          <w:rtl/>
          <w:lang w:eastAsia="he-IL"/>
        </w:rPr>
      </w:pPr>
    </w:p>
    <w:p w:rsidR="00E10128" w:rsidRDefault="00E10128" w:rsidP="0011749C">
      <w:pPr>
        <w:rPr>
          <w:rtl/>
          <w:lang w:eastAsia="he-IL"/>
        </w:rPr>
      </w:pPr>
      <w:bookmarkStart w:id="68" w:name="_ETM_Q1_225000"/>
      <w:bookmarkEnd w:id="68"/>
      <w:r>
        <w:rPr>
          <w:rFonts w:hint="cs"/>
          <w:rtl/>
          <w:lang w:eastAsia="he-IL"/>
        </w:rPr>
        <w:t xml:space="preserve">אשמח להתייחס לסמל של שביעי של פסח, קריעת ים סוף ונחשון בן עמינדב, ואיך זה </w:t>
      </w:r>
      <w:bookmarkStart w:id="69" w:name="_ETM_Q1_228000"/>
      <w:bookmarkEnd w:id="69"/>
      <w:r>
        <w:rPr>
          <w:rFonts w:hint="cs"/>
          <w:rtl/>
          <w:lang w:eastAsia="he-IL"/>
        </w:rPr>
        <w:t xml:space="preserve">מתקשר אל אורי אורבך ז"ל. תקציר קצר למי שלא מכיר </w:t>
      </w:r>
      <w:bookmarkStart w:id="70" w:name="_ETM_Q1_234000"/>
      <w:bookmarkEnd w:id="70"/>
      <w:r>
        <w:rPr>
          <w:rFonts w:hint="cs"/>
          <w:rtl/>
          <w:lang w:eastAsia="he-IL"/>
        </w:rPr>
        <w:t xml:space="preserve">את הסיפור: בני ישראל עומדים מול ים סוף כשהמצרים רודפים אחריהם, ואין להם לאן לברוח. נשיא שבט יהודה </w:t>
      </w:r>
      <w:bookmarkStart w:id="71" w:name="_ETM_Q1_241000"/>
      <w:bookmarkEnd w:id="71"/>
      <w:r>
        <w:rPr>
          <w:rFonts w:hint="cs"/>
          <w:rtl/>
          <w:lang w:eastAsia="he-IL"/>
        </w:rPr>
        <w:t xml:space="preserve">נחשון בן עמינדב קופץ למי ים סוף מלא באמונה </w:t>
      </w:r>
      <w:bookmarkStart w:id="72" w:name="_ETM_Q1_237000"/>
      <w:bookmarkEnd w:id="72"/>
      <w:r>
        <w:rPr>
          <w:rFonts w:hint="cs"/>
          <w:rtl/>
          <w:lang w:eastAsia="he-IL"/>
        </w:rPr>
        <w:t xml:space="preserve">באל, וישר לאחר מכן ים סוף נחצה לשניים. הודות למעשהו </w:t>
      </w:r>
      <w:bookmarkStart w:id="73" w:name="_ETM_Q1_247000"/>
      <w:bookmarkEnd w:id="73"/>
      <w:r>
        <w:rPr>
          <w:rFonts w:hint="cs"/>
          <w:rtl/>
          <w:lang w:eastAsia="he-IL"/>
        </w:rPr>
        <w:t xml:space="preserve">של נחשון הוא הפך לסמל של תעוזה וחלוציות בהיסטוריה היהודית. </w:t>
      </w:r>
      <w:bookmarkStart w:id="74" w:name="_ETM_Q1_254000"/>
      <w:bookmarkEnd w:id="74"/>
      <w:r>
        <w:rPr>
          <w:rFonts w:hint="cs"/>
          <w:rtl/>
          <w:lang w:eastAsia="he-IL"/>
        </w:rPr>
        <w:t>דמיון רב קיים בין השניים. האחד צעק: הטובים לתקשורת</w:t>
      </w:r>
      <w:r w:rsidR="007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" w:name="_ETM_Q1_251000"/>
      <w:bookmarkEnd w:id="75"/>
      <w:r>
        <w:rPr>
          <w:rFonts w:hint="cs"/>
          <w:rtl/>
          <w:lang w:eastAsia="he-IL"/>
        </w:rPr>
        <w:t xml:space="preserve">ופעל בכל מאודו לקירוב בין חלקי עם ישראל, והשני קפץ </w:t>
      </w:r>
      <w:bookmarkStart w:id="76" w:name="_ETM_Q1_257000"/>
      <w:bookmarkEnd w:id="76"/>
      <w:r>
        <w:rPr>
          <w:rFonts w:hint="cs"/>
          <w:rtl/>
          <w:lang w:eastAsia="he-IL"/>
        </w:rPr>
        <w:t xml:space="preserve">למים מתוך תעוזה וביטחון. </w:t>
      </w:r>
    </w:p>
    <w:p w:rsidR="00E10128" w:rsidRDefault="00E10128" w:rsidP="00BF3A22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bookmarkStart w:id="77" w:name="_ETM_Q1_260000"/>
      <w:bookmarkEnd w:id="77"/>
      <w:r>
        <w:rPr>
          <w:rFonts w:hint="cs"/>
          <w:rtl/>
          <w:lang w:eastAsia="he-IL"/>
        </w:rPr>
        <w:t xml:space="preserve">אתמול קרה דבר בישראל, </w:t>
      </w:r>
      <w:bookmarkStart w:id="78" w:name="_ETM_Q1_267000"/>
      <w:bookmarkEnd w:id="78"/>
      <w:r>
        <w:rPr>
          <w:rFonts w:hint="cs"/>
          <w:rtl/>
          <w:lang w:eastAsia="he-IL"/>
        </w:rPr>
        <w:t xml:space="preserve">קרה דבר משמעותי בכנסת ישראל. אתמול הכנסת הזכירה לעם מהי </w:t>
      </w:r>
      <w:bookmarkStart w:id="79" w:name="_ETM_Q1_271000"/>
      <w:bookmarkEnd w:id="79"/>
      <w:r>
        <w:rPr>
          <w:rFonts w:hint="cs"/>
          <w:rtl/>
          <w:lang w:eastAsia="he-IL"/>
        </w:rPr>
        <w:t xml:space="preserve">אצילות ומהי מנהיגות. אני משוכנע שכמוני, גם יתר חברי סיעות </w:t>
      </w:r>
      <w:bookmarkStart w:id="80" w:name="_ETM_Q1_275000"/>
      <w:bookmarkEnd w:id="80"/>
      <w:r>
        <w:rPr>
          <w:rFonts w:hint="cs"/>
          <w:rtl/>
          <w:lang w:eastAsia="he-IL"/>
        </w:rPr>
        <w:t xml:space="preserve">הבית מתוך 64 </w:t>
      </w:r>
      <w:r w:rsidR="00750F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מנדטים של הימין הנבחר קיבלו הודעות שמדרבנות </w:t>
      </w:r>
      <w:bookmarkStart w:id="81" w:name="_ETM_Q1_279000"/>
      <w:bookmarkEnd w:id="81"/>
      <w:r>
        <w:rPr>
          <w:rFonts w:hint="cs"/>
          <w:rtl/>
          <w:lang w:eastAsia="he-IL"/>
        </w:rPr>
        <w:t>להמשיך לקדם את הרפורמה המשפטית. הסכמתי איתם. הבנתי אותם</w:t>
      </w:r>
      <w:r w:rsidR="00750F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הסיבה, בין היתר, שגם הגעתי לכנסת ישראל. עדיין אני מאמין בנחיצותה של הרפורמה, אולם כנציגי ציבור וכמנהיגים, לעיתים </w:t>
      </w:r>
      <w:bookmarkStart w:id="82" w:name="_ETM_Q1_284000"/>
      <w:bookmarkEnd w:id="82"/>
      <w:r>
        <w:rPr>
          <w:rFonts w:hint="cs"/>
          <w:rtl/>
          <w:lang w:eastAsia="he-IL"/>
        </w:rPr>
        <w:t xml:space="preserve">אנו נדרשים לעשות מעשה נחשון בן עמינדב. אנו נדרשים לראות </w:t>
      </w:r>
      <w:bookmarkStart w:id="83" w:name="_ETM_Q1_294000"/>
      <w:bookmarkEnd w:id="83"/>
      <w:r>
        <w:rPr>
          <w:rFonts w:hint="cs"/>
          <w:rtl/>
          <w:lang w:eastAsia="he-IL"/>
        </w:rPr>
        <w:t>את המכלול</w:t>
      </w:r>
      <w:r w:rsidR="00750F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אנו נדרשים לסדרי העדיפויות האמיתיים </w:t>
      </w:r>
      <w:bookmarkStart w:id="84" w:name="_ETM_Q1_296000"/>
      <w:bookmarkEnd w:id="84"/>
      <w:r>
        <w:rPr>
          <w:rFonts w:hint="cs"/>
          <w:rtl/>
          <w:lang w:eastAsia="he-IL"/>
        </w:rPr>
        <w:t xml:space="preserve">של ראיית טובת העם </w:t>
      </w:r>
      <w:r w:rsidR="00750FF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בלי לרגע להפסיק להאמין בצדקת הדרך, </w:t>
      </w:r>
      <w:bookmarkStart w:id="85" w:name="_ETM_Q1_305000"/>
      <w:bookmarkEnd w:id="85"/>
      <w:r>
        <w:rPr>
          <w:rFonts w:hint="cs"/>
          <w:rtl/>
          <w:lang w:eastAsia="he-IL"/>
        </w:rPr>
        <w:t xml:space="preserve">אבל להבין שאחדות ומניעת קרע בעם הן החלוציות שלנו. על </w:t>
      </w:r>
      <w:bookmarkStart w:id="86" w:name="_ETM_Q1_310000"/>
      <w:bookmarkEnd w:id="86"/>
      <w:r>
        <w:rPr>
          <w:rFonts w:hint="cs"/>
          <w:rtl/>
          <w:lang w:eastAsia="he-IL"/>
        </w:rPr>
        <w:t>אף הקושי האישי של כל אחד מ-64 חברי הכנסת שקיבל</w:t>
      </w:r>
      <w:r w:rsidR="00750F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87" w:name="_ETM_Q1_315000"/>
      <w:bookmarkEnd w:id="87"/>
      <w:r>
        <w:rPr>
          <w:rFonts w:hint="cs"/>
          <w:rtl/>
          <w:lang w:eastAsia="he-IL"/>
        </w:rPr>
        <w:t>את המנדט מהעם, הבנו שהגיעה השעה</w:t>
      </w:r>
      <w:r w:rsidR="007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ודווקא לעת הזאת הגענו </w:t>
      </w:r>
      <w:bookmarkStart w:id="88" w:name="_ETM_Q1_313000"/>
      <w:bookmarkEnd w:id="88"/>
      <w:r>
        <w:rPr>
          <w:rFonts w:hint="cs"/>
          <w:rtl/>
          <w:lang w:eastAsia="he-IL"/>
        </w:rPr>
        <w:t xml:space="preserve">למלכות. עיני העם היו נשואות אלינו בכמיהה להביא את הרפורמה, </w:t>
      </w:r>
      <w:bookmarkStart w:id="89" w:name="_ETM_Q1_322000"/>
      <w:bookmarkEnd w:id="89"/>
      <w:r>
        <w:rPr>
          <w:rFonts w:hint="cs"/>
          <w:rtl/>
          <w:lang w:eastAsia="he-IL"/>
        </w:rPr>
        <w:t xml:space="preserve">אך לא פחות מכך </w:t>
      </w:r>
      <w:bookmarkStart w:id="90" w:name="_ETM_Q1_324922"/>
      <w:bookmarkEnd w:id="9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את האחדות.</w:t>
      </w:r>
      <w:bookmarkStart w:id="91" w:name="_ETM_Q1_325000"/>
      <w:bookmarkEnd w:id="91"/>
      <w:r>
        <w:rPr>
          <w:rFonts w:hint="cs"/>
          <w:rtl/>
          <w:lang w:eastAsia="he-IL"/>
        </w:rPr>
        <w:t xml:space="preserve"> אתמול הראינו לעם </w:t>
      </w:r>
      <w:bookmarkStart w:id="92" w:name="_ETM_Q1_327000"/>
      <w:bookmarkEnd w:id="92"/>
      <w:r>
        <w:rPr>
          <w:rFonts w:hint="cs"/>
          <w:rtl/>
          <w:lang w:eastAsia="he-IL"/>
        </w:rPr>
        <w:t>ישראל מנהיגות. תודה רבה וחג חירות שמח.</w:t>
      </w:r>
    </w:p>
    <w:p w:rsidR="00E10128" w:rsidRDefault="00E10128" w:rsidP="00E53D11">
      <w:pPr>
        <w:rPr>
          <w:rtl/>
          <w:lang w:eastAsia="he-IL"/>
        </w:rPr>
      </w:pPr>
    </w:p>
    <w:p w:rsidR="00E10128" w:rsidRDefault="00E10128" w:rsidP="00E53D11">
      <w:pPr>
        <w:pStyle w:val="af6"/>
        <w:keepNext/>
        <w:rPr>
          <w:rtl/>
        </w:rPr>
      </w:pPr>
      <w:bookmarkStart w:id="93" w:name="ET_yor_6423_11"/>
      <w:r w:rsidRPr="00E53D1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5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E10128" w:rsidRDefault="00E10128" w:rsidP="00750FFF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הכנסת קרויזר. הזכרת את השר המנוח אורי אורבך, עליו השלום. הוא נהג לחלק את השרים לשתי </w:t>
      </w:r>
      <w:bookmarkStart w:id="94" w:name="_ETM_Q1_334000"/>
      <w:bookmarkEnd w:id="94"/>
      <w:r>
        <w:rPr>
          <w:rFonts w:hint="cs"/>
          <w:rtl/>
          <w:lang w:eastAsia="he-IL"/>
        </w:rPr>
        <w:t xml:space="preserve">דרגות: הבכירים </w:t>
      </w:r>
      <w:r w:rsidR="00750FF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זה שר ה</w:t>
      </w:r>
      <w:r w:rsidR="00750FFF">
        <w:rPr>
          <w:rFonts w:hint="cs"/>
          <w:rtl/>
          <w:lang w:eastAsia="he-IL"/>
        </w:rPr>
        <w:t xml:space="preserve">-ביטחון, שר ה-פנים </w:t>
      </w:r>
      <w:proofErr w:type="spellStart"/>
      <w:r w:rsidR="00750FFF">
        <w:rPr>
          <w:rFonts w:hint="cs"/>
          <w:rtl/>
          <w:lang w:eastAsia="he-IL"/>
        </w:rPr>
        <w:t>וכו</w:t>
      </w:r>
      <w:proofErr w:type="spellEnd"/>
      <w:r w:rsidR="00750FFF">
        <w:rPr>
          <w:rFonts w:hint="cs"/>
          <w:rtl/>
          <w:lang w:eastAsia="he-IL"/>
        </w:rPr>
        <w:t>', והפחות-</w:t>
      </w:r>
      <w:r>
        <w:rPr>
          <w:rFonts w:hint="cs"/>
          <w:rtl/>
          <w:lang w:eastAsia="he-IL"/>
        </w:rPr>
        <w:t xml:space="preserve">בכירים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זה שר ל-. אני מרשה לעצמי לומר זאת </w:t>
      </w:r>
      <w:bookmarkStart w:id="95" w:name="_ETM_Q1_349000"/>
      <w:bookmarkEnd w:id="95"/>
      <w:r>
        <w:rPr>
          <w:rFonts w:hint="cs"/>
          <w:rtl/>
          <w:lang w:eastAsia="he-IL"/>
        </w:rPr>
        <w:t>כי נמצא איתנו שר הנגב והגליל השר וסרלאוף.</w:t>
      </w:r>
    </w:p>
    <w:p w:rsidR="00E10128" w:rsidRDefault="00E10128" w:rsidP="00732C2E">
      <w:pPr>
        <w:rPr>
          <w:rtl/>
          <w:lang w:eastAsia="he-IL"/>
        </w:rPr>
      </w:pPr>
    </w:p>
    <w:p w:rsidR="00A369A3" w:rsidRDefault="00E10128" w:rsidP="00750FFF">
      <w:pPr>
        <w:rPr>
          <w:rtl/>
          <w:lang w:eastAsia="he-IL"/>
        </w:rPr>
      </w:pPr>
      <w:bookmarkStart w:id="96" w:name="_ETM_Q1_355000"/>
      <w:bookmarkEnd w:id="96"/>
      <w:r>
        <w:rPr>
          <w:rFonts w:hint="cs"/>
          <w:rtl/>
          <w:lang w:eastAsia="he-IL"/>
        </w:rPr>
        <w:t xml:space="preserve">תודה רבה, חברי הכנסת. </w:t>
      </w:r>
    </w:p>
    <w:p w:rsidR="00A369A3" w:rsidRDefault="00A369A3" w:rsidP="00750FFF">
      <w:pPr>
        <w:rPr>
          <w:rtl/>
          <w:lang w:eastAsia="he-IL"/>
        </w:rPr>
      </w:pPr>
    </w:p>
    <w:p w:rsidR="00E10128" w:rsidRDefault="00E10128" w:rsidP="0075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תם סדר-היום. </w:t>
      </w:r>
      <w:bookmarkStart w:id="97" w:name="_ETM_Q1_354000"/>
      <w:bookmarkEnd w:id="97"/>
      <w:r>
        <w:rPr>
          <w:rFonts w:hint="cs"/>
          <w:rtl/>
          <w:lang w:eastAsia="he-IL"/>
        </w:rPr>
        <w:t xml:space="preserve">הישיבה הבאה תתקיים מחר, יום רביעי ז' </w:t>
      </w:r>
      <w:bookmarkStart w:id="98" w:name="_ETM_Q1_357000"/>
      <w:bookmarkEnd w:id="98"/>
      <w:r>
        <w:rPr>
          <w:rFonts w:hint="cs"/>
          <w:rtl/>
          <w:lang w:eastAsia="he-IL"/>
        </w:rPr>
        <w:t>בניסן התשפ"ג, 29 במרץ 2023, בשעה 11:00. ישיבה זו נעולה.</w:t>
      </w:r>
    </w:p>
    <w:p w:rsidR="00E10128" w:rsidRDefault="00E10128" w:rsidP="00E53D11">
      <w:pPr>
        <w:rPr>
          <w:rtl/>
          <w:lang w:eastAsia="he-IL"/>
        </w:rPr>
      </w:pPr>
    </w:p>
    <w:p w:rsidR="00E10128" w:rsidRPr="00DB1C09" w:rsidRDefault="00E10128" w:rsidP="00750FFF">
      <w:pPr>
        <w:pStyle w:val="afa"/>
        <w:keepNext/>
        <w:ind w:firstLine="0"/>
        <w:jc w:val="center"/>
        <w:rPr>
          <w:rtl/>
          <w:lang w:eastAsia="he-IL"/>
        </w:rPr>
      </w:pPr>
      <w:r w:rsidRPr="00DB1C09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16:05.</w:t>
      </w:r>
      <w:r w:rsidRPr="00DB1C09">
        <w:rPr>
          <w:rStyle w:val="TagStyle"/>
          <w:rtl/>
        </w:rPr>
        <w:t xml:space="preserve"> &lt;&lt; סיום &gt;&gt;</w:t>
      </w:r>
    </w:p>
    <w:p w:rsidR="00E10128" w:rsidRPr="00E10128" w:rsidRDefault="00E10128" w:rsidP="00E10128">
      <w:pPr>
        <w:rPr>
          <w:rtl/>
        </w:rPr>
      </w:pPr>
    </w:p>
    <w:sectPr w:rsidR="00E10128" w:rsidRPr="00E10128" w:rsidSect="00E53D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5E5" w:rsidRDefault="005F45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5E5" w:rsidRDefault="005F45E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5E5" w:rsidRDefault="005F45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E4B64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5F45E5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5F45E5" w:rsidP="00BE0137">
          <w:pPr>
            <w:ind w:firstLine="0"/>
            <w:jc w:val="left"/>
          </w:pPr>
          <w:r>
            <w:rPr>
              <w:rtl/>
            </w:rPr>
            <w:t>ישיבה מס' 60</w:t>
          </w:r>
        </w:p>
      </w:tc>
      <w:tc>
        <w:tcPr>
          <w:tcW w:w="2700" w:type="dxa"/>
        </w:tcPr>
        <w:p w:rsidR="003854EE" w:rsidRDefault="005F45E5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28/03/2023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5E5" w:rsidRDefault="005F45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80B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1749C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C27E4"/>
    <w:rsid w:val="002D0384"/>
    <w:rsid w:val="002D5B7D"/>
    <w:rsid w:val="00300869"/>
    <w:rsid w:val="00300E55"/>
    <w:rsid w:val="00302765"/>
    <w:rsid w:val="00310572"/>
    <w:rsid w:val="00311449"/>
    <w:rsid w:val="0033612E"/>
    <w:rsid w:val="00341660"/>
    <w:rsid w:val="003475E7"/>
    <w:rsid w:val="00367B49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34429"/>
    <w:rsid w:val="00440D3D"/>
    <w:rsid w:val="00451B3A"/>
    <w:rsid w:val="00477E1F"/>
    <w:rsid w:val="0048423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5F45E5"/>
    <w:rsid w:val="00615F7E"/>
    <w:rsid w:val="0062569C"/>
    <w:rsid w:val="00665DD8"/>
    <w:rsid w:val="00674431"/>
    <w:rsid w:val="00675874"/>
    <w:rsid w:val="006A035F"/>
    <w:rsid w:val="006A0CB7"/>
    <w:rsid w:val="006A6CF5"/>
    <w:rsid w:val="006B1054"/>
    <w:rsid w:val="006D268B"/>
    <w:rsid w:val="006E4E4D"/>
    <w:rsid w:val="00702755"/>
    <w:rsid w:val="007237A0"/>
    <w:rsid w:val="00726D8F"/>
    <w:rsid w:val="00732C2E"/>
    <w:rsid w:val="007408C3"/>
    <w:rsid w:val="00750FFF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0A1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369A3"/>
    <w:rsid w:val="00A42DFE"/>
    <w:rsid w:val="00A66020"/>
    <w:rsid w:val="00A719DD"/>
    <w:rsid w:val="00A83507"/>
    <w:rsid w:val="00AB02EE"/>
    <w:rsid w:val="00AB1070"/>
    <w:rsid w:val="00AC41C0"/>
    <w:rsid w:val="00AD2F00"/>
    <w:rsid w:val="00AE4B64"/>
    <w:rsid w:val="00AE688E"/>
    <w:rsid w:val="00AF4E2C"/>
    <w:rsid w:val="00B04B9C"/>
    <w:rsid w:val="00B179E5"/>
    <w:rsid w:val="00B36F42"/>
    <w:rsid w:val="00B4158A"/>
    <w:rsid w:val="00B43239"/>
    <w:rsid w:val="00B438D4"/>
    <w:rsid w:val="00B63F8D"/>
    <w:rsid w:val="00B751FF"/>
    <w:rsid w:val="00B80A8B"/>
    <w:rsid w:val="00BB2F43"/>
    <w:rsid w:val="00BD47B7"/>
    <w:rsid w:val="00BD7929"/>
    <w:rsid w:val="00BD7D35"/>
    <w:rsid w:val="00BE0137"/>
    <w:rsid w:val="00BF3A22"/>
    <w:rsid w:val="00C16F92"/>
    <w:rsid w:val="00C3598A"/>
    <w:rsid w:val="00C36A1D"/>
    <w:rsid w:val="00C41BC9"/>
    <w:rsid w:val="00C5322E"/>
    <w:rsid w:val="00C545B9"/>
    <w:rsid w:val="00C740F3"/>
    <w:rsid w:val="00C80434"/>
    <w:rsid w:val="00C8624A"/>
    <w:rsid w:val="00C908A6"/>
    <w:rsid w:val="00C92A23"/>
    <w:rsid w:val="00C94987"/>
    <w:rsid w:val="00CA5363"/>
    <w:rsid w:val="00CB4433"/>
    <w:rsid w:val="00CB6D60"/>
    <w:rsid w:val="00CC6848"/>
    <w:rsid w:val="00CE5849"/>
    <w:rsid w:val="00D0004F"/>
    <w:rsid w:val="00D55E2B"/>
    <w:rsid w:val="00D64F6D"/>
    <w:rsid w:val="00D7575A"/>
    <w:rsid w:val="00DB1C09"/>
    <w:rsid w:val="00DE496E"/>
    <w:rsid w:val="00E035CE"/>
    <w:rsid w:val="00E10128"/>
    <w:rsid w:val="00E23F44"/>
    <w:rsid w:val="00E25E6C"/>
    <w:rsid w:val="00E53A84"/>
    <w:rsid w:val="00E53D11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EF790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40CB7AE-7CF1-4304-8191-A94B607D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E53D1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11749C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11749C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11749C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11749C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11749C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11749C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11749C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11749C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11749C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11749C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787</Words>
  <Characters>3936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30</cp:revision>
  <cp:lastPrinted>1899-12-31T22:00:00Z</cp:lastPrinted>
  <dcterms:created xsi:type="dcterms:W3CDTF">2018-05-03T11:21:00Z</dcterms:created>
  <dcterms:modified xsi:type="dcterms:W3CDTF">2024-01-21T11:32:00Z</dcterms:modified>
</cp:coreProperties>
</file>