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4089" w:rsidRDefault="00FC4089" w:rsidP="00301A6F">
      <w:pPr>
        <w:rPr>
          <w:rtl/>
        </w:rPr>
      </w:pPr>
      <w:bookmarkStart w:id="0" w:name="ET_typistreplace_אחרי_כן_רר_16_07_8"/>
    </w:p>
    <w:p w:rsidR="00D8580C" w:rsidRDefault="00D8580C" w:rsidP="00301A6F">
      <w:pPr>
        <w:rPr>
          <w:rFonts w:hint="cs"/>
          <w:rtl/>
        </w:rPr>
      </w:pPr>
      <w:r>
        <w:rPr>
          <w:rFonts w:hint="cs"/>
          <w:rtl/>
        </w:rPr>
        <w:t>דברי הכנסת</w:t>
      </w:r>
    </w:p>
    <w:p w:rsidR="00D8580C" w:rsidRDefault="00D8580C" w:rsidP="00301A6F">
      <w:pPr>
        <w:rPr>
          <w:rFonts w:hint="cs"/>
          <w:rtl/>
        </w:rPr>
      </w:pPr>
      <w:r>
        <w:rPr>
          <w:rFonts w:hint="cs"/>
          <w:rtl/>
        </w:rPr>
        <w:t>חוברת י"ב</w:t>
      </w:r>
    </w:p>
    <w:p w:rsidR="00D8580C" w:rsidRDefault="00D8580C" w:rsidP="00301A6F">
      <w:pPr>
        <w:rPr>
          <w:rFonts w:hint="cs"/>
          <w:rtl/>
        </w:rPr>
      </w:pPr>
      <w:r>
        <w:rPr>
          <w:rFonts w:hint="cs"/>
          <w:rtl/>
        </w:rPr>
        <w:t>ישיבה ל"ה</w:t>
      </w:r>
    </w:p>
    <w:bookmarkEnd w:id="0"/>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 w:rsidR="00301A6F" w:rsidRPr="00582B6B" w:rsidRDefault="00301A6F" w:rsidP="00582B6B">
      <w:pPr>
        <w:pStyle w:val="ab"/>
        <w:rPr>
          <w:rtl/>
        </w:rPr>
      </w:pPr>
      <w:bookmarkStart w:id="1" w:name="_Toc126080471"/>
      <w:r w:rsidRPr="00582B6B">
        <w:rPr>
          <w:rtl/>
        </w:rPr>
        <w:t>הישיבה ה</w:t>
      </w:r>
      <w:r w:rsidRPr="00582B6B">
        <w:rPr>
          <w:rFonts w:hint="cs"/>
          <w:rtl/>
        </w:rPr>
        <w:t>שלושים-וחמש</w:t>
      </w:r>
      <w:r w:rsidRPr="00582B6B">
        <w:rPr>
          <w:rtl/>
        </w:rPr>
        <w:t xml:space="preserve"> של הכנסת ה</w:t>
      </w:r>
      <w:r w:rsidRPr="00582B6B">
        <w:rPr>
          <w:rFonts w:hint="cs"/>
          <w:rtl/>
        </w:rPr>
        <w:t>עשרים-וחמש</w:t>
      </w:r>
      <w:bookmarkEnd w:id="1"/>
    </w:p>
    <w:p w:rsidR="00301A6F" w:rsidRPr="00582B6B" w:rsidRDefault="00301A6F" w:rsidP="00582B6B">
      <w:pPr>
        <w:pStyle w:val="ac"/>
        <w:rPr>
          <w:rtl/>
        </w:rPr>
      </w:pPr>
      <w:bookmarkStart w:id="2" w:name="_Toc126080472"/>
      <w:r w:rsidRPr="00582B6B">
        <w:rPr>
          <w:rtl/>
        </w:rPr>
        <w:t>יום שלישי, ט' בשבט התשפ"ג (31 בינואר 2023)</w:t>
      </w:r>
      <w:bookmarkEnd w:id="2"/>
    </w:p>
    <w:p w:rsidR="00301A6F" w:rsidRPr="00582B6B" w:rsidRDefault="00301A6F" w:rsidP="00582B6B">
      <w:pPr>
        <w:pStyle w:val="ad"/>
        <w:rPr>
          <w:rtl/>
        </w:rPr>
      </w:pPr>
      <w:r w:rsidRPr="00582B6B">
        <w:rPr>
          <w:rtl/>
        </w:rPr>
        <w:t>ירושלים, הכנסת, שעה 16:00</w:t>
      </w:r>
    </w:p>
    <w:p w:rsidR="002E0739" w:rsidRDefault="002E0739">
      <w:pPr>
        <w:bidi w:val="0"/>
        <w:spacing w:line="240" w:lineRule="auto"/>
        <w:ind w:firstLine="0"/>
        <w:jc w:val="left"/>
        <w:rPr>
          <w:rtl/>
        </w:rPr>
      </w:pPr>
      <w:r>
        <w:rPr>
          <w:rtl/>
        </w:rPr>
        <w:br w:type="page"/>
      </w:r>
    </w:p>
    <w:p w:rsidR="002E0739" w:rsidRDefault="002E0739" w:rsidP="002E073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6080471" w:history="1"/>
    </w:p>
    <w:p w:rsidR="002E0739" w:rsidRDefault="002E0739" w:rsidP="002E0739">
      <w:pPr>
        <w:pStyle w:val="TOC1"/>
        <w:tabs>
          <w:tab w:val="right" w:leader="dot" w:pos="8296"/>
        </w:tabs>
        <w:ind w:firstLine="0"/>
        <w:rPr>
          <w:noProof/>
        </w:rPr>
      </w:pPr>
      <w:hyperlink w:anchor="_Toc126080473" w:history="1">
        <w:r w:rsidRPr="00FF290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_Toc126080473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74" w:history="1">
        <w:r w:rsidRPr="00FF290B">
          <w:rPr>
            <w:rStyle w:val="Hyperlink"/>
            <w:noProof/>
            <w:rtl/>
          </w:rPr>
          <w:t>סגנית מזכיר הכנסת אלינור ימין:</w:t>
        </w:r>
        <w:r>
          <w:rPr>
            <w:noProof/>
            <w:webHidden/>
          </w:rPr>
          <w:tab/>
        </w:r>
        <w:r>
          <w:rPr>
            <w:rStyle w:val="Hyperlink"/>
            <w:noProof/>
            <w:rtl/>
          </w:rPr>
          <w:fldChar w:fldCharType="begin"/>
        </w:r>
        <w:r>
          <w:rPr>
            <w:noProof/>
            <w:webHidden/>
          </w:rPr>
          <w:instrText xml:space="preserve"> PAGEREF _Toc126080474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2E0739" w:rsidRDefault="002E0739" w:rsidP="002E0739">
      <w:pPr>
        <w:pStyle w:val="TOC1"/>
        <w:tabs>
          <w:tab w:val="right" w:leader="dot" w:pos="8296"/>
        </w:tabs>
        <w:ind w:firstLine="0"/>
        <w:rPr>
          <w:noProof/>
        </w:rPr>
      </w:pPr>
      <w:hyperlink w:anchor="_Toc126080475" w:history="1">
        <w:r w:rsidRPr="00FF290B">
          <w:rPr>
            <w:rStyle w:val="Hyperlink"/>
            <w:noProof/>
            <w:rtl/>
          </w:rPr>
          <w:t>נאומים בני דקה</w:t>
        </w:r>
        <w:r>
          <w:rPr>
            <w:noProof/>
            <w:webHidden/>
          </w:rPr>
          <w:tab/>
        </w:r>
        <w:r>
          <w:rPr>
            <w:rStyle w:val="Hyperlink"/>
            <w:noProof/>
            <w:rtl/>
          </w:rPr>
          <w:fldChar w:fldCharType="begin"/>
        </w:r>
        <w:r>
          <w:rPr>
            <w:noProof/>
            <w:webHidden/>
          </w:rPr>
          <w:instrText xml:space="preserve"> PAGEREF _Toc126080475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76" w:history="1">
        <w:r w:rsidRPr="00FF290B">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_Toc126080476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77" w:history="1">
        <w:r w:rsidRPr="00FF290B">
          <w:rPr>
            <w:rStyle w:val="Hyperlink"/>
            <w:noProof/>
            <w:rtl/>
          </w:rPr>
          <w:t>אברהם בצלאל (ש"ס):</w:t>
        </w:r>
        <w:r>
          <w:rPr>
            <w:noProof/>
            <w:webHidden/>
          </w:rPr>
          <w:tab/>
        </w:r>
        <w:r>
          <w:rPr>
            <w:rStyle w:val="Hyperlink"/>
            <w:noProof/>
            <w:rtl/>
          </w:rPr>
          <w:fldChar w:fldCharType="begin"/>
        </w:r>
        <w:r>
          <w:rPr>
            <w:noProof/>
            <w:webHidden/>
          </w:rPr>
          <w:instrText xml:space="preserve"> PAGEREF _Toc126080477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78" w:history="1">
        <w:r w:rsidRPr="00FF290B">
          <w:rPr>
            <w:rStyle w:val="Hyperlink"/>
            <w:noProof/>
            <w:rtl/>
          </w:rPr>
          <w:t>אלי דלל (הליכוד):</w:t>
        </w:r>
        <w:r>
          <w:rPr>
            <w:noProof/>
            <w:webHidden/>
          </w:rPr>
          <w:tab/>
        </w:r>
        <w:r>
          <w:rPr>
            <w:rStyle w:val="Hyperlink"/>
            <w:noProof/>
            <w:rtl/>
          </w:rPr>
          <w:fldChar w:fldCharType="begin"/>
        </w:r>
        <w:r>
          <w:rPr>
            <w:noProof/>
            <w:webHidden/>
          </w:rPr>
          <w:instrText xml:space="preserve"> PAGEREF _Toc126080478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79" w:history="1">
        <w:r w:rsidRPr="00FF290B">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_Toc126080479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80" w:history="1">
        <w:r w:rsidRPr="00FF290B">
          <w:rPr>
            <w:rStyle w:val="Hyperlink"/>
            <w:noProof/>
            <w:rtl/>
          </w:rPr>
          <w:t>אבי מעוז (נעם):</w:t>
        </w:r>
        <w:r>
          <w:rPr>
            <w:noProof/>
            <w:webHidden/>
          </w:rPr>
          <w:tab/>
        </w:r>
        <w:r>
          <w:rPr>
            <w:rStyle w:val="Hyperlink"/>
            <w:noProof/>
            <w:rtl/>
          </w:rPr>
          <w:fldChar w:fldCharType="begin"/>
        </w:r>
        <w:r>
          <w:rPr>
            <w:noProof/>
            <w:webHidden/>
          </w:rPr>
          <w:instrText xml:space="preserve"> PAGEREF _Toc126080480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2E0739" w:rsidRDefault="002E0739" w:rsidP="002E0739">
      <w:pPr>
        <w:pStyle w:val="TOC2"/>
        <w:tabs>
          <w:tab w:val="right" w:leader="dot" w:pos="8296"/>
        </w:tabs>
        <w:ind w:firstLine="0"/>
        <w:rPr>
          <w:noProof/>
        </w:rPr>
      </w:pPr>
      <w:hyperlink w:anchor="_Toc126080481" w:history="1">
        <w:r w:rsidRPr="00FF290B">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_Toc126080481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2E0739" w:rsidRDefault="002E0739" w:rsidP="002E0739">
      <w:pPr>
        <w:ind w:firstLine="0"/>
        <w:rPr>
          <w:rtl/>
        </w:rPr>
      </w:pPr>
      <w:r>
        <w:rPr>
          <w:rtl/>
        </w:rPr>
        <w:fldChar w:fldCharType="end"/>
      </w:r>
    </w:p>
    <w:p w:rsidR="00301A6F" w:rsidRPr="00582B6B" w:rsidRDefault="00301A6F" w:rsidP="002E0739">
      <w:pPr>
        <w:ind w:firstLine="0"/>
        <w:rPr>
          <w:rtl/>
        </w:rPr>
      </w:pPr>
      <w:r w:rsidRPr="00582B6B">
        <w:rPr>
          <w:rtl/>
        </w:rPr>
        <w:br w:type="page"/>
      </w:r>
    </w:p>
    <w:p w:rsidR="00301A6F" w:rsidRDefault="00301A6F" w:rsidP="0050248B">
      <w:pPr>
        <w:pStyle w:val="a6"/>
      </w:pPr>
      <w:bookmarkStart w:id="3" w:name="ET_subject_מסמכים_שהונחו_על_שולחן__7"/>
      <w:r>
        <w:rPr>
          <w:rStyle w:val="TagStyle"/>
          <w:rFonts w:hint="cs"/>
          <w:rtl/>
        </w:rPr>
        <w:lastRenderedPageBreak/>
        <w:t xml:space="preserve">&lt;&lt; נושא &gt;&gt; </w:t>
      </w:r>
      <w:bookmarkStart w:id="4" w:name="_Toc126080473"/>
      <w:r>
        <w:rPr>
          <w:rFonts w:hint="cs"/>
          <w:rtl/>
        </w:rPr>
        <w:t>מסמכים שהונחו על שולחן הכנסת</w:t>
      </w:r>
      <w:bookmarkEnd w:id="4"/>
      <w:r>
        <w:rPr>
          <w:rStyle w:val="TagStyle"/>
          <w:rtl/>
        </w:rPr>
        <w:t xml:space="preserve"> &lt;&lt; נושא &gt;&gt;</w:t>
      </w:r>
      <w:r>
        <w:rPr>
          <w:rFonts w:hint="cs"/>
          <w:rtl/>
        </w:rPr>
        <w:t xml:space="preserve"> </w:t>
      </w:r>
      <w:bookmarkEnd w:id="3"/>
    </w:p>
    <w:p w:rsidR="00301A6F" w:rsidRDefault="00301A6F" w:rsidP="00A01CE3">
      <w:pPr>
        <w:rPr>
          <w:rtl/>
        </w:rPr>
      </w:pPr>
    </w:p>
    <w:p w:rsidR="00301A6F" w:rsidRDefault="00301A6F" w:rsidP="00A01CE3">
      <w:pPr>
        <w:pStyle w:val="af6"/>
        <w:keepNext/>
        <w:rPr>
          <w:rtl/>
        </w:rPr>
      </w:pPr>
      <w:bookmarkStart w:id="5"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
    </w:p>
    <w:p w:rsidR="00301A6F" w:rsidRDefault="00301A6F" w:rsidP="00A01CE3">
      <w:pPr>
        <w:pStyle w:val="KeepWithNext"/>
        <w:rPr>
          <w:rtl/>
          <w:lang w:eastAsia="he-IL"/>
        </w:rPr>
      </w:pPr>
    </w:p>
    <w:p w:rsidR="00301A6F" w:rsidRDefault="00301A6F" w:rsidP="006C262F">
      <w:pPr>
        <w:rPr>
          <w:rtl/>
          <w:lang w:eastAsia="he-IL"/>
        </w:rPr>
      </w:pPr>
      <w:r>
        <w:rPr>
          <w:rFonts w:hint="cs"/>
          <w:rtl/>
          <w:lang w:eastAsia="he-IL"/>
        </w:rPr>
        <w:t xml:space="preserve">היום ט' בשבט התשפ"ג, 31 בינואר 2023. אני מתכבד לפתוח את ישיבת הכנסת. </w:t>
      </w:r>
      <w:bookmarkStart w:id="6" w:name="_ETM_Q1_40545"/>
      <w:bookmarkStart w:id="7" w:name="_ETM_Q1_51379"/>
      <w:bookmarkStart w:id="8" w:name="_ETM_Q1_58640"/>
      <w:bookmarkEnd w:id="6"/>
      <w:bookmarkEnd w:id="7"/>
      <w:bookmarkEnd w:id="8"/>
    </w:p>
    <w:p w:rsidR="00301A6F" w:rsidRDefault="00301A6F" w:rsidP="006C262F">
      <w:pPr>
        <w:rPr>
          <w:rtl/>
          <w:lang w:eastAsia="he-IL"/>
        </w:rPr>
      </w:pPr>
      <w:bookmarkStart w:id="9" w:name="_ETM_Q1_58333"/>
      <w:bookmarkStart w:id="10" w:name="_ETM_Q1_58511"/>
      <w:bookmarkStart w:id="11" w:name="_ETM_Q1_58664"/>
      <w:bookmarkEnd w:id="9"/>
      <w:bookmarkEnd w:id="10"/>
      <w:bookmarkEnd w:id="11"/>
    </w:p>
    <w:p w:rsidR="00301A6F" w:rsidRDefault="00301A6F" w:rsidP="006C262F">
      <w:pPr>
        <w:rPr>
          <w:rtl/>
          <w:lang w:eastAsia="he-IL"/>
        </w:rPr>
      </w:pPr>
      <w:bookmarkStart w:id="12" w:name="_ETM_Q1_58759"/>
      <w:bookmarkEnd w:id="12"/>
      <w:r>
        <w:rPr>
          <w:rtl/>
          <w:lang w:eastAsia="he-IL"/>
        </w:rPr>
        <w:t xml:space="preserve">הודעה </w:t>
      </w:r>
      <w:bookmarkStart w:id="13" w:name="_ETM_Q1_59059"/>
      <w:bookmarkEnd w:id="13"/>
      <w:r>
        <w:rPr>
          <w:rtl/>
          <w:lang w:eastAsia="he-IL"/>
        </w:rPr>
        <w:t xml:space="preserve">לסגנית </w:t>
      </w:r>
      <w:bookmarkStart w:id="14" w:name="_ETM_Q1_59570"/>
      <w:bookmarkEnd w:id="14"/>
      <w:r>
        <w:rPr>
          <w:rtl/>
          <w:lang w:eastAsia="he-IL"/>
        </w:rPr>
        <w:t xml:space="preserve">מזכיר </w:t>
      </w:r>
      <w:bookmarkStart w:id="15" w:name="_ETM_Q1_59930"/>
      <w:bookmarkEnd w:id="15"/>
      <w:r>
        <w:rPr>
          <w:rtl/>
          <w:lang w:eastAsia="he-IL"/>
        </w:rPr>
        <w:t>הכנסת</w:t>
      </w:r>
      <w:r>
        <w:rPr>
          <w:rFonts w:hint="cs"/>
          <w:rtl/>
          <w:lang w:eastAsia="he-IL"/>
        </w:rPr>
        <w:t>,</w:t>
      </w:r>
      <w:r>
        <w:rPr>
          <w:rtl/>
          <w:lang w:eastAsia="he-IL"/>
        </w:rPr>
        <w:t xml:space="preserve"> </w:t>
      </w:r>
      <w:bookmarkStart w:id="16" w:name="_ETM_Q1_60350"/>
      <w:bookmarkEnd w:id="16"/>
      <w:r>
        <w:rPr>
          <w:rtl/>
          <w:lang w:eastAsia="he-IL"/>
        </w:rPr>
        <w:t>בבקשה</w:t>
      </w:r>
      <w:r>
        <w:rPr>
          <w:rFonts w:hint="cs"/>
          <w:rtl/>
          <w:lang w:eastAsia="he-IL"/>
        </w:rPr>
        <w:t>.</w:t>
      </w:r>
      <w:bookmarkStart w:id="17" w:name="_ETM_Q1_58224"/>
      <w:bookmarkEnd w:id="17"/>
    </w:p>
    <w:p w:rsidR="00301A6F" w:rsidRDefault="00301A6F" w:rsidP="006C262F">
      <w:pPr>
        <w:pStyle w:val="KeepWithNext"/>
        <w:ind w:firstLine="0"/>
        <w:rPr>
          <w:rtl/>
          <w:lang w:eastAsia="he-IL"/>
        </w:rPr>
      </w:pPr>
      <w:bookmarkStart w:id="18" w:name="_ETM_Q1_58357"/>
      <w:bookmarkStart w:id="19" w:name="_ETM_Q1_58417"/>
      <w:bookmarkStart w:id="20" w:name="_ETM_Q1_58556"/>
      <w:bookmarkEnd w:id="18"/>
      <w:bookmarkEnd w:id="19"/>
      <w:bookmarkEnd w:id="20"/>
    </w:p>
    <w:p w:rsidR="00301A6F" w:rsidRDefault="00301A6F" w:rsidP="006C262F">
      <w:pPr>
        <w:pStyle w:val="a4"/>
        <w:keepNext/>
        <w:rPr>
          <w:rtl/>
        </w:rPr>
      </w:pPr>
      <w:bookmarkStart w:id="21" w:name="ET_speaker_6118_3"/>
      <w:r w:rsidRPr="0050248B">
        <w:rPr>
          <w:rStyle w:val="TagStyle"/>
          <w:rtl/>
        </w:rPr>
        <w:t xml:space="preserve"> &lt;&lt; דובר &gt;&gt; </w:t>
      </w:r>
      <w:bookmarkStart w:id="22" w:name="_Toc126080474"/>
      <w:r>
        <w:rPr>
          <w:rtl/>
        </w:rPr>
        <w:t>סגנית מזכיר הכנסת אלינור ימין:</w:t>
      </w:r>
      <w:bookmarkEnd w:id="22"/>
      <w:r w:rsidRPr="0050248B">
        <w:rPr>
          <w:rStyle w:val="TagStyle"/>
          <w:rtl/>
        </w:rPr>
        <w:t xml:space="preserve"> &lt;&lt; דובר &gt;&gt;</w:t>
      </w:r>
      <w:r>
        <w:rPr>
          <w:rtl/>
        </w:rPr>
        <w:t xml:space="preserve"> </w:t>
      </w:r>
      <w:bookmarkEnd w:id="21"/>
    </w:p>
    <w:p w:rsidR="00301A6F" w:rsidRPr="0050248B" w:rsidRDefault="00301A6F" w:rsidP="006C262F">
      <w:pPr>
        <w:ind w:firstLine="0"/>
        <w:rPr>
          <w:rtl/>
          <w:lang w:eastAsia="he-IL"/>
        </w:rPr>
      </w:pPr>
    </w:p>
    <w:p w:rsidR="00301A6F" w:rsidRDefault="00301A6F" w:rsidP="006C262F">
      <w:pPr>
        <w:rPr>
          <w:rtl/>
          <w:lang w:eastAsia="he-IL"/>
        </w:rPr>
      </w:pPr>
      <w:r>
        <w:rPr>
          <w:rFonts w:hint="cs"/>
          <w:rtl/>
          <w:lang w:eastAsia="he-IL"/>
        </w:rPr>
        <w:t xml:space="preserve">תודה. ברשות יושב-ראש הכנסת, הינני מתכבדת </w:t>
      </w:r>
      <w:bookmarkStart w:id="23" w:name="_ETM_Q1_39367"/>
      <w:bookmarkEnd w:id="23"/>
      <w:r>
        <w:rPr>
          <w:rFonts w:hint="cs"/>
          <w:rtl/>
          <w:lang w:eastAsia="he-IL"/>
        </w:rPr>
        <w:t>להודיעכם, כי הונחה היום על שולחן הכנסת –</w:t>
      </w:r>
    </w:p>
    <w:p w:rsidR="00301A6F" w:rsidRDefault="00301A6F" w:rsidP="006C262F">
      <w:pPr>
        <w:rPr>
          <w:rtl/>
          <w:lang w:eastAsia="he-IL"/>
        </w:rPr>
      </w:pPr>
    </w:p>
    <w:p w:rsidR="00301A6F" w:rsidRDefault="00301A6F" w:rsidP="00283FC2">
      <w:pPr>
        <w:rPr>
          <w:rtl/>
          <w:lang w:eastAsia="he-IL"/>
        </w:rPr>
      </w:pPr>
      <w:r>
        <w:rPr>
          <w:rFonts w:hint="cs"/>
          <w:rtl/>
          <w:lang w:eastAsia="he-IL"/>
        </w:rPr>
        <w:t>לקריאה שנייה ולקריאה שלישית: הצעת חוק לפינוי שדות מוקשים ושטחי נפלים (תיקון מס'</w:t>
      </w:r>
      <w:r>
        <w:rPr>
          <w:rFonts w:hint="cs"/>
          <w:lang w:eastAsia="he-IL"/>
        </w:rPr>
        <w:t xml:space="preserve"> </w:t>
      </w:r>
      <w:r>
        <w:rPr>
          <w:rFonts w:hint="cs"/>
          <w:rtl/>
          <w:lang w:eastAsia="he-IL"/>
        </w:rPr>
        <w:t>2), התשפ"ג</w:t>
      </w:r>
      <w:r>
        <w:rPr>
          <w:rFonts w:hint="eastAsia"/>
          <w:rtl/>
          <w:lang w:eastAsia="he-IL"/>
        </w:rPr>
        <w:t>–</w:t>
      </w:r>
      <w:r>
        <w:rPr>
          <w:rFonts w:hint="cs"/>
          <w:rtl/>
          <w:lang w:eastAsia="he-IL"/>
        </w:rPr>
        <w:t>2023, שהחזירה ועדת החוץ והביטחון.</w:t>
      </w:r>
    </w:p>
    <w:p w:rsidR="00301A6F" w:rsidRDefault="00301A6F" w:rsidP="006C262F">
      <w:pPr>
        <w:rPr>
          <w:rtl/>
          <w:lang w:eastAsia="he-IL"/>
        </w:rPr>
      </w:pPr>
    </w:p>
    <w:p w:rsidR="00301A6F" w:rsidRDefault="00301A6F" w:rsidP="00582B6B">
      <w:pPr>
        <w:rPr>
          <w:rtl/>
        </w:rPr>
      </w:pPr>
      <w:r>
        <w:rPr>
          <w:rFonts w:hint="cs"/>
          <w:rtl/>
          <w:lang w:eastAsia="he-IL"/>
        </w:rPr>
        <w:t>עוד אודיעכם, כי בהתאם לסעיף 96 לתקנון הכנסת, הודיע חבר הכנסת אברהם בצלאל כי הוא חוזר בו מהצעות החוק האלה:</w:t>
      </w:r>
      <w:bookmarkStart w:id="24" w:name="_ETM_Q1_96655"/>
      <w:bookmarkEnd w:id="24"/>
      <w:r>
        <w:rPr>
          <w:rFonts w:hint="cs"/>
          <w:rtl/>
        </w:rPr>
        <w:t xml:space="preserve"> </w:t>
      </w:r>
      <w:r>
        <w:rPr>
          <w:rtl/>
        </w:rPr>
        <w:t>הצעת חוק לתיקון פקודת התעבורה (הגבלת הפעלת רכב ציבורי בימי מנוחה), התשפ"ג</w:t>
      </w:r>
      <w:r>
        <w:rPr>
          <w:rFonts w:hint="cs"/>
          <w:rtl/>
        </w:rPr>
        <w:t>–</w:t>
      </w:r>
      <w:r>
        <w:rPr>
          <w:rtl/>
        </w:rPr>
        <w:t>2023</w:t>
      </w:r>
      <w:r>
        <w:rPr>
          <w:rFonts w:hint="cs"/>
          <w:rtl/>
        </w:rPr>
        <w:t>,</w:t>
      </w:r>
      <w:r>
        <w:rPr>
          <w:rtl/>
        </w:rPr>
        <w:t xml:space="preserve"> שמספרה פ/1439/25</w:t>
      </w:r>
      <w:r>
        <w:rPr>
          <w:rFonts w:hint="cs"/>
          <w:rtl/>
        </w:rPr>
        <w:t xml:space="preserve">; </w:t>
      </w:r>
      <w:r>
        <w:rPr>
          <w:rtl/>
        </w:rPr>
        <w:t>הצעת חוק לתיקון פקודת התעבורה (איסור עישון ברכב שנמצא בו קטין שטרם מלאו לו 15 שנים), התשפ"ג</w:t>
      </w:r>
      <w:r>
        <w:rPr>
          <w:rFonts w:hint="cs"/>
          <w:rtl/>
        </w:rPr>
        <w:t>–</w:t>
      </w:r>
      <w:r>
        <w:rPr>
          <w:rtl/>
        </w:rPr>
        <w:t>2022</w:t>
      </w:r>
      <w:r>
        <w:rPr>
          <w:rFonts w:hint="cs"/>
          <w:rtl/>
        </w:rPr>
        <w:t>,</w:t>
      </w:r>
      <w:r>
        <w:rPr>
          <w:rtl/>
        </w:rPr>
        <w:t xml:space="preserve"> שמספרה פ/664/25</w:t>
      </w:r>
      <w:r>
        <w:rPr>
          <w:rFonts w:hint="cs"/>
          <w:rtl/>
        </w:rPr>
        <w:t xml:space="preserve">; </w:t>
      </w:r>
      <w:r>
        <w:rPr>
          <w:rtl/>
        </w:rPr>
        <w:t>הצעת חוק לתיקון פקודת התעבורה (הגבלת תנועת כלי רכב ביום הכיפורים), התשפ"ג</w:t>
      </w:r>
      <w:r>
        <w:rPr>
          <w:rFonts w:hint="cs"/>
          <w:rtl/>
        </w:rPr>
        <w:t>–</w:t>
      </w:r>
      <w:r>
        <w:rPr>
          <w:rtl/>
        </w:rPr>
        <w:t>2022</w:t>
      </w:r>
      <w:r>
        <w:rPr>
          <w:rFonts w:hint="cs"/>
          <w:rtl/>
        </w:rPr>
        <w:t>,</w:t>
      </w:r>
      <w:r>
        <w:rPr>
          <w:rtl/>
        </w:rPr>
        <w:t xml:space="preserve"> שמספרה פ/457/25</w:t>
      </w:r>
      <w:r>
        <w:rPr>
          <w:rFonts w:hint="cs"/>
          <w:rtl/>
        </w:rPr>
        <w:t xml:space="preserve">; </w:t>
      </w:r>
      <w:r>
        <w:rPr>
          <w:rtl/>
        </w:rPr>
        <w:t xml:space="preserve">הצעת חוק רישוי עסקים (תיקון </w:t>
      </w:r>
      <w:r>
        <w:rPr>
          <w:rFonts w:hint="cs"/>
          <w:rtl/>
        </w:rPr>
        <w:t>–</w:t>
      </w:r>
      <w:r>
        <w:rPr>
          <w:rtl/>
        </w:rPr>
        <w:t xml:space="preserve"> התקנת מכשיר לבדיקת רמת אלכוהול), התשפ"ג</w:t>
      </w:r>
      <w:r>
        <w:rPr>
          <w:rFonts w:hint="cs"/>
          <w:rtl/>
        </w:rPr>
        <w:t>–</w:t>
      </w:r>
      <w:r>
        <w:rPr>
          <w:rtl/>
        </w:rPr>
        <w:t>2022</w:t>
      </w:r>
      <w:r>
        <w:rPr>
          <w:rFonts w:hint="cs"/>
          <w:rtl/>
        </w:rPr>
        <w:t>,</w:t>
      </w:r>
      <w:r>
        <w:rPr>
          <w:rtl/>
        </w:rPr>
        <w:t xml:space="preserve"> שמספרה פ/453</w:t>
      </w:r>
      <w:r>
        <w:rPr>
          <w:rFonts w:hint="cs"/>
          <w:rtl/>
        </w:rPr>
        <w:t xml:space="preserve">; </w:t>
      </w:r>
      <w:r>
        <w:rPr>
          <w:rtl/>
        </w:rPr>
        <w:t>הצעת חוק הפסקת חברות של חבר כנסת והעברת שר וראש ממשלה מכהונתם מחמת הפרת הבטחת בחירות (תיקוני חקיקה), התשפ"ג</w:t>
      </w:r>
      <w:r>
        <w:rPr>
          <w:rFonts w:hint="cs"/>
          <w:rtl/>
        </w:rPr>
        <w:t>–</w:t>
      </w:r>
      <w:r>
        <w:rPr>
          <w:rtl/>
        </w:rPr>
        <w:t>2022</w:t>
      </w:r>
      <w:r>
        <w:rPr>
          <w:rFonts w:hint="cs"/>
          <w:rtl/>
        </w:rPr>
        <w:t>,</w:t>
      </w:r>
      <w:r>
        <w:rPr>
          <w:rtl/>
        </w:rPr>
        <w:t xml:space="preserve"> שמספרה פ/451/25</w:t>
      </w:r>
      <w:r>
        <w:rPr>
          <w:rFonts w:hint="cs"/>
          <w:rtl/>
        </w:rPr>
        <w:t xml:space="preserve">; </w:t>
      </w:r>
      <w:r>
        <w:rPr>
          <w:rtl/>
        </w:rPr>
        <w:t xml:space="preserve">הצעת חוק המוסד העליון ללשון העברית (תיקון </w:t>
      </w:r>
      <w:r>
        <w:rPr>
          <w:rFonts w:hint="cs"/>
          <w:rtl/>
        </w:rPr>
        <w:t>–</w:t>
      </w:r>
      <w:r>
        <w:rPr>
          <w:rtl/>
        </w:rPr>
        <w:t xml:space="preserve"> מעמד החלטות המוסד וועדת השמות הממשלתית), התשפ"ג</w:t>
      </w:r>
      <w:r>
        <w:rPr>
          <w:rFonts w:hint="cs"/>
          <w:rtl/>
        </w:rPr>
        <w:t>–</w:t>
      </w:r>
      <w:r>
        <w:rPr>
          <w:rtl/>
        </w:rPr>
        <w:t>2022</w:t>
      </w:r>
      <w:r>
        <w:rPr>
          <w:rFonts w:hint="cs"/>
          <w:rtl/>
        </w:rPr>
        <w:t>,</w:t>
      </w:r>
      <w:r>
        <w:rPr>
          <w:rtl/>
        </w:rPr>
        <w:t xml:space="preserve"> שמספרה פ/445/25</w:t>
      </w:r>
      <w:r>
        <w:rPr>
          <w:rFonts w:hint="cs"/>
          <w:rtl/>
        </w:rPr>
        <w:t xml:space="preserve">; </w:t>
      </w:r>
      <w:r>
        <w:rPr>
          <w:rtl/>
        </w:rPr>
        <w:t xml:space="preserve">הצעת חוק הבחירות (דרכי תעמולה) (תיקון </w:t>
      </w:r>
      <w:r>
        <w:rPr>
          <w:rFonts w:hint="cs"/>
          <w:rtl/>
        </w:rPr>
        <w:t>–</w:t>
      </w:r>
      <w:r>
        <w:rPr>
          <w:rtl/>
        </w:rPr>
        <w:t xml:space="preserve"> פרסום סקרים בימי מנוחה), התשפ"ג</w:t>
      </w:r>
      <w:r>
        <w:rPr>
          <w:rFonts w:hint="cs"/>
          <w:rtl/>
        </w:rPr>
        <w:t>–</w:t>
      </w:r>
      <w:r>
        <w:rPr>
          <w:rtl/>
        </w:rPr>
        <w:t>2022</w:t>
      </w:r>
      <w:r>
        <w:rPr>
          <w:rFonts w:hint="cs"/>
          <w:rtl/>
        </w:rPr>
        <w:t>,</w:t>
      </w:r>
      <w:r>
        <w:rPr>
          <w:rtl/>
        </w:rPr>
        <w:t xml:space="preserve"> שמספרה פ/302/25</w:t>
      </w:r>
      <w:r>
        <w:rPr>
          <w:rFonts w:hint="cs"/>
          <w:rtl/>
        </w:rPr>
        <w:t>.</w:t>
      </w:r>
    </w:p>
    <w:p w:rsidR="00301A6F" w:rsidRPr="00462765" w:rsidRDefault="00301A6F" w:rsidP="00623B81">
      <w:pPr>
        <w:ind w:firstLine="0"/>
        <w:rPr>
          <w:rtl/>
        </w:rPr>
      </w:pPr>
      <w:bookmarkStart w:id="25" w:name="_ETM_Q1_96804"/>
      <w:bookmarkStart w:id="26" w:name="_ETM_Q1_96902"/>
      <w:bookmarkStart w:id="27" w:name="_ETM_Q1_96951"/>
      <w:bookmarkEnd w:id="25"/>
      <w:bookmarkEnd w:id="26"/>
      <w:bookmarkEnd w:id="27"/>
    </w:p>
    <w:p w:rsidR="00301A6F" w:rsidRDefault="00D8580C" w:rsidP="00582B6B">
      <w:pPr>
        <w:rPr>
          <w:rtl/>
        </w:rPr>
      </w:pPr>
      <w:r>
        <w:rPr>
          <w:rFonts w:hint="cs"/>
          <w:rtl/>
        </w:rPr>
        <w:t>כמו כן</w:t>
      </w:r>
      <w:r w:rsidR="00301A6F">
        <w:rPr>
          <w:rFonts w:hint="cs"/>
          <w:rtl/>
        </w:rPr>
        <w:t xml:space="preserve"> הונחו היום על שולחן הכנסת</w:t>
      </w:r>
      <w:bookmarkStart w:id="28" w:name="_ETM_Q1_101504"/>
      <w:bookmarkEnd w:id="28"/>
      <w:r w:rsidR="00301A6F">
        <w:rPr>
          <w:rFonts w:hint="cs"/>
          <w:rtl/>
        </w:rPr>
        <w:t xml:space="preserve"> </w:t>
      </w:r>
      <w:bookmarkStart w:id="29" w:name="_ETM_Q1_101649"/>
      <w:bookmarkEnd w:id="29"/>
      <w:r w:rsidR="00301A6F">
        <w:rPr>
          <w:rFonts w:hint="cs"/>
          <w:rtl/>
        </w:rPr>
        <w:t xml:space="preserve">מסקנות ועדת החינוך, התרבות והספורט בעקבות דיון מהיר בהצעתם של סימון דוידסון, יבגני סובה ואריאל קלנר בנושא: מכירת והטיית משחקי ספורט; </w:t>
      </w:r>
      <w:r w:rsidR="00301A6F" w:rsidRPr="00AE1FF8">
        <w:rPr>
          <w:rtl/>
        </w:rPr>
        <w:t xml:space="preserve">מסקנות ועדת כספים בעקבות דיון מהיר </w:t>
      </w:r>
      <w:r w:rsidR="00301A6F">
        <w:rPr>
          <w:rFonts w:hint="cs"/>
          <w:rtl/>
        </w:rPr>
        <w:t xml:space="preserve">בהצעתם של חברי הכנסת </w:t>
      </w:r>
      <w:r w:rsidR="00301A6F" w:rsidRPr="00AE1FF8">
        <w:rPr>
          <w:rtl/>
        </w:rPr>
        <w:t>ינון אזולאי</w:t>
      </w:r>
      <w:r w:rsidR="00301A6F">
        <w:rPr>
          <w:rFonts w:hint="cs"/>
          <w:rtl/>
        </w:rPr>
        <w:t>,</w:t>
      </w:r>
      <w:r w:rsidR="00301A6F" w:rsidRPr="00AE1FF8">
        <w:rPr>
          <w:rtl/>
        </w:rPr>
        <w:t xml:space="preserve"> עאידה תומא סלימאן</w:t>
      </w:r>
      <w:r w:rsidR="00301A6F">
        <w:rPr>
          <w:rFonts w:hint="cs"/>
          <w:rtl/>
        </w:rPr>
        <w:t>,</w:t>
      </w:r>
      <w:r w:rsidR="00301A6F" w:rsidRPr="00AE1FF8">
        <w:rPr>
          <w:rtl/>
        </w:rPr>
        <w:t xml:space="preserve"> אימאן ח'טיב יאסין</w:t>
      </w:r>
      <w:r w:rsidR="00301A6F">
        <w:rPr>
          <w:rFonts w:hint="cs"/>
          <w:rtl/>
        </w:rPr>
        <w:t>,</w:t>
      </w:r>
      <w:r w:rsidR="00301A6F" w:rsidRPr="00AE1FF8">
        <w:rPr>
          <w:rtl/>
        </w:rPr>
        <w:t xml:space="preserve"> מיכל שיר סגמן ויעקב אשר בנושא</w:t>
      </w:r>
      <w:r w:rsidR="00301A6F">
        <w:rPr>
          <w:rFonts w:hint="cs"/>
          <w:rtl/>
        </w:rPr>
        <w:t>:</w:t>
      </w:r>
      <w:r w:rsidR="00301A6F" w:rsidRPr="00AE1FF8">
        <w:rPr>
          <w:rtl/>
        </w:rPr>
        <w:t xml:space="preserve"> מדיניות חדשה של רשות המיסים שתקשה על הציבור לקבל החזרי מס ותביא לסגירת חברות טכנולוגיה העוסקות בתחום החזרי מס</w:t>
      </w:r>
      <w:r w:rsidR="00301A6F">
        <w:rPr>
          <w:rFonts w:hint="cs"/>
          <w:rtl/>
        </w:rPr>
        <w:t>.</w:t>
      </w:r>
      <w:r w:rsidR="00301A6F" w:rsidRPr="00AE1FF8">
        <w:rPr>
          <w:rtl/>
        </w:rPr>
        <w:t xml:space="preserve"> </w:t>
      </w:r>
    </w:p>
    <w:p w:rsidR="00301A6F" w:rsidRDefault="00301A6F" w:rsidP="00AE1FF8">
      <w:pPr>
        <w:rPr>
          <w:rtl/>
        </w:rPr>
      </w:pPr>
    </w:p>
    <w:p w:rsidR="00301A6F" w:rsidRDefault="00301A6F" w:rsidP="00D8580C">
      <w:pPr>
        <w:rPr>
          <w:rtl/>
        </w:rPr>
      </w:pPr>
      <w:r w:rsidRPr="00AE1FF8">
        <w:rPr>
          <w:rtl/>
        </w:rPr>
        <w:lastRenderedPageBreak/>
        <w:t>נוסף</w:t>
      </w:r>
      <w:r>
        <w:rPr>
          <w:rFonts w:hint="cs"/>
          <w:rtl/>
        </w:rPr>
        <w:t xml:space="preserve"> על כך</w:t>
      </w:r>
      <w:r w:rsidRPr="00AE1FF8">
        <w:rPr>
          <w:rtl/>
        </w:rPr>
        <w:t xml:space="preserve"> הונחו על שולחן הכנסת ההסכמים ה</w:t>
      </w:r>
      <w:r>
        <w:rPr>
          <w:rFonts w:hint="cs"/>
          <w:rtl/>
        </w:rPr>
        <w:t>אלה:</w:t>
      </w:r>
      <w:r w:rsidRPr="00AE1FF8">
        <w:rPr>
          <w:rtl/>
        </w:rPr>
        <w:t xml:space="preserve"> </w:t>
      </w:r>
      <w:bookmarkStart w:id="30" w:name="_ETM_Q1_128705"/>
      <w:bookmarkStart w:id="31" w:name="_ETM_Q1_128817"/>
      <w:bookmarkStart w:id="32" w:name="_ETM_Q1_128872"/>
      <w:bookmarkStart w:id="33" w:name="_ETM_Q1_128968"/>
      <w:bookmarkEnd w:id="30"/>
      <w:bookmarkEnd w:id="31"/>
      <w:bookmarkEnd w:id="32"/>
      <w:bookmarkEnd w:id="33"/>
      <w:r w:rsidRPr="00AE1FF8">
        <w:rPr>
          <w:rtl/>
        </w:rPr>
        <w:t>הסכם בדבר הפקה מ</w:t>
      </w:r>
      <w:r>
        <w:rPr>
          <w:rtl/>
        </w:rPr>
        <w:t xml:space="preserve">שותפת של סרטים בין ממשלת ישראל </w:t>
      </w:r>
      <w:r>
        <w:rPr>
          <w:rFonts w:hint="cs"/>
          <w:rtl/>
        </w:rPr>
        <w:t>ו</w:t>
      </w:r>
      <w:r w:rsidRPr="00AE1FF8">
        <w:rPr>
          <w:rtl/>
        </w:rPr>
        <w:t>בין ממשלת הרפובליקה של קוסובו</w:t>
      </w:r>
      <w:bookmarkStart w:id="34" w:name="_ETM_Q1_132378"/>
      <w:bookmarkEnd w:id="34"/>
      <w:r>
        <w:rPr>
          <w:rFonts w:hint="cs"/>
          <w:rtl/>
        </w:rPr>
        <w:t xml:space="preserve">; </w:t>
      </w:r>
      <w:bookmarkStart w:id="35" w:name="_ETM_Q1_132492"/>
      <w:bookmarkStart w:id="36" w:name="_ETM_Q1_132666"/>
      <w:bookmarkStart w:id="37" w:name="_ETM_Q1_132758"/>
      <w:bookmarkEnd w:id="35"/>
      <w:bookmarkEnd w:id="36"/>
      <w:bookmarkEnd w:id="37"/>
      <w:r w:rsidRPr="00AE1FF8">
        <w:rPr>
          <w:rtl/>
        </w:rPr>
        <w:t>הסכם בדבר הפקה מ</w:t>
      </w:r>
      <w:r>
        <w:rPr>
          <w:rtl/>
        </w:rPr>
        <w:t xml:space="preserve">שותפת של סרטים בין ממשלת ישראל </w:t>
      </w:r>
      <w:r>
        <w:rPr>
          <w:rFonts w:hint="cs"/>
          <w:rtl/>
        </w:rPr>
        <w:t>ו</w:t>
      </w:r>
      <w:r w:rsidRPr="00AE1FF8">
        <w:rPr>
          <w:rtl/>
        </w:rPr>
        <w:t>בין ממשלת הרפובליקה של קפריסין</w:t>
      </w:r>
      <w:r>
        <w:rPr>
          <w:rFonts w:hint="cs"/>
          <w:rtl/>
        </w:rPr>
        <w:t>.</w:t>
      </w:r>
      <w:r w:rsidRPr="00AE1FF8">
        <w:rPr>
          <w:rtl/>
        </w:rPr>
        <w:t xml:space="preserve"> תודה</w:t>
      </w:r>
      <w:r>
        <w:rPr>
          <w:rFonts w:hint="cs"/>
          <w:rtl/>
        </w:rPr>
        <w:t>.</w:t>
      </w:r>
      <w:r w:rsidRPr="00AE1FF8">
        <w:rPr>
          <w:rtl/>
        </w:rPr>
        <w:t xml:space="preserve"> </w:t>
      </w:r>
    </w:p>
    <w:p w:rsidR="00301A6F" w:rsidRDefault="00301A6F" w:rsidP="00AE1FF8">
      <w:pPr>
        <w:rPr>
          <w:rtl/>
        </w:rPr>
      </w:pPr>
      <w:bookmarkStart w:id="38" w:name="_ETM_Q1_140559"/>
      <w:bookmarkStart w:id="39" w:name="_ETM_Q1_140656"/>
      <w:bookmarkEnd w:id="38"/>
      <w:bookmarkEnd w:id="39"/>
    </w:p>
    <w:p w:rsidR="00301A6F" w:rsidRDefault="00301A6F" w:rsidP="00DF6E0C">
      <w:pPr>
        <w:pStyle w:val="af6"/>
        <w:keepNext/>
        <w:rPr>
          <w:rtl/>
        </w:rPr>
      </w:pPr>
      <w:bookmarkStart w:id="40" w:name="_ETM_Q1_140727"/>
      <w:bookmarkStart w:id="41" w:name="_ETM_Q1_140818"/>
      <w:bookmarkStart w:id="42" w:name="ET_yor_6423_9"/>
      <w:bookmarkEnd w:id="40"/>
      <w:bookmarkEnd w:id="41"/>
      <w:r w:rsidRPr="00DF6E0C">
        <w:rPr>
          <w:rStyle w:val="TagStyle"/>
          <w:rtl/>
        </w:rPr>
        <w:t xml:space="preserve"> &lt;&lt; יור &gt;&gt; </w:t>
      </w:r>
      <w:r>
        <w:rPr>
          <w:rtl/>
        </w:rPr>
        <w:t>היו"ר אמיר אוחנה:</w:t>
      </w:r>
      <w:r w:rsidRPr="00DF6E0C">
        <w:rPr>
          <w:rStyle w:val="TagStyle"/>
          <w:rtl/>
        </w:rPr>
        <w:t xml:space="preserve"> &lt;&lt; יור &gt;&gt;</w:t>
      </w:r>
      <w:r>
        <w:rPr>
          <w:rtl/>
        </w:rPr>
        <w:t xml:space="preserve"> </w:t>
      </w:r>
      <w:bookmarkEnd w:id="42"/>
    </w:p>
    <w:p w:rsidR="00301A6F" w:rsidRPr="00DF6E0C" w:rsidRDefault="00301A6F" w:rsidP="00DF6E0C">
      <w:pPr>
        <w:ind w:firstLine="0"/>
        <w:rPr>
          <w:rtl/>
          <w:lang w:eastAsia="he-IL"/>
        </w:rPr>
      </w:pPr>
      <w:bookmarkStart w:id="43" w:name="_ETM_Q1_144732"/>
      <w:bookmarkEnd w:id="43"/>
    </w:p>
    <w:p w:rsidR="00301A6F" w:rsidRDefault="00301A6F" w:rsidP="00AE1FF8">
      <w:pPr>
        <w:rPr>
          <w:rtl/>
        </w:rPr>
      </w:pPr>
      <w:bookmarkStart w:id="44" w:name="_ETM_Q1_140871"/>
      <w:bookmarkStart w:id="45" w:name="_ETM_Q1_140957"/>
      <w:bookmarkEnd w:id="44"/>
      <w:bookmarkEnd w:id="45"/>
      <w:r w:rsidRPr="00AE1FF8">
        <w:rPr>
          <w:rtl/>
        </w:rPr>
        <w:t>תודה לסגנית מזכיר הכנסת</w:t>
      </w:r>
      <w:r>
        <w:rPr>
          <w:rFonts w:hint="cs"/>
          <w:rtl/>
        </w:rPr>
        <w:t>.</w:t>
      </w:r>
      <w:r w:rsidRPr="00AE1FF8">
        <w:rPr>
          <w:rtl/>
        </w:rPr>
        <w:t xml:space="preserve"> </w:t>
      </w:r>
    </w:p>
    <w:p w:rsidR="00D8580C" w:rsidRDefault="00D8580C" w:rsidP="00AE1FF8">
      <w:pPr>
        <w:rPr>
          <w:rtl/>
        </w:rPr>
      </w:pPr>
    </w:p>
    <w:p w:rsidR="00D8580C" w:rsidRDefault="00D8580C" w:rsidP="00AE1FF8">
      <w:pPr>
        <w:rPr>
          <w:rtl/>
        </w:rPr>
      </w:pPr>
    </w:p>
    <w:p w:rsidR="00301A6F" w:rsidRDefault="00301A6F" w:rsidP="00DF6E0C">
      <w:pPr>
        <w:pStyle w:val="a6"/>
        <w:rPr>
          <w:rtl/>
        </w:rPr>
      </w:pPr>
      <w:r>
        <w:rPr>
          <w:rStyle w:val="TagStyle"/>
          <w:rFonts w:hint="cs"/>
          <w:rtl/>
        </w:rPr>
        <w:t xml:space="preserve">&lt;&lt; נושא &gt;&gt; </w:t>
      </w:r>
      <w:bookmarkStart w:id="46" w:name="_Toc126080475"/>
      <w:r>
        <w:rPr>
          <w:rFonts w:hint="cs"/>
          <w:rtl/>
        </w:rPr>
        <w:t>נאומים בני דקה</w:t>
      </w:r>
      <w:bookmarkEnd w:id="46"/>
      <w:r>
        <w:rPr>
          <w:rStyle w:val="TagStyle"/>
          <w:rtl/>
        </w:rPr>
        <w:t xml:space="preserve"> &lt;&lt; נושא &gt;&gt;</w:t>
      </w:r>
      <w:r>
        <w:rPr>
          <w:rFonts w:hint="cs"/>
          <w:rtl/>
        </w:rPr>
        <w:t xml:space="preserve"> </w:t>
      </w:r>
    </w:p>
    <w:p w:rsidR="00301A6F" w:rsidRDefault="00301A6F" w:rsidP="00AE1FF8">
      <w:pPr>
        <w:rPr>
          <w:rtl/>
        </w:rPr>
      </w:pPr>
    </w:p>
    <w:p w:rsidR="00301A6F" w:rsidRDefault="00301A6F" w:rsidP="00DF6E0C">
      <w:pPr>
        <w:pStyle w:val="af6"/>
        <w:keepNext/>
        <w:rPr>
          <w:rtl/>
        </w:rPr>
      </w:pPr>
      <w:bookmarkStart w:id="47" w:name="ET_yor_6423_10"/>
      <w:r w:rsidRPr="00DF6E0C">
        <w:rPr>
          <w:rStyle w:val="TagStyle"/>
          <w:rtl/>
        </w:rPr>
        <w:t xml:space="preserve"> &lt;&lt; יור &gt;&gt; </w:t>
      </w:r>
      <w:r>
        <w:rPr>
          <w:rtl/>
        </w:rPr>
        <w:t>היו"ר אמיר אוחנה:</w:t>
      </w:r>
      <w:r w:rsidRPr="00DF6E0C">
        <w:rPr>
          <w:rStyle w:val="TagStyle"/>
          <w:rtl/>
        </w:rPr>
        <w:t xml:space="preserve"> &lt;&lt; יור &gt;&gt;</w:t>
      </w:r>
      <w:r>
        <w:rPr>
          <w:rtl/>
        </w:rPr>
        <w:t xml:space="preserve"> </w:t>
      </w:r>
      <w:bookmarkEnd w:id="47"/>
    </w:p>
    <w:p w:rsidR="00301A6F" w:rsidRPr="00DF6E0C" w:rsidRDefault="00301A6F" w:rsidP="00DF6E0C">
      <w:pPr>
        <w:rPr>
          <w:rtl/>
          <w:lang w:eastAsia="he-IL"/>
        </w:rPr>
      </w:pPr>
    </w:p>
    <w:p w:rsidR="00301A6F" w:rsidRDefault="00301A6F" w:rsidP="00582B6B">
      <w:pPr>
        <w:rPr>
          <w:rtl/>
        </w:rPr>
      </w:pPr>
      <w:r w:rsidRPr="00AE1FF8">
        <w:rPr>
          <w:rtl/>
        </w:rPr>
        <w:t>חברי הכנסת</w:t>
      </w:r>
      <w:r>
        <w:rPr>
          <w:rFonts w:hint="cs"/>
          <w:rtl/>
        </w:rPr>
        <w:t>,</w:t>
      </w:r>
      <w:r>
        <w:rPr>
          <w:rtl/>
        </w:rPr>
        <w:t xml:space="preserve"> על סדר</w:t>
      </w:r>
      <w:r>
        <w:rPr>
          <w:rFonts w:hint="cs"/>
          <w:rtl/>
        </w:rPr>
        <w:t>-</w:t>
      </w:r>
      <w:r w:rsidRPr="00AE1FF8">
        <w:rPr>
          <w:rtl/>
        </w:rPr>
        <w:t xml:space="preserve">היום </w:t>
      </w:r>
      <w:r>
        <w:rPr>
          <w:rFonts w:hint="cs"/>
          <w:rtl/>
        </w:rPr>
        <w:t xml:space="preserve">– </w:t>
      </w:r>
      <w:r w:rsidRPr="00AE1FF8">
        <w:rPr>
          <w:rtl/>
        </w:rPr>
        <w:t>נאומים בני דקה</w:t>
      </w:r>
      <w:r>
        <w:rPr>
          <w:rFonts w:hint="cs"/>
          <w:rtl/>
        </w:rPr>
        <w:t>.</w:t>
      </w:r>
      <w:r w:rsidRPr="00AE1FF8">
        <w:rPr>
          <w:rtl/>
        </w:rPr>
        <w:t xml:space="preserve"> חברי הכנסת המבקשים להירשם מוזמנים להצביע בעד</w:t>
      </w:r>
      <w:r>
        <w:rPr>
          <w:rFonts w:hint="cs"/>
          <w:rtl/>
        </w:rPr>
        <w:t>,</w:t>
      </w:r>
      <w:r w:rsidRPr="00AE1FF8">
        <w:rPr>
          <w:rtl/>
        </w:rPr>
        <w:t xml:space="preserve"> ולכן</w:t>
      </w:r>
      <w:r>
        <w:rPr>
          <w:rFonts w:hint="cs"/>
          <w:rtl/>
        </w:rPr>
        <w:t>,</w:t>
      </w:r>
      <w:r w:rsidRPr="00AE1FF8">
        <w:rPr>
          <w:rtl/>
        </w:rPr>
        <w:t xml:space="preserve"> אנא תפסו את מקומותיכם</w:t>
      </w:r>
      <w:r>
        <w:rPr>
          <w:rFonts w:hint="cs"/>
          <w:rtl/>
        </w:rPr>
        <w:t>.</w:t>
      </w:r>
      <w:r>
        <w:rPr>
          <w:rtl/>
        </w:rPr>
        <w:t xml:space="preserve"> </w:t>
      </w:r>
      <w:r>
        <w:rPr>
          <w:rFonts w:hint="cs"/>
          <w:rtl/>
        </w:rPr>
        <w:t>א</w:t>
      </w:r>
      <w:r w:rsidRPr="00AE1FF8">
        <w:rPr>
          <w:rtl/>
        </w:rPr>
        <w:t xml:space="preserve">ם כולם </w:t>
      </w:r>
      <w:r>
        <w:rPr>
          <w:rFonts w:hint="cs"/>
          <w:rtl/>
        </w:rPr>
        <w:t>תפסו</w:t>
      </w:r>
      <w:r w:rsidRPr="00AE1FF8">
        <w:rPr>
          <w:rtl/>
        </w:rPr>
        <w:t xml:space="preserve"> את מקומותיהם נעבור להצבעה</w:t>
      </w:r>
      <w:r>
        <w:rPr>
          <w:rFonts w:hint="cs"/>
          <w:rtl/>
        </w:rPr>
        <w:t>.</w:t>
      </w:r>
      <w:r w:rsidRPr="00AE1FF8">
        <w:rPr>
          <w:rtl/>
        </w:rPr>
        <w:t xml:space="preserve"> מי שמבקש לנאום יצביע בעד</w:t>
      </w:r>
      <w:r>
        <w:rPr>
          <w:rFonts w:hint="cs"/>
          <w:rtl/>
        </w:rPr>
        <w:t>,</w:t>
      </w:r>
      <w:r w:rsidRPr="00AE1FF8">
        <w:rPr>
          <w:rtl/>
        </w:rPr>
        <w:t xml:space="preserve"> בבקשה</w:t>
      </w:r>
      <w:r>
        <w:rPr>
          <w:rFonts w:hint="cs"/>
          <w:rtl/>
        </w:rPr>
        <w:t>.</w:t>
      </w:r>
      <w:r w:rsidRPr="00AE1FF8">
        <w:rPr>
          <w:rtl/>
        </w:rPr>
        <w:t xml:space="preserve"> </w:t>
      </w:r>
      <w:r>
        <w:rPr>
          <w:rFonts w:hint="cs"/>
          <w:rtl/>
        </w:rPr>
        <w:t>אנחנו</w:t>
      </w:r>
      <w:r w:rsidRPr="00AE1FF8">
        <w:rPr>
          <w:rtl/>
        </w:rPr>
        <w:t xml:space="preserve"> </w:t>
      </w:r>
      <w:r>
        <w:rPr>
          <w:rFonts w:hint="cs"/>
          <w:rtl/>
        </w:rPr>
        <w:t>ב</w:t>
      </w:r>
      <w:r w:rsidRPr="00AE1FF8">
        <w:rPr>
          <w:rtl/>
        </w:rPr>
        <w:t>הצבעה</w:t>
      </w:r>
      <w:r>
        <w:rPr>
          <w:rFonts w:hint="cs"/>
          <w:rtl/>
        </w:rPr>
        <w:t>.</w:t>
      </w:r>
      <w:r w:rsidRPr="00AE1FF8">
        <w:rPr>
          <w:rtl/>
        </w:rPr>
        <w:t xml:space="preserve"> תודה רבה</w:t>
      </w:r>
      <w:r>
        <w:rPr>
          <w:rFonts w:hint="cs"/>
          <w:rtl/>
        </w:rPr>
        <w:t>.</w:t>
      </w:r>
      <w:r>
        <w:rPr>
          <w:rtl/>
        </w:rPr>
        <w:t xml:space="preserve"> עד ש</w:t>
      </w:r>
      <w:r>
        <w:rPr>
          <w:rFonts w:hint="cs"/>
          <w:rtl/>
        </w:rPr>
        <w:t>א</w:t>
      </w:r>
      <w:r>
        <w:rPr>
          <w:rtl/>
        </w:rPr>
        <w:t>קבל ליד</w:t>
      </w:r>
      <w:r>
        <w:rPr>
          <w:rFonts w:hint="cs"/>
          <w:rtl/>
        </w:rPr>
        <w:t>יי</w:t>
      </w:r>
      <w:r w:rsidRPr="00AE1FF8">
        <w:rPr>
          <w:rtl/>
        </w:rPr>
        <w:t xml:space="preserve"> את הרשימה</w:t>
      </w:r>
      <w:r>
        <w:rPr>
          <w:rFonts w:hint="cs"/>
          <w:rtl/>
        </w:rPr>
        <w:t>,</w:t>
      </w:r>
      <w:r w:rsidRPr="00AE1FF8">
        <w:rPr>
          <w:rtl/>
        </w:rPr>
        <w:t xml:space="preserve"> ראשון הדוברים </w:t>
      </w:r>
      <w:r>
        <w:rPr>
          <w:rFonts w:hint="cs"/>
          <w:rtl/>
        </w:rPr>
        <w:t xml:space="preserve">– </w:t>
      </w:r>
      <w:r w:rsidRPr="00AE1FF8">
        <w:rPr>
          <w:rtl/>
        </w:rPr>
        <w:t>חבר הכנסת גלעד קריב</w:t>
      </w:r>
      <w:r>
        <w:rPr>
          <w:rFonts w:hint="cs"/>
          <w:rtl/>
        </w:rPr>
        <w:t>,</w:t>
      </w:r>
      <w:r w:rsidRPr="00AE1FF8">
        <w:rPr>
          <w:rtl/>
        </w:rPr>
        <w:t xml:space="preserve"> בבקשה</w:t>
      </w:r>
      <w:r>
        <w:rPr>
          <w:rFonts w:hint="cs"/>
          <w:rtl/>
        </w:rPr>
        <w:t>.</w:t>
      </w:r>
      <w:r w:rsidRPr="00AE1FF8">
        <w:rPr>
          <w:rtl/>
        </w:rPr>
        <w:t xml:space="preserve"> </w:t>
      </w:r>
    </w:p>
    <w:p w:rsidR="00301A6F" w:rsidRDefault="00301A6F" w:rsidP="00DF6E0C">
      <w:pPr>
        <w:rPr>
          <w:rtl/>
        </w:rPr>
      </w:pPr>
      <w:bookmarkStart w:id="48" w:name="_ETM_Q1_182820"/>
      <w:bookmarkStart w:id="49" w:name="_ETM_Q1_182898"/>
      <w:bookmarkEnd w:id="48"/>
      <w:bookmarkEnd w:id="49"/>
    </w:p>
    <w:p w:rsidR="00301A6F" w:rsidRDefault="00301A6F" w:rsidP="00DF6E0C">
      <w:pPr>
        <w:pStyle w:val="a4"/>
        <w:keepNext/>
        <w:rPr>
          <w:rtl/>
        </w:rPr>
      </w:pPr>
      <w:bookmarkStart w:id="50" w:name="_ETM_Q1_182988"/>
      <w:bookmarkStart w:id="51" w:name="_ETM_Q1_183065"/>
      <w:bookmarkStart w:id="52" w:name="_ETM_Q1_183157"/>
      <w:bookmarkStart w:id="53" w:name="_ETM_Q1_184692"/>
      <w:bookmarkStart w:id="54" w:name="ET_speaker_6156_11"/>
      <w:bookmarkEnd w:id="50"/>
      <w:bookmarkEnd w:id="51"/>
      <w:bookmarkEnd w:id="52"/>
      <w:bookmarkEnd w:id="53"/>
      <w:r w:rsidRPr="00DF6E0C">
        <w:rPr>
          <w:rStyle w:val="TagStyle"/>
          <w:rtl/>
        </w:rPr>
        <w:t xml:space="preserve"> &lt;&lt; דובר &gt;&gt; </w:t>
      </w:r>
      <w:bookmarkStart w:id="55" w:name="_Toc126080476"/>
      <w:r>
        <w:rPr>
          <w:rtl/>
        </w:rPr>
        <w:t>גלעד קריב (העבודה):</w:t>
      </w:r>
      <w:bookmarkEnd w:id="55"/>
      <w:r w:rsidRPr="00DF6E0C">
        <w:rPr>
          <w:rStyle w:val="TagStyle"/>
          <w:rtl/>
        </w:rPr>
        <w:t xml:space="preserve"> &lt;&lt; דובר &gt;&gt;</w:t>
      </w:r>
      <w:r>
        <w:rPr>
          <w:rtl/>
        </w:rPr>
        <w:t xml:space="preserve"> </w:t>
      </w:r>
      <w:bookmarkEnd w:id="54"/>
    </w:p>
    <w:p w:rsidR="00301A6F" w:rsidRPr="00DF6E0C" w:rsidRDefault="00301A6F" w:rsidP="00DF6E0C">
      <w:pPr>
        <w:rPr>
          <w:rtl/>
          <w:lang w:eastAsia="he-IL"/>
        </w:rPr>
      </w:pPr>
      <w:bookmarkStart w:id="56" w:name="_ETM_Q1_185160"/>
      <w:bookmarkStart w:id="57" w:name="_ETM_Q1_185218"/>
      <w:bookmarkEnd w:id="56"/>
      <w:bookmarkEnd w:id="57"/>
    </w:p>
    <w:p w:rsidR="00301A6F" w:rsidRDefault="00301A6F" w:rsidP="00582B6B">
      <w:pPr>
        <w:rPr>
          <w:rtl/>
        </w:rPr>
      </w:pPr>
      <w:bookmarkStart w:id="58" w:name="_ETM_Q1_183252"/>
      <w:bookmarkEnd w:id="58"/>
      <w:r>
        <w:rPr>
          <w:rFonts w:hint="cs"/>
          <w:rtl/>
        </w:rPr>
        <w:t xml:space="preserve">אדוני </w:t>
      </w:r>
      <w:r w:rsidRPr="00AE1FF8">
        <w:rPr>
          <w:rtl/>
        </w:rPr>
        <w:t>היושב-ראש</w:t>
      </w:r>
      <w:r>
        <w:rPr>
          <w:rFonts w:hint="cs"/>
          <w:rtl/>
        </w:rPr>
        <w:t>,</w:t>
      </w:r>
      <w:r w:rsidRPr="00AE1FF8">
        <w:rPr>
          <w:rtl/>
        </w:rPr>
        <w:t xml:space="preserve"> הערב הזה דבריי מכוונים אליך</w:t>
      </w:r>
      <w:r>
        <w:rPr>
          <w:rFonts w:hint="cs"/>
          <w:rtl/>
        </w:rPr>
        <w:t>.</w:t>
      </w:r>
      <w:r w:rsidRPr="00AE1FF8">
        <w:rPr>
          <w:rtl/>
        </w:rPr>
        <w:t xml:space="preserve"> היום התפרסמו בכלי תקשורת מרכזיים </w:t>
      </w:r>
      <w:r>
        <w:rPr>
          <w:rtl/>
        </w:rPr>
        <w:t>ידיעות על הפעלת לחצים לא ראויים</w:t>
      </w:r>
      <w:r>
        <w:rPr>
          <w:rFonts w:hint="cs"/>
          <w:rtl/>
        </w:rPr>
        <w:t xml:space="preserve"> על </w:t>
      </w:r>
      <w:r w:rsidRPr="00AE1FF8">
        <w:rPr>
          <w:rtl/>
        </w:rPr>
        <w:t>היועצת המשפטית לכנסת בכל מה שנוגע לחוות הדעת של הייעוץ המשפטי לוועדת החוקה</w:t>
      </w:r>
      <w:r>
        <w:rPr>
          <w:rtl/>
        </w:rPr>
        <w:t xml:space="preserve"> שהוגשה בעניין ההצעה לתיקון חוק</w:t>
      </w:r>
      <w:r>
        <w:rPr>
          <w:rFonts w:hint="cs"/>
          <w:rtl/>
        </w:rPr>
        <w:t>-</w:t>
      </w:r>
      <w:r w:rsidRPr="00AE1FF8">
        <w:rPr>
          <w:rtl/>
        </w:rPr>
        <w:t>יסוד</w:t>
      </w:r>
      <w:r>
        <w:rPr>
          <w:rFonts w:hint="cs"/>
          <w:rtl/>
        </w:rPr>
        <w:t>:</w:t>
      </w:r>
      <w:r w:rsidRPr="00AE1FF8">
        <w:rPr>
          <w:rtl/>
        </w:rPr>
        <w:t xml:space="preserve"> השפיטה</w:t>
      </w:r>
      <w:r>
        <w:rPr>
          <w:rFonts w:hint="cs"/>
          <w:rtl/>
        </w:rPr>
        <w:t>.</w:t>
      </w:r>
      <w:r w:rsidRPr="00AE1FF8">
        <w:rPr>
          <w:rtl/>
        </w:rPr>
        <w:t xml:space="preserve"> הפרסומים לא </w:t>
      </w:r>
      <w:r>
        <w:rPr>
          <w:rFonts w:hint="cs"/>
          <w:rtl/>
        </w:rPr>
        <w:t>כללו</w:t>
      </w:r>
      <w:r w:rsidRPr="00AE1FF8">
        <w:rPr>
          <w:rtl/>
        </w:rPr>
        <w:t xml:space="preserve"> פרטים מרובים</w:t>
      </w:r>
      <w:r>
        <w:rPr>
          <w:rFonts w:hint="cs"/>
          <w:rtl/>
        </w:rPr>
        <w:t>,</w:t>
      </w:r>
      <w:r w:rsidRPr="00AE1FF8">
        <w:rPr>
          <w:rtl/>
        </w:rPr>
        <w:t xml:space="preserve"> </w:t>
      </w:r>
      <w:r>
        <w:rPr>
          <w:rFonts w:hint="cs"/>
          <w:rtl/>
        </w:rPr>
        <w:t>ו</w:t>
      </w:r>
      <w:r w:rsidRPr="00AE1FF8">
        <w:rPr>
          <w:rtl/>
        </w:rPr>
        <w:t>אני אומר כבר עכשיו</w:t>
      </w:r>
      <w:r>
        <w:rPr>
          <w:rFonts w:hint="cs"/>
          <w:rtl/>
        </w:rPr>
        <w:t>,</w:t>
      </w:r>
      <w:r w:rsidRPr="00AE1FF8">
        <w:rPr>
          <w:rtl/>
        </w:rPr>
        <w:t xml:space="preserve"> אני מקווה שאין מאחוריהם דבר ממשי</w:t>
      </w:r>
      <w:r>
        <w:rPr>
          <w:rFonts w:hint="cs"/>
          <w:rtl/>
        </w:rPr>
        <w:t>,</w:t>
      </w:r>
      <w:r w:rsidRPr="00AE1FF8">
        <w:rPr>
          <w:rtl/>
        </w:rPr>
        <w:t xml:space="preserve"> אבל דומני שהדבר מחייב התייחסות</w:t>
      </w:r>
      <w:r>
        <w:rPr>
          <w:rFonts w:hint="cs"/>
          <w:rtl/>
        </w:rPr>
        <w:t>.</w:t>
      </w:r>
      <w:r w:rsidRPr="00AE1FF8">
        <w:rPr>
          <w:rtl/>
        </w:rPr>
        <w:t xml:space="preserve"> </w:t>
      </w:r>
    </w:p>
    <w:p w:rsidR="00301A6F" w:rsidRDefault="00301A6F" w:rsidP="003F0975">
      <w:pPr>
        <w:rPr>
          <w:rtl/>
        </w:rPr>
      </w:pPr>
      <w:bookmarkStart w:id="59" w:name="_ETM_Q1_239091"/>
      <w:bookmarkStart w:id="60" w:name="_ETM_Q1_239207"/>
      <w:bookmarkEnd w:id="59"/>
      <w:bookmarkEnd w:id="60"/>
    </w:p>
    <w:p w:rsidR="00301A6F" w:rsidRDefault="00301A6F" w:rsidP="00582B6B">
      <w:pPr>
        <w:rPr>
          <w:rtl/>
        </w:rPr>
      </w:pPr>
      <w:bookmarkStart w:id="61" w:name="_ETM_Q1_239235"/>
      <w:bookmarkStart w:id="62" w:name="_ETM_Q1_239309"/>
      <w:bookmarkEnd w:id="61"/>
      <w:bookmarkEnd w:id="62"/>
      <w:r w:rsidRPr="00AE1FF8">
        <w:rPr>
          <w:rtl/>
        </w:rPr>
        <w:t xml:space="preserve">קיימת מחלוקת מאוד גדולה בוועדת החוקה על הדרך </w:t>
      </w:r>
      <w:r>
        <w:rPr>
          <w:rFonts w:hint="cs"/>
          <w:rtl/>
        </w:rPr>
        <w:t>ש</w:t>
      </w:r>
      <w:r w:rsidRPr="00AE1FF8">
        <w:rPr>
          <w:rtl/>
        </w:rPr>
        <w:t>בה מתנהלים הדיונים</w:t>
      </w:r>
      <w:r>
        <w:rPr>
          <w:rFonts w:hint="cs"/>
          <w:rtl/>
        </w:rPr>
        <w:t>,</w:t>
      </w:r>
      <w:r w:rsidRPr="00AE1FF8">
        <w:rPr>
          <w:rtl/>
        </w:rPr>
        <w:t xml:space="preserve"> וגם על היחס שהופגן כלפי הייעוץ המשפטי של הוועדה וההתייחסות לחוות הדעת המקצועית ו</w:t>
      </w:r>
      <w:r>
        <w:rPr>
          <w:rFonts w:hint="cs"/>
          <w:rtl/>
        </w:rPr>
        <w:t>ה</w:t>
      </w:r>
      <w:r w:rsidRPr="00AE1FF8">
        <w:rPr>
          <w:rtl/>
        </w:rPr>
        <w:t>עצמאית שהייעוץ המשפטי פרסם בסוף השבוע האחרון</w:t>
      </w:r>
      <w:r>
        <w:rPr>
          <w:rFonts w:hint="cs"/>
          <w:rtl/>
        </w:rPr>
        <w:t>.</w:t>
      </w:r>
      <w:r w:rsidRPr="00AE1FF8">
        <w:rPr>
          <w:rtl/>
        </w:rPr>
        <w:t xml:space="preserve"> </w:t>
      </w:r>
      <w:bookmarkStart w:id="63" w:name="_ETM_Q1_260285"/>
      <w:bookmarkStart w:id="64" w:name="_ETM_Q1_260402"/>
      <w:bookmarkStart w:id="65" w:name="_ETM_Q1_260463"/>
      <w:bookmarkStart w:id="66" w:name="_ETM_Q1_260505"/>
      <w:bookmarkEnd w:id="63"/>
      <w:bookmarkEnd w:id="64"/>
      <w:bookmarkEnd w:id="65"/>
      <w:bookmarkEnd w:id="66"/>
      <w:r w:rsidRPr="00AE1FF8">
        <w:rPr>
          <w:rtl/>
        </w:rPr>
        <w:t>אני פונה אליך</w:t>
      </w:r>
      <w:r>
        <w:rPr>
          <w:rFonts w:hint="cs"/>
          <w:rtl/>
        </w:rPr>
        <w:t>,</w:t>
      </w:r>
      <w:r w:rsidRPr="00AE1FF8">
        <w:rPr>
          <w:rtl/>
        </w:rPr>
        <w:t xml:space="preserve"> אדוני</w:t>
      </w:r>
      <w:r>
        <w:rPr>
          <w:rFonts w:hint="cs"/>
          <w:rtl/>
        </w:rPr>
        <w:t>,</w:t>
      </w:r>
      <w:r w:rsidRPr="00AE1FF8">
        <w:rPr>
          <w:rtl/>
        </w:rPr>
        <w:t xml:space="preserve"> להעביר </w:t>
      </w:r>
      <w:r>
        <w:rPr>
          <w:rFonts w:hint="cs"/>
          <w:rtl/>
        </w:rPr>
        <w:t>מכיסאך הרם</w:t>
      </w:r>
      <w:r w:rsidRPr="00AE1FF8">
        <w:rPr>
          <w:rtl/>
        </w:rPr>
        <w:t xml:space="preserve"> מסר ברור</w:t>
      </w:r>
      <w:r>
        <w:rPr>
          <w:rtl/>
        </w:rPr>
        <w:t xml:space="preserve"> וחד</w:t>
      </w:r>
      <w:r>
        <w:rPr>
          <w:rFonts w:hint="cs"/>
          <w:rtl/>
        </w:rPr>
        <w:t>-</w:t>
      </w:r>
      <w:r w:rsidRPr="00AE1FF8">
        <w:rPr>
          <w:rtl/>
        </w:rPr>
        <w:t>משמעי שהייעוץ המשפטי לכנסת חייב לפעול באופן עצמאי כאשר שיקול הדעת שמדריך אותו הוא אך ורק שיקול הדעת המקצועי</w:t>
      </w:r>
      <w:r>
        <w:rPr>
          <w:rFonts w:hint="cs"/>
          <w:rtl/>
        </w:rPr>
        <w:t>.</w:t>
      </w:r>
      <w:r w:rsidRPr="00AE1FF8">
        <w:rPr>
          <w:rtl/>
        </w:rPr>
        <w:t xml:space="preserve"> וככל שהופעלו לחצים בלתי ראויים על הייעוץ </w:t>
      </w:r>
      <w:r>
        <w:rPr>
          <w:rtl/>
        </w:rPr>
        <w:t>המשפטי לכנסת מן הראוי לגנות</w:t>
      </w:r>
      <w:r>
        <w:rPr>
          <w:rFonts w:hint="cs"/>
          <w:rtl/>
        </w:rPr>
        <w:t>ם.</w:t>
      </w:r>
      <w:r w:rsidRPr="00AE1FF8">
        <w:rPr>
          <w:rtl/>
        </w:rPr>
        <w:t xml:space="preserve"> תודה</w:t>
      </w:r>
      <w:r>
        <w:rPr>
          <w:rFonts w:hint="cs"/>
          <w:rtl/>
        </w:rPr>
        <w:t>.</w:t>
      </w:r>
      <w:r w:rsidRPr="00AE1FF8">
        <w:rPr>
          <w:rtl/>
        </w:rPr>
        <w:t xml:space="preserve"> </w:t>
      </w:r>
    </w:p>
    <w:p w:rsidR="00301A6F" w:rsidRDefault="00301A6F" w:rsidP="00B03E67">
      <w:pPr>
        <w:rPr>
          <w:rtl/>
        </w:rPr>
      </w:pPr>
      <w:bookmarkStart w:id="67" w:name="_ETM_Q1_286034"/>
      <w:bookmarkStart w:id="68" w:name="_ETM_Q1_286139"/>
      <w:bookmarkEnd w:id="67"/>
      <w:bookmarkEnd w:id="68"/>
    </w:p>
    <w:p w:rsidR="00301A6F" w:rsidRDefault="00301A6F" w:rsidP="00B03E67">
      <w:pPr>
        <w:pStyle w:val="af6"/>
        <w:keepNext/>
        <w:rPr>
          <w:rtl/>
        </w:rPr>
      </w:pPr>
      <w:bookmarkStart w:id="69" w:name="_ETM_Q1_286202"/>
      <w:bookmarkStart w:id="70" w:name="_ETM_Q1_286279"/>
      <w:bookmarkStart w:id="71" w:name="ET_yor_6423_12"/>
      <w:bookmarkEnd w:id="69"/>
      <w:bookmarkEnd w:id="70"/>
      <w:r w:rsidRPr="00B03E67">
        <w:rPr>
          <w:rStyle w:val="TagStyle"/>
          <w:rtl/>
        </w:rPr>
        <w:t xml:space="preserve"> &lt;&lt; יור &gt;&gt; </w:t>
      </w:r>
      <w:r>
        <w:rPr>
          <w:rtl/>
        </w:rPr>
        <w:t>היו"ר אמיר אוחנה:</w:t>
      </w:r>
      <w:r w:rsidRPr="00B03E67">
        <w:rPr>
          <w:rStyle w:val="TagStyle"/>
          <w:rtl/>
        </w:rPr>
        <w:t xml:space="preserve"> &lt;&lt; יור &gt;&gt;</w:t>
      </w:r>
      <w:r>
        <w:rPr>
          <w:rtl/>
        </w:rPr>
        <w:t xml:space="preserve"> </w:t>
      </w:r>
      <w:bookmarkEnd w:id="71"/>
    </w:p>
    <w:p w:rsidR="00301A6F" w:rsidRPr="00B03E67" w:rsidRDefault="00301A6F" w:rsidP="00B03E67">
      <w:pPr>
        <w:ind w:firstLine="0"/>
        <w:rPr>
          <w:rtl/>
          <w:lang w:eastAsia="he-IL"/>
        </w:rPr>
      </w:pPr>
      <w:bookmarkStart w:id="72" w:name="_ETM_Q1_282775"/>
      <w:bookmarkEnd w:id="72"/>
    </w:p>
    <w:p w:rsidR="00301A6F" w:rsidRDefault="00301A6F" w:rsidP="00582B6B">
      <w:pPr>
        <w:rPr>
          <w:rtl/>
        </w:rPr>
      </w:pPr>
      <w:bookmarkStart w:id="73" w:name="_ETM_Q1_286369"/>
      <w:bookmarkStart w:id="74" w:name="_ETM_Q1_286443"/>
      <w:bookmarkEnd w:id="73"/>
      <w:bookmarkEnd w:id="74"/>
      <w:r w:rsidRPr="00AE1FF8">
        <w:rPr>
          <w:rtl/>
        </w:rPr>
        <w:lastRenderedPageBreak/>
        <w:t>ת</w:t>
      </w:r>
      <w:r>
        <w:rPr>
          <w:rtl/>
        </w:rPr>
        <w:t>ודה לחבר</w:t>
      </w:r>
      <w:r w:rsidRPr="00AE1FF8">
        <w:rPr>
          <w:rtl/>
        </w:rPr>
        <w:t xml:space="preserve"> הכנסת גלעד קרי</w:t>
      </w:r>
      <w:r>
        <w:rPr>
          <w:rFonts w:hint="cs"/>
          <w:rtl/>
        </w:rPr>
        <w:t>ב.</w:t>
      </w:r>
      <w:r>
        <w:rPr>
          <w:rtl/>
        </w:rPr>
        <w:t xml:space="preserve"> </w:t>
      </w:r>
      <w:r w:rsidRPr="00AE1FF8">
        <w:rPr>
          <w:rtl/>
        </w:rPr>
        <w:t>הדובר הבא</w:t>
      </w:r>
      <w:r>
        <w:rPr>
          <w:rFonts w:hint="cs"/>
          <w:rtl/>
        </w:rPr>
        <w:t xml:space="preserve"> </w:t>
      </w:r>
      <w:r>
        <w:rPr>
          <w:rFonts w:hint="eastAsia"/>
        </w:rPr>
        <w:t>–</w:t>
      </w:r>
      <w:r w:rsidRPr="00AE1FF8">
        <w:rPr>
          <w:rtl/>
        </w:rPr>
        <w:t xml:space="preserve"> חבר הכנסת אברהם בצלאל</w:t>
      </w:r>
      <w:r>
        <w:rPr>
          <w:rFonts w:hint="cs"/>
          <w:rtl/>
        </w:rPr>
        <w:t>,</w:t>
      </w:r>
      <w:r w:rsidRPr="00AE1FF8">
        <w:rPr>
          <w:rtl/>
        </w:rPr>
        <w:t xml:space="preserve"> ואחריו </w:t>
      </w:r>
      <w:r>
        <w:rPr>
          <w:rFonts w:hint="cs"/>
          <w:rtl/>
        </w:rPr>
        <w:t xml:space="preserve">– </w:t>
      </w:r>
      <w:r w:rsidRPr="00AE1FF8">
        <w:rPr>
          <w:rtl/>
        </w:rPr>
        <w:t>חבר הכנסת אלי דלל</w:t>
      </w:r>
      <w:r>
        <w:rPr>
          <w:rFonts w:hint="cs"/>
          <w:rtl/>
        </w:rPr>
        <w:t>.</w:t>
      </w:r>
      <w:r w:rsidRPr="00AE1FF8">
        <w:rPr>
          <w:rtl/>
        </w:rPr>
        <w:t xml:space="preserve"> </w:t>
      </w:r>
    </w:p>
    <w:p w:rsidR="00301A6F" w:rsidRDefault="00301A6F" w:rsidP="00B03E67">
      <w:pPr>
        <w:rPr>
          <w:rtl/>
        </w:rPr>
      </w:pPr>
      <w:bookmarkStart w:id="75" w:name="_ETM_Q1_292441"/>
      <w:bookmarkStart w:id="76" w:name="_ETM_Q1_292563"/>
      <w:bookmarkStart w:id="77" w:name="_ETM_Q1_292586"/>
      <w:bookmarkEnd w:id="75"/>
      <w:bookmarkEnd w:id="76"/>
      <w:bookmarkEnd w:id="77"/>
    </w:p>
    <w:p w:rsidR="00301A6F" w:rsidRDefault="00301A6F" w:rsidP="00B03E67">
      <w:pPr>
        <w:pStyle w:val="a4"/>
        <w:keepNext/>
        <w:rPr>
          <w:rtl/>
        </w:rPr>
      </w:pPr>
      <w:bookmarkStart w:id="78" w:name="_ETM_Q1_293858"/>
      <w:bookmarkStart w:id="79" w:name="_ETM_Q1_293955"/>
      <w:bookmarkStart w:id="80" w:name="_ETM_Q1_291647"/>
      <w:bookmarkStart w:id="81" w:name="ET_speaker_6344_13"/>
      <w:bookmarkEnd w:id="78"/>
      <w:bookmarkEnd w:id="79"/>
      <w:bookmarkEnd w:id="80"/>
      <w:r w:rsidRPr="00B03E67">
        <w:rPr>
          <w:rStyle w:val="TagStyle"/>
          <w:rtl/>
        </w:rPr>
        <w:t xml:space="preserve"> &lt;&lt; דובר &gt;&gt; </w:t>
      </w:r>
      <w:bookmarkStart w:id="82" w:name="_Toc126080477"/>
      <w:r>
        <w:rPr>
          <w:rtl/>
        </w:rPr>
        <w:t>אברהם בצלאל (ש"ס):</w:t>
      </w:r>
      <w:bookmarkEnd w:id="82"/>
      <w:r w:rsidRPr="00B03E67">
        <w:rPr>
          <w:rStyle w:val="TagStyle"/>
          <w:rtl/>
        </w:rPr>
        <w:t xml:space="preserve"> &lt;&lt; דובר &gt;&gt;</w:t>
      </w:r>
      <w:r>
        <w:rPr>
          <w:rtl/>
        </w:rPr>
        <w:t xml:space="preserve"> </w:t>
      </w:r>
      <w:bookmarkEnd w:id="81"/>
    </w:p>
    <w:p w:rsidR="00301A6F" w:rsidRPr="00B03E67" w:rsidRDefault="00301A6F" w:rsidP="00B03E67">
      <w:pPr>
        <w:rPr>
          <w:rtl/>
          <w:lang w:eastAsia="he-IL"/>
        </w:rPr>
      </w:pPr>
      <w:bookmarkStart w:id="83" w:name="_ETM_Q1_292218"/>
      <w:bookmarkStart w:id="84" w:name="_ETM_Q1_292268"/>
      <w:bookmarkEnd w:id="83"/>
      <w:bookmarkEnd w:id="84"/>
    </w:p>
    <w:p w:rsidR="00301A6F" w:rsidRDefault="00301A6F" w:rsidP="00582B6B">
      <w:pPr>
        <w:rPr>
          <w:rtl/>
        </w:rPr>
      </w:pPr>
      <w:bookmarkStart w:id="85" w:name="_ETM_Q1_292649"/>
      <w:bookmarkEnd w:id="85"/>
      <w:r w:rsidRPr="00AE1FF8">
        <w:rPr>
          <w:rtl/>
        </w:rPr>
        <w:t>שלום</w:t>
      </w:r>
      <w:r>
        <w:rPr>
          <w:rFonts w:hint="cs"/>
          <w:rtl/>
        </w:rPr>
        <w:t>,</w:t>
      </w:r>
      <w:r w:rsidRPr="00AE1FF8">
        <w:rPr>
          <w:rtl/>
        </w:rPr>
        <w:t xml:space="preserve"> אדוני היושב-ראש</w:t>
      </w:r>
      <w:r>
        <w:rPr>
          <w:rFonts w:hint="cs"/>
          <w:rtl/>
        </w:rPr>
        <w:t>.</w:t>
      </w:r>
      <w:r w:rsidRPr="00AE1FF8">
        <w:rPr>
          <w:rtl/>
        </w:rPr>
        <w:t xml:space="preserve"> בשבת האחרונה</w:t>
      </w:r>
      <w:r>
        <w:rPr>
          <w:rFonts w:hint="cs"/>
          <w:rtl/>
        </w:rPr>
        <w:t>,</w:t>
      </w:r>
      <w:r w:rsidRPr="00AE1FF8">
        <w:rPr>
          <w:rtl/>
        </w:rPr>
        <w:t xml:space="preserve"> לצערנו הרב</w:t>
      </w:r>
      <w:r>
        <w:rPr>
          <w:rFonts w:hint="cs"/>
          <w:rtl/>
        </w:rPr>
        <w:t>,</w:t>
      </w:r>
      <w:r w:rsidRPr="00AE1FF8">
        <w:rPr>
          <w:rtl/>
        </w:rPr>
        <w:t xml:space="preserve"> </w:t>
      </w:r>
      <w:r>
        <w:rPr>
          <w:rFonts w:hint="cs"/>
          <w:rtl/>
        </w:rPr>
        <w:t>נגדעו</w:t>
      </w:r>
      <w:r>
        <w:rPr>
          <w:rtl/>
        </w:rPr>
        <w:t xml:space="preserve"> חייהם של </w:t>
      </w:r>
      <w:r>
        <w:rPr>
          <w:rFonts w:hint="cs"/>
          <w:rtl/>
        </w:rPr>
        <w:t>שבעה</w:t>
      </w:r>
      <w:r>
        <w:rPr>
          <w:rtl/>
        </w:rPr>
        <w:t xml:space="preserve"> קורבנות שמ</w:t>
      </w:r>
      <w:r>
        <w:rPr>
          <w:rFonts w:hint="cs"/>
          <w:rtl/>
        </w:rPr>
        <w:t>תו</w:t>
      </w:r>
      <w:r w:rsidRPr="00AE1FF8">
        <w:rPr>
          <w:rtl/>
        </w:rPr>
        <w:t xml:space="preserve"> על קידוש השם על לא עוול בכפם</w:t>
      </w:r>
      <w:r>
        <w:rPr>
          <w:rFonts w:hint="cs"/>
          <w:rtl/>
        </w:rPr>
        <w:t>.</w:t>
      </w:r>
      <w:r w:rsidRPr="00AE1FF8">
        <w:rPr>
          <w:rtl/>
        </w:rPr>
        <w:t xml:space="preserve"> הסתובבתי ככה בשבת וגם </w:t>
      </w:r>
      <w:r>
        <w:rPr>
          <w:rFonts w:hint="cs"/>
          <w:rtl/>
        </w:rPr>
        <w:t>ב</w:t>
      </w:r>
      <w:r w:rsidRPr="00AE1FF8">
        <w:rPr>
          <w:rtl/>
        </w:rPr>
        <w:t>מוצאי שבת</w:t>
      </w:r>
      <w:r>
        <w:rPr>
          <w:rFonts w:hint="cs"/>
          <w:rtl/>
        </w:rPr>
        <w:t xml:space="preserve">, ומעניין </w:t>
      </w:r>
      <w:bookmarkStart w:id="86" w:name="_ETM_Q1_315144"/>
      <w:bookmarkEnd w:id="86"/>
      <w:r>
        <w:rPr>
          <w:rFonts w:hint="cs"/>
          <w:rtl/>
        </w:rPr>
        <w:t>אותי לדעת,</w:t>
      </w:r>
      <w:r w:rsidRPr="00AE1FF8">
        <w:rPr>
          <w:rtl/>
        </w:rPr>
        <w:t xml:space="preserve"> </w:t>
      </w:r>
      <w:r>
        <w:rPr>
          <w:rFonts w:hint="cs"/>
          <w:rtl/>
        </w:rPr>
        <w:t>או ש</w:t>
      </w:r>
      <w:r w:rsidRPr="00AE1FF8">
        <w:rPr>
          <w:rtl/>
        </w:rPr>
        <w:t xml:space="preserve">אני כן מבקש </w:t>
      </w:r>
      <w:r>
        <w:rPr>
          <w:rFonts w:hint="cs"/>
          <w:rtl/>
        </w:rPr>
        <w:t>ש</w:t>
      </w:r>
      <w:r w:rsidRPr="00AE1FF8">
        <w:rPr>
          <w:rtl/>
        </w:rPr>
        <w:t>אנחנו בסוף</w:t>
      </w:r>
      <w:r>
        <w:rPr>
          <w:rFonts w:hint="cs"/>
          <w:rtl/>
        </w:rPr>
        <w:t>,</w:t>
      </w:r>
      <w:r w:rsidRPr="00AE1FF8">
        <w:rPr>
          <w:rtl/>
        </w:rPr>
        <w:t xml:space="preserve"> ככנסת ישראל </w:t>
      </w:r>
      <w:r>
        <w:rPr>
          <w:rFonts w:hint="cs"/>
          <w:rtl/>
        </w:rPr>
        <w:t xml:space="preserve">– </w:t>
      </w:r>
      <w:r w:rsidRPr="00AE1FF8">
        <w:rPr>
          <w:rtl/>
        </w:rPr>
        <w:t>הייתי אצל משפחה שאיבד</w:t>
      </w:r>
      <w:r>
        <w:rPr>
          <w:rFonts w:hint="cs"/>
          <w:rtl/>
        </w:rPr>
        <w:t>ה</w:t>
      </w:r>
      <w:r w:rsidRPr="00AE1FF8">
        <w:rPr>
          <w:rtl/>
        </w:rPr>
        <w:t xml:space="preserve"> גם את הבן שלהם וגם את הכלה שלהם</w:t>
      </w:r>
      <w:r>
        <w:rPr>
          <w:rFonts w:hint="cs"/>
          <w:rtl/>
        </w:rPr>
        <w:t>,</w:t>
      </w:r>
      <w:r>
        <w:rPr>
          <w:rtl/>
        </w:rPr>
        <w:t xml:space="preserve"> ועד מוצאי שבת ב</w:t>
      </w:r>
      <w:r>
        <w:rPr>
          <w:rFonts w:hint="cs"/>
          <w:rtl/>
        </w:rPr>
        <w:t>-21:30</w:t>
      </w:r>
      <w:r w:rsidRPr="00AE1FF8">
        <w:rPr>
          <w:rtl/>
        </w:rPr>
        <w:t xml:space="preserve"> עדיין לא הגיע אליהם מישהו בצורה מסודרת</w:t>
      </w:r>
      <w:r>
        <w:rPr>
          <w:rFonts w:hint="cs"/>
          <w:rtl/>
        </w:rPr>
        <w:t>,</w:t>
      </w:r>
      <w:r w:rsidRPr="00AE1FF8">
        <w:rPr>
          <w:rtl/>
        </w:rPr>
        <w:t xml:space="preserve"> או מטעם העירי</w:t>
      </w:r>
      <w:r>
        <w:rPr>
          <w:rFonts w:hint="cs"/>
          <w:rtl/>
        </w:rPr>
        <w:t>יה</w:t>
      </w:r>
      <w:r w:rsidRPr="00AE1FF8">
        <w:rPr>
          <w:rtl/>
        </w:rPr>
        <w:t xml:space="preserve"> או מטעם הממשלה או מטעם הכנסת</w:t>
      </w:r>
      <w:r>
        <w:rPr>
          <w:rFonts w:hint="cs"/>
          <w:rtl/>
        </w:rPr>
        <w:t>,</w:t>
      </w:r>
      <w:r w:rsidRPr="00AE1FF8">
        <w:rPr>
          <w:rtl/>
        </w:rPr>
        <w:t xml:space="preserve"> מישהו שיבוא ויבדוק מה הצרכים שלהם</w:t>
      </w:r>
      <w:r>
        <w:rPr>
          <w:rFonts w:hint="cs"/>
          <w:rtl/>
        </w:rPr>
        <w:t>.</w:t>
      </w:r>
      <w:r w:rsidRPr="00AE1FF8">
        <w:rPr>
          <w:rtl/>
        </w:rPr>
        <w:t xml:space="preserve"> הפעלתי הרבה </w:t>
      </w:r>
      <w:proofErr w:type="spellStart"/>
      <w:r w:rsidRPr="00AE1FF8">
        <w:rPr>
          <w:rtl/>
        </w:rPr>
        <w:t>הרבה</w:t>
      </w:r>
      <w:proofErr w:type="spellEnd"/>
      <w:r w:rsidRPr="00AE1FF8">
        <w:rPr>
          <w:rtl/>
        </w:rPr>
        <w:t xml:space="preserve"> אנשים </w:t>
      </w:r>
      <w:r>
        <w:rPr>
          <w:rFonts w:hint="cs"/>
          <w:rtl/>
        </w:rPr>
        <w:t>ו</w:t>
      </w:r>
      <w:r w:rsidRPr="00AE1FF8">
        <w:rPr>
          <w:rtl/>
        </w:rPr>
        <w:t xml:space="preserve">לחץ מאוד כבד </w:t>
      </w:r>
      <w:r>
        <w:rPr>
          <w:rFonts w:hint="cs"/>
          <w:rtl/>
        </w:rPr>
        <w:t xml:space="preserve">עד שמישהו </w:t>
      </w:r>
      <w:r w:rsidRPr="00AE1FF8">
        <w:rPr>
          <w:rtl/>
        </w:rPr>
        <w:t>הגיע אליהם להיות איתם</w:t>
      </w:r>
      <w:r>
        <w:rPr>
          <w:rFonts w:hint="cs"/>
          <w:rtl/>
        </w:rPr>
        <w:t>.</w:t>
      </w:r>
      <w:r w:rsidRPr="00AE1FF8">
        <w:rPr>
          <w:rtl/>
        </w:rPr>
        <w:t xml:space="preserve"> </w:t>
      </w:r>
      <w:bookmarkStart w:id="87" w:name="_ETM_Q1_346265"/>
      <w:bookmarkEnd w:id="87"/>
    </w:p>
    <w:p w:rsidR="00301A6F" w:rsidRDefault="00301A6F" w:rsidP="00CB5123">
      <w:pPr>
        <w:rPr>
          <w:rtl/>
        </w:rPr>
      </w:pPr>
      <w:bookmarkStart w:id="88" w:name="_ETM_Q1_346382"/>
      <w:bookmarkEnd w:id="88"/>
    </w:p>
    <w:p w:rsidR="00301A6F" w:rsidRDefault="00301A6F" w:rsidP="00582B6B">
      <w:pPr>
        <w:rPr>
          <w:rtl/>
        </w:rPr>
      </w:pPr>
      <w:bookmarkStart w:id="89" w:name="_ETM_Q1_346433"/>
      <w:bookmarkStart w:id="90" w:name="_ETM_Q1_346530"/>
      <w:bookmarkEnd w:id="89"/>
      <w:bookmarkEnd w:id="90"/>
      <w:r>
        <w:rPr>
          <w:rFonts w:hint="cs"/>
          <w:rtl/>
        </w:rPr>
        <w:t>ו</w:t>
      </w:r>
      <w:r w:rsidRPr="00AE1FF8">
        <w:rPr>
          <w:rtl/>
        </w:rPr>
        <w:t xml:space="preserve">אני מנסה לשאול או לבקש </w:t>
      </w:r>
      <w:r>
        <w:rPr>
          <w:rFonts w:hint="cs"/>
          <w:rtl/>
        </w:rPr>
        <w:t>בכל אופן</w:t>
      </w:r>
      <w:r w:rsidRPr="00AE1FF8">
        <w:rPr>
          <w:rtl/>
        </w:rPr>
        <w:t xml:space="preserve"> </w:t>
      </w:r>
      <w:r>
        <w:rPr>
          <w:rFonts w:hint="cs"/>
          <w:rtl/>
        </w:rPr>
        <w:t>ש</w:t>
      </w:r>
      <w:r>
        <w:rPr>
          <w:rtl/>
        </w:rPr>
        <w:t xml:space="preserve">מישהו </w:t>
      </w:r>
      <w:r w:rsidRPr="00AE1FF8">
        <w:rPr>
          <w:rtl/>
        </w:rPr>
        <w:t>יפקח</w:t>
      </w:r>
      <w:r>
        <w:rPr>
          <w:rFonts w:hint="cs"/>
          <w:rtl/>
        </w:rPr>
        <w:t>.</w:t>
      </w:r>
      <w:r w:rsidRPr="00AE1FF8">
        <w:rPr>
          <w:rtl/>
        </w:rPr>
        <w:t xml:space="preserve"> כמו שמגיעים להודיע למשפחה כלשהי</w:t>
      </w:r>
      <w:r>
        <w:rPr>
          <w:rFonts w:hint="cs"/>
          <w:rtl/>
        </w:rPr>
        <w:t>,</w:t>
      </w:r>
      <w:r w:rsidRPr="00AE1FF8">
        <w:rPr>
          <w:rtl/>
        </w:rPr>
        <w:t xml:space="preserve"> לצערנו</w:t>
      </w:r>
      <w:r>
        <w:rPr>
          <w:rFonts w:hint="cs"/>
          <w:rtl/>
        </w:rPr>
        <w:t>,</w:t>
      </w:r>
      <w:r>
        <w:rPr>
          <w:rtl/>
        </w:rPr>
        <w:t xml:space="preserve"> על אובדן </w:t>
      </w:r>
      <w:r w:rsidRPr="00AE1FF8">
        <w:rPr>
          <w:rtl/>
        </w:rPr>
        <w:t xml:space="preserve">יקיר משפחה שלהם </w:t>
      </w:r>
      <w:r>
        <w:rPr>
          <w:rFonts w:hint="cs"/>
          <w:rtl/>
        </w:rPr>
        <w:t>– ש</w:t>
      </w:r>
      <w:r w:rsidRPr="00AE1FF8">
        <w:rPr>
          <w:rtl/>
        </w:rPr>
        <w:t>מישהו מ</w:t>
      </w:r>
      <w:r>
        <w:rPr>
          <w:rFonts w:hint="cs"/>
          <w:rtl/>
        </w:rPr>
        <w:t>י</w:t>
      </w:r>
      <w:r>
        <w:rPr>
          <w:rtl/>
        </w:rPr>
        <w:t>יד י</w:t>
      </w:r>
      <w:r>
        <w:rPr>
          <w:rFonts w:hint="cs"/>
          <w:rtl/>
        </w:rPr>
        <w:t>י</w:t>
      </w:r>
      <w:r w:rsidRPr="00AE1FF8">
        <w:rPr>
          <w:rtl/>
        </w:rPr>
        <w:t>כנס לבית הזה ויבדוק את</w:t>
      </w:r>
      <w:r>
        <w:rPr>
          <w:rFonts w:hint="cs"/>
          <w:rtl/>
        </w:rPr>
        <w:t xml:space="preserve"> </w:t>
      </w:r>
      <w:r>
        <w:rPr>
          <w:rtl/>
        </w:rPr>
        <w:t>ה</w:t>
      </w:r>
      <w:r>
        <w:rPr>
          <w:rFonts w:hint="cs"/>
          <w:rtl/>
        </w:rPr>
        <w:t>צרכים.</w:t>
      </w:r>
      <w:bookmarkStart w:id="91" w:name="_ETM_Q1_358740"/>
      <w:bookmarkEnd w:id="91"/>
      <w:r w:rsidRPr="00AE1FF8">
        <w:rPr>
          <w:rtl/>
        </w:rPr>
        <w:t xml:space="preserve"> יכול להיות</w:t>
      </w:r>
      <w:r>
        <w:rPr>
          <w:rFonts w:hint="cs"/>
          <w:rtl/>
        </w:rPr>
        <w:t>,</w:t>
      </w:r>
      <w:r w:rsidRPr="00AE1FF8">
        <w:rPr>
          <w:rtl/>
        </w:rPr>
        <w:t xml:space="preserve"> לצערנו</w:t>
      </w:r>
      <w:r>
        <w:rPr>
          <w:rFonts w:hint="cs"/>
          <w:rtl/>
        </w:rPr>
        <w:t>,</w:t>
      </w:r>
      <w:r w:rsidRPr="00AE1FF8">
        <w:rPr>
          <w:rtl/>
        </w:rPr>
        <w:t xml:space="preserve"> שמישהו </w:t>
      </w:r>
      <w:r>
        <w:rPr>
          <w:rFonts w:hint="cs"/>
          <w:rtl/>
        </w:rPr>
        <w:t>יכול,</w:t>
      </w:r>
      <w:r w:rsidRPr="00AE1FF8">
        <w:rPr>
          <w:rtl/>
        </w:rPr>
        <w:t xml:space="preserve"> חס ושלום</w:t>
      </w:r>
      <w:r>
        <w:rPr>
          <w:rFonts w:hint="cs"/>
          <w:rtl/>
        </w:rPr>
        <w:t>,</w:t>
      </w:r>
      <w:r w:rsidRPr="00AE1FF8">
        <w:rPr>
          <w:rtl/>
        </w:rPr>
        <w:t xml:space="preserve"> לעשות משהו לעצמו</w:t>
      </w:r>
      <w:r>
        <w:rPr>
          <w:rFonts w:hint="cs"/>
          <w:rtl/>
        </w:rPr>
        <w:t>,</w:t>
      </w:r>
      <w:r w:rsidRPr="00AE1FF8">
        <w:rPr>
          <w:rtl/>
        </w:rPr>
        <w:t xml:space="preserve"> או כל דבר שהוא יכול לקרות בשעות האל</w:t>
      </w:r>
      <w:r>
        <w:rPr>
          <w:rFonts w:hint="cs"/>
          <w:rtl/>
        </w:rPr>
        <w:t>ה ב</w:t>
      </w:r>
      <w:r w:rsidRPr="00AE1FF8">
        <w:rPr>
          <w:rtl/>
        </w:rPr>
        <w:t xml:space="preserve">חוסר הוודאות שיש להם </w:t>
      </w:r>
      <w:r>
        <w:rPr>
          <w:rFonts w:hint="cs"/>
          <w:rtl/>
        </w:rPr>
        <w:t xml:space="preserve">כשנופל עליהם </w:t>
      </w:r>
      <w:r w:rsidRPr="00AE1FF8">
        <w:rPr>
          <w:rtl/>
        </w:rPr>
        <w:t>כרעם ביום בהיר כזה דבר</w:t>
      </w:r>
      <w:r>
        <w:rPr>
          <w:rFonts w:hint="cs"/>
          <w:rtl/>
        </w:rPr>
        <w:t>.</w:t>
      </w:r>
      <w:r w:rsidRPr="00AE1FF8">
        <w:rPr>
          <w:rtl/>
        </w:rPr>
        <w:t xml:space="preserve"> האם מישהו מא</w:t>
      </w:r>
      <w:r>
        <w:rPr>
          <w:rFonts w:hint="cs"/>
          <w:rtl/>
        </w:rPr>
        <w:t>י</w:t>
      </w:r>
      <w:r w:rsidRPr="00AE1FF8">
        <w:rPr>
          <w:rtl/>
        </w:rPr>
        <w:t>תנו</w:t>
      </w:r>
      <w:r w:rsidR="00D8580C">
        <w:rPr>
          <w:rFonts w:hint="cs"/>
          <w:rtl/>
        </w:rPr>
        <w:t>,</w:t>
      </w:r>
      <w:r w:rsidRPr="00AE1FF8">
        <w:rPr>
          <w:rtl/>
        </w:rPr>
        <w:t xml:space="preserve"> </w:t>
      </w:r>
      <w:r>
        <w:rPr>
          <w:rFonts w:hint="cs"/>
          <w:rtl/>
        </w:rPr>
        <w:t xml:space="preserve">או </w:t>
      </w:r>
      <w:r w:rsidRPr="00AE1FF8">
        <w:rPr>
          <w:rtl/>
        </w:rPr>
        <w:t>שיש איזה גוף מסודר או אפילו מישהו שמפקח על הדבר הזה</w:t>
      </w:r>
      <w:r>
        <w:rPr>
          <w:rFonts w:hint="cs"/>
          <w:rtl/>
        </w:rPr>
        <w:t>?</w:t>
      </w:r>
      <w:r>
        <w:rPr>
          <w:rtl/>
        </w:rPr>
        <w:t xml:space="preserve"> אשמח מאוד אם </w:t>
      </w:r>
      <w:r>
        <w:rPr>
          <w:rFonts w:hint="cs"/>
          <w:rtl/>
        </w:rPr>
        <w:t>ני</w:t>
      </w:r>
      <w:r>
        <w:rPr>
          <w:rtl/>
        </w:rPr>
        <w:t>קח</w:t>
      </w:r>
      <w:r>
        <w:rPr>
          <w:rFonts w:hint="cs"/>
          <w:rtl/>
        </w:rPr>
        <w:t xml:space="preserve"> את זה</w:t>
      </w:r>
      <w:r w:rsidRPr="00AE1FF8">
        <w:rPr>
          <w:rtl/>
        </w:rPr>
        <w:t xml:space="preserve"> לתשומת ליבנו</w:t>
      </w:r>
      <w:r>
        <w:rPr>
          <w:rFonts w:hint="cs"/>
          <w:rtl/>
        </w:rPr>
        <w:t>,</w:t>
      </w:r>
      <w:r w:rsidRPr="00AE1FF8">
        <w:rPr>
          <w:rtl/>
        </w:rPr>
        <w:t xml:space="preserve"> מישהו </w:t>
      </w:r>
      <w:r>
        <w:rPr>
          <w:rFonts w:hint="cs"/>
          <w:rtl/>
        </w:rPr>
        <w:t xml:space="preserve">שיעשה עם זה </w:t>
      </w:r>
      <w:bookmarkStart w:id="92" w:name="_ETM_Q1_379148"/>
      <w:bookmarkEnd w:id="92"/>
      <w:r>
        <w:rPr>
          <w:rFonts w:hint="cs"/>
          <w:rtl/>
        </w:rPr>
        <w:t>משהו.</w:t>
      </w:r>
      <w:r w:rsidRPr="00AE1FF8">
        <w:rPr>
          <w:rtl/>
        </w:rPr>
        <w:t xml:space="preserve"> תודה</w:t>
      </w:r>
      <w:r>
        <w:rPr>
          <w:rFonts w:hint="cs"/>
          <w:rtl/>
        </w:rPr>
        <w:t>.</w:t>
      </w:r>
      <w:r w:rsidRPr="00AE1FF8">
        <w:rPr>
          <w:rtl/>
        </w:rPr>
        <w:t xml:space="preserve"> </w:t>
      </w:r>
    </w:p>
    <w:p w:rsidR="00301A6F" w:rsidRDefault="00301A6F" w:rsidP="0020348B">
      <w:pPr>
        <w:rPr>
          <w:rtl/>
        </w:rPr>
      </w:pPr>
      <w:bookmarkStart w:id="93" w:name="_ETM_Q1_379906"/>
      <w:bookmarkStart w:id="94" w:name="_ETM_Q1_380000"/>
      <w:bookmarkEnd w:id="93"/>
      <w:bookmarkEnd w:id="94"/>
    </w:p>
    <w:p w:rsidR="00301A6F" w:rsidRDefault="00301A6F" w:rsidP="0020348B">
      <w:pPr>
        <w:pStyle w:val="af6"/>
        <w:keepNext/>
        <w:rPr>
          <w:rtl/>
        </w:rPr>
      </w:pPr>
      <w:bookmarkStart w:id="95" w:name="_ETM_Q1_380050"/>
      <w:bookmarkStart w:id="96" w:name="_ETM_Q1_380166"/>
      <w:bookmarkStart w:id="97" w:name="ET_yor_6423_14"/>
      <w:bookmarkEnd w:id="95"/>
      <w:bookmarkEnd w:id="96"/>
      <w:r w:rsidRPr="0020348B">
        <w:rPr>
          <w:rStyle w:val="TagStyle"/>
          <w:rtl/>
        </w:rPr>
        <w:t xml:space="preserve"> &lt;&lt; יור &gt;&gt; </w:t>
      </w:r>
      <w:r>
        <w:rPr>
          <w:rtl/>
        </w:rPr>
        <w:t>היו"ר אמיר אוחנה:</w:t>
      </w:r>
      <w:r w:rsidRPr="0020348B">
        <w:rPr>
          <w:rStyle w:val="TagStyle"/>
          <w:rtl/>
        </w:rPr>
        <w:t xml:space="preserve"> &lt;&lt; יור &gt;&gt;</w:t>
      </w:r>
      <w:r>
        <w:rPr>
          <w:rtl/>
        </w:rPr>
        <w:t xml:space="preserve"> </w:t>
      </w:r>
      <w:bookmarkEnd w:id="97"/>
    </w:p>
    <w:p w:rsidR="00301A6F" w:rsidRPr="0020348B" w:rsidRDefault="00301A6F" w:rsidP="0020348B">
      <w:pPr>
        <w:ind w:firstLine="0"/>
        <w:rPr>
          <w:rtl/>
          <w:lang w:eastAsia="he-IL"/>
        </w:rPr>
      </w:pPr>
      <w:bookmarkStart w:id="98" w:name="_ETM_Q1_381560"/>
      <w:bookmarkEnd w:id="98"/>
    </w:p>
    <w:p w:rsidR="00301A6F" w:rsidRDefault="00301A6F" w:rsidP="00582B6B">
      <w:pPr>
        <w:rPr>
          <w:rtl/>
        </w:rPr>
      </w:pPr>
      <w:bookmarkStart w:id="99" w:name="_ETM_Q1_380220"/>
      <w:bookmarkStart w:id="100" w:name="_ETM_Q1_380323"/>
      <w:bookmarkEnd w:id="99"/>
      <w:bookmarkEnd w:id="100"/>
      <w:r>
        <w:rPr>
          <w:rFonts w:hint="cs"/>
          <w:rtl/>
        </w:rPr>
        <w:t xml:space="preserve">תודה </w:t>
      </w:r>
      <w:r w:rsidRPr="00AE1FF8">
        <w:rPr>
          <w:rtl/>
        </w:rPr>
        <w:t>רבה לחבר הכנסת אברהם בצלאל</w:t>
      </w:r>
      <w:r>
        <w:rPr>
          <w:rFonts w:hint="cs"/>
          <w:rtl/>
        </w:rPr>
        <w:t>.</w:t>
      </w:r>
      <w:r w:rsidRPr="00AE1FF8">
        <w:rPr>
          <w:rtl/>
        </w:rPr>
        <w:t xml:space="preserve"> יעלה ויבוא חבר הכנסת אלי דלל</w:t>
      </w:r>
      <w:r>
        <w:rPr>
          <w:rFonts w:hint="cs"/>
          <w:rtl/>
        </w:rPr>
        <w:t>,</w:t>
      </w:r>
      <w:r w:rsidRPr="00AE1FF8">
        <w:rPr>
          <w:rtl/>
        </w:rPr>
        <w:t xml:space="preserve"> ואחריו </w:t>
      </w:r>
      <w:r>
        <w:rPr>
          <w:rFonts w:hint="cs"/>
          <w:rtl/>
        </w:rPr>
        <w:t xml:space="preserve">– </w:t>
      </w:r>
      <w:r w:rsidRPr="00AE1FF8">
        <w:rPr>
          <w:rtl/>
        </w:rPr>
        <w:t>חבר הכנסת עופר כסיף</w:t>
      </w:r>
      <w:r>
        <w:rPr>
          <w:rFonts w:hint="cs"/>
          <w:rtl/>
        </w:rPr>
        <w:t>.</w:t>
      </w:r>
      <w:r w:rsidRPr="00AE1FF8">
        <w:rPr>
          <w:rtl/>
        </w:rPr>
        <w:t xml:space="preserve"> </w:t>
      </w:r>
    </w:p>
    <w:p w:rsidR="00301A6F" w:rsidRDefault="00301A6F" w:rsidP="0020348B">
      <w:pPr>
        <w:rPr>
          <w:rtl/>
        </w:rPr>
      </w:pPr>
      <w:bookmarkStart w:id="101" w:name="_ETM_Q1_389939"/>
      <w:bookmarkStart w:id="102" w:name="_ETM_Q1_390052"/>
      <w:bookmarkEnd w:id="101"/>
      <w:bookmarkEnd w:id="102"/>
    </w:p>
    <w:p w:rsidR="00301A6F" w:rsidRDefault="00301A6F" w:rsidP="00740D55">
      <w:pPr>
        <w:pStyle w:val="a4"/>
        <w:keepNext/>
        <w:rPr>
          <w:rtl/>
        </w:rPr>
      </w:pPr>
      <w:bookmarkStart w:id="103" w:name="_ETM_Q1_390083"/>
      <w:bookmarkStart w:id="104" w:name="_ETM_Q1_390163"/>
      <w:bookmarkStart w:id="105" w:name="_ETM_Q1_395122"/>
      <w:bookmarkStart w:id="106" w:name="ET_speaker_6347_15"/>
      <w:bookmarkEnd w:id="103"/>
      <w:bookmarkEnd w:id="104"/>
      <w:bookmarkEnd w:id="105"/>
      <w:r w:rsidRPr="00740D55">
        <w:rPr>
          <w:rStyle w:val="TagStyle"/>
          <w:rtl/>
        </w:rPr>
        <w:t xml:space="preserve"> &lt;&lt; דובר &gt;&gt; </w:t>
      </w:r>
      <w:bookmarkStart w:id="107" w:name="_Toc126080478"/>
      <w:r>
        <w:rPr>
          <w:rtl/>
        </w:rPr>
        <w:t>אלי דלל (הליכוד):</w:t>
      </w:r>
      <w:bookmarkEnd w:id="107"/>
      <w:r w:rsidRPr="00740D55">
        <w:rPr>
          <w:rStyle w:val="TagStyle"/>
          <w:rtl/>
        </w:rPr>
        <w:t xml:space="preserve"> &lt;&lt; דובר &gt;&gt;</w:t>
      </w:r>
      <w:r>
        <w:rPr>
          <w:rtl/>
        </w:rPr>
        <w:t xml:space="preserve"> </w:t>
      </w:r>
      <w:bookmarkEnd w:id="106"/>
    </w:p>
    <w:p w:rsidR="00301A6F" w:rsidRPr="00740D55" w:rsidRDefault="00301A6F" w:rsidP="00740D55">
      <w:pPr>
        <w:rPr>
          <w:rtl/>
          <w:lang w:eastAsia="he-IL"/>
        </w:rPr>
      </w:pPr>
      <w:bookmarkStart w:id="108" w:name="_ETM_Q1_396031"/>
      <w:bookmarkStart w:id="109" w:name="_ETM_Q1_396152"/>
      <w:bookmarkEnd w:id="108"/>
      <w:bookmarkEnd w:id="109"/>
    </w:p>
    <w:p w:rsidR="00301A6F" w:rsidRDefault="00301A6F" w:rsidP="00DD5ACE">
      <w:pPr>
        <w:rPr>
          <w:rtl/>
        </w:rPr>
      </w:pPr>
      <w:bookmarkStart w:id="110" w:name="_ETM_Q1_390203"/>
      <w:bookmarkStart w:id="111" w:name="_ETM_Q1_390289"/>
      <w:bookmarkEnd w:id="110"/>
      <w:bookmarkEnd w:id="111"/>
      <w:r>
        <w:rPr>
          <w:rFonts w:hint="cs"/>
          <w:rtl/>
        </w:rPr>
        <w:t xml:space="preserve">אדוני היושב-ראש, כנסת </w:t>
      </w:r>
      <w:r w:rsidRPr="00AE1FF8">
        <w:rPr>
          <w:rtl/>
        </w:rPr>
        <w:t>נכבדה</w:t>
      </w:r>
      <w:r>
        <w:rPr>
          <w:rFonts w:hint="cs"/>
          <w:rtl/>
        </w:rPr>
        <w:t>,</w:t>
      </w:r>
      <w:r w:rsidRPr="00AE1FF8">
        <w:rPr>
          <w:rtl/>
        </w:rPr>
        <w:t xml:space="preserve"> בעקבות נאום הבכורה שלי בשבוע שעבר פונה אלי</w:t>
      </w:r>
      <w:r>
        <w:rPr>
          <w:rFonts w:hint="cs"/>
          <w:rtl/>
        </w:rPr>
        <w:t>י</w:t>
      </w:r>
      <w:r w:rsidRPr="00AE1FF8">
        <w:rPr>
          <w:rtl/>
        </w:rPr>
        <w:t xml:space="preserve"> אזרח בשם </w:t>
      </w:r>
      <w:r>
        <w:rPr>
          <w:rtl/>
        </w:rPr>
        <w:t>יהושע בן אפר</w:t>
      </w:r>
      <w:r w:rsidRPr="00AE1FF8">
        <w:rPr>
          <w:rtl/>
        </w:rPr>
        <w:t>ים למשפחת שלמה</w:t>
      </w:r>
      <w:r>
        <w:rPr>
          <w:rFonts w:hint="cs"/>
          <w:rtl/>
        </w:rPr>
        <w:t>,</w:t>
      </w:r>
      <w:r>
        <w:rPr>
          <w:rtl/>
        </w:rPr>
        <w:t xml:space="preserve"> בן 72</w:t>
      </w:r>
      <w:r>
        <w:rPr>
          <w:rFonts w:hint="cs"/>
          <w:rtl/>
        </w:rPr>
        <w:t xml:space="preserve">, </w:t>
      </w:r>
      <w:r w:rsidRPr="00AE1FF8">
        <w:rPr>
          <w:rtl/>
        </w:rPr>
        <w:t>יליד עיראק</w:t>
      </w:r>
      <w:r>
        <w:rPr>
          <w:rFonts w:hint="cs"/>
          <w:rtl/>
        </w:rPr>
        <w:t>,</w:t>
      </w:r>
      <w:r>
        <w:rPr>
          <w:rtl/>
        </w:rPr>
        <w:t xml:space="preserve"> שעלה לארץ ב-1971</w:t>
      </w:r>
      <w:r>
        <w:rPr>
          <w:rFonts w:hint="cs"/>
          <w:rtl/>
        </w:rPr>
        <w:t xml:space="preserve">. </w:t>
      </w:r>
      <w:r w:rsidRPr="00AE1FF8">
        <w:rPr>
          <w:rtl/>
        </w:rPr>
        <w:t>יהושע שואל</w:t>
      </w:r>
      <w:r>
        <w:rPr>
          <w:rFonts w:hint="cs"/>
          <w:rtl/>
        </w:rPr>
        <w:t>:</w:t>
      </w:r>
      <w:r w:rsidRPr="00AE1FF8">
        <w:rPr>
          <w:rtl/>
        </w:rPr>
        <w:t xml:space="preserve"> למה לא </w:t>
      </w:r>
      <w:r>
        <w:rPr>
          <w:rFonts w:hint="cs"/>
          <w:rtl/>
        </w:rPr>
        <w:t>מציינים</w:t>
      </w:r>
      <w:r w:rsidRPr="00AE1FF8">
        <w:rPr>
          <w:rtl/>
        </w:rPr>
        <w:t xml:space="preserve"> את זכרם של הרוגי המלכות בעיראק</w:t>
      </w:r>
      <w:r>
        <w:rPr>
          <w:rFonts w:hint="cs"/>
          <w:rtl/>
        </w:rPr>
        <w:t>?</w:t>
      </w:r>
      <w:r w:rsidRPr="00AE1FF8">
        <w:rPr>
          <w:rtl/>
        </w:rPr>
        <w:t xml:space="preserve"> הבטחתי לו שאעשה זאת מעל בימת הכנסת</w:t>
      </w:r>
      <w:r>
        <w:rPr>
          <w:rFonts w:hint="cs"/>
          <w:rtl/>
        </w:rPr>
        <w:t>.</w:t>
      </w:r>
      <w:r w:rsidRPr="00AE1FF8">
        <w:rPr>
          <w:rtl/>
        </w:rPr>
        <w:t xml:space="preserve"> </w:t>
      </w:r>
    </w:p>
    <w:p w:rsidR="00301A6F" w:rsidRDefault="00301A6F" w:rsidP="00DD5ACE">
      <w:pPr>
        <w:rPr>
          <w:rtl/>
        </w:rPr>
      </w:pPr>
      <w:bookmarkStart w:id="112" w:name="_ETM_Q1_413480"/>
      <w:bookmarkStart w:id="113" w:name="_ETM_Q1_413574"/>
      <w:bookmarkEnd w:id="112"/>
      <w:bookmarkEnd w:id="113"/>
    </w:p>
    <w:p w:rsidR="00301A6F" w:rsidRDefault="00301A6F" w:rsidP="00582B6B">
      <w:pPr>
        <w:rPr>
          <w:rtl/>
        </w:rPr>
      </w:pPr>
      <w:bookmarkStart w:id="114" w:name="_ETM_Q1_413648"/>
      <w:bookmarkStart w:id="115" w:name="_ETM_Q1_413721"/>
      <w:bookmarkEnd w:id="114"/>
      <w:bookmarkEnd w:id="115"/>
      <w:r>
        <w:rPr>
          <w:rtl/>
        </w:rPr>
        <w:t>היום לפני 54 שנים</w:t>
      </w:r>
      <w:r>
        <w:rPr>
          <w:rFonts w:hint="cs"/>
          <w:rtl/>
        </w:rPr>
        <w:t>,</w:t>
      </w:r>
      <w:r>
        <w:rPr>
          <w:rtl/>
        </w:rPr>
        <w:t xml:space="preserve"> ב-2</w:t>
      </w:r>
      <w:r>
        <w:rPr>
          <w:rFonts w:hint="cs"/>
          <w:rtl/>
        </w:rPr>
        <w:t xml:space="preserve">7 בינואר 1969, </w:t>
      </w:r>
      <w:r w:rsidRPr="00AE1FF8">
        <w:rPr>
          <w:rtl/>
        </w:rPr>
        <w:t xml:space="preserve">הוצאו להורג בתלייה </w:t>
      </w:r>
      <w:r>
        <w:rPr>
          <w:rFonts w:hint="cs"/>
          <w:rtl/>
        </w:rPr>
        <w:t>תשעה</w:t>
      </w:r>
      <w:r w:rsidRPr="00AE1FF8">
        <w:rPr>
          <w:rtl/>
        </w:rPr>
        <w:t xml:space="preserve"> יהודים</w:t>
      </w:r>
      <w:r>
        <w:rPr>
          <w:rFonts w:hint="cs"/>
          <w:rtl/>
        </w:rPr>
        <w:t>.</w:t>
      </w:r>
      <w:r w:rsidRPr="00AE1FF8">
        <w:rPr>
          <w:rtl/>
        </w:rPr>
        <w:t xml:space="preserve"> זה היה תירוץ מתוך שנאה למדינת ישראל וליהודים לאור הניצחון המרשים במלחמת ששת הימים</w:t>
      </w:r>
      <w:r>
        <w:rPr>
          <w:rFonts w:hint="cs"/>
          <w:rtl/>
        </w:rPr>
        <w:t xml:space="preserve">. שלושה </w:t>
      </w:r>
      <w:r w:rsidRPr="00AE1FF8">
        <w:rPr>
          <w:rtl/>
        </w:rPr>
        <w:t>מ</w:t>
      </w:r>
      <w:r>
        <w:rPr>
          <w:rFonts w:hint="cs"/>
          <w:rtl/>
        </w:rPr>
        <w:t>ה</w:t>
      </w:r>
      <w:r>
        <w:rPr>
          <w:rtl/>
        </w:rPr>
        <w:t>הרוגים היו מתחת לגיל 20</w:t>
      </w:r>
      <w:r>
        <w:rPr>
          <w:rFonts w:hint="cs"/>
          <w:rtl/>
        </w:rPr>
        <w:t xml:space="preserve">. </w:t>
      </w:r>
      <w:r>
        <w:rPr>
          <w:rtl/>
        </w:rPr>
        <w:t>החוק בעיראק לא א</w:t>
      </w:r>
      <w:r w:rsidRPr="00AE1FF8">
        <w:rPr>
          <w:rtl/>
        </w:rPr>
        <w:t>פשר אז להוציא להורג מתחת לגיל 20</w:t>
      </w:r>
      <w:r>
        <w:rPr>
          <w:rFonts w:hint="cs"/>
          <w:rtl/>
        </w:rPr>
        <w:t>,</w:t>
      </w:r>
      <w:r>
        <w:rPr>
          <w:rtl/>
        </w:rPr>
        <w:t xml:space="preserve"> ולכן </w:t>
      </w:r>
      <w:r>
        <w:rPr>
          <w:rFonts w:hint="cs"/>
          <w:rtl/>
        </w:rPr>
        <w:t xml:space="preserve">הם </w:t>
      </w:r>
      <w:r>
        <w:rPr>
          <w:rtl/>
        </w:rPr>
        <w:t>הוכ</w:t>
      </w:r>
      <w:r>
        <w:rPr>
          <w:rFonts w:hint="cs"/>
          <w:rtl/>
        </w:rPr>
        <w:t>ר</w:t>
      </w:r>
      <w:r w:rsidRPr="00AE1FF8">
        <w:rPr>
          <w:rtl/>
        </w:rPr>
        <w:t xml:space="preserve">חו </w:t>
      </w:r>
      <w:r>
        <w:rPr>
          <w:rFonts w:hint="cs"/>
          <w:rtl/>
        </w:rPr>
        <w:t>על ידי</w:t>
      </w:r>
      <w:r w:rsidRPr="00AE1FF8">
        <w:rPr>
          <w:rtl/>
        </w:rPr>
        <w:t xml:space="preserve"> השלטונות להצהיר שגילם </w:t>
      </w:r>
      <w:r>
        <w:rPr>
          <w:rFonts w:hint="cs"/>
          <w:rtl/>
        </w:rPr>
        <w:t xml:space="preserve">הוא </w:t>
      </w:r>
      <w:r>
        <w:rPr>
          <w:rtl/>
        </w:rPr>
        <w:t>מעל 20</w:t>
      </w:r>
      <w:r>
        <w:rPr>
          <w:rFonts w:hint="cs"/>
          <w:rtl/>
        </w:rPr>
        <w:t xml:space="preserve">. </w:t>
      </w:r>
      <w:r w:rsidRPr="00AE1FF8">
        <w:rPr>
          <w:rtl/>
        </w:rPr>
        <w:t>ואלה שמות הרוגי המלכות בעיראק</w:t>
      </w:r>
      <w:r>
        <w:rPr>
          <w:rFonts w:hint="cs"/>
          <w:rtl/>
        </w:rPr>
        <w:t>:</w:t>
      </w:r>
      <w:r w:rsidRPr="00AE1FF8">
        <w:rPr>
          <w:rtl/>
        </w:rPr>
        <w:t xml:space="preserve"> </w:t>
      </w:r>
      <w:r>
        <w:rPr>
          <w:rtl/>
        </w:rPr>
        <w:t xml:space="preserve">נעים </w:t>
      </w:r>
      <w:proofErr w:type="spellStart"/>
      <w:r>
        <w:rPr>
          <w:rtl/>
        </w:rPr>
        <w:t>ח'צ'ורי</w:t>
      </w:r>
      <w:proofErr w:type="spellEnd"/>
      <w:r>
        <w:rPr>
          <w:rtl/>
        </w:rPr>
        <w:t xml:space="preserve"> </w:t>
      </w:r>
      <w:proofErr w:type="spellStart"/>
      <w:r>
        <w:rPr>
          <w:rtl/>
        </w:rPr>
        <w:t>הלאלי</w:t>
      </w:r>
      <w:proofErr w:type="spellEnd"/>
      <w:r>
        <w:rPr>
          <w:rFonts w:hint="cs"/>
          <w:rtl/>
        </w:rPr>
        <w:t xml:space="preserve">, </w:t>
      </w:r>
      <w:r>
        <w:rPr>
          <w:rtl/>
        </w:rPr>
        <w:t>צ'ארל</w:t>
      </w:r>
      <w:r>
        <w:rPr>
          <w:rFonts w:hint="cs"/>
          <w:rtl/>
        </w:rPr>
        <w:t>י</w:t>
      </w:r>
      <w:r>
        <w:rPr>
          <w:rtl/>
        </w:rPr>
        <w:t xml:space="preserve"> רפאל חורש</w:t>
      </w:r>
      <w:r>
        <w:rPr>
          <w:rFonts w:hint="cs"/>
          <w:rtl/>
        </w:rPr>
        <w:t xml:space="preserve">, </w:t>
      </w:r>
      <w:bookmarkStart w:id="116" w:name="_ETM_Q1_453142"/>
      <w:bookmarkEnd w:id="116"/>
      <w:r>
        <w:rPr>
          <w:rFonts w:hint="cs"/>
          <w:rtl/>
        </w:rPr>
        <w:t>פו</w:t>
      </w:r>
      <w:r>
        <w:rPr>
          <w:rtl/>
        </w:rPr>
        <w:t>אד גבאי</w:t>
      </w:r>
      <w:r>
        <w:rPr>
          <w:rFonts w:hint="cs"/>
          <w:rtl/>
        </w:rPr>
        <w:t xml:space="preserve">, </w:t>
      </w:r>
      <w:r>
        <w:rPr>
          <w:rtl/>
        </w:rPr>
        <w:t>דוד יחזקאל ברוך דלאל</w:t>
      </w:r>
      <w:r>
        <w:rPr>
          <w:rFonts w:hint="cs"/>
          <w:rtl/>
        </w:rPr>
        <w:t xml:space="preserve">, </w:t>
      </w:r>
      <w:r>
        <w:rPr>
          <w:rtl/>
        </w:rPr>
        <w:t xml:space="preserve">יחזקאל </w:t>
      </w:r>
      <w:proofErr w:type="spellStart"/>
      <w:r>
        <w:rPr>
          <w:rtl/>
        </w:rPr>
        <w:t>צאלח</w:t>
      </w:r>
      <w:proofErr w:type="spellEnd"/>
      <w:r>
        <w:rPr>
          <w:rtl/>
        </w:rPr>
        <w:t xml:space="preserve"> יחזקאל</w:t>
      </w:r>
      <w:r>
        <w:rPr>
          <w:rFonts w:hint="cs"/>
          <w:rtl/>
        </w:rPr>
        <w:t xml:space="preserve">, </w:t>
      </w:r>
      <w:r>
        <w:rPr>
          <w:rtl/>
        </w:rPr>
        <w:t xml:space="preserve">דוד </w:t>
      </w:r>
      <w:proofErr w:type="spellStart"/>
      <w:r>
        <w:rPr>
          <w:rtl/>
        </w:rPr>
        <w:t>ע'אלי</w:t>
      </w:r>
      <w:proofErr w:type="spellEnd"/>
      <w:r>
        <w:rPr>
          <w:rtl/>
        </w:rPr>
        <w:t xml:space="preserve"> </w:t>
      </w:r>
      <w:proofErr w:type="spellStart"/>
      <w:r>
        <w:rPr>
          <w:rtl/>
        </w:rPr>
        <w:t>ידגר</w:t>
      </w:r>
      <w:proofErr w:type="spellEnd"/>
      <w:r>
        <w:rPr>
          <w:rFonts w:hint="cs"/>
          <w:rtl/>
        </w:rPr>
        <w:t xml:space="preserve">, </w:t>
      </w:r>
      <w:proofErr w:type="spellStart"/>
      <w:r>
        <w:rPr>
          <w:rtl/>
        </w:rPr>
        <w:t>צבאח</w:t>
      </w:r>
      <w:proofErr w:type="spellEnd"/>
      <w:r>
        <w:rPr>
          <w:rtl/>
        </w:rPr>
        <w:t xml:space="preserve"> חיים דיי</w:t>
      </w:r>
      <w:r>
        <w:rPr>
          <w:rFonts w:hint="cs"/>
          <w:rtl/>
        </w:rPr>
        <w:t xml:space="preserve">ן, </w:t>
      </w:r>
      <w:r>
        <w:rPr>
          <w:rtl/>
        </w:rPr>
        <w:t xml:space="preserve">יעקב </w:t>
      </w:r>
      <w:proofErr w:type="spellStart"/>
      <w:r>
        <w:rPr>
          <w:rtl/>
        </w:rPr>
        <w:t>ג</w:t>
      </w:r>
      <w:r>
        <w:rPr>
          <w:rFonts w:hint="cs"/>
          <w:rtl/>
        </w:rPr>
        <w:t>'</w:t>
      </w:r>
      <w:r>
        <w:rPr>
          <w:rtl/>
        </w:rPr>
        <w:t>ורג'י</w:t>
      </w:r>
      <w:proofErr w:type="spellEnd"/>
      <w:r>
        <w:rPr>
          <w:rtl/>
        </w:rPr>
        <w:t xml:space="preserve"> </w:t>
      </w:r>
      <w:proofErr w:type="spellStart"/>
      <w:r>
        <w:rPr>
          <w:rtl/>
        </w:rPr>
        <w:t>נאמרדי</w:t>
      </w:r>
      <w:proofErr w:type="spellEnd"/>
      <w:r>
        <w:rPr>
          <w:rFonts w:hint="cs"/>
          <w:rtl/>
        </w:rPr>
        <w:t xml:space="preserve"> </w:t>
      </w:r>
      <w:bookmarkStart w:id="117" w:name="_ETM_Q1_468838"/>
      <w:bookmarkEnd w:id="117"/>
      <w:proofErr w:type="spellStart"/>
      <w:r>
        <w:rPr>
          <w:rFonts w:hint="cs"/>
          <w:rtl/>
        </w:rPr>
        <w:t>ו</w:t>
      </w:r>
      <w:r>
        <w:rPr>
          <w:rtl/>
        </w:rPr>
        <w:t>נאג'י</w:t>
      </w:r>
      <w:proofErr w:type="spellEnd"/>
      <w:r>
        <w:rPr>
          <w:rtl/>
        </w:rPr>
        <w:t xml:space="preserve"> עזרא </w:t>
      </w:r>
      <w:proofErr w:type="spellStart"/>
      <w:r>
        <w:rPr>
          <w:rtl/>
        </w:rPr>
        <w:t>זילכה</w:t>
      </w:r>
      <w:proofErr w:type="spellEnd"/>
      <w:r>
        <w:rPr>
          <w:rFonts w:hint="cs"/>
          <w:rtl/>
        </w:rPr>
        <w:t>. יהי זכרם ברוך.</w:t>
      </w:r>
    </w:p>
    <w:p w:rsidR="00301A6F" w:rsidRDefault="00301A6F" w:rsidP="003723B9">
      <w:pPr>
        <w:rPr>
          <w:rtl/>
        </w:rPr>
      </w:pPr>
      <w:bookmarkStart w:id="118" w:name="_ETM_Q1_466460"/>
      <w:bookmarkStart w:id="119" w:name="_ETM_Q1_466589"/>
      <w:bookmarkEnd w:id="118"/>
      <w:bookmarkEnd w:id="119"/>
    </w:p>
    <w:p w:rsidR="00301A6F" w:rsidRDefault="00301A6F" w:rsidP="00121291">
      <w:pPr>
        <w:pStyle w:val="af6"/>
        <w:keepNext/>
        <w:rPr>
          <w:rtl/>
        </w:rPr>
      </w:pPr>
      <w:bookmarkStart w:id="120" w:name="ET_yor_6423_16"/>
      <w:r w:rsidRPr="00121291">
        <w:rPr>
          <w:rStyle w:val="TagStyle"/>
          <w:rtl/>
        </w:rPr>
        <w:t xml:space="preserve"> &lt;&lt; יור &gt;&gt; </w:t>
      </w:r>
      <w:r>
        <w:rPr>
          <w:rtl/>
        </w:rPr>
        <w:t>היו"ר אמיר אוחנה:</w:t>
      </w:r>
      <w:r w:rsidRPr="00121291">
        <w:rPr>
          <w:rStyle w:val="TagStyle"/>
          <w:rtl/>
        </w:rPr>
        <w:t xml:space="preserve"> &lt;&lt; יור &gt;&gt;</w:t>
      </w:r>
      <w:r>
        <w:rPr>
          <w:rtl/>
        </w:rPr>
        <w:t xml:space="preserve"> </w:t>
      </w:r>
      <w:bookmarkEnd w:id="120"/>
    </w:p>
    <w:p w:rsidR="00301A6F" w:rsidRDefault="00301A6F" w:rsidP="00121291">
      <w:pPr>
        <w:pStyle w:val="KeepWithNext"/>
        <w:rPr>
          <w:rtl/>
          <w:lang w:eastAsia="he-IL"/>
        </w:rPr>
      </w:pPr>
    </w:p>
    <w:p w:rsidR="00301A6F" w:rsidRDefault="00301A6F" w:rsidP="00582B6B">
      <w:pPr>
        <w:rPr>
          <w:rtl/>
        </w:rPr>
      </w:pPr>
      <w:r w:rsidRPr="00AE1FF8">
        <w:rPr>
          <w:rtl/>
        </w:rPr>
        <w:t>תודה לחבר הכנסת דלל</w:t>
      </w:r>
      <w:r>
        <w:rPr>
          <w:rFonts w:hint="cs"/>
          <w:rtl/>
        </w:rPr>
        <w:t>.</w:t>
      </w:r>
      <w:r w:rsidRPr="00AE1FF8">
        <w:rPr>
          <w:rtl/>
        </w:rPr>
        <w:t xml:space="preserve"> חבר הכנסת עופר כסיף</w:t>
      </w:r>
      <w:r>
        <w:rPr>
          <w:rFonts w:hint="cs"/>
          <w:rtl/>
        </w:rPr>
        <w:t>,</w:t>
      </w:r>
      <w:r>
        <w:rPr>
          <w:rtl/>
        </w:rPr>
        <w:t xml:space="preserve"> ואחריו</w:t>
      </w:r>
      <w:r>
        <w:t xml:space="preserve"> </w:t>
      </w:r>
      <w:r>
        <w:rPr>
          <w:rFonts w:hint="eastAsia"/>
        </w:rPr>
        <w:t>–</w:t>
      </w:r>
      <w:r>
        <w:t xml:space="preserve"> </w:t>
      </w:r>
      <w:r w:rsidRPr="00AE1FF8">
        <w:rPr>
          <w:rtl/>
        </w:rPr>
        <w:t>חבר הכנסת אבי מעוז</w:t>
      </w:r>
      <w:r>
        <w:rPr>
          <w:rFonts w:hint="cs"/>
          <w:rtl/>
        </w:rPr>
        <w:t>.</w:t>
      </w:r>
      <w:r w:rsidRPr="00AE1FF8">
        <w:rPr>
          <w:rtl/>
        </w:rPr>
        <w:t xml:space="preserve"> </w:t>
      </w:r>
    </w:p>
    <w:p w:rsidR="00301A6F" w:rsidRDefault="00301A6F" w:rsidP="003723B9">
      <w:pPr>
        <w:rPr>
          <w:rtl/>
        </w:rPr>
      </w:pPr>
      <w:bookmarkStart w:id="121" w:name="_ETM_Q1_472091"/>
      <w:bookmarkStart w:id="122" w:name="_ETM_Q1_472161"/>
      <w:bookmarkStart w:id="123" w:name="_ETM_Q1_472236"/>
      <w:bookmarkEnd w:id="121"/>
      <w:bookmarkEnd w:id="122"/>
      <w:bookmarkEnd w:id="123"/>
    </w:p>
    <w:p w:rsidR="00301A6F" w:rsidRDefault="00301A6F" w:rsidP="00283FC2">
      <w:pPr>
        <w:pStyle w:val="a4"/>
        <w:keepNext/>
        <w:rPr>
          <w:rtl/>
        </w:rPr>
      </w:pPr>
      <w:bookmarkStart w:id="124" w:name="_ETM_Q1_472312"/>
      <w:bookmarkStart w:id="125" w:name="_ETM_Q1_476003"/>
      <w:bookmarkStart w:id="126" w:name="ET_speaker_5785_17"/>
      <w:bookmarkEnd w:id="124"/>
      <w:bookmarkEnd w:id="125"/>
      <w:r w:rsidRPr="00121291">
        <w:rPr>
          <w:rStyle w:val="TagStyle"/>
          <w:rtl/>
        </w:rPr>
        <w:t xml:space="preserve"> &lt;&lt; דובר &gt;&gt; </w:t>
      </w:r>
      <w:bookmarkStart w:id="127" w:name="_Toc126080479"/>
      <w:r>
        <w:rPr>
          <w:rtl/>
        </w:rPr>
        <w:t>עופר כסיף (חד"ש-תע"ל):</w:t>
      </w:r>
      <w:bookmarkEnd w:id="127"/>
      <w:r w:rsidRPr="00121291">
        <w:rPr>
          <w:rStyle w:val="TagStyle"/>
          <w:rtl/>
        </w:rPr>
        <w:t xml:space="preserve"> &lt;&lt; דובר &gt;&gt;</w:t>
      </w:r>
      <w:r>
        <w:rPr>
          <w:rtl/>
        </w:rPr>
        <w:t xml:space="preserve"> </w:t>
      </w:r>
      <w:bookmarkEnd w:id="126"/>
    </w:p>
    <w:p w:rsidR="00301A6F" w:rsidRPr="00121291" w:rsidRDefault="00301A6F" w:rsidP="00283FC2">
      <w:pPr>
        <w:keepNext/>
        <w:rPr>
          <w:rtl/>
          <w:lang w:eastAsia="he-IL"/>
        </w:rPr>
      </w:pPr>
      <w:bookmarkStart w:id="128" w:name="_ETM_Q1_476918"/>
      <w:bookmarkStart w:id="129" w:name="_ETM_Q1_477111"/>
      <w:bookmarkEnd w:id="128"/>
      <w:bookmarkEnd w:id="129"/>
    </w:p>
    <w:p w:rsidR="00301A6F" w:rsidRDefault="00301A6F" w:rsidP="00283FC2">
      <w:pPr>
        <w:keepNext/>
        <w:rPr>
          <w:rtl/>
        </w:rPr>
      </w:pPr>
      <w:bookmarkStart w:id="130" w:name="_ETM_Q1_472379"/>
      <w:bookmarkStart w:id="131" w:name="_ETM_Q1_472450"/>
      <w:bookmarkEnd w:id="130"/>
      <w:bookmarkEnd w:id="131"/>
      <w:r w:rsidRPr="00AE1FF8">
        <w:rPr>
          <w:rtl/>
        </w:rPr>
        <w:t>כבוד היושב-ראש</w:t>
      </w:r>
      <w:r>
        <w:rPr>
          <w:rFonts w:hint="cs"/>
          <w:rtl/>
        </w:rPr>
        <w:t>,</w:t>
      </w:r>
      <w:r w:rsidRPr="00AE1FF8">
        <w:rPr>
          <w:rtl/>
        </w:rPr>
        <w:t xml:space="preserve"> חברי הכנסת</w:t>
      </w:r>
      <w:r>
        <w:rPr>
          <w:rFonts w:hint="cs"/>
          <w:rtl/>
        </w:rPr>
        <w:t>,</w:t>
      </w:r>
      <w:r w:rsidRPr="00AE1FF8">
        <w:rPr>
          <w:rtl/>
        </w:rPr>
        <w:t xml:space="preserve"> בתי הסוהר </w:t>
      </w:r>
      <w:r>
        <w:rPr>
          <w:rFonts w:hint="cs"/>
          <w:rtl/>
        </w:rPr>
        <w:t>ש</w:t>
      </w:r>
      <w:r w:rsidRPr="00AE1FF8">
        <w:rPr>
          <w:rtl/>
        </w:rPr>
        <w:t xml:space="preserve">בהם ישראל מחזיקה באלפי אסירים ועצורים פוליטיים נמצאים </w:t>
      </w:r>
      <w:r>
        <w:rPr>
          <w:rFonts w:hint="cs"/>
          <w:rtl/>
        </w:rPr>
        <w:t>בתסיסה.</w:t>
      </w:r>
      <w:r>
        <w:rPr>
          <w:rtl/>
        </w:rPr>
        <w:t xml:space="preserve"> הסו</w:t>
      </w:r>
      <w:r>
        <w:rPr>
          <w:rFonts w:hint="cs"/>
          <w:rtl/>
        </w:rPr>
        <w:t>ה</w:t>
      </w:r>
      <w:r>
        <w:rPr>
          <w:rtl/>
        </w:rPr>
        <w:t>רים של השר לביזיון ל</w:t>
      </w:r>
      <w:r>
        <w:rPr>
          <w:rFonts w:hint="cs"/>
          <w:rtl/>
        </w:rPr>
        <w:t>א</w:t>
      </w:r>
      <w:r w:rsidRPr="00AE1FF8">
        <w:rPr>
          <w:rtl/>
        </w:rPr>
        <w:t>ומני החלו בדיכוי חסר תקדים בבית הכלא לאסירות פוליטי</w:t>
      </w:r>
      <w:r>
        <w:rPr>
          <w:rFonts w:hint="cs"/>
          <w:rtl/>
        </w:rPr>
        <w:t xml:space="preserve">ות </w:t>
      </w:r>
      <w:bookmarkStart w:id="132" w:name="_ETM_Q1_494969"/>
      <w:bookmarkEnd w:id="132"/>
      <w:r>
        <w:rPr>
          <w:rFonts w:hint="cs"/>
          <w:rtl/>
        </w:rPr>
        <w:t xml:space="preserve">דמון, מה שהביא </w:t>
      </w:r>
      <w:r w:rsidRPr="00AE1FF8">
        <w:rPr>
          <w:rtl/>
        </w:rPr>
        <w:t>למחאה בסולידריות בבתי הכלא האחרים</w:t>
      </w:r>
      <w:r>
        <w:rPr>
          <w:rFonts w:hint="cs"/>
          <w:rtl/>
        </w:rPr>
        <w:t>.</w:t>
      </w:r>
      <w:r w:rsidRPr="00AE1FF8">
        <w:rPr>
          <w:rtl/>
        </w:rPr>
        <w:t xml:space="preserve"> </w:t>
      </w:r>
    </w:p>
    <w:p w:rsidR="00301A6F" w:rsidRDefault="00301A6F" w:rsidP="00075E75">
      <w:pPr>
        <w:rPr>
          <w:rtl/>
        </w:rPr>
      </w:pPr>
      <w:bookmarkStart w:id="133" w:name="_ETM_Q1_496761"/>
      <w:bookmarkStart w:id="134" w:name="_ETM_Q1_496886"/>
      <w:bookmarkEnd w:id="133"/>
      <w:bookmarkEnd w:id="134"/>
    </w:p>
    <w:p w:rsidR="00301A6F" w:rsidRDefault="00301A6F" w:rsidP="00D8580C">
      <w:pPr>
        <w:rPr>
          <w:rtl/>
        </w:rPr>
      </w:pPr>
      <w:bookmarkStart w:id="135" w:name="_ETM_Q1_498033"/>
      <w:bookmarkStart w:id="136" w:name="_ETM_Q1_498142"/>
      <w:bookmarkEnd w:id="135"/>
      <w:bookmarkEnd w:id="136"/>
      <w:r w:rsidRPr="00AE1FF8">
        <w:rPr>
          <w:rtl/>
        </w:rPr>
        <w:t>בעולם אסירים פוליטיים מקבלים לע</w:t>
      </w:r>
      <w:r>
        <w:rPr>
          <w:rFonts w:hint="cs"/>
          <w:rtl/>
        </w:rPr>
        <w:t>י</w:t>
      </w:r>
      <w:r w:rsidRPr="00AE1FF8">
        <w:rPr>
          <w:rtl/>
        </w:rPr>
        <w:t>תים קרובות יחס מועדף</w:t>
      </w:r>
      <w:r>
        <w:rPr>
          <w:rFonts w:hint="cs"/>
          <w:rtl/>
        </w:rPr>
        <w:t>,</w:t>
      </w:r>
      <w:r w:rsidRPr="00AE1FF8">
        <w:rPr>
          <w:rtl/>
        </w:rPr>
        <w:t xml:space="preserve"> שכן הם נכלאו מתוך פעילות פוליטית ולא לשם מטרה אישית</w:t>
      </w:r>
      <w:r>
        <w:rPr>
          <w:rFonts w:hint="cs"/>
          <w:rtl/>
        </w:rPr>
        <w:t>.</w:t>
      </w:r>
      <w:r w:rsidRPr="00AE1FF8">
        <w:rPr>
          <w:rtl/>
        </w:rPr>
        <w:t xml:space="preserve"> כ</w:t>
      </w:r>
      <w:r>
        <w:rPr>
          <w:rFonts w:hint="cs"/>
          <w:rtl/>
        </w:rPr>
        <w:t>א</w:t>
      </w:r>
      <w:r>
        <w:rPr>
          <w:rtl/>
        </w:rPr>
        <w:t xml:space="preserve">ן היחס לאסירים פוליטיים גרוע </w:t>
      </w:r>
      <w:proofErr w:type="spellStart"/>
      <w:r>
        <w:rPr>
          <w:rtl/>
        </w:rPr>
        <w:t>מ</w:t>
      </w:r>
      <w:r>
        <w:rPr>
          <w:rFonts w:hint="cs"/>
          <w:rtl/>
        </w:rPr>
        <w:t>ל</w:t>
      </w:r>
      <w:r w:rsidRPr="00AE1FF8">
        <w:rPr>
          <w:rtl/>
        </w:rPr>
        <w:t>אסירים</w:t>
      </w:r>
      <w:proofErr w:type="spellEnd"/>
      <w:r w:rsidRPr="00AE1FF8">
        <w:rPr>
          <w:rtl/>
        </w:rPr>
        <w:t xml:space="preserve"> רגילים</w:t>
      </w:r>
      <w:r>
        <w:rPr>
          <w:rFonts w:hint="cs"/>
          <w:rtl/>
        </w:rPr>
        <w:t>,</w:t>
      </w:r>
      <w:r w:rsidRPr="00AE1FF8">
        <w:rPr>
          <w:rtl/>
        </w:rPr>
        <w:t xml:space="preserve"> ולהוסיף על זה</w:t>
      </w:r>
      <w:r>
        <w:rPr>
          <w:rFonts w:hint="cs"/>
          <w:rtl/>
        </w:rPr>
        <w:t>,</w:t>
      </w:r>
      <w:r w:rsidRPr="00AE1FF8">
        <w:rPr>
          <w:rtl/>
        </w:rPr>
        <w:t xml:space="preserve"> המדינה עוברת על החוק הבין-לאומי שאוסר</w:t>
      </w:r>
      <w:r>
        <w:rPr>
          <w:rtl/>
        </w:rPr>
        <w:t xml:space="preserve"> כליאה של אסירים בשטח שמחוץ </w:t>
      </w:r>
      <w:r>
        <w:rPr>
          <w:rFonts w:hint="cs"/>
          <w:rtl/>
        </w:rPr>
        <w:t>ל</w:t>
      </w:r>
      <w:r w:rsidRPr="00AE1FF8">
        <w:rPr>
          <w:rtl/>
        </w:rPr>
        <w:t>שטח הכבוש</w:t>
      </w:r>
      <w:r>
        <w:rPr>
          <w:rFonts w:hint="cs"/>
          <w:rtl/>
        </w:rPr>
        <w:t>.</w:t>
      </w:r>
      <w:r w:rsidRPr="00AE1FF8">
        <w:rPr>
          <w:rtl/>
        </w:rPr>
        <w:t xml:space="preserve"> </w:t>
      </w:r>
      <w:bookmarkStart w:id="137" w:name="_ETM_Q1_517513"/>
      <w:bookmarkStart w:id="138" w:name="_ETM_Q1_517624"/>
      <w:bookmarkStart w:id="139" w:name="_ETM_Q1_517683"/>
      <w:bookmarkStart w:id="140" w:name="_ETM_Q1_517783"/>
      <w:bookmarkEnd w:id="137"/>
      <w:bookmarkEnd w:id="138"/>
      <w:bookmarkEnd w:id="139"/>
      <w:bookmarkEnd w:id="140"/>
      <w:r w:rsidRPr="00AE1FF8">
        <w:rPr>
          <w:rtl/>
        </w:rPr>
        <w:t>כעת הממשלה מקדמת הוצאה להורג המונית של אלפי אסירים ע</w:t>
      </w:r>
      <w:r>
        <w:rPr>
          <w:rFonts w:hint="cs"/>
          <w:rtl/>
        </w:rPr>
        <w:t>ל ידי</w:t>
      </w:r>
      <w:r w:rsidRPr="00AE1FF8">
        <w:rPr>
          <w:rtl/>
        </w:rPr>
        <w:t xml:space="preserve"> מימוש עונש המוות הקיים בחוק</w:t>
      </w:r>
      <w:r>
        <w:rPr>
          <w:rFonts w:hint="cs"/>
          <w:rtl/>
        </w:rPr>
        <w:t>.</w:t>
      </w:r>
      <w:r w:rsidRPr="00AE1FF8">
        <w:rPr>
          <w:rtl/>
        </w:rPr>
        <w:t xml:space="preserve"> מעולם </w:t>
      </w:r>
      <w:r>
        <w:rPr>
          <w:rFonts w:hint="cs"/>
          <w:rtl/>
        </w:rPr>
        <w:t>במשטר</w:t>
      </w:r>
      <w:r w:rsidRPr="00AE1FF8">
        <w:rPr>
          <w:rtl/>
        </w:rPr>
        <w:t xml:space="preserve"> קולוניאליסטי לא הצליחו לשבור את רוח האסירים הפוליטיים</w:t>
      </w:r>
      <w:r>
        <w:rPr>
          <w:rFonts w:hint="cs"/>
          <w:rtl/>
        </w:rPr>
        <w:t>,</w:t>
      </w:r>
      <w:r w:rsidRPr="00AE1FF8">
        <w:rPr>
          <w:rtl/>
        </w:rPr>
        <w:t xml:space="preserve"> וגם כ</w:t>
      </w:r>
      <w:r>
        <w:rPr>
          <w:rFonts w:hint="cs"/>
          <w:rtl/>
        </w:rPr>
        <w:t>א</w:t>
      </w:r>
      <w:r w:rsidRPr="00AE1FF8">
        <w:rPr>
          <w:rtl/>
        </w:rPr>
        <w:t>ן</w:t>
      </w:r>
      <w:r>
        <w:rPr>
          <w:rFonts w:hint="cs"/>
          <w:rtl/>
        </w:rPr>
        <w:t>,</w:t>
      </w:r>
      <w:r w:rsidRPr="00AE1FF8">
        <w:rPr>
          <w:rtl/>
        </w:rPr>
        <w:t xml:space="preserve"> על אף הפשעים של הכיבוש</w:t>
      </w:r>
      <w:r>
        <w:rPr>
          <w:rFonts w:hint="cs"/>
          <w:rtl/>
        </w:rPr>
        <w:t>,</w:t>
      </w:r>
      <w:r w:rsidRPr="00AE1FF8">
        <w:rPr>
          <w:rtl/>
        </w:rPr>
        <w:t xml:space="preserve"> האסירים הפוליטיים ינצחו ויזכו לשחרור להם </w:t>
      </w:r>
      <w:r>
        <w:rPr>
          <w:rFonts w:hint="cs"/>
          <w:rtl/>
        </w:rPr>
        <w:t>ול</w:t>
      </w:r>
      <w:r w:rsidRPr="00AE1FF8">
        <w:rPr>
          <w:rtl/>
        </w:rPr>
        <w:t>עמם</w:t>
      </w:r>
      <w:r>
        <w:rPr>
          <w:rFonts w:hint="cs"/>
          <w:rtl/>
        </w:rPr>
        <w:t>.</w:t>
      </w:r>
      <w:r w:rsidRPr="00AE1FF8">
        <w:rPr>
          <w:rtl/>
        </w:rPr>
        <w:t xml:space="preserve"> תודה</w:t>
      </w:r>
      <w:r>
        <w:rPr>
          <w:rFonts w:hint="cs"/>
          <w:rtl/>
        </w:rPr>
        <w:t>.</w:t>
      </w:r>
      <w:r w:rsidRPr="00AE1FF8">
        <w:rPr>
          <w:rtl/>
        </w:rPr>
        <w:t xml:space="preserve"> </w:t>
      </w:r>
      <w:bookmarkStart w:id="141" w:name="_ETM_Q1_536564"/>
      <w:bookmarkStart w:id="142" w:name="_ETM_Q1_536665"/>
      <w:bookmarkStart w:id="143" w:name="_ETM_Q1_536708"/>
      <w:bookmarkStart w:id="144" w:name="_ETM_Q1_536821"/>
      <w:bookmarkStart w:id="145" w:name="_ETM_Q1_545729"/>
      <w:bookmarkStart w:id="146" w:name="_ETM_Q1_545848"/>
      <w:bookmarkStart w:id="147" w:name="_ETM_Q1_542796"/>
      <w:bookmarkStart w:id="148" w:name="_ETM_Q1_542890"/>
      <w:bookmarkStart w:id="149" w:name="_ETM_Q1_543628"/>
      <w:bookmarkEnd w:id="141"/>
      <w:bookmarkEnd w:id="142"/>
      <w:bookmarkEnd w:id="143"/>
      <w:bookmarkEnd w:id="144"/>
      <w:bookmarkEnd w:id="145"/>
      <w:bookmarkEnd w:id="146"/>
      <w:bookmarkEnd w:id="147"/>
      <w:bookmarkEnd w:id="148"/>
      <w:bookmarkEnd w:id="149"/>
    </w:p>
    <w:p w:rsidR="00301A6F" w:rsidRDefault="00301A6F" w:rsidP="00FA1C0F">
      <w:pPr>
        <w:rPr>
          <w:rtl/>
        </w:rPr>
      </w:pPr>
    </w:p>
    <w:p w:rsidR="00F512CB" w:rsidRDefault="00F512CB" w:rsidP="00626322">
      <w:pPr>
        <w:pStyle w:val="af6"/>
        <w:rPr>
          <w:rtl/>
        </w:rPr>
      </w:pPr>
      <w:bookmarkStart w:id="150" w:name="ET_yor_6423_1"/>
      <w:r w:rsidRPr="00626322">
        <w:rPr>
          <w:rStyle w:val="TagStyle"/>
          <w:rtl/>
        </w:rPr>
        <w:t>&lt;&lt; יור &gt;&gt;</w:t>
      </w:r>
      <w:r w:rsidRPr="00B04AC3">
        <w:rPr>
          <w:rStyle w:val="TagStyle"/>
          <w:rtl/>
        </w:rPr>
        <w:t xml:space="preserve"> </w:t>
      </w:r>
      <w:r>
        <w:rPr>
          <w:rtl/>
        </w:rPr>
        <w:t>היו"ר אמיר אוחנה:</w:t>
      </w:r>
      <w:r w:rsidRPr="00B04AC3">
        <w:rPr>
          <w:rStyle w:val="TagStyle"/>
          <w:rtl/>
        </w:rPr>
        <w:t xml:space="preserve"> </w:t>
      </w:r>
      <w:r w:rsidRPr="00626322">
        <w:rPr>
          <w:rStyle w:val="TagStyle"/>
          <w:rtl/>
        </w:rPr>
        <w:t>&lt;&lt; יור &gt;&gt;</w:t>
      </w:r>
      <w:r>
        <w:rPr>
          <w:rtl/>
        </w:rPr>
        <w:t xml:space="preserve">   </w:t>
      </w:r>
      <w:bookmarkEnd w:id="150"/>
    </w:p>
    <w:p w:rsidR="00F512CB" w:rsidRDefault="00F512CB" w:rsidP="00B04AC3">
      <w:pPr>
        <w:pStyle w:val="KeepWithNext"/>
        <w:rPr>
          <w:rtl/>
          <w:lang w:eastAsia="he-IL"/>
        </w:rPr>
      </w:pPr>
    </w:p>
    <w:p w:rsidR="00F512CB" w:rsidRDefault="00F512CB" w:rsidP="00B04AC3">
      <w:pPr>
        <w:rPr>
          <w:rtl/>
          <w:lang w:eastAsia="he-IL"/>
        </w:rPr>
      </w:pPr>
      <w:r>
        <w:rPr>
          <w:rFonts w:hint="cs"/>
          <w:rtl/>
          <w:lang w:eastAsia="he-IL"/>
        </w:rPr>
        <w:t xml:space="preserve">תודה לחבר הכנסת עופר כסיף. חבר הכנסת אבי מעוז, ואחריו </w:t>
      </w:r>
      <w:r>
        <w:rPr>
          <w:rFonts w:hint="eastAsia"/>
          <w:rtl/>
          <w:lang w:eastAsia="he-IL"/>
        </w:rPr>
        <w:t xml:space="preserve">– </w:t>
      </w:r>
      <w:r>
        <w:rPr>
          <w:rFonts w:hint="cs"/>
          <w:rtl/>
          <w:lang w:eastAsia="he-IL"/>
        </w:rPr>
        <w:t xml:space="preserve">חברת הכנסת מטי צרפתי הרכבי. </w:t>
      </w:r>
      <w:bookmarkStart w:id="151" w:name="_ETM_Q2_122000"/>
      <w:bookmarkEnd w:id="151"/>
    </w:p>
    <w:p w:rsidR="00F512CB" w:rsidRDefault="00F512CB" w:rsidP="00B04AC3">
      <w:pPr>
        <w:rPr>
          <w:rtl/>
          <w:lang w:eastAsia="he-IL"/>
        </w:rPr>
      </w:pPr>
    </w:p>
    <w:p w:rsidR="00F512CB" w:rsidRDefault="00F512CB" w:rsidP="00626322">
      <w:pPr>
        <w:pStyle w:val="a4"/>
        <w:rPr>
          <w:rtl/>
        </w:rPr>
      </w:pPr>
      <w:bookmarkStart w:id="152" w:name="ET_speaker_6153_2"/>
      <w:r w:rsidRPr="00626322">
        <w:rPr>
          <w:rStyle w:val="TagStyle"/>
          <w:rtl/>
        </w:rPr>
        <w:t xml:space="preserve"> &lt;&lt; דובר &gt;&gt;</w:t>
      </w:r>
      <w:r w:rsidRPr="00172A64">
        <w:rPr>
          <w:rStyle w:val="TagStyle"/>
          <w:rtl/>
        </w:rPr>
        <w:t xml:space="preserve"> </w:t>
      </w:r>
      <w:bookmarkStart w:id="153" w:name="_Toc126080480"/>
      <w:r>
        <w:rPr>
          <w:rtl/>
        </w:rPr>
        <w:t>אבי מעוז (נעם):</w:t>
      </w:r>
      <w:bookmarkEnd w:id="153"/>
      <w:r w:rsidRPr="00172A64">
        <w:rPr>
          <w:rStyle w:val="TagStyle"/>
          <w:rtl/>
        </w:rPr>
        <w:t xml:space="preserve"> </w:t>
      </w:r>
      <w:r w:rsidRPr="00626322">
        <w:rPr>
          <w:rStyle w:val="TagStyle"/>
          <w:rtl/>
        </w:rPr>
        <w:t>&lt;&lt; דובר &gt;&gt;</w:t>
      </w:r>
      <w:r>
        <w:rPr>
          <w:rtl/>
        </w:rPr>
        <w:t xml:space="preserve">   </w:t>
      </w:r>
      <w:bookmarkEnd w:id="152"/>
    </w:p>
    <w:p w:rsidR="00F512CB" w:rsidRDefault="00F512CB" w:rsidP="00172A64">
      <w:pPr>
        <w:pStyle w:val="KeepWithNext"/>
        <w:rPr>
          <w:rtl/>
          <w:lang w:eastAsia="he-IL"/>
        </w:rPr>
      </w:pPr>
    </w:p>
    <w:p w:rsidR="00F512CB" w:rsidRDefault="00F512CB" w:rsidP="00D8580C">
      <w:pPr>
        <w:rPr>
          <w:rtl/>
          <w:lang w:eastAsia="he-IL"/>
        </w:rPr>
      </w:pPr>
      <w:r>
        <w:rPr>
          <w:rFonts w:hint="cs"/>
          <w:rtl/>
          <w:lang w:eastAsia="he-IL"/>
        </w:rPr>
        <w:t xml:space="preserve">אדוני היושב-ראש, נאום הנדסת תודעה מס' 75, והפעם על כפייה. אתמול הפורום </w:t>
      </w:r>
      <w:bookmarkStart w:id="154" w:name="_ETM_Q2_135000"/>
      <w:bookmarkEnd w:id="154"/>
      <w:r>
        <w:rPr>
          <w:rFonts w:hint="cs"/>
          <w:rtl/>
          <w:lang w:eastAsia="he-IL"/>
        </w:rPr>
        <w:t xml:space="preserve">החילוני, עוד אחד מארגוני המלחמה ביהדות, פרסם פוסט על הישג </w:t>
      </w:r>
      <w:bookmarkStart w:id="155" w:name="_ETM_Q2_138000"/>
      <w:bookmarkEnd w:id="155"/>
      <w:r>
        <w:rPr>
          <w:rFonts w:hint="cs"/>
          <w:rtl/>
          <w:lang w:eastAsia="he-IL"/>
        </w:rPr>
        <w:t xml:space="preserve">מדהים: מנהלת בבית ספר ממלכתי כלשהו החליטה, לבקשת הורים ובאישור משרד החינוך, לקיים תפילה קצרה לפני תחילת הלימודים. ההשתתפות הוגדרה כמובן כרשות, אבל הורים "נחושים", כלשון הפורום החילוני, כלומר חדורי </w:t>
      </w:r>
      <w:bookmarkStart w:id="156" w:name="_ETM_Q2_160000"/>
      <w:bookmarkEnd w:id="156"/>
      <w:r>
        <w:rPr>
          <w:rFonts w:hint="cs"/>
          <w:rtl/>
          <w:lang w:eastAsia="he-IL"/>
        </w:rPr>
        <w:t>שנאת היהדות</w:t>
      </w:r>
      <w:r w:rsidR="00D8580C">
        <w:rPr>
          <w:rFonts w:hint="cs"/>
          <w:rtl/>
          <w:lang w:eastAsia="he-IL"/>
        </w:rPr>
        <w:t>,</w:t>
      </w:r>
      <w:r>
        <w:rPr>
          <w:rFonts w:hint="cs"/>
          <w:rtl/>
          <w:lang w:eastAsia="he-IL"/>
        </w:rPr>
        <w:t xml:space="preserve"> ברוח הפורום החילוני, הקימו קול צעקה מתוך החשש הנורא של כפייה דתית והצליחו לסכל את היוזמה </w:t>
      </w:r>
      <w:bookmarkStart w:id="157" w:name="_ETM_Q2_171000"/>
      <w:bookmarkEnd w:id="157"/>
      <w:r>
        <w:rPr>
          <w:rFonts w:hint="cs"/>
          <w:rtl/>
          <w:lang w:eastAsia="he-IL"/>
        </w:rPr>
        <w:t xml:space="preserve">המסוכנת. </w:t>
      </w:r>
    </w:p>
    <w:p w:rsidR="00F512CB" w:rsidRDefault="00F512CB" w:rsidP="009F494E">
      <w:pPr>
        <w:rPr>
          <w:rtl/>
          <w:lang w:eastAsia="he-IL"/>
        </w:rPr>
      </w:pPr>
    </w:p>
    <w:p w:rsidR="00F512CB" w:rsidRDefault="00F512CB" w:rsidP="00D8580C">
      <w:pPr>
        <w:rPr>
          <w:rtl/>
          <w:lang w:eastAsia="he-IL"/>
        </w:rPr>
      </w:pPr>
      <w:r>
        <w:rPr>
          <w:rFonts w:hint="cs"/>
          <w:rtl/>
          <w:lang w:eastAsia="he-IL"/>
        </w:rPr>
        <w:t xml:space="preserve">זוהי כמובן הנדסת תודעה שבאה לכסות על כפייה חילונית גמורה שמטרתה למנוע מהורים יהודים מסורתיים את האפשרות שילדיהם יהיו מחוברים למסורת עמם. איזה אימה ופחד ממגע של ילדים עם יהדות. </w:t>
      </w:r>
      <w:bookmarkStart w:id="158" w:name="_ETM_Q2_188000"/>
      <w:bookmarkEnd w:id="158"/>
      <w:r>
        <w:rPr>
          <w:rFonts w:hint="cs"/>
          <w:rtl/>
          <w:lang w:eastAsia="he-IL"/>
        </w:rPr>
        <w:t xml:space="preserve">אני ממליץ לרוב המוחלט של הורי התלמידים, שמחוברים באופן עמוק למורשתם, לעמוד בכל תוקף נגד הכפייה </w:t>
      </w:r>
      <w:bookmarkStart w:id="159" w:name="_ETM_Q2_198000"/>
      <w:bookmarkEnd w:id="159"/>
      <w:r>
        <w:rPr>
          <w:rFonts w:hint="cs"/>
          <w:rtl/>
          <w:lang w:eastAsia="he-IL"/>
        </w:rPr>
        <w:t xml:space="preserve">המחוצפת הזאת של מיעוט קטן ואלים. תודה. </w:t>
      </w:r>
    </w:p>
    <w:p w:rsidR="00F512CB" w:rsidRDefault="00F512CB" w:rsidP="00172A64">
      <w:pPr>
        <w:rPr>
          <w:rtl/>
          <w:lang w:eastAsia="he-IL"/>
        </w:rPr>
      </w:pPr>
    </w:p>
    <w:p w:rsidR="00F512CB" w:rsidRDefault="00F512CB" w:rsidP="00626322">
      <w:pPr>
        <w:pStyle w:val="af6"/>
        <w:rPr>
          <w:rtl/>
        </w:rPr>
      </w:pPr>
      <w:bookmarkStart w:id="160" w:name="ET_yor_6423_4"/>
      <w:r w:rsidRPr="00626322">
        <w:rPr>
          <w:rStyle w:val="TagStyle"/>
          <w:rtl/>
        </w:rPr>
        <w:t xml:space="preserve"> &lt;&lt; יור &gt;&gt;</w:t>
      </w:r>
      <w:r w:rsidRPr="00172A64">
        <w:rPr>
          <w:rStyle w:val="TagStyle"/>
          <w:rtl/>
        </w:rPr>
        <w:t xml:space="preserve"> </w:t>
      </w:r>
      <w:r>
        <w:rPr>
          <w:rtl/>
        </w:rPr>
        <w:t>היו"ר אמיר אוחנה:</w:t>
      </w:r>
      <w:r w:rsidRPr="00172A64">
        <w:rPr>
          <w:rStyle w:val="TagStyle"/>
          <w:rtl/>
        </w:rPr>
        <w:t xml:space="preserve"> </w:t>
      </w:r>
      <w:r w:rsidRPr="00626322">
        <w:rPr>
          <w:rStyle w:val="TagStyle"/>
          <w:rtl/>
        </w:rPr>
        <w:t>&lt;&lt; יור &gt;&gt;</w:t>
      </w:r>
      <w:r>
        <w:rPr>
          <w:rtl/>
        </w:rPr>
        <w:t xml:space="preserve">   </w:t>
      </w:r>
      <w:bookmarkEnd w:id="160"/>
    </w:p>
    <w:p w:rsidR="00F512CB" w:rsidRDefault="00F512CB" w:rsidP="00172A64">
      <w:pPr>
        <w:pStyle w:val="KeepWithNext"/>
        <w:rPr>
          <w:rtl/>
          <w:lang w:eastAsia="he-IL"/>
        </w:rPr>
      </w:pPr>
    </w:p>
    <w:p w:rsidR="00F512CB" w:rsidRPr="00172A64" w:rsidRDefault="00F512CB" w:rsidP="00172A64">
      <w:pPr>
        <w:rPr>
          <w:rtl/>
          <w:lang w:eastAsia="he-IL"/>
        </w:rPr>
      </w:pPr>
      <w:r>
        <w:rPr>
          <w:rFonts w:hint="cs"/>
          <w:rtl/>
          <w:lang w:eastAsia="he-IL"/>
        </w:rPr>
        <w:t xml:space="preserve">תודה לחבר הכנסת אבי מעוז. חברת הכנסת מטי צרפתי הרכבי, בבקשה, דקה לרשותך. </w:t>
      </w:r>
      <w:bookmarkStart w:id="161" w:name="_ETM_Q2_209000"/>
      <w:bookmarkEnd w:id="161"/>
    </w:p>
    <w:p w:rsidR="00F512CB" w:rsidRPr="00172A64" w:rsidRDefault="00F512CB" w:rsidP="00172A64">
      <w:pPr>
        <w:ind w:firstLine="0"/>
        <w:rPr>
          <w:rtl/>
          <w:lang w:eastAsia="he-IL"/>
        </w:rPr>
      </w:pPr>
    </w:p>
    <w:p w:rsidR="00F512CB" w:rsidRDefault="00F512CB" w:rsidP="00626322">
      <w:pPr>
        <w:pStyle w:val="a4"/>
        <w:rPr>
          <w:rtl/>
        </w:rPr>
      </w:pPr>
      <w:bookmarkStart w:id="162" w:name="ET_speaker_6359_3"/>
      <w:r w:rsidRPr="00626322">
        <w:rPr>
          <w:rStyle w:val="TagStyle"/>
          <w:rtl/>
        </w:rPr>
        <w:t xml:space="preserve"> &lt;&lt; דובר &gt;&gt;</w:t>
      </w:r>
      <w:r w:rsidRPr="00172A64">
        <w:rPr>
          <w:rStyle w:val="TagStyle"/>
          <w:rtl/>
        </w:rPr>
        <w:t xml:space="preserve"> </w:t>
      </w:r>
      <w:bookmarkStart w:id="163" w:name="_Toc126080481"/>
      <w:r>
        <w:rPr>
          <w:rtl/>
        </w:rPr>
        <w:t>מטי צרפתי הרכבי (יש עתיד):</w:t>
      </w:r>
      <w:bookmarkEnd w:id="163"/>
      <w:r w:rsidRPr="00172A64">
        <w:rPr>
          <w:rStyle w:val="TagStyle"/>
          <w:rtl/>
        </w:rPr>
        <w:t xml:space="preserve"> </w:t>
      </w:r>
      <w:r w:rsidRPr="00626322">
        <w:rPr>
          <w:rStyle w:val="TagStyle"/>
          <w:rtl/>
        </w:rPr>
        <w:t>&lt;&lt; דובר &gt;&gt;</w:t>
      </w:r>
      <w:r>
        <w:rPr>
          <w:rtl/>
        </w:rPr>
        <w:t xml:space="preserve">   </w:t>
      </w:r>
      <w:bookmarkEnd w:id="162"/>
    </w:p>
    <w:p w:rsidR="00F512CB" w:rsidRDefault="00F512CB" w:rsidP="00172A64">
      <w:pPr>
        <w:pStyle w:val="KeepWithNext"/>
        <w:rPr>
          <w:rtl/>
          <w:lang w:eastAsia="he-IL"/>
        </w:rPr>
      </w:pPr>
    </w:p>
    <w:p w:rsidR="00F512CB" w:rsidRDefault="00F512CB" w:rsidP="009F22B4">
      <w:pPr>
        <w:rPr>
          <w:rtl/>
          <w:lang w:eastAsia="he-IL"/>
        </w:rPr>
      </w:pPr>
      <w:r>
        <w:rPr>
          <w:rFonts w:hint="cs"/>
          <w:rtl/>
          <w:lang w:eastAsia="he-IL"/>
        </w:rPr>
        <w:t xml:space="preserve">כבוד היושב-ראש, כנסת נכבדה, לכבוד הוא לי לשמר את המסורת של חבר הכנסת בועז טופורובסקי, וכמו בכל שבוע אקריא את שמות ההרוגים ואציין את תאונות הדרכים הקטלניות שהתרחשו בשבוע החולף. אני עושה זאת לזכרו של אבי הביולוגי לאון צרפתי, זיכרונו לברכה, שנהרג </w:t>
      </w:r>
      <w:bookmarkStart w:id="164" w:name="_ETM_Q2_227000"/>
      <w:bookmarkEnd w:id="164"/>
      <w:r>
        <w:rPr>
          <w:rFonts w:hint="cs"/>
          <w:rtl/>
          <w:lang w:eastAsia="he-IL"/>
        </w:rPr>
        <w:t>גם הוא בתאונת דרכים בעת שירות מילואים בהיותי בת שנה בלבד.</w:t>
      </w:r>
    </w:p>
    <w:p w:rsidR="00F512CB" w:rsidRDefault="00F512CB" w:rsidP="009F494E">
      <w:pPr>
        <w:rPr>
          <w:rtl/>
          <w:lang w:eastAsia="he-IL"/>
        </w:rPr>
      </w:pPr>
    </w:p>
    <w:p w:rsidR="00F512CB" w:rsidRDefault="00F512CB" w:rsidP="009F22B4">
      <w:pPr>
        <w:rPr>
          <w:rtl/>
          <w:lang w:eastAsia="he-IL"/>
        </w:rPr>
      </w:pPr>
      <w:bookmarkStart w:id="165" w:name="_ETM_Q2_233000"/>
      <w:bookmarkEnd w:id="165"/>
      <w:r>
        <w:rPr>
          <w:rFonts w:hint="cs"/>
          <w:rtl/>
          <w:lang w:eastAsia="he-IL"/>
        </w:rPr>
        <w:t xml:space="preserve">ביום רביעי 25 בינואר נהרג רוכב אופנוע בן 35 בתאונת דרכים בחולון. </w:t>
      </w:r>
      <w:bookmarkStart w:id="166" w:name="_ETM_Q2_240000"/>
      <w:bookmarkEnd w:id="166"/>
      <w:r>
        <w:rPr>
          <w:rFonts w:hint="cs"/>
          <w:rtl/>
          <w:lang w:eastAsia="he-IL"/>
        </w:rPr>
        <w:t xml:space="preserve">ביום שישי 27 בינואר נהרג הולך רגל בן 53 מפגיעת משאית בבת ים. בהמשך אותו היום נהרג רוכב אופנוע בן 38 בתאונה עם רכב נוסף בבת ים. ביום ראשון 29 בינואר </w:t>
      </w:r>
      <w:bookmarkStart w:id="167" w:name="_ETM_Q2_257000"/>
      <w:bookmarkEnd w:id="167"/>
      <w:r>
        <w:rPr>
          <w:rFonts w:hint="cs"/>
          <w:rtl/>
          <w:lang w:eastAsia="he-IL"/>
        </w:rPr>
        <w:t xml:space="preserve">נהרג אדם אבו </w:t>
      </w:r>
      <w:proofErr w:type="spellStart"/>
      <w:r>
        <w:rPr>
          <w:rFonts w:hint="cs"/>
          <w:rtl/>
          <w:lang w:eastAsia="he-IL"/>
        </w:rPr>
        <w:t>עסא</w:t>
      </w:r>
      <w:proofErr w:type="spellEnd"/>
      <w:r>
        <w:rPr>
          <w:rFonts w:hint="cs"/>
          <w:rtl/>
          <w:lang w:eastAsia="he-IL"/>
        </w:rPr>
        <w:t xml:space="preserve">, בן 31 מתל שבע, בתאונת דרכים סמוך לעומר. </w:t>
      </w:r>
    </w:p>
    <w:p w:rsidR="00F512CB" w:rsidRDefault="00F512CB" w:rsidP="00403FAA">
      <w:pPr>
        <w:rPr>
          <w:rtl/>
          <w:lang w:eastAsia="he-IL"/>
        </w:rPr>
      </w:pPr>
    </w:p>
    <w:p w:rsidR="00F512CB" w:rsidRDefault="00F512CB" w:rsidP="009F22B4">
      <w:pPr>
        <w:rPr>
          <w:rtl/>
          <w:lang w:eastAsia="he-IL"/>
        </w:rPr>
      </w:pPr>
      <w:bookmarkStart w:id="168" w:name="_ETM_Q2_263000"/>
      <w:bookmarkEnd w:id="168"/>
      <w:r>
        <w:rPr>
          <w:rFonts w:hint="cs"/>
          <w:rtl/>
          <w:lang w:eastAsia="he-IL"/>
        </w:rPr>
        <w:t>יתגדל שם האדם</w:t>
      </w:r>
      <w:bookmarkStart w:id="169" w:name="_ETM_Q2_270000"/>
      <w:bookmarkEnd w:id="169"/>
      <w:r>
        <w:rPr>
          <w:rFonts w:hint="cs"/>
          <w:rtl/>
          <w:lang w:eastAsia="he-IL"/>
        </w:rPr>
        <w:t xml:space="preserve">, יתעלה פה על חייו ויתקדש בזיכרוננו על צרור מעלליו בימי </w:t>
      </w:r>
      <w:proofErr w:type="spellStart"/>
      <w:r>
        <w:rPr>
          <w:rFonts w:hint="cs"/>
          <w:rtl/>
          <w:lang w:eastAsia="he-IL"/>
        </w:rPr>
        <w:t>חלדו</w:t>
      </w:r>
      <w:proofErr w:type="spellEnd"/>
      <w:r>
        <w:rPr>
          <w:rFonts w:hint="cs"/>
          <w:rtl/>
          <w:lang w:eastAsia="he-IL"/>
        </w:rPr>
        <w:t xml:space="preserve"> ועל המעש שלא הספיק להשלימו, על החלומות שנטוו ונמוגו. יהי זכרם ברוך. </w:t>
      </w:r>
    </w:p>
    <w:p w:rsidR="00F512CB" w:rsidRDefault="00F512CB" w:rsidP="00172A64">
      <w:pPr>
        <w:rPr>
          <w:rtl/>
          <w:lang w:eastAsia="he-IL"/>
        </w:rPr>
      </w:pPr>
    </w:p>
    <w:p w:rsidR="00F512CB" w:rsidRDefault="00F512CB" w:rsidP="00626322">
      <w:pPr>
        <w:pStyle w:val="af6"/>
        <w:rPr>
          <w:rtl/>
        </w:rPr>
      </w:pPr>
      <w:bookmarkStart w:id="170" w:name="ET_yor_6423_5"/>
      <w:r w:rsidRPr="00626322">
        <w:rPr>
          <w:rStyle w:val="TagStyle"/>
          <w:rtl/>
        </w:rPr>
        <w:t xml:space="preserve"> &lt;&lt; יור &gt;&gt;</w:t>
      </w:r>
      <w:r w:rsidRPr="00172A64">
        <w:rPr>
          <w:rStyle w:val="TagStyle"/>
          <w:rtl/>
        </w:rPr>
        <w:t xml:space="preserve"> </w:t>
      </w:r>
      <w:r>
        <w:rPr>
          <w:rtl/>
        </w:rPr>
        <w:t>היו"ר אמיר אוחנה:</w:t>
      </w:r>
      <w:r w:rsidRPr="00172A64">
        <w:rPr>
          <w:rStyle w:val="TagStyle"/>
          <w:rtl/>
        </w:rPr>
        <w:t xml:space="preserve"> </w:t>
      </w:r>
      <w:r w:rsidRPr="00626322">
        <w:rPr>
          <w:rStyle w:val="TagStyle"/>
          <w:rtl/>
        </w:rPr>
        <w:t>&lt;&lt; יור &gt;&gt;</w:t>
      </w:r>
      <w:r>
        <w:rPr>
          <w:rtl/>
        </w:rPr>
        <w:t xml:space="preserve">   </w:t>
      </w:r>
      <w:bookmarkEnd w:id="170"/>
    </w:p>
    <w:p w:rsidR="00F512CB" w:rsidRDefault="00F512CB" w:rsidP="00172A64">
      <w:pPr>
        <w:pStyle w:val="KeepWithNext"/>
        <w:rPr>
          <w:rtl/>
          <w:lang w:eastAsia="he-IL"/>
        </w:rPr>
      </w:pPr>
    </w:p>
    <w:p w:rsidR="00F512CB" w:rsidRDefault="00F512CB" w:rsidP="00172A64">
      <w:pPr>
        <w:rPr>
          <w:rtl/>
          <w:lang w:eastAsia="he-IL"/>
        </w:rPr>
      </w:pPr>
      <w:r>
        <w:rPr>
          <w:rFonts w:hint="cs"/>
          <w:rtl/>
          <w:lang w:eastAsia="he-IL"/>
        </w:rPr>
        <w:t xml:space="preserve">תודה לחברת הכנסת מטי צרפתי הרכבי. </w:t>
      </w:r>
    </w:p>
    <w:p w:rsidR="00F512CB" w:rsidRDefault="00F512CB" w:rsidP="00172A64">
      <w:pPr>
        <w:rPr>
          <w:rtl/>
          <w:lang w:eastAsia="he-IL"/>
        </w:rPr>
      </w:pPr>
    </w:p>
    <w:p w:rsidR="00F512CB" w:rsidRDefault="00F512CB" w:rsidP="00D8580C">
      <w:pPr>
        <w:rPr>
          <w:rtl/>
          <w:lang w:eastAsia="he-IL"/>
        </w:rPr>
      </w:pPr>
      <w:r>
        <w:rPr>
          <w:rFonts w:hint="cs"/>
          <w:rtl/>
          <w:lang w:eastAsia="he-IL"/>
        </w:rPr>
        <w:t xml:space="preserve">חברי הכנסת, לפני סיום אני </w:t>
      </w:r>
      <w:bookmarkStart w:id="171" w:name="_ETM_Q2_286000"/>
      <w:bookmarkEnd w:id="171"/>
      <w:r>
        <w:rPr>
          <w:rFonts w:hint="cs"/>
          <w:rtl/>
          <w:lang w:eastAsia="he-IL"/>
        </w:rPr>
        <w:t xml:space="preserve">אבקש לברך את חברי ההנהלה המורחבת של ההסתדרות הציונית העולמית, שנמצאים איתנו כאן ביציע, חלקם מרחבי </w:t>
      </w:r>
      <w:bookmarkStart w:id="172" w:name="_ETM_Q2_295000"/>
      <w:bookmarkEnd w:id="172"/>
      <w:r>
        <w:rPr>
          <w:rFonts w:hint="cs"/>
          <w:rtl/>
          <w:lang w:eastAsia="he-IL"/>
        </w:rPr>
        <w:t xml:space="preserve">התפוצות וכמובן מהארץ. אני מברך את יושב-ראש ההנהלה יעקב </w:t>
      </w:r>
      <w:proofErr w:type="spellStart"/>
      <w:r>
        <w:rPr>
          <w:rFonts w:hint="cs"/>
          <w:rtl/>
          <w:lang w:eastAsia="he-IL"/>
        </w:rPr>
        <w:t>חגואל</w:t>
      </w:r>
      <w:proofErr w:type="spellEnd"/>
      <w:r>
        <w:rPr>
          <w:rFonts w:hint="cs"/>
          <w:rtl/>
          <w:lang w:eastAsia="he-IL"/>
        </w:rPr>
        <w:t>,</w:t>
      </w:r>
      <w:bookmarkStart w:id="173" w:name="_ETM_Q2_299000"/>
      <w:bookmarkEnd w:id="173"/>
      <w:r>
        <w:rPr>
          <w:rFonts w:hint="cs"/>
          <w:rtl/>
          <w:lang w:eastAsia="he-IL"/>
        </w:rPr>
        <w:t xml:space="preserve"> ממלא מקום יושב-ראש ההנהלה יזהר הס והסגנים ג</w:t>
      </w:r>
      <w:r w:rsidR="00D8580C">
        <w:rPr>
          <w:rFonts w:hint="cs"/>
          <w:rtl/>
          <w:lang w:eastAsia="he-IL"/>
        </w:rPr>
        <w:t>א</w:t>
      </w:r>
      <w:r>
        <w:rPr>
          <w:rFonts w:hint="cs"/>
          <w:rtl/>
          <w:lang w:eastAsia="he-IL"/>
        </w:rPr>
        <w:t xml:space="preserve">ל </w:t>
      </w:r>
      <w:proofErr w:type="spellStart"/>
      <w:r>
        <w:rPr>
          <w:rFonts w:hint="cs"/>
          <w:rtl/>
          <w:lang w:eastAsia="he-IL"/>
        </w:rPr>
        <w:t>גרינ</w:t>
      </w:r>
      <w:r w:rsidR="00D8580C">
        <w:rPr>
          <w:rFonts w:hint="cs"/>
          <w:rtl/>
          <w:lang w:eastAsia="he-IL"/>
        </w:rPr>
        <w:t>וולד</w:t>
      </w:r>
      <w:proofErr w:type="spellEnd"/>
      <w:r>
        <w:rPr>
          <w:rFonts w:hint="cs"/>
          <w:rtl/>
          <w:lang w:eastAsia="he-IL"/>
        </w:rPr>
        <w:t xml:space="preserve"> וטובה דורפ</w:t>
      </w:r>
      <w:bookmarkStart w:id="174" w:name="_GoBack"/>
      <w:bookmarkEnd w:id="174"/>
      <w:r>
        <w:rPr>
          <w:rFonts w:hint="cs"/>
          <w:rtl/>
          <w:lang w:eastAsia="he-IL"/>
        </w:rPr>
        <w:t xml:space="preserve">מן </w:t>
      </w:r>
      <w:bookmarkStart w:id="175" w:name="_ETM_Q2_304000"/>
      <w:bookmarkEnd w:id="175"/>
      <w:r>
        <w:rPr>
          <w:rFonts w:hint="cs"/>
          <w:rtl/>
          <w:lang w:eastAsia="he-IL"/>
        </w:rPr>
        <w:t>שוורץ. חברי ההנהלה פגשו אחר הצ</w:t>
      </w:r>
      <w:r w:rsidR="00D8580C">
        <w:rPr>
          <w:rFonts w:hint="cs"/>
          <w:rtl/>
          <w:lang w:eastAsia="he-IL"/>
        </w:rPr>
        <w:t>ו</w:t>
      </w:r>
      <w:r>
        <w:rPr>
          <w:rFonts w:hint="cs"/>
          <w:rtl/>
          <w:lang w:eastAsia="he-IL"/>
        </w:rPr>
        <w:t xml:space="preserve">הריים חברי כנסת ממגוון סיעות הבית. גם לי היו הכבוד והעונג לפגוש את חברי ההנהלה, </w:t>
      </w:r>
      <w:bookmarkStart w:id="176" w:name="_ETM_Q2_315000"/>
      <w:bookmarkEnd w:id="176"/>
      <w:r>
        <w:rPr>
          <w:rFonts w:hint="cs"/>
          <w:rtl/>
          <w:lang w:eastAsia="he-IL"/>
        </w:rPr>
        <w:t xml:space="preserve">ודנו במגוון נושאים המשותפים לעם היהודי ולכנסת ישראל. ברוכים הבאים לכנסת, ברוכים הבאים לירושלים. </w:t>
      </w:r>
      <w:r>
        <w:rPr>
          <w:lang w:eastAsia="he-IL"/>
        </w:rPr>
        <w:t>Welcome to the Knesset, welcome to Jerusalem</w:t>
      </w:r>
      <w:r>
        <w:rPr>
          <w:rFonts w:hint="cs"/>
          <w:rtl/>
          <w:lang w:eastAsia="he-IL"/>
        </w:rPr>
        <w:t xml:space="preserve">. </w:t>
      </w:r>
      <w:bookmarkStart w:id="177" w:name="_ETM_Q2_318000"/>
      <w:bookmarkEnd w:id="177"/>
    </w:p>
    <w:p w:rsidR="00F512CB" w:rsidRDefault="00F512CB" w:rsidP="00172A64">
      <w:pPr>
        <w:rPr>
          <w:rtl/>
          <w:lang w:eastAsia="he-IL"/>
        </w:rPr>
      </w:pPr>
    </w:p>
    <w:p w:rsidR="00F512CB" w:rsidRDefault="00F512CB" w:rsidP="009F22B4">
      <w:pPr>
        <w:rPr>
          <w:rtl/>
          <w:lang w:eastAsia="he-IL"/>
        </w:rPr>
      </w:pPr>
      <w:r>
        <w:rPr>
          <w:rFonts w:hint="cs"/>
          <w:rtl/>
          <w:lang w:eastAsia="he-IL"/>
        </w:rPr>
        <w:t xml:space="preserve">חברי הכנסת, תם סדר-היום. הישיבה הבאה תתקיים מחר, יום רביעי י' בשבט התשפ"ג, </w:t>
      </w:r>
      <w:bookmarkStart w:id="178" w:name="_ETM_Q2_326000"/>
      <w:bookmarkEnd w:id="178"/>
      <w:r>
        <w:rPr>
          <w:rFonts w:hint="cs"/>
          <w:rtl/>
          <w:lang w:eastAsia="he-IL"/>
        </w:rPr>
        <w:t xml:space="preserve">1 בפברואר 2023, בשעה 11:00. ישיבה זו נעולה. </w:t>
      </w:r>
    </w:p>
    <w:p w:rsidR="00F512CB" w:rsidRDefault="00F512CB" w:rsidP="00172A64">
      <w:pPr>
        <w:rPr>
          <w:rtl/>
          <w:lang w:eastAsia="he-IL"/>
        </w:rPr>
      </w:pPr>
    </w:p>
    <w:p w:rsidR="00F512CB" w:rsidRPr="00F512CB" w:rsidRDefault="00F512CB" w:rsidP="00FC4089">
      <w:pPr>
        <w:pStyle w:val="afa"/>
        <w:ind w:firstLine="0"/>
        <w:jc w:val="center"/>
        <w:rPr>
          <w:rtl/>
          <w:lang w:eastAsia="he-IL"/>
        </w:rPr>
      </w:pPr>
      <w:bookmarkStart w:id="179" w:name="ET_meetingend_6"/>
      <w:r w:rsidRPr="00626322">
        <w:rPr>
          <w:rStyle w:val="TagStyle"/>
          <w:rtl/>
        </w:rPr>
        <w:t>&lt;&lt; סיום &gt;&gt;</w:t>
      </w:r>
      <w:r w:rsidRPr="00172A64">
        <w:rPr>
          <w:rStyle w:val="TagStyle"/>
          <w:rtl/>
        </w:rPr>
        <w:t xml:space="preserve"> </w:t>
      </w:r>
      <w:r>
        <w:rPr>
          <w:rtl/>
          <w:lang w:eastAsia="he-IL"/>
        </w:rPr>
        <w:t>הישיבה ננעלה בשעה 16:1</w:t>
      </w:r>
      <w:r>
        <w:rPr>
          <w:rFonts w:hint="cs"/>
          <w:rtl/>
          <w:lang w:eastAsia="he-IL"/>
        </w:rPr>
        <w:t>3</w:t>
      </w:r>
      <w:r>
        <w:rPr>
          <w:rtl/>
          <w:lang w:eastAsia="he-IL"/>
        </w:rPr>
        <w:t>.</w:t>
      </w:r>
      <w:r w:rsidRPr="00172A64">
        <w:rPr>
          <w:rStyle w:val="TagStyle"/>
          <w:rtl/>
        </w:rPr>
        <w:t xml:space="preserve"> </w:t>
      </w:r>
      <w:r w:rsidRPr="00626322">
        <w:rPr>
          <w:rStyle w:val="TagStyle"/>
          <w:rtl/>
        </w:rPr>
        <w:t>&lt;&lt; סיום &gt;&gt;</w:t>
      </w:r>
      <w:bookmarkEnd w:id="179"/>
    </w:p>
    <w:sectPr w:rsidR="00F512CB" w:rsidRPr="00F512CB" w:rsidSect="00E6287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D24" w:rsidRDefault="002E1D24">
      <w:r>
        <w:separator/>
      </w:r>
    </w:p>
  </w:endnote>
  <w:endnote w:type="continuationSeparator" w:id="0">
    <w:p w:rsidR="002E1D24" w:rsidRDefault="002E1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0C" w:rsidRDefault="00D8580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0C" w:rsidRDefault="00D8580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0C" w:rsidRDefault="00D858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D24" w:rsidRDefault="002E1D24">
      <w:r>
        <w:separator/>
      </w:r>
    </w:p>
  </w:footnote>
  <w:footnote w:type="continuationSeparator" w:id="0">
    <w:p w:rsidR="002E1D24" w:rsidRDefault="002E1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D24" w:rsidRDefault="002E1D2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1D24" w:rsidRDefault="002E1D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D24" w:rsidRDefault="002E1D2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C4089">
      <w:rPr>
        <w:rStyle w:val="af7"/>
        <w:noProof/>
        <w:rtl/>
      </w:rPr>
      <w:t>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E1D24">
      <w:trPr>
        <w:cantSplit/>
        <w:trHeight w:val="421"/>
      </w:trPr>
      <w:tc>
        <w:tcPr>
          <w:tcW w:w="2880" w:type="dxa"/>
        </w:tcPr>
        <w:p w:rsidR="002E1D24" w:rsidRDefault="00D8580C" w:rsidP="00BE0137">
          <w:pPr>
            <w:ind w:right="360" w:firstLine="0"/>
            <w:jc w:val="left"/>
          </w:pPr>
          <w:r>
            <w:rPr>
              <w:rtl/>
            </w:rPr>
            <w:t>דברי הכנסת</w:t>
          </w:r>
        </w:p>
      </w:tc>
      <w:tc>
        <w:tcPr>
          <w:tcW w:w="2520" w:type="dxa"/>
        </w:tcPr>
        <w:p w:rsidR="002E1D24" w:rsidRDefault="00D8580C" w:rsidP="00BE0137">
          <w:pPr>
            <w:ind w:firstLine="0"/>
            <w:jc w:val="left"/>
          </w:pPr>
          <w:r>
            <w:rPr>
              <w:rtl/>
            </w:rPr>
            <w:t>ישיבה מס' 35</w:t>
          </w:r>
        </w:p>
      </w:tc>
      <w:tc>
        <w:tcPr>
          <w:tcW w:w="2700" w:type="dxa"/>
        </w:tcPr>
        <w:p w:rsidR="002E1D24" w:rsidRDefault="00D8580C" w:rsidP="00BE0137">
          <w:pPr>
            <w:ind w:firstLine="0"/>
            <w:jc w:val="left"/>
            <w:rPr>
              <w:rtl/>
            </w:rPr>
          </w:pPr>
          <w:r>
            <w:rPr>
              <w:rtl/>
            </w:rPr>
            <w:t>31/01/2023</w:t>
          </w:r>
        </w:p>
      </w:tc>
    </w:tr>
  </w:tbl>
  <w:p w:rsidR="002E1D24" w:rsidRPr="000F00C1" w:rsidRDefault="002E1D2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80C" w:rsidRDefault="00D858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1A"/>
    <w:rsid w:val="00006916"/>
    <w:rsid w:val="00023C60"/>
    <w:rsid w:val="0002461F"/>
    <w:rsid w:val="00036B10"/>
    <w:rsid w:val="000470C5"/>
    <w:rsid w:val="00050737"/>
    <w:rsid w:val="00052B61"/>
    <w:rsid w:val="000559DC"/>
    <w:rsid w:val="00056C6B"/>
    <w:rsid w:val="00060E55"/>
    <w:rsid w:val="00062EF7"/>
    <w:rsid w:val="000678FD"/>
    <w:rsid w:val="00067F42"/>
    <w:rsid w:val="00075E75"/>
    <w:rsid w:val="0008322C"/>
    <w:rsid w:val="0008749D"/>
    <w:rsid w:val="00092197"/>
    <w:rsid w:val="00093026"/>
    <w:rsid w:val="00097AD7"/>
    <w:rsid w:val="000B0C68"/>
    <w:rsid w:val="000B2EE6"/>
    <w:rsid w:val="000C7A99"/>
    <w:rsid w:val="000D48C0"/>
    <w:rsid w:val="000E2B67"/>
    <w:rsid w:val="000E54FD"/>
    <w:rsid w:val="000F00C1"/>
    <w:rsid w:val="00100E60"/>
    <w:rsid w:val="0010233A"/>
    <w:rsid w:val="0010712C"/>
    <w:rsid w:val="0011787F"/>
    <w:rsid w:val="00121291"/>
    <w:rsid w:val="001270CE"/>
    <w:rsid w:val="00146DD9"/>
    <w:rsid w:val="00150822"/>
    <w:rsid w:val="00155D84"/>
    <w:rsid w:val="001568E1"/>
    <w:rsid w:val="001636AB"/>
    <w:rsid w:val="00167294"/>
    <w:rsid w:val="00171E7F"/>
    <w:rsid w:val="0017779F"/>
    <w:rsid w:val="00196822"/>
    <w:rsid w:val="001A74E9"/>
    <w:rsid w:val="001A7BEF"/>
    <w:rsid w:val="001B19E1"/>
    <w:rsid w:val="001B1AD6"/>
    <w:rsid w:val="001B79C5"/>
    <w:rsid w:val="001C0EA3"/>
    <w:rsid w:val="001C44DA"/>
    <w:rsid w:val="001D440C"/>
    <w:rsid w:val="001F663D"/>
    <w:rsid w:val="0020348B"/>
    <w:rsid w:val="00206672"/>
    <w:rsid w:val="00206DA6"/>
    <w:rsid w:val="00206E21"/>
    <w:rsid w:val="002158D1"/>
    <w:rsid w:val="00221534"/>
    <w:rsid w:val="00242B4D"/>
    <w:rsid w:val="00245249"/>
    <w:rsid w:val="0024645B"/>
    <w:rsid w:val="00253348"/>
    <w:rsid w:val="00261554"/>
    <w:rsid w:val="00267862"/>
    <w:rsid w:val="00272422"/>
    <w:rsid w:val="00283D7D"/>
    <w:rsid w:val="00283FC2"/>
    <w:rsid w:val="002863DC"/>
    <w:rsid w:val="00287A15"/>
    <w:rsid w:val="002900CD"/>
    <w:rsid w:val="00291ACD"/>
    <w:rsid w:val="00292378"/>
    <w:rsid w:val="002B3331"/>
    <w:rsid w:val="002B410F"/>
    <w:rsid w:val="002C2CBA"/>
    <w:rsid w:val="002D0384"/>
    <w:rsid w:val="002D5B7D"/>
    <w:rsid w:val="002E0739"/>
    <w:rsid w:val="002E1D24"/>
    <w:rsid w:val="00300869"/>
    <w:rsid w:val="00301A6F"/>
    <w:rsid w:val="00302765"/>
    <w:rsid w:val="00303070"/>
    <w:rsid w:val="00310572"/>
    <w:rsid w:val="003141EA"/>
    <w:rsid w:val="0031538B"/>
    <w:rsid w:val="0033612E"/>
    <w:rsid w:val="00341660"/>
    <w:rsid w:val="003417EB"/>
    <w:rsid w:val="00342862"/>
    <w:rsid w:val="003475E7"/>
    <w:rsid w:val="00371162"/>
    <w:rsid w:val="003723B9"/>
    <w:rsid w:val="00377E32"/>
    <w:rsid w:val="003854EE"/>
    <w:rsid w:val="00390D1D"/>
    <w:rsid w:val="003B23B0"/>
    <w:rsid w:val="003B431C"/>
    <w:rsid w:val="003C0AB0"/>
    <w:rsid w:val="003C1738"/>
    <w:rsid w:val="003C279D"/>
    <w:rsid w:val="003D275C"/>
    <w:rsid w:val="003D6D0C"/>
    <w:rsid w:val="003E1A78"/>
    <w:rsid w:val="003E5420"/>
    <w:rsid w:val="003E74E7"/>
    <w:rsid w:val="003F0975"/>
    <w:rsid w:val="003F0A5F"/>
    <w:rsid w:val="003F6CE6"/>
    <w:rsid w:val="00424C94"/>
    <w:rsid w:val="0043243C"/>
    <w:rsid w:val="00440D3D"/>
    <w:rsid w:val="0044670B"/>
    <w:rsid w:val="00451B3A"/>
    <w:rsid w:val="00462765"/>
    <w:rsid w:val="00477E1F"/>
    <w:rsid w:val="00496211"/>
    <w:rsid w:val="004A2FAA"/>
    <w:rsid w:val="004B0A65"/>
    <w:rsid w:val="004B1BE9"/>
    <w:rsid w:val="004B23DC"/>
    <w:rsid w:val="004B3111"/>
    <w:rsid w:val="004B5327"/>
    <w:rsid w:val="004D1C7B"/>
    <w:rsid w:val="004D2026"/>
    <w:rsid w:val="004D76F4"/>
    <w:rsid w:val="00500C0C"/>
    <w:rsid w:val="0050248B"/>
    <w:rsid w:val="00504760"/>
    <w:rsid w:val="00515A49"/>
    <w:rsid w:val="005278E4"/>
    <w:rsid w:val="0054184E"/>
    <w:rsid w:val="00551AFF"/>
    <w:rsid w:val="00582B6B"/>
    <w:rsid w:val="005911B3"/>
    <w:rsid w:val="00591FE2"/>
    <w:rsid w:val="005A342D"/>
    <w:rsid w:val="005B61CC"/>
    <w:rsid w:val="005B7392"/>
    <w:rsid w:val="005C363E"/>
    <w:rsid w:val="005D25C6"/>
    <w:rsid w:val="005D61F3"/>
    <w:rsid w:val="005E3ADA"/>
    <w:rsid w:val="005E788B"/>
    <w:rsid w:val="00615F7E"/>
    <w:rsid w:val="00623B81"/>
    <w:rsid w:val="00665DD8"/>
    <w:rsid w:val="00674431"/>
    <w:rsid w:val="00675874"/>
    <w:rsid w:val="006A035F"/>
    <w:rsid w:val="006A0CB7"/>
    <w:rsid w:val="006A6CF5"/>
    <w:rsid w:val="006C262F"/>
    <w:rsid w:val="006D081B"/>
    <w:rsid w:val="006D268B"/>
    <w:rsid w:val="006D6AF4"/>
    <w:rsid w:val="006E0E2A"/>
    <w:rsid w:val="006E3713"/>
    <w:rsid w:val="006E4E4D"/>
    <w:rsid w:val="00702755"/>
    <w:rsid w:val="00702845"/>
    <w:rsid w:val="0070759C"/>
    <w:rsid w:val="007237A0"/>
    <w:rsid w:val="00726D8F"/>
    <w:rsid w:val="007408C3"/>
    <w:rsid w:val="00740D55"/>
    <w:rsid w:val="00750645"/>
    <w:rsid w:val="007C1422"/>
    <w:rsid w:val="007E546F"/>
    <w:rsid w:val="007E5FE1"/>
    <w:rsid w:val="008054DB"/>
    <w:rsid w:val="008277E8"/>
    <w:rsid w:val="008306A7"/>
    <w:rsid w:val="00836B57"/>
    <w:rsid w:val="00841223"/>
    <w:rsid w:val="00846BE9"/>
    <w:rsid w:val="00850498"/>
    <w:rsid w:val="00853CEC"/>
    <w:rsid w:val="0085514C"/>
    <w:rsid w:val="0086178C"/>
    <w:rsid w:val="00863A5C"/>
    <w:rsid w:val="00863DAC"/>
    <w:rsid w:val="00872F66"/>
    <w:rsid w:val="0087681E"/>
    <w:rsid w:val="008A23A6"/>
    <w:rsid w:val="008B1423"/>
    <w:rsid w:val="008B2C60"/>
    <w:rsid w:val="008B38BE"/>
    <w:rsid w:val="008B4625"/>
    <w:rsid w:val="008C315C"/>
    <w:rsid w:val="008C341C"/>
    <w:rsid w:val="008C5718"/>
    <w:rsid w:val="008C6F23"/>
    <w:rsid w:val="008D1DFB"/>
    <w:rsid w:val="008D6B96"/>
    <w:rsid w:val="008E1110"/>
    <w:rsid w:val="00914904"/>
    <w:rsid w:val="00920B49"/>
    <w:rsid w:val="0092207C"/>
    <w:rsid w:val="00932891"/>
    <w:rsid w:val="00945E6A"/>
    <w:rsid w:val="00946460"/>
    <w:rsid w:val="009476A5"/>
    <w:rsid w:val="009515F0"/>
    <w:rsid w:val="00952A11"/>
    <w:rsid w:val="0095443E"/>
    <w:rsid w:val="00960796"/>
    <w:rsid w:val="009635F5"/>
    <w:rsid w:val="00970775"/>
    <w:rsid w:val="00970CE0"/>
    <w:rsid w:val="009900BB"/>
    <w:rsid w:val="00993DA1"/>
    <w:rsid w:val="009B3FEE"/>
    <w:rsid w:val="009B50C0"/>
    <w:rsid w:val="009C35BE"/>
    <w:rsid w:val="009F1518"/>
    <w:rsid w:val="00A01CE3"/>
    <w:rsid w:val="00A111AA"/>
    <w:rsid w:val="00A11A5C"/>
    <w:rsid w:val="00A15971"/>
    <w:rsid w:val="00A16437"/>
    <w:rsid w:val="00A20FF3"/>
    <w:rsid w:val="00A30441"/>
    <w:rsid w:val="00A31927"/>
    <w:rsid w:val="00A35551"/>
    <w:rsid w:val="00A3564F"/>
    <w:rsid w:val="00A42DFE"/>
    <w:rsid w:val="00A66020"/>
    <w:rsid w:val="00A719DD"/>
    <w:rsid w:val="00A774DB"/>
    <w:rsid w:val="00A83507"/>
    <w:rsid w:val="00AB02EE"/>
    <w:rsid w:val="00AB06C1"/>
    <w:rsid w:val="00AB1070"/>
    <w:rsid w:val="00AC41C0"/>
    <w:rsid w:val="00AD2F00"/>
    <w:rsid w:val="00AE1FF8"/>
    <w:rsid w:val="00AE4252"/>
    <w:rsid w:val="00AE688E"/>
    <w:rsid w:val="00AF4E2C"/>
    <w:rsid w:val="00B03E67"/>
    <w:rsid w:val="00B04B9C"/>
    <w:rsid w:val="00B179E5"/>
    <w:rsid w:val="00B27728"/>
    <w:rsid w:val="00B31E6C"/>
    <w:rsid w:val="00B36F42"/>
    <w:rsid w:val="00B43239"/>
    <w:rsid w:val="00B63F8D"/>
    <w:rsid w:val="00B751FF"/>
    <w:rsid w:val="00BA352D"/>
    <w:rsid w:val="00BB2F43"/>
    <w:rsid w:val="00BD47B7"/>
    <w:rsid w:val="00BD7D35"/>
    <w:rsid w:val="00BE0137"/>
    <w:rsid w:val="00BE3BCD"/>
    <w:rsid w:val="00C16F92"/>
    <w:rsid w:val="00C3598A"/>
    <w:rsid w:val="00C36A1D"/>
    <w:rsid w:val="00C442A8"/>
    <w:rsid w:val="00C5322E"/>
    <w:rsid w:val="00C545B9"/>
    <w:rsid w:val="00C5762F"/>
    <w:rsid w:val="00C70513"/>
    <w:rsid w:val="00C740F3"/>
    <w:rsid w:val="00C80434"/>
    <w:rsid w:val="00C8624A"/>
    <w:rsid w:val="00C92A23"/>
    <w:rsid w:val="00CA5363"/>
    <w:rsid w:val="00CA767E"/>
    <w:rsid w:val="00CB5123"/>
    <w:rsid w:val="00CB6D60"/>
    <w:rsid w:val="00CC6848"/>
    <w:rsid w:val="00CE5849"/>
    <w:rsid w:val="00D0004F"/>
    <w:rsid w:val="00D400A2"/>
    <w:rsid w:val="00D463EA"/>
    <w:rsid w:val="00D5512A"/>
    <w:rsid w:val="00D55E2B"/>
    <w:rsid w:val="00D64F6D"/>
    <w:rsid w:val="00D7575A"/>
    <w:rsid w:val="00D77195"/>
    <w:rsid w:val="00D8580C"/>
    <w:rsid w:val="00DD5ACE"/>
    <w:rsid w:val="00DE496E"/>
    <w:rsid w:val="00DF6E0C"/>
    <w:rsid w:val="00E035CE"/>
    <w:rsid w:val="00E16F99"/>
    <w:rsid w:val="00E23F44"/>
    <w:rsid w:val="00E25E6C"/>
    <w:rsid w:val="00E476A9"/>
    <w:rsid w:val="00E53A84"/>
    <w:rsid w:val="00E550D6"/>
    <w:rsid w:val="00E561AF"/>
    <w:rsid w:val="00E56AC8"/>
    <w:rsid w:val="00E6097E"/>
    <w:rsid w:val="00E60981"/>
    <w:rsid w:val="00E62874"/>
    <w:rsid w:val="00E666E7"/>
    <w:rsid w:val="00E70210"/>
    <w:rsid w:val="00E70603"/>
    <w:rsid w:val="00E83C3B"/>
    <w:rsid w:val="00E9133B"/>
    <w:rsid w:val="00E91BC3"/>
    <w:rsid w:val="00E97C82"/>
    <w:rsid w:val="00EA1C29"/>
    <w:rsid w:val="00EA2592"/>
    <w:rsid w:val="00EA46D4"/>
    <w:rsid w:val="00EC3A7C"/>
    <w:rsid w:val="00ED1A98"/>
    <w:rsid w:val="00EE094C"/>
    <w:rsid w:val="00EE5F9F"/>
    <w:rsid w:val="00EE6AC0"/>
    <w:rsid w:val="00F10763"/>
    <w:rsid w:val="00F30855"/>
    <w:rsid w:val="00F33902"/>
    <w:rsid w:val="00F45B06"/>
    <w:rsid w:val="00F506F2"/>
    <w:rsid w:val="00F512CB"/>
    <w:rsid w:val="00F51DF9"/>
    <w:rsid w:val="00F53584"/>
    <w:rsid w:val="00F53952"/>
    <w:rsid w:val="00F63084"/>
    <w:rsid w:val="00F84EE2"/>
    <w:rsid w:val="00F938B6"/>
    <w:rsid w:val="00FA1C0F"/>
    <w:rsid w:val="00FA7608"/>
    <w:rsid w:val="00FB141E"/>
    <w:rsid w:val="00FC4089"/>
    <w:rsid w:val="00FC46CB"/>
    <w:rsid w:val="00FD1BF2"/>
    <w:rsid w:val="00FD225E"/>
    <w:rsid w:val="00FE3474"/>
    <w:rsid w:val="00FE53BE"/>
    <w:rsid w:val="00FF2E1E"/>
    <w:rsid w:val="00FF4EC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E796E"/>
  <w15:docId w15:val="{AA49AC86-C21A-4D21-A132-C6CF02FFE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62874"/>
    <w:rPr>
      <w:rFonts w:cs="Arial"/>
      <w:bCs w:val="0"/>
      <w:vanish/>
      <w:color w:val="010000"/>
      <w:bdr w:val="single" w:sz="4" w:space="0" w:color="FF66FF"/>
    </w:rPr>
  </w:style>
  <w:style w:type="paragraph" w:customStyle="1" w:styleId="ETSpeechToText">
    <w:name w:val="ETSpeechToText"/>
    <w:basedOn w:val="a"/>
    <w:link w:val="ETSpeechToText0"/>
    <w:rsid w:val="006C262F"/>
    <w:pPr>
      <w:bidi w:val="0"/>
      <w:spacing w:line="240" w:lineRule="auto"/>
      <w:ind w:firstLine="0"/>
      <w:jc w:val="left"/>
    </w:pPr>
    <w:rPr>
      <w:color w:val="999999"/>
    </w:rPr>
  </w:style>
  <w:style w:type="character" w:customStyle="1" w:styleId="ETSpeechToText0">
    <w:name w:val="ETSpeechToText תו"/>
    <w:basedOn w:val="a0"/>
    <w:link w:val="ETSpeechToText"/>
    <w:rsid w:val="006C262F"/>
    <w:rPr>
      <w:rFonts w:ascii="Arial" w:hAnsi="Arial" w:cs="Arial"/>
      <w:color w:val="999999"/>
      <w:sz w:val="22"/>
      <w:szCs w:val="22"/>
    </w:rPr>
  </w:style>
  <w:style w:type="paragraph" w:styleId="TOC1">
    <w:name w:val="toc 1"/>
    <w:basedOn w:val="a"/>
    <w:next w:val="a"/>
    <w:autoRedefine/>
    <w:uiPriority w:val="39"/>
    <w:unhideWhenUsed/>
    <w:rsid w:val="002E0739"/>
    <w:pPr>
      <w:spacing w:after="100"/>
    </w:pPr>
  </w:style>
  <w:style w:type="paragraph" w:styleId="TOC2">
    <w:name w:val="toc 2"/>
    <w:basedOn w:val="a"/>
    <w:next w:val="a"/>
    <w:autoRedefine/>
    <w:uiPriority w:val="39"/>
    <w:unhideWhenUsed/>
    <w:rsid w:val="002E0739"/>
    <w:pPr>
      <w:spacing w:after="100"/>
      <w:ind w:left="220"/>
    </w:pPr>
  </w:style>
  <w:style w:type="character" w:styleId="Hyperlink">
    <w:name w:val="Hyperlink"/>
    <w:basedOn w:val="a0"/>
    <w:uiPriority w:val="99"/>
    <w:unhideWhenUsed/>
    <w:rsid w:val="002E0739"/>
    <w:rPr>
      <w:color w:val="0000FF" w:themeColor="hyperlink"/>
      <w:u w:val="single"/>
    </w:rPr>
  </w:style>
  <w:style w:type="paragraph" w:styleId="TOC3">
    <w:name w:val="toc 3"/>
    <w:basedOn w:val="a"/>
    <w:next w:val="a"/>
    <w:autoRedefine/>
    <w:semiHidden/>
    <w:unhideWhenUsed/>
    <w:rsid w:val="002E0739"/>
    <w:pPr>
      <w:spacing w:after="100"/>
      <w:ind w:left="440"/>
    </w:pPr>
  </w:style>
  <w:style w:type="paragraph" w:styleId="TOC4">
    <w:name w:val="toc 4"/>
    <w:basedOn w:val="a"/>
    <w:next w:val="a"/>
    <w:autoRedefine/>
    <w:semiHidden/>
    <w:unhideWhenUsed/>
    <w:rsid w:val="002E0739"/>
    <w:pPr>
      <w:spacing w:after="100"/>
      <w:ind w:left="660"/>
    </w:pPr>
  </w:style>
  <w:style w:type="paragraph" w:styleId="TOC5">
    <w:name w:val="toc 5"/>
    <w:basedOn w:val="a"/>
    <w:next w:val="a"/>
    <w:autoRedefine/>
    <w:semiHidden/>
    <w:unhideWhenUsed/>
    <w:rsid w:val="002E0739"/>
    <w:pPr>
      <w:spacing w:after="100"/>
      <w:ind w:left="880"/>
    </w:pPr>
  </w:style>
  <w:style w:type="paragraph" w:styleId="TOC6">
    <w:name w:val="toc 6"/>
    <w:basedOn w:val="a"/>
    <w:next w:val="a"/>
    <w:autoRedefine/>
    <w:semiHidden/>
    <w:unhideWhenUsed/>
    <w:rsid w:val="002E0739"/>
    <w:pPr>
      <w:spacing w:after="100"/>
      <w:ind w:left="1100"/>
    </w:pPr>
  </w:style>
  <w:style w:type="paragraph" w:styleId="TOC7">
    <w:name w:val="toc 7"/>
    <w:basedOn w:val="a"/>
    <w:next w:val="a"/>
    <w:autoRedefine/>
    <w:semiHidden/>
    <w:unhideWhenUsed/>
    <w:rsid w:val="002E0739"/>
    <w:pPr>
      <w:spacing w:after="100"/>
      <w:ind w:left="1320"/>
    </w:pPr>
  </w:style>
  <w:style w:type="paragraph" w:styleId="TOC8">
    <w:name w:val="toc 8"/>
    <w:basedOn w:val="a"/>
    <w:next w:val="a"/>
    <w:autoRedefine/>
    <w:semiHidden/>
    <w:unhideWhenUsed/>
    <w:rsid w:val="002E0739"/>
    <w:pPr>
      <w:spacing w:after="100"/>
      <w:ind w:left="1540"/>
    </w:pPr>
  </w:style>
  <w:style w:type="paragraph" w:styleId="TOC9">
    <w:name w:val="toc 9"/>
    <w:basedOn w:val="a"/>
    <w:next w:val="a"/>
    <w:autoRedefine/>
    <w:semiHidden/>
    <w:unhideWhenUsed/>
    <w:rsid w:val="002E073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6401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72DF-8104-4AB6-9893-5F050813B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1626</Words>
  <Characters>8130</Characters>
  <Application>Microsoft Office Word</Application>
  <DocSecurity>0</DocSecurity>
  <Lines>67</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143</cp:revision>
  <cp:lastPrinted>1899-12-31T22:00:00Z</cp:lastPrinted>
  <dcterms:created xsi:type="dcterms:W3CDTF">2018-05-03T11:21:00Z</dcterms:created>
  <dcterms:modified xsi:type="dcterms:W3CDTF">2023-01-31T16:01:00Z</dcterms:modified>
</cp:coreProperties>
</file>