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C36" w:rsidRPr="007E1D96" w:rsidRDefault="00B76C36" w:rsidP="007E1D96">
      <w:bookmarkStart w:id="0" w:name="TOR_Q1"/>
      <w:bookmarkEnd w:id="0"/>
    </w:p>
    <w:p w:rsidR="00B76C36" w:rsidRPr="007E1D96" w:rsidRDefault="00B76C36" w:rsidP="007E1D96">
      <w:pPr>
        <w:rPr>
          <w:rtl/>
        </w:rPr>
      </w:pPr>
      <w:bookmarkStart w:id="1" w:name="ET_typistreplace_אחרי_כן_המ_11_03_7"/>
      <w:r w:rsidRPr="007E1D96">
        <w:rPr>
          <w:rFonts w:hint="cs"/>
          <w:rtl/>
        </w:rPr>
        <w:t>דברי הכנסת</w:t>
      </w:r>
    </w:p>
    <w:p w:rsidR="00B76C36" w:rsidRPr="007E1D96" w:rsidRDefault="00B76C36" w:rsidP="007E1D96">
      <w:pPr>
        <w:rPr>
          <w:rtl/>
        </w:rPr>
      </w:pPr>
      <w:r w:rsidRPr="007E1D96">
        <w:rPr>
          <w:rFonts w:hint="cs"/>
          <w:rtl/>
        </w:rPr>
        <w:t>חוברת ל"ב</w:t>
      </w:r>
    </w:p>
    <w:p w:rsidR="00B76C36" w:rsidRPr="007E1D96" w:rsidRDefault="00B76C36" w:rsidP="007E1D96">
      <w:pPr>
        <w:rPr>
          <w:rtl/>
        </w:rPr>
      </w:pPr>
      <w:r w:rsidRPr="007E1D96">
        <w:rPr>
          <w:rFonts w:hint="cs"/>
          <w:rtl/>
        </w:rPr>
        <w:t>ישיבה ת"</w:t>
      </w:r>
      <w:bookmarkEnd w:id="1"/>
      <w:r w:rsidRPr="007E1D96">
        <w:rPr>
          <w:rFonts w:hint="cs"/>
          <w:rtl/>
        </w:rPr>
        <w:t>ח</w:t>
      </w:r>
    </w:p>
    <w:p w:rsidR="00B76C36" w:rsidRPr="007E1D96" w:rsidRDefault="00B76C36" w:rsidP="007E1D96"/>
    <w:p w:rsidR="00B76C36" w:rsidRPr="007E1D96" w:rsidRDefault="00B76C36" w:rsidP="007E1D96"/>
    <w:p w:rsidR="00B76C36" w:rsidRPr="007E1D96" w:rsidRDefault="00B76C36" w:rsidP="007E1D96"/>
    <w:p w:rsidR="00B76C36" w:rsidRPr="007E1D96" w:rsidRDefault="00B76C36" w:rsidP="007E1D96">
      <w:pPr>
        <w:rPr>
          <w:rtl/>
        </w:rPr>
      </w:pPr>
    </w:p>
    <w:p w:rsidR="002F0781" w:rsidRPr="007E1D96" w:rsidRDefault="002F0781" w:rsidP="007E1D96">
      <w:pPr>
        <w:rPr>
          <w:rtl/>
        </w:rPr>
      </w:pPr>
    </w:p>
    <w:p w:rsidR="002F0781" w:rsidRPr="007E1D96" w:rsidRDefault="002F0781" w:rsidP="007E1D96">
      <w:pPr>
        <w:rPr>
          <w:rtl/>
        </w:rPr>
      </w:pPr>
    </w:p>
    <w:p w:rsidR="002F0781" w:rsidRPr="007E1D96" w:rsidRDefault="002F0781" w:rsidP="007E1D96">
      <w:pPr>
        <w:rPr>
          <w:rtl/>
        </w:rPr>
      </w:pPr>
    </w:p>
    <w:p w:rsidR="002F0781" w:rsidRPr="007E1D96" w:rsidRDefault="002F0781" w:rsidP="007E1D96">
      <w:pPr>
        <w:rPr>
          <w:rtl/>
        </w:rPr>
      </w:pPr>
    </w:p>
    <w:p w:rsidR="002F0781" w:rsidRPr="007E1D96" w:rsidRDefault="002F0781" w:rsidP="007E1D96"/>
    <w:p w:rsidR="00B76C36" w:rsidRPr="007E1D96" w:rsidRDefault="00B76C36" w:rsidP="007E1D96"/>
    <w:p w:rsidR="00B76C36" w:rsidRPr="007E1D96" w:rsidRDefault="00B76C36" w:rsidP="007E1D96"/>
    <w:p w:rsidR="00B76C36" w:rsidRPr="007E1D96" w:rsidRDefault="00B76C36" w:rsidP="007E1D96"/>
    <w:p w:rsidR="00B76C36" w:rsidRPr="007E1D96" w:rsidRDefault="00B76C36" w:rsidP="007E1D96"/>
    <w:p w:rsidR="00B76C36" w:rsidRPr="007E1D96" w:rsidRDefault="00B76C36" w:rsidP="007E1D96"/>
    <w:p w:rsidR="00B76C36" w:rsidRPr="007E1D96" w:rsidRDefault="00B76C36" w:rsidP="007E1D96"/>
    <w:p w:rsidR="00B76C36" w:rsidRPr="007E1D96" w:rsidRDefault="00B76C36" w:rsidP="007E1D96"/>
    <w:p w:rsidR="00B76C36" w:rsidRPr="007E1D96" w:rsidRDefault="00B76C36" w:rsidP="007E1D96">
      <w:pPr>
        <w:pStyle w:val="ab"/>
        <w:rPr>
          <w:rtl/>
        </w:rPr>
      </w:pPr>
      <w:bookmarkStart w:id="2" w:name="_Toc233127121"/>
      <w:r w:rsidRPr="007E1D96">
        <w:rPr>
          <w:rtl/>
        </w:rPr>
        <w:t>הישיבה ה</w:t>
      </w:r>
      <w:r w:rsidRPr="007E1D96">
        <w:rPr>
          <w:rFonts w:hint="cs"/>
          <w:rtl/>
        </w:rPr>
        <w:t>ארבע-מאות-ושמונה ש</w:t>
      </w:r>
      <w:r w:rsidRPr="007E1D96">
        <w:rPr>
          <w:rtl/>
        </w:rPr>
        <w:t>ל הכנסת העשרים-וחמש</w:t>
      </w:r>
      <w:bookmarkEnd w:id="2"/>
    </w:p>
    <w:p w:rsidR="00B76C36" w:rsidRPr="007E1D96" w:rsidRDefault="00B76C36" w:rsidP="007E1D96">
      <w:pPr>
        <w:pStyle w:val="ac"/>
        <w:rPr>
          <w:rtl/>
        </w:rPr>
      </w:pPr>
      <w:bookmarkStart w:id="3" w:name="_Toc233127122"/>
      <w:r w:rsidRPr="007E1D96">
        <w:rPr>
          <w:rtl/>
        </w:rPr>
        <w:t>יום שלישי, ח' בתמוז התשפ"ו (23 ביוני 2026)</w:t>
      </w:r>
      <w:bookmarkEnd w:id="3"/>
    </w:p>
    <w:p w:rsidR="00B76C36" w:rsidRPr="007E1D96" w:rsidRDefault="00B76C36" w:rsidP="007E1D96">
      <w:pPr>
        <w:pStyle w:val="ad"/>
        <w:rPr>
          <w:rtl/>
        </w:rPr>
      </w:pPr>
      <w:r w:rsidRPr="007E1D96">
        <w:rPr>
          <w:rtl/>
        </w:rPr>
        <w:t>ירושלים, הכנסת, שעה 16:00</w:t>
      </w:r>
    </w:p>
    <w:p w:rsidR="002F0781" w:rsidRPr="007E1D96" w:rsidRDefault="002F0781" w:rsidP="007E1D96">
      <w:pPr>
        <w:rPr>
          <w:rtl/>
        </w:rPr>
      </w:pPr>
      <w:r w:rsidRPr="007E1D96">
        <w:rPr>
          <w:rtl/>
        </w:rPr>
        <w:br w:type="page"/>
      </w:r>
    </w:p>
    <w:p w:rsidR="002F0781" w:rsidRDefault="002F0781" w:rsidP="002F0781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p w:rsidR="002F0781" w:rsidRDefault="002F0781" w:rsidP="002F0781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127123" w:history="1">
        <w:r w:rsidRPr="004B4C95">
          <w:rPr>
            <w:rStyle w:val="Hyperlink"/>
            <w:noProof/>
            <w:rtl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_Toc233127123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2F0781" w:rsidRDefault="005D566B" w:rsidP="002F078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127124" w:history="1">
        <w:r w:rsidR="002F0781" w:rsidRPr="004B4C95">
          <w:rPr>
            <w:rStyle w:val="Hyperlink"/>
            <w:noProof/>
            <w:rtl/>
          </w:rPr>
          <w:t>מזכיר הכנסת דן מרזוק:</w:t>
        </w:r>
        <w:r w:rsidR="002F0781">
          <w:rPr>
            <w:noProof/>
            <w:webHidden/>
          </w:rPr>
          <w:tab/>
        </w:r>
        <w:r w:rsidR="002F0781">
          <w:rPr>
            <w:rStyle w:val="Hyperlink"/>
            <w:noProof/>
            <w:rtl/>
          </w:rPr>
          <w:fldChar w:fldCharType="begin"/>
        </w:r>
        <w:r w:rsidR="002F0781">
          <w:rPr>
            <w:noProof/>
            <w:webHidden/>
          </w:rPr>
          <w:instrText xml:space="preserve"> PAGEREF _Toc233127124 \h </w:instrText>
        </w:r>
        <w:r w:rsidR="002F0781">
          <w:rPr>
            <w:rStyle w:val="Hyperlink"/>
            <w:noProof/>
            <w:rtl/>
          </w:rPr>
        </w:r>
        <w:r w:rsidR="002F0781">
          <w:rPr>
            <w:rStyle w:val="Hyperlink"/>
            <w:noProof/>
            <w:rtl/>
          </w:rPr>
          <w:fldChar w:fldCharType="separate"/>
        </w:r>
        <w:r w:rsidR="002F0781">
          <w:rPr>
            <w:noProof/>
            <w:webHidden/>
          </w:rPr>
          <w:t>3</w:t>
        </w:r>
        <w:r w:rsidR="002F0781">
          <w:rPr>
            <w:rStyle w:val="Hyperlink"/>
            <w:noProof/>
            <w:rtl/>
          </w:rPr>
          <w:fldChar w:fldCharType="end"/>
        </w:r>
      </w:hyperlink>
    </w:p>
    <w:p w:rsidR="002F0781" w:rsidRDefault="005D566B" w:rsidP="002F0781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3127125" w:history="1">
        <w:r w:rsidR="002F0781" w:rsidRPr="004B4C95">
          <w:rPr>
            <w:rStyle w:val="Hyperlink"/>
            <w:noProof/>
            <w:rtl/>
          </w:rPr>
          <w:t>נאומים בני דקה</w:t>
        </w:r>
        <w:r w:rsidR="002F0781">
          <w:rPr>
            <w:noProof/>
            <w:webHidden/>
          </w:rPr>
          <w:tab/>
        </w:r>
        <w:r w:rsidR="002F0781">
          <w:rPr>
            <w:rStyle w:val="Hyperlink"/>
            <w:noProof/>
            <w:rtl/>
          </w:rPr>
          <w:fldChar w:fldCharType="begin"/>
        </w:r>
        <w:r w:rsidR="002F0781">
          <w:rPr>
            <w:noProof/>
            <w:webHidden/>
          </w:rPr>
          <w:instrText xml:space="preserve"> PAGEREF _Toc233127125 \h </w:instrText>
        </w:r>
        <w:r w:rsidR="002F0781">
          <w:rPr>
            <w:rStyle w:val="Hyperlink"/>
            <w:noProof/>
            <w:rtl/>
          </w:rPr>
        </w:r>
        <w:r w:rsidR="002F0781">
          <w:rPr>
            <w:rStyle w:val="Hyperlink"/>
            <w:noProof/>
            <w:rtl/>
          </w:rPr>
          <w:fldChar w:fldCharType="separate"/>
        </w:r>
        <w:r w:rsidR="002F0781">
          <w:rPr>
            <w:noProof/>
            <w:webHidden/>
          </w:rPr>
          <w:t>3</w:t>
        </w:r>
        <w:r w:rsidR="002F0781">
          <w:rPr>
            <w:rStyle w:val="Hyperlink"/>
            <w:noProof/>
            <w:rtl/>
          </w:rPr>
          <w:fldChar w:fldCharType="end"/>
        </w:r>
      </w:hyperlink>
    </w:p>
    <w:p w:rsidR="002F0781" w:rsidRDefault="005D566B" w:rsidP="002F078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127126" w:history="1">
        <w:r w:rsidR="002F0781" w:rsidRPr="004B4C95">
          <w:rPr>
            <w:rStyle w:val="Hyperlink"/>
            <w:noProof/>
            <w:rtl/>
          </w:rPr>
          <w:t>אבי מעוז (נעם):</w:t>
        </w:r>
        <w:r w:rsidR="002F0781">
          <w:rPr>
            <w:noProof/>
            <w:webHidden/>
          </w:rPr>
          <w:tab/>
        </w:r>
        <w:r w:rsidR="002F0781">
          <w:rPr>
            <w:rStyle w:val="Hyperlink"/>
            <w:noProof/>
            <w:rtl/>
          </w:rPr>
          <w:fldChar w:fldCharType="begin"/>
        </w:r>
        <w:r w:rsidR="002F0781">
          <w:rPr>
            <w:noProof/>
            <w:webHidden/>
          </w:rPr>
          <w:instrText xml:space="preserve"> PAGEREF _Toc233127126 \h </w:instrText>
        </w:r>
        <w:r w:rsidR="002F0781">
          <w:rPr>
            <w:rStyle w:val="Hyperlink"/>
            <w:noProof/>
            <w:rtl/>
          </w:rPr>
        </w:r>
        <w:r w:rsidR="002F0781">
          <w:rPr>
            <w:rStyle w:val="Hyperlink"/>
            <w:noProof/>
            <w:rtl/>
          </w:rPr>
          <w:fldChar w:fldCharType="separate"/>
        </w:r>
        <w:r w:rsidR="002F0781">
          <w:rPr>
            <w:noProof/>
            <w:webHidden/>
          </w:rPr>
          <w:t>4</w:t>
        </w:r>
        <w:r w:rsidR="002F0781">
          <w:rPr>
            <w:rStyle w:val="Hyperlink"/>
            <w:noProof/>
            <w:rtl/>
          </w:rPr>
          <w:fldChar w:fldCharType="end"/>
        </w:r>
      </w:hyperlink>
    </w:p>
    <w:p w:rsidR="002F0781" w:rsidRDefault="005D566B" w:rsidP="002F078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127127" w:history="1">
        <w:r w:rsidR="002F0781" w:rsidRPr="004B4C95">
          <w:rPr>
            <w:rStyle w:val="Hyperlink"/>
            <w:noProof/>
            <w:rtl/>
          </w:rPr>
          <w:t>אכרם חסון (הימין הממלכתי):</w:t>
        </w:r>
        <w:r w:rsidR="002F0781">
          <w:rPr>
            <w:noProof/>
            <w:webHidden/>
          </w:rPr>
          <w:tab/>
        </w:r>
        <w:r w:rsidR="002F0781">
          <w:rPr>
            <w:rStyle w:val="Hyperlink"/>
            <w:noProof/>
            <w:rtl/>
          </w:rPr>
          <w:fldChar w:fldCharType="begin"/>
        </w:r>
        <w:r w:rsidR="002F0781">
          <w:rPr>
            <w:noProof/>
            <w:webHidden/>
          </w:rPr>
          <w:instrText xml:space="preserve"> PAGEREF _Toc233127127 \h </w:instrText>
        </w:r>
        <w:r w:rsidR="002F0781">
          <w:rPr>
            <w:rStyle w:val="Hyperlink"/>
            <w:noProof/>
            <w:rtl/>
          </w:rPr>
        </w:r>
        <w:r w:rsidR="002F0781">
          <w:rPr>
            <w:rStyle w:val="Hyperlink"/>
            <w:noProof/>
            <w:rtl/>
          </w:rPr>
          <w:fldChar w:fldCharType="separate"/>
        </w:r>
        <w:r w:rsidR="002F0781">
          <w:rPr>
            <w:noProof/>
            <w:webHidden/>
          </w:rPr>
          <w:t>4</w:t>
        </w:r>
        <w:r w:rsidR="002F0781">
          <w:rPr>
            <w:rStyle w:val="Hyperlink"/>
            <w:noProof/>
            <w:rtl/>
          </w:rPr>
          <w:fldChar w:fldCharType="end"/>
        </w:r>
      </w:hyperlink>
    </w:p>
    <w:p w:rsidR="002F0781" w:rsidRDefault="005D566B" w:rsidP="002F078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127128" w:history="1">
        <w:r w:rsidR="002F0781" w:rsidRPr="004B4C95">
          <w:rPr>
            <w:rStyle w:val="Hyperlink"/>
            <w:noProof/>
            <w:rtl/>
          </w:rPr>
          <w:t>שרון ניר (ישראל ביתנו):</w:t>
        </w:r>
        <w:r w:rsidR="002F0781">
          <w:rPr>
            <w:noProof/>
            <w:webHidden/>
          </w:rPr>
          <w:tab/>
        </w:r>
        <w:r w:rsidR="002F0781">
          <w:rPr>
            <w:rStyle w:val="Hyperlink"/>
            <w:noProof/>
            <w:rtl/>
          </w:rPr>
          <w:fldChar w:fldCharType="begin"/>
        </w:r>
        <w:r w:rsidR="002F0781">
          <w:rPr>
            <w:noProof/>
            <w:webHidden/>
          </w:rPr>
          <w:instrText xml:space="preserve"> PAGEREF _Toc233127128 \h </w:instrText>
        </w:r>
        <w:r w:rsidR="002F0781">
          <w:rPr>
            <w:rStyle w:val="Hyperlink"/>
            <w:noProof/>
            <w:rtl/>
          </w:rPr>
        </w:r>
        <w:r w:rsidR="002F0781">
          <w:rPr>
            <w:rStyle w:val="Hyperlink"/>
            <w:noProof/>
            <w:rtl/>
          </w:rPr>
          <w:fldChar w:fldCharType="separate"/>
        </w:r>
        <w:r w:rsidR="002F0781">
          <w:rPr>
            <w:noProof/>
            <w:webHidden/>
          </w:rPr>
          <w:t>5</w:t>
        </w:r>
        <w:r w:rsidR="002F0781">
          <w:rPr>
            <w:rStyle w:val="Hyperlink"/>
            <w:noProof/>
            <w:rtl/>
          </w:rPr>
          <w:fldChar w:fldCharType="end"/>
        </w:r>
      </w:hyperlink>
    </w:p>
    <w:p w:rsidR="002F0781" w:rsidRDefault="005D566B" w:rsidP="002F078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127129" w:history="1">
        <w:r w:rsidR="002F0781" w:rsidRPr="004B4C95">
          <w:rPr>
            <w:rStyle w:val="Hyperlink"/>
            <w:noProof/>
            <w:rtl/>
          </w:rPr>
          <w:t>אושר שקלים (הליכוד):</w:t>
        </w:r>
        <w:r w:rsidR="002F0781">
          <w:rPr>
            <w:noProof/>
            <w:webHidden/>
          </w:rPr>
          <w:tab/>
        </w:r>
        <w:r w:rsidR="002F0781">
          <w:rPr>
            <w:rStyle w:val="Hyperlink"/>
            <w:noProof/>
            <w:rtl/>
          </w:rPr>
          <w:fldChar w:fldCharType="begin"/>
        </w:r>
        <w:r w:rsidR="002F0781">
          <w:rPr>
            <w:noProof/>
            <w:webHidden/>
          </w:rPr>
          <w:instrText xml:space="preserve"> PAGEREF _Toc233127129 \h </w:instrText>
        </w:r>
        <w:r w:rsidR="002F0781">
          <w:rPr>
            <w:rStyle w:val="Hyperlink"/>
            <w:noProof/>
            <w:rtl/>
          </w:rPr>
        </w:r>
        <w:r w:rsidR="002F0781">
          <w:rPr>
            <w:rStyle w:val="Hyperlink"/>
            <w:noProof/>
            <w:rtl/>
          </w:rPr>
          <w:fldChar w:fldCharType="separate"/>
        </w:r>
        <w:r w:rsidR="002F0781">
          <w:rPr>
            <w:noProof/>
            <w:webHidden/>
          </w:rPr>
          <w:t>5</w:t>
        </w:r>
        <w:r w:rsidR="002F0781">
          <w:rPr>
            <w:rStyle w:val="Hyperlink"/>
            <w:noProof/>
            <w:rtl/>
          </w:rPr>
          <w:fldChar w:fldCharType="end"/>
        </w:r>
      </w:hyperlink>
    </w:p>
    <w:p w:rsidR="002F0781" w:rsidRDefault="005D566B" w:rsidP="002F0781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3127130" w:history="1">
        <w:r w:rsidR="002F0781" w:rsidRPr="004B4C95">
          <w:rPr>
            <w:rStyle w:val="Hyperlink"/>
            <w:noProof/>
            <w:rtl/>
          </w:rPr>
          <w:t>לימור סון הר מלך (עוצמה יהודית):</w:t>
        </w:r>
        <w:r w:rsidR="002F0781">
          <w:rPr>
            <w:noProof/>
            <w:webHidden/>
          </w:rPr>
          <w:tab/>
        </w:r>
        <w:r w:rsidR="002F0781">
          <w:rPr>
            <w:rStyle w:val="Hyperlink"/>
            <w:noProof/>
            <w:rtl/>
          </w:rPr>
          <w:fldChar w:fldCharType="begin"/>
        </w:r>
        <w:r w:rsidR="002F0781">
          <w:rPr>
            <w:noProof/>
            <w:webHidden/>
          </w:rPr>
          <w:instrText xml:space="preserve"> PAGEREF _Toc233127130 \h </w:instrText>
        </w:r>
        <w:r w:rsidR="002F0781">
          <w:rPr>
            <w:rStyle w:val="Hyperlink"/>
            <w:noProof/>
            <w:rtl/>
          </w:rPr>
        </w:r>
        <w:r w:rsidR="002F0781">
          <w:rPr>
            <w:rStyle w:val="Hyperlink"/>
            <w:noProof/>
            <w:rtl/>
          </w:rPr>
          <w:fldChar w:fldCharType="separate"/>
        </w:r>
        <w:r w:rsidR="002F0781">
          <w:rPr>
            <w:noProof/>
            <w:webHidden/>
          </w:rPr>
          <w:t>7</w:t>
        </w:r>
        <w:r w:rsidR="002F0781">
          <w:rPr>
            <w:rStyle w:val="Hyperlink"/>
            <w:noProof/>
            <w:rtl/>
          </w:rPr>
          <w:fldChar w:fldCharType="end"/>
        </w:r>
      </w:hyperlink>
    </w:p>
    <w:p w:rsidR="00B76C36" w:rsidRDefault="002F0781" w:rsidP="002F0781">
      <w:pPr>
        <w:ind w:firstLine="0"/>
        <w:rPr>
          <w:rtl/>
        </w:rPr>
      </w:pPr>
      <w:r>
        <w:rPr>
          <w:rtl/>
        </w:rPr>
        <w:fldChar w:fldCharType="end"/>
      </w:r>
    </w:p>
    <w:p w:rsidR="002F0781" w:rsidRDefault="002F0781" w:rsidP="002F0781">
      <w:pPr>
        <w:ind w:firstLine="0"/>
        <w:rPr>
          <w:rtl/>
        </w:rPr>
      </w:pPr>
    </w:p>
    <w:p w:rsidR="00B76C36" w:rsidRDefault="00B76C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76C36" w:rsidRDefault="00B76C36" w:rsidP="00E339A5">
      <w:pPr>
        <w:pStyle w:val="a6"/>
        <w:rPr>
          <w:rtl/>
        </w:rPr>
      </w:pPr>
      <w:bookmarkStart w:id="4" w:name="ET_subject_מסמכים_שהונחו_על_שולחן__13"/>
      <w:r w:rsidRPr="00E339A5">
        <w:rPr>
          <w:rStyle w:val="TagStyle"/>
          <w:rtl/>
        </w:rPr>
        <w:lastRenderedPageBreak/>
        <w:t xml:space="preserve"> &lt;&lt; נושא &gt;&gt;</w:t>
      </w:r>
      <w:r w:rsidRPr="009C7E4F">
        <w:rPr>
          <w:rStyle w:val="TagStyle"/>
          <w:rtl/>
        </w:rPr>
        <w:t xml:space="preserve"> </w:t>
      </w:r>
      <w:bookmarkStart w:id="5" w:name="_Toc233127123"/>
      <w:r>
        <w:rPr>
          <w:rtl/>
        </w:rPr>
        <w:t>מסמכים שהונחו על שולחן הכנסת</w:t>
      </w:r>
      <w:bookmarkEnd w:id="5"/>
      <w:r w:rsidRPr="009C7E4F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6" w:name="ET_yor_6666_5"/>
      <w:r w:rsidRPr="00E339A5">
        <w:rPr>
          <w:rStyle w:val="TagStyle"/>
          <w:rtl/>
        </w:rPr>
        <w:t xml:space="preserve"> &lt;&lt; יור &gt;&gt;</w:t>
      </w:r>
      <w:r w:rsidRPr="009C7E4F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C7E4F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7E1D96">
      <w:pPr>
        <w:rPr>
          <w:rtl/>
        </w:rPr>
      </w:pPr>
      <w:r>
        <w:rPr>
          <w:rtl/>
        </w:rPr>
        <w:t>חברות וחברי הכנסת, אני מתכבד לפתוח את ישיבת הכנסת</w:t>
      </w:r>
      <w:r>
        <w:rPr>
          <w:rFonts w:hint="cs"/>
          <w:rtl/>
        </w:rPr>
        <w:t>.</w:t>
      </w:r>
      <w:r>
        <w:rPr>
          <w:rtl/>
        </w:rPr>
        <w:t xml:space="preserve"> היום </w:t>
      </w:r>
      <w:bookmarkStart w:id="7" w:name="_ETM_Q1_15103"/>
      <w:bookmarkEnd w:id="7"/>
      <w:r>
        <w:rPr>
          <w:rtl/>
        </w:rPr>
        <w:t>יום שלישי ח' בתמוז התשפ"</w:t>
      </w:r>
      <w:r>
        <w:rPr>
          <w:rFonts w:hint="cs"/>
          <w:rtl/>
        </w:rPr>
        <w:t>ו</w:t>
      </w:r>
      <w:r>
        <w:rPr>
          <w:rtl/>
        </w:rPr>
        <w:t xml:space="preserve">, 23 ביוני 2026. </w:t>
      </w:r>
    </w:p>
    <w:p w:rsidR="00B76C36" w:rsidRDefault="00B76C36" w:rsidP="00D142A2">
      <w:pPr>
        <w:rPr>
          <w:rtl/>
        </w:rPr>
      </w:pPr>
    </w:p>
    <w:p w:rsidR="00B76C36" w:rsidRDefault="00B76C36" w:rsidP="00D142A2">
      <w:pPr>
        <w:rPr>
          <w:rtl/>
        </w:rPr>
      </w:pPr>
      <w:r>
        <w:rPr>
          <w:rtl/>
        </w:rPr>
        <w:t xml:space="preserve">הודעה למזכיר </w:t>
      </w:r>
      <w:bookmarkStart w:id="8" w:name="_ETM_Q1_18956"/>
      <w:bookmarkEnd w:id="8"/>
      <w:r>
        <w:rPr>
          <w:rtl/>
        </w:rPr>
        <w:t>הכנסת, בבקשה.</w:t>
      </w:r>
    </w:p>
    <w:p w:rsidR="00B76C36" w:rsidRDefault="00B76C36" w:rsidP="00CA050C">
      <w:pPr>
        <w:rPr>
          <w:rtl/>
        </w:rPr>
      </w:pPr>
    </w:p>
    <w:p w:rsidR="00B76C36" w:rsidRDefault="00B76C36" w:rsidP="00E339A5">
      <w:pPr>
        <w:pStyle w:val="a4"/>
        <w:keepNext/>
        <w:rPr>
          <w:rtl/>
        </w:rPr>
      </w:pPr>
      <w:bookmarkStart w:id="9" w:name="ET_speaker_6327_25"/>
      <w:r w:rsidRPr="00E339A5">
        <w:rPr>
          <w:rStyle w:val="TagStyle"/>
          <w:rtl/>
        </w:rPr>
        <w:t xml:space="preserve"> &lt;&lt; דובר &gt;&gt;</w:t>
      </w:r>
      <w:r w:rsidRPr="00CA050C">
        <w:rPr>
          <w:rStyle w:val="TagStyle"/>
          <w:rtl/>
        </w:rPr>
        <w:t xml:space="preserve"> </w:t>
      </w:r>
      <w:bookmarkStart w:id="10" w:name="_Toc233127124"/>
      <w:r>
        <w:rPr>
          <w:rtl/>
        </w:rPr>
        <w:t>מזכיר הכנסת דן מרזוק:</w:t>
      </w:r>
      <w:bookmarkEnd w:id="10"/>
      <w:r w:rsidRPr="00CA050C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D142A2">
      <w:pPr>
        <w:rPr>
          <w:rtl/>
        </w:rPr>
      </w:pPr>
      <w:bookmarkStart w:id="11" w:name="_ETM_Q1_23129"/>
      <w:bookmarkEnd w:id="11"/>
      <w:r>
        <w:rPr>
          <w:rtl/>
        </w:rPr>
        <w:t>תודה. ברשות יושב</w:t>
      </w:r>
      <w:r>
        <w:rPr>
          <w:rFonts w:hint="cs"/>
          <w:rtl/>
        </w:rPr>
        <w:t>-</w:t>
      </w:r>
      <w:r>
        <w:rPr>
          <w:rtl/>
        </w:rPr>
        <w:t>ראש הישיבה</w:t>
      </w:r>
      <w:r>
        <w:rPr>
          <w:rFonts w:hint="cs"/>
          <w:rtl/>
        </w:rPr>
        <w:t>,</w:t>
      </w:r>
      <w:r>
        <w:rPr>
          <w:rtl/>
        </w:rPr>
        <w:t xml:space="preserve"> אני מתכבד להודיעכם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bookmarkStart w:id="12" w:name="_ETM_Q1_26479"/>
      <w:bookmarkEnd w:id="12"/>
      <w:r>
        <w:rPr>
          <w:rtl/>
        </w:rPr>
        <w:t>הונחה היום על שולחן הכנסת</w:t>
      </w:r>
      <w:r>
        <w:rPr>
          <w:rFonts w:hint="cs"/>
          <w:rtl/>
        </w:rPr>
        <w:t>,</w:t>
      </w:r>
      <w:r>
        <w:rPr>
          <w:rtl/>
        </w:rPr>
        <w:t xml:space="preserve"> לקריאה שנייה ולקריאה שלישית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" w:name="_ETM_Q1_30049"/>
      <w:bookmarkEnd w:id="13"/>
      <w:r>
        <w:rPr>
          <w:rtl/>
        </w:rPr>
        <w:t>הצעת חוק כלי</w:t>
      </w:r>
      <w:r>
        <w:rPr>
          <w:rFonts w:hint="cs"/>
          <w:rtl/>
        </w:rPr>
        <w:t>א</w:t>
      </w:r>
      <w:r>
        <w:rPr>
          <w:rtl/>
        </w:rPr>
        <w:t xml:space="preserve">תם של לוחמים בלתי חוקיים </w:t>
      </w:r>
      <w:r>
        <w:rPr>
          <w:rFonts w:hint="cs"/>
          <w:rtl/>
        </w:rPr>
        <w:t>(</w:t>
      </w:r>
      <w:r>
        <w:rPr>
          <w:rtl/>
        </w:rPr>
        <w:t>תיקון מס</w:t>
      </w:r>
      <w:r>
        <w:rPr>
          <w:rFonts w:hint="cs"/>
          <w:rtl/>
        </w:rPr>
        <w:t>'</w:t>
      </w:r>
      <w:r>
        <w:rPr>
          <w:rtl/>
        </w:rPr>
        <w:t xml:space="preserve"> 4 </w:t>
      </w:r>
      <w:bookmarkStart w:id="14" w:name="_ETM_Q1_33979"/>
      <w:bookmarkEnd w:id="14"/>
      <w:r>
        <w:rPr>
          <w:rtl/>
        </w:rPr>
        <w:t>והוראת שעה –</w:t>
      </w:r>
      <w:r>
        <w:rPr>
          <w:rFonts w:hint="cs"/>
          <w:rtl/>
        </w:rPr>
        <w:t xml:space="preserve"> </w:t>
      </w:r>
      <w:r>
        <w:rPr>
          <w:rtl/>
        </w:rPr>
        <w:t>חרבות ברזל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תיקון מס</w:t>
      </w:r>
      <w:r>
        <w:rPr>
          <w:rFonts w:hint="cs"/>
          <w:rtl/>
        </w:rPr>
        <w:t>'</w:t>
      </w:r>
      <w:r>
        <w:rPr>
          <w:rtl/>
        </w:rPr>
        <w:t xml:space="preserve"> 8</w:t>
      </w:r>
      <w:r>
        <w:rPr>
          <w:rFonts w:hint="cs"/>
          <w:rtl/>
        </w:rPr>
        <w:t>),</w:t>
      </w:r>
      <w:r>
        <w:rPr>
          <w:rtl/>
        </w:rPr>
        <w:t xml:space="preserve"> התשפ</w:t>
      </w:r>
      <w:r>
        <w:rPr>
          <w:rFonts w:hint="cs"/>
          <w:rtl/>
        </w:rPr>
        <w:t>"</w:t>
      </w:r>
      <w:r>
        <w:rPr>
          <w:rtl/>
        </w:rPr>
        <w:t>ו–2026</w:t>
      </w:r>
      <w:r>
        <w:rPr>
          <w:rFonts w:hint="cs"/>
          <w:rtl/>
        </w:rPr>
        <w:t>,</w:t>
      </w:r>
      <w:r>
        <w:rPr>
          <w:rtl/>
        </w:rPr>
        <w:t xml:space="preserve"> שהחזירה </w:t>
      </w:r>
      <w:bookmarkStart w:id="15" w:name="_ETM_Q1_37909"/>
      <w:bookmarkEnd w:id="15"/>
      <w:r>
        <w:rPr>
          <w:rtl/>
        </w:rPr>
        <w:t>ועדת החוץ והביטחון. תודה.</w:t>
      </w:r>
    </w:p>
    <w:p w:rsidR="00B76C36" w:rsidRDefault="00B76C36" w:rsidP="00CA050C">
      <w:pPr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16" w:name="ET_yor_6666_26"/>
      <w:r w:rsidRPr="00E339A5">
        <w:rPr>
          <w:rStyle w:val="TagStyle"/>
          <w:rtl/>
        </w:rPr>
        <w:t xml:space="preserve"> &lt;&lt; יור &gt;&gt;</w:t>
      </w:r>
      <w:r w:rsidRPr="008E555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E555A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2F078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F0781" w:rsidRDefault="002F0781" w:rsidP="002F0781">
      <w:pPr>
        <w:rPr>
          <w:rtl/>
        </w:rPr>
      </w:pPr>
      <w:bookmarkStart w:id="17" w:name="_ETM_Q0_7452"/>
      <w:bookmarkEnd w:id="17"/>
    </w:p>
    <w:p w:rsidR="002F0781" w:rsidRDefault="002F0781" w:rsidP="002F0781">
      <w:pPr>
        <w:rPr>
          <w:rtl/>
        </w:rPr>
      </w:pPr>
      <w:bookmarkStart w:id="18" w:name="_ETM_Q0_7702"/>
      <w:bookmarkStart w:id="19" w:name="_ETM_Q0_7728"/>
      <w:bookmarkStart w:id="20" w:name="_ETM_Q0_7808"/>
      <w:bookmarkEnd w:id="18"/>
      <w:bookmarkEnd w:id="19"/>
      <w:bookmarkEnd w:id="20"/>
    </w:p>
    <w:p w:rsidR="00B76C36" w:rsidRDefault="00B76C36" w:rsidP="00E339A5">
      <w:pPr>
        <w:pStyle w:val="a6"/>
        <w:rPr>
          <w:rtl/>
        </w:rPr>
      </w:pPr>
      <w:bookmarkStart w:id="21" w:name="ET_subject_649376_7"/>
      <w:r w:rsidRPr="00E339A5">
        <w:rPr>
          <w:rStyle w:val="TagStyle"/>
          <w:rtl/>
        </w:rPr>
        <w:t xml:space="preserve"> &lt;&lt; נושא &gt;&gt;</w:t>
      </w:r>
      <w:r w:rsidRPr="009C7E4F">
        <w:rPr>
          <w:rStyle w:val="TagStyle"/>
          <w:rtl/>
        </w:rPr>
        <w:t xml:space="preserve"> </w:t>
      </w:r>
      <w:bookmarkStart w:id="22" w:name="_Toc233127125"/>
      <w:r>
        <w:rPr>
          <w:rtl/>
        </w:rPr>
        <w:t>נאומים בני דקה</w:t>
      </w:r>
      <w:bookmarkEnd w:id="22"/>
      <w:r w:rsidRPr="009C7E4F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1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23" w:name="ET_yor_6666_8"/>
      <w:r w:rsidRPr="00E339A5">
        <w:rPr>
          <w:rStyle w:val="TagStyle"/>
          <w:rtl/>
        </w:rPr>
        <w:t>&lt;&lt; יור &gt;&gt;</w:t>
      </w:r>
      <w:r w:rsidRPr="009C7E4F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C7E4F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7E1D96">
      <w:pPr>
        <w:rPr>
          <w:rtl/>
        </w:rPr>
      </w:pPr>
      <w:bookmarkStart w:id="24" w:name="_ETM_Q1_44779"/>
      <w:bookmarkStart w:id="25" w:name="_ETM_Q1_49232"/>
      <w:bookmarkStart w:id="26" w:name="_ETM_Q1_49296"/>
      <w:bookmarkStart w:id="27" w:name="_ETM_Q1_49408"/>
      <w:bookmarkStart w:id="28" w:name="_ETM_Q1_49460"/>
      <w:bookmarkEnd w:id="24"/>
      <w:bookmarkEnd w:id="25"/>
      <w:bookmarkEnd w:id="26"/>
      <w:bookmarkEnd w:id="27"/>
      <w:bookmarkEnd w:id="28"/>
      <w:r>
        <w:rPr>
          <w:rtl/>
        </w:rPr>
        <w:t>על 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 xml:space="preserve">: </w:t>
      </w:r>
      <w:r>
        <w:rPr>
          <w:rtl/>
        </w:rPr>
        <w:t xml:space="preserve">נאומים בני דקה. חברי הכנסת המבקשים להירשם </w:t>
      </w:r>
      <w:bookmarkStart w:id="29" w:name="_ETM_Q1_48729"/>
      <w:bookmarkEnd w:id="29"/>
      <w:r>
        <w:rPr>
          <w:rtl/>
        </w:rPr>
        <w:t xml:space="preserve">מוזמנים להצביע בעד. </w:t>
      </w:r>
      <w:bookmarkStart w:id="30" w:name="_ETM_Q1_53619"/>
      <w:bookmarkEnd w:id="30"/>
      <w:r>
        <w:rPr>
          <w:rtl/>
        </w:rPr>
        <w:t>הצבעה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1" w:name="_ETM_Q1_58790"/>
      <w:bookmarkStart w:id="32" w:name="_ETM_Q1_58855"/>
      <w:bookmarkStart w:id="33" w:name="_ETM_Q1_58966"/>
      <w:bookmarkStart w:id="34" w:name="_ETM_Q1_59032"/>
      <w:bookmarkEnd w:id="31"/>
      <w:bookmarkEnd w:id="32"/>
      <w:bookmarkEnd w:id="33"/>
      <w:bookmarkEnd w:id="34"/>
      <w:r>
        <w:rPr>
          <w:rtl/>
        </w:rPr>
        <w:t xml:space="preserve">ראשון הדוברים </w:t>
      </w:r>
      <w:bookmarkStart w:id="35" w:name="_ETM_Q1_56779"/>
      <w:bookmarkEnd w:id="35"/>
      <w:r>
        <w:rPr>
          <w:rtl/>
        </w:rPr>
        <w:t xml:space="preserve">יהיה סבא של </w:t>
      </w:r>
      <w:bookmarkStart w:id="36" w:name="_ETM_Q1_59709"/>
      <w:bookmarkEnd w:id="36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איך קוראים לנכדה? נ</w:t>
      </w:r>
      <w:r>
        <w:rPr>
          <w:rFonts w:hint="cs"/>
          <w:rtl/>
        </w:rPr>
        <w:t>ו</w:t>
      </w:r>
      <w:r>
        <w:rPr>
          <w:rtl/>
        </w:rPr>
        <w:t>גה</w:t>
      </w:r>
      <w:r>
        <w:rPr>
          <w:rFonts w:hint="cs"/>
          <w:rtl/>
        </w:rPr>
        <w:t>,</w:t>
      </w:r>
      <w:r>
        <w:rPr>
          <w:rtl/>
        </w:rPr>
        <w:t xml:space="preserve"> שחוגגת היום בת</w:t>
      </w:r>
      <w:r w:rsidR="007E1D96">
        <w:rPr>
          <w:rFonts w:hint="cs"/>
          <w:rtl/>
        </w:rPr>
        <w:t>-</w:t>
      </w:r>
      <w:r>
        <w:rPr>
          <w:rtl/>
        </w:rPr>
        <w:t xml:space="preserve">מצווה. </w:t>
      </w:r>
      <w:bookmarkStart w:id="37" w:name="_ETM_Q1_65160"/>
      <w:bookmarkEnd w:id="37"/>
      <w:r>
        <w:rPr>
          <w:rtl/>
        </w:rPr>
        <w:t>אז מזל טוב לנ</w:t>
      </w:r>
      <w:r>
        <w:rPr>
          <w:rFonts w:hint="cs"/>
          <w:rtl/>
        </w:rPr>
        <w:t>ו</w:t>
      </w:r>
      <w:r>
        <w:rPr>
          <w:rtl/>
        </w:rPr>
        <w:t xml:space="preserve">גה. אבי מעוז, בבקשה. </w:t>
      </w:r>
      <w:bookmarkStart w:id="38" w:name="_ETM_Q1_70166"/>
      <w:bookmarkEnd w:id="38"/>
    </w:p>
    <w:p w:rsidR="00B76C36" w:rsidRDefault="00B76C36" w:rsidP="008E555A">
      <w:pPr>
        <w:rPr>
          <w:rtl/>
        </w:rPr>
      </w:pPr>
    </w:p>
    <w:p w:rsidR="00B76C36" w:rsidRDefault="00B76C36" w:rsidP="00D142A2">
      <w:pPr>
        <w:rPr>
          <w:rtl/>
        </w:rPr>
      </w:pPr>
      <w:r>
        <w:rPr>
          <w:rFonts w:hint="cs"/>
          <w:rtl/>
        </w:rPr>
        <w:t xml:space="preserve">רגע, אבי, </w:t>
      </w:r>
      <w:r>
        <w:rPr>
          <w:rtl/>
        </w:rPr>
        <w:t xml:space="preserve">לפני זה </w:t>
      </w:r>
      <w:bookmarkStart w:id="39" w:name="_ETM_Q1_75172"/>
      <w:bookmarkEnd w:id="39"/>
      <w:r>
        <w:rPr>
          <w:rtl/>
        </w:rPr>
        <w:t>בוא נברך את האורחים שלנו בקהל, את נציבות</w:t>
      </w:r>
      <w:r>
        <w:rPr>
          <w:rFonts w:hint="cs"/>
          <w:rtl/>
        </w:rPr>
        <w:t xml:space="preserve"> – מי נמצאים איתנו? כיבוי אש ושב"ס.</w:t>
      </w:r>
      <w:r>
        <w:rPr>
          <w:rtl/>
        </w:rPr>
        <w:t xml:space="preserve"> </w:t>
      </w:r>
      <w:bookmarkStart w:id="40" w:name="_ETM_Q1_80178"/>
      <w:bookmarkEnd w:id="40"/>
      <w:r>
        <w:rPr>
          <w:rtl/>
        </w:rPr>
        <w:t>ברוכים הבאים לכנסת ישראל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1" w:name="_ETM_Q1_85184"/>
      <w:bookmarkEnd w:id="41"/>
      <w:r>
        <w:rPr>
          <w:rtl/>
        </w:rPr>
        <w:t xml:space="preserve">זה יהיה קצר </w:t>
      </w:r>
      <w:r>
        <w:rPr>
          <w:rFonts w:hint="cs"/>
          <w:rtl/>
        </w:rPr>
        <w:t xml:space="preserve">אומנם </w:t>
      </w:r>
      <w:r>
        <w:rPr>
          <w:rtl/>
        </w:rPr>
        <w:t>פה, אבל ברוכים הבאים</w:t>
      </w:r>
      <w:r>
        <w:rPr>
          <w:rFonts w:hint="cs"/>
          <w:rtl/>
        </w:rPr>
        <w:t>.</w:t>
      </w:r>
    </w:p>
    <w:p w:rsidR="00B76C36" w:rsidRDefault="00B76C36" w:rsidP="008E555A">
      <w:pPr>
        <w:ind w:firstLine="0"/>
        <w:rPr>
          <w:rtl/>
        </w:rPr>
      </w:pPr>
    </w:p>
    <w:p w:rsidR="00B76C36" w:rsidRDefault="00B76C36" w:rsidP="00E339A5">
      <w:pPr>
        <w:pStyle w:val="af5"/>
        <w:keepNext/>
        <w:rPr>
          <w:rtl/>
        </w:rPr>
      </w:pPr>
      <w:bookmarkStart w:id="42" w:name="ET_interruption_6388_27"/>
      <w:r w:rsidRPr="00E339A5">
        <w:rPr>
          <w:rStyle w:val="TagStyle"/>
          <w:rtl/>
        </w:rPr>
        <w:t xml:space="preserve"> &lt;&lt; קריאה &gt;&gt;</w:t>
      </w:r>
      <w:r w:rsidRPr="008E555A">
        <w:rPr>
          <w:rStyle w:val="TagStyle"/>
          <w:rtl/>
        </w:rPr>
        <w:t xml:space="preserve"> </w:t>
      </w:r>
      <w:r>
        <w:rPr>
          <w:rtl/>
        </w:rPr>
        <w:t>שר הנגב, הגליל והחוסן הלאומי יצחק שמעון וסרלאוף:</w:t>
      </w:r>
      <w:r w:rsidRPr="008E555A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2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E555A">
      <w:pPr>
        <w:rPr>
          <w:rtl/>
        </w:rPr>
      </w:pPr>
      <w:r>
        <w:rPr>
          <w:rFonts w:hint="cs"/>
          <w:rtl/>
        </w:rPr>
        <w:t xml:space="preserve">מטבריה. </w:t>
      </w:r>
    </w:p>
    <w:p w:rsidR="00B76C36" w:rsidRDefault="00B76C36" w:rsidP="008E555A">
      <w:pPr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43" w:name="ET_yor_6666_28"/>
      <w:r w:rsidRPr="00E339A5">
        <w:rPr>
          <w:rStyle w:val="TagStyle"/>
          <w:rtl/>
        </w:rPr>
        <w:t xml:space="preserve"> &lt;&lt; יור &gt;&gt;</w:t>
      </w:r>
      <w:r w:rsidRPr="008E555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E555A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E555A">
      <w:pPr>
        <w:rPr>
          <w:rtl/>
        </w:rPr>
      </w:pPr>
      <w:bookmarkStart w:id="44" w:name="_ETM_Q1_90809"/>
      <w:bookmarkEnd w:id="44"/>
      <w:r>
        <w:rPr>
          <w:rFonts w:hint="cs"/>
          <w:rtl/>
        </w:rPr>
        <w:t>ב</w:t>
      </w:r>
      <w:r>
        <w:rPr>
          <w:rtl/>
        </w:rPr>
        <w:t xml:space="preserve">רוכים הבאים מטבריה. </w:t>
      </w:r>
      <w:bookmarkStart w:id="45" w:name="_ETM_Q1_94769"/>
      <w:bookmarkStart w:id="46" w:name="_ETM_Q1_97488"/>
      <w:bookmarkEnd w:id="45"/>
      <w:bookmarkEnd w:id="46"/>
    </w:p>
    <w:p w:rsidR="00B76C36" w:rsidRDefault="00B76C36" w:rsidP="008E555A">
      <w:pPr>
        <w:rPr>
          <w:rtl/>
        </w:rPr>
      </w:pPr>
      <w:bookmarkStart w:id="47" w:name="_ETM_Q1_97536"/>
      <w:bookmarkEnd w:id="47"/>
    </w:p>
    <w:p w:rsidR="00B76C36" w:rsidRDefault="00B76C36" w:rsidP="008E555A">
      <w:pPr>
        <w:rPr>
          <w:rtl/>
        </w:rPr>
      </w:pPr>
      <w:r>
        <w:rPr>
          <w:rtl/>
        </w:rPr>
        <w:t>אבי מ</w:t>
      </w:r>
      <w:r>
        <w:rPr>
          <w:rFonts w:hint="cs"/>
          <w:rtl/>
        </w:rPr>
        <w:t>ע</w:t>
      </w:r>
      <w:r>
        <w:rPr>
          <w:rtl/>
        </w:rPr>
        <w:t>וז, בבקשה.</w:t>
      </w:r>
    </w:p>
    <w:p w:rsidR="00B76C36" w:rsidRDefault="00B76C36" w:rsidP="008E555A">
      <w:pPr>
        <w:rPr>
          <w:rtl/>
        </w:rPr>
      </w:pPr>
    </w:p>
    <w:p w:rsidR="00B76C36" w:rsidRDefault="00B76C36" w:rsidP="00E339A5">
      <w:pPr>
        <w:pStyle w:val="a4"/>
        <w:keepNext/>
        <w:rPr>
          <w:rtl/>
        </w:rPr>
      </w:pPr>
      <w:bookmarkStart w:id="48" w:name="ET_speaker_6153_29"/>
      <w:r w:rsidRPr="00E339A5">
        <w:rPr>
          <w:rStyle w:val="TagStyle"/>
          <w:rtl/>
        </w:rPr>
        <w:t xml:space="preserve"> &lt;&lt; דובר &gt;&gt;</w:t>
      </w:r>
      <w:r w:rsidRPr="008E555A">
        <w:rPr>
          <w:rStyle w:val="TagStyle"/>
          <w:rtl/>
        </w:rPr>
        <w:t xml:space="preserve"> </w:t>
      </w:r>
      <w:bookmarkStart w:id="49" w:name="_Toc233127126"/>
      <w:r>
        <w:rPr>
          <w:rtl/>
        </w:rPr>
        <w:t>אבי מעוז (נעם):</w:t>
      </w:r>
      <w:bookmarkEnd w:id="49"/>
      <w:r w:rsidRPr="008E555A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7E1D96">
      <w:pPr>
        <w:rPr>
          <w:rtl/>
        </w:rPr>
      </w:pPr>
      <w:bookmarkStart w:id="50" w:name="_ETM_Q1_98673"/>
      <w:bookmarkStart w:id="51" w:name="_ETM_Q1_96169"/>
      <w:bookmarkEnd w:id="50"/>
      <w:bookmarkEnd w:id="51"/>
      <w:r>
        <w:rPr>
          <w:rtl/>
        </w:rPr>
        <w:t>תודה,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 w:rsidR="007E1D96">
        <w:rPr>
          <w:rFonts w:hint="cs"/>
          <w:rtl/>
        </w:rPr>
        <w:t>.</w:t>
      </w:r>
      <w:r>
        <w:rPr>
          <w:rtl/>
        </w:rPr>
        <w:t xml:space="preserve"> אתמול שר החינוך אמר כאן, ואני </w:t>
      </w:r>
      <w:bookmarkStart w:id="52" w:name="_ETM_Q1_100344"/>
      <w:bookmarkEnd w:id="52"/>
      <w:r>
        <w:rPr>
          <w:rtl/>
        </w:rPr>
        <w:t>מצטט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מי שלומד 100% ליבה יקבל 100% תקצוב</w:t>
      </w:r>
      <w:r>
        <w:rPr>
          <w:rFonts w:hint="cs"/>
          <w:rtl/>
        </w:rPr>
        <w:t>;</w:t>
      </w:r>
      <w:r>
        <w:rPr>
          <w:rtl/>
        </w:rPr>
        <w:t xml:space="preserve"> מי שלא </w:t>
      </w:r>
      <w:bookmarkStart w:id="53" w:name="_ETM_Q1_104519"/>
      <w:bookmarkEnd w:id="53"/>
      <w:r>
        <w:rPr>
          <w:rtl/>
        </w:rPr>
        <w:t>לומד 100% ליבה לא יקבל 100% תקצוב</w:t>
      </w:r>
      <w:r>
        <w:rPr>
          <w:rFonts w:hint="cs"/>
          <w:rtl/>
        </w:rPr>
        <w:t>"</w:t>
      </w:r>
      <w:r>
        <w:rPr>
          <w:rtl/>
        </w:rPr>
        <w:t xml:space="preserve">. </w:t>
      </w:r>
      <w:bookmarkStart w:id="54" w:name="_ETM_Q1_109882"/>
      <w:bookmarkStart w:id="55" w:name="_ETM_Q1_109957"/>
      <w:bookmarkStart w:id="56" w:name="_ETM_Q1_110051"/>
      <w:bookmarkStart w:id="57" w:name="_ETM_Q1_110131"/>
      <w:bookmarkEnd w:id="54"/>
      <w:bookmarkEnd w:id="55"/>
      <w:bookmarkEnd w:id="56"/>
      <w:bookmarkEnd w:id="57"/>
      <w:r>
        <w:rPr>
          <w:rtl/>
        </w:rPr>
        <w:t xml:space="preserve">אדוני שר החינוך, </w:t>
      </w:r>
      <w:bookmarkStart w:id="58" w:name="_ETM_Q1_108694"/>
      <w:bookmarkEnd w:id="58"/>
      <w:r>
        <w:rPr>
          <w:rtl/>
        </w:rPr>
        <w:t>בעברית קוראים לזה סנקציות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59" w:name="_ETM_Q1_113029"/>
      <w:bookmarkEnd w:id="59"/>
      <w:r>
        <w:rPr>
          <w:rtl/>
        </w:rPr>
        <w:t>בעברית יותר נכונה קוראים לזה סנקציות נגד תלמודי תורה</w:t>
      </w:r>
      <w:r>
        <w:rPr>
          <w:rFonts w:hint="cs"/>
          <w:rtl/>
        </w:rPr>
        <w:t>;</w:t>
      </w:r>
      <w:r>
        <w:rPr>
          <w:rtl/>
        </w:rPr>
        <w:t xml:space="preserve"> בעברית </w:t>
      </w:r>
      <w:bookmarkStart w:id="60" w:name="_ETM_Q1_117244"/>
      <w:bookmarkEnd w:id="60"/>
      <w:r>
        <w:rPr>
          <w:rtl/>
        </w:rPr>
        <w:t xml:space="preserve">עוד יותר נכונה קוראים לזה סנקציות נגד משרתי מילואים. מה </w:t>
      </w:r>
      <w:bookmarkStart w:id="61" w:name="_ETM_Q1_121460"/>
      <w:bookmarkEnd w:id="61"/>
      <w:r>
        <w:rPr>
          <w:rtl/>
        </w:rPr>
        <w:t>אתם מתלוננים על היועמ</w:t>
      </w:r>
      <w:r>
        <w:rPr>
          <w:rFonts w:hint="cs"/>
          <w:rtl/>
        </w:rPr>
        <w:t>"</w:t>
      </w:r>
      <w:r>
        <w:rPr>
          <w:rtl/>
        </w:rPr>
        <w:t xml:space="preserve">שית שמשתמשת בנשק הסנקציות? אתם בדיוק כמוה. </w:t>
      </w:r>
      <w:bookmarkStart w:id="62" w:name="_ETM_Q1_125676"/>
      <w:bookmarkEnd w:id="62"/>
      <w:r>
        <w:rPr>
          <w:rtl/>
        </w:rPr>
        <w:t xml:space="preserve">אולי היא למדה מכם. </w:t>
      </w:r>
    </w:p>
    <w:p w:rsidR="00B76C36" w:rsidRDefault="00B76C36" w:rsidP="008E555A">
      <w:pPr>
        <w:rPr>
          <w:rtl/>
        </w:rPr>
      </w:pPr>
    </w:p>
    <w:p w:rsidR="00B76C36" w:rsidRDefault="00B76C36" w:rsidP="00D142A2">
      <w:pPr>
        <w:rPr>
          <w:rtl/>
        </w:rPr>
      </w:pPr>
      <w:r>
        <w:rPr>
          <w:rtl/>
        </w:rPr>
        <w:t>ממשלה בדיוק כמו היועמ</w:t>
      </w:r>
      <w:r>
        <w:rPr>
          <w:rFonts w:hint="cs"/>
          <w:rtl/>
        </w:rPr>
        <w:t>"</w:t>
      </w:r>
      <w:r>
        <w:rPr>
          <w:rtl/>
        </w:rPr>
        <w:t>שית</w:t>
      </w:r>
      <w:r>
        <w:rPr>
          <w:rFonts w:hint="cs"/>
          <w:rtl/>
        </w:rPr>
        <w:t>,</w:t>
      </w:r>
      <w:r>
        <w:rPr>
          <w:rtl/>
        </w:rPr>
        <w:t xml:space="preserve"> שמטילה סנקציות </w:t>
      </w:r>
      <w:bookmarkStart w:id="63" w:name="_ETM_Q1_129892"/>
      <w:bookmarkEnd w:id="63"/>
      <w:r>
        <w:rPr>
          <w:rtl/>
        </w:rPr>
        <w:t xml:space="preserve">על משרתי מילואים שבחרו לחנך את ילדיהם לפי השקפת עולמם </w:t>
      </w:r>
      <w:bookmarkStart w:id="64" w:name="_ETM_Q1_134108"/>
      <w:bookmarkEnd w:id="64"/>
      <w:r>
        <w:rPr>
          <w:rtl/>
        </w:rPr>
        <w:t>בתלמוד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bookmarkStart w:id="65" w:name="_ETM_Q1_138335"/>
      <w:bookmarkEnd w:id="65"/>
      <w:r>
        <w:rPr>
          <w:rtl/>
        </w:rPr>
        <w:t>תורה לאומיים</w:t>
      </w:r>
      <w:r>
        <w:rPr>
          <w:rFonts w:hint="cs"/>
          <w:rtl/>
        </w:rPr>
        <w:t>.</w:t>
      </w:r>
      <w:r>
        <w:rPr>
          <w:rtl/>
        </w:rPr>
        <w:t xml:space="preserve"> ישנם בכירים בצה</w:t>
      </w:r>
      <w:r>
        <w:rPr>
          <w:rFonts w:hint="cs"/>
          <w:rtl/>
        </w:rPr>
        <w:t>"</w:t>
      </w:r>
      <w:r>
        <w:rPr>
          <w:rtl/>
        </w:rPr>
        <w:t xml:space="preserve">ל ובמערכת הביטחון שילדיהם לומדים באותם </w:t>
      </w:r>
      <w:bookmarkStart w:id="66" w:name="_ETM_Q1_143395"/>
      <w:bookmarkEnd w:id="66"/>
      <w:r>
        <w:rPr>
          <w:rtl/>
        </w:rPr>
        <w:t xml:space="preserve">תלמודי תורה לאומיים שהממשלה והשר קיש מטילים עליהם סנקציות. כנראה </w:t>
      </w:r>
      <w:bookmarkStart w:id="67" w:name="_ETM_Q1_148456"/>
      <w:bookmarkEnd w:id="67"/>
      <w:r>
        <w:rPr>
          <w:rtl/>
        </w:rPr>
        <w:t>מכם היועמ</w:t>
      </w:r>
      <w:r>
        <w:rPr>
          <w:rFonts w:hint="cs"/>
          <w:rtl/>
        </w:rPr>
        <w:t>"שית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מדה את השיטות הסובייטיות של חינוך מחדש של </w:t>
      </w:r>
      <w:bookmarkStart w:id="68" w:name="_ETM_Q1_153517"/>
      <w:bookmarkEnd w:id="68"/>
      <w:r>
        <w:rPr>
          <w:rtl/>
        </w:rPr>
        <w:t xml:space="preserve">ציבורים שלמים בעזרת סנקציות. ממשלה שמטילה סנקציות על משרתי מילואים, </w:t>
      </w:r>
      <w:bookmarkStart w:id="69" w:name="_ETM_Q1_158578"/>
      <w:bookmarkEnd w:id="69"/>
      <w:r>
        <w:rPr>
          <w:rtl/>
        </w:rPr>
        <w:t>אין לה זכות קיום יותר. בושה לכם.</w:t>
      </w:r>
    </w:p>
    <w:p w:rsidR="00B76C36" w:rsidRDefault="00B76C36" w:rsidP="009C7E4F">
      <w:pPr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70" w:name="ET_yor_6666_14"/>
      <w:r w:rsidRPr="00E339A5">
        <w:rPr>
          <w:rStyle w:val="TagStyle"/>
          <w:rtl/>
        </w:rPr>
        <w:t xml:space="preserve"> &lt;&lt; יור &gt;&gt;</w:t>
      </w:r>
      <w:r w:rsidRPr="009C7E4F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C7E4F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7E1D96">
      <w:pPr>
        <w:rPr>
          <w:rtl/>
        </w:rPr>
      </w:pPr>
      <w:r>
        <w:rPr>
          <w:rFonts w:hint="cs"/>
          <w:rtl/>
        </w:rPr>
        <w:t xml:space="preserve">תודה רבה, איש האופוזיציה אבי מעוז. יפה מאוד. הבא בתור יהיה חבר הכנסת אכרם חסון, בבקשה. לאחר מכן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שרון ניר ואושר שקלים. </w:t>
      </w:r>
    </w:p>
    <w:p w:rsidR="00B76C36" w:rsidRDefault="00B76C36" w:rsidP="009C7E4F">
      <w:pPr>
        <w:rPr>
          <w:rtl/>
        </w:rPr>
      </w:pPr>
    </w:p>
    <w:p w:rsidR="00B76C36" w:rsidRDefault="00B76C36" w:rsidP="00E339A5">
      <w:pPr>
        <w:pStyle w:val="a4"/>
        <w:keepNext/>
        <w:rPr>
          <w:rtl/>
        </w:rPr>
      </w:pPr>
      <w:bookmarkStart w:id="71" w:name="ET_speaker_5041_15"/>
      <w:r w:rsidRPr="00E339A5">
        <w:rPr>
          <w:rStyle w:val="TagStyle"/>
          <w:rtl/>
        </w:rPr>
        <w:t xml:space="preserve"> &lt;&lt; דובר &gt;&gt;</w:t>
      </w:r>
      <w:r w:rsidRPr="009C7E4F">
        <w:rPr>
          <w:rStyle w:val="TagStyle"/>
          <w:rtl/>
        </w:rPr>
        <w:t xml:space="preserve"> </w:t>
      </w:r>
      <w:bookmarkStart w:id="72" w:name="_Toc233127127"/>
      <w:r>
        <w:rPr>
          <w:rtl/>
        </w:rPr>
        <w:t>אכרם חסון (הימין הממלכתי):</w:t>
      </w:r>
      <w:bookmarkEnd w:id="72"/>
      <w:r w:rsidRPr="009C7E4F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7E1D96">
      <w:pPr>
        <w:rPr>
          <w:rtl/>
        </w:rPr>
      </w:pPr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נפגשתי עם מנכ"ל רשות </w:t>
      </w:r>
      <w:bookmarkStart w:id="73" w:name="_ETM_Q1_193801"/>
      <w:bookmarkEnd w:id="73"/>
      <w:r>
        <w:rPr>
          <w:rtl/>
        </w:rPr>
        <w:t xml:space="preserve">שדות התעופה מר שרון קדמי לשיחה חשובה על שילובם של </w:t>
      </w:r>
      <w:bookmarkStart w:id="74" w:name="_ETM_Q1_198032"/>
      <w:bookmarkEnd w:id="74"/>
      <w:r>
        <w:rPr>
          <w:rtl/>
        </w:rPr>
        <w:t xml:space="preserve">צעירים וצעירות מבני העדה הדרוזית במקומות העבודה ברשות. שרון הוא </w:t>
      </w:r>
      <w:bookmarkStart w:id="75" w:name="_ETM_Q1_202264"/>
      <w:bookmarkEnd w:id="75"/>
      <w:r>
        <w:rPr>
          <w:rtl/>
        </w:rPr>
        <w:t xml:space="preserve">ידיד אמת </w:t>
      </w:r>
      <w:r>
        <w:rPr>
          <w:rFonts w:hint="cs"/>
          <w:rtl/>
        </w:rPr>
        <w:t>ש</w:t>
      </w:r>
      <w:r>
        <w:rPr>
          <w:rtl/>
        </w:rPr>
        <w:t>ל</w:t>
      </w:r>
      <w:r>
        <w:rPr>
          <w:rFonts w:hint="cs"/>
          <w:rtl/>
        </w:rPr>
        <w:t xml:space="preserve"> ה</w:t>
      </w:r>
      <w:r>
        <w:rPr>
          <w:rtl/>
        </w:rPr>
        <w:t xml:space="preserve">עדה הדרוזית ומאמין במתן הזדמנויות שוות לצעירים מכל </w:t>
      </w:r>
      <w:bookmarkStart w:id="76" w:name="_ETM_Q1_206495"/>
      <w:bookmarkEnd w:id="76"/>
      <w:r>
        <w:rPr>
          <w:rtl/>
        </w:rPr>
        <w:t xml:space="preserve">המגזרים. רשות שדות התעופה ממלאת תפקיד מרכזי וחשוב בחיבור ישראל </w:t>
      </w:r>
      <w:bookmarkStart w:id="77" w:name="_ETM_Q1_210727"/>
      <w:bookmarkEnd w:id="77"/>
      <w:r>
        <w:rPr>
          <w:rtl/>
        </w:rPr>
        <w:t xml:space="preserve">לעולם תוך שמירה על רמת שירות, בטיחות וביטחון מהגבוהות ביותר </w:t>
      </w:r>
      <w:bookmarkStart w:id="78" w:name="_ETM_Q1_214958"/>
      <w:bookmarkEnd w:id="78"/>
      <w:r>
        <w:rPr>
          <w:rtl/>
        </w:rPr>
        <w:t xml:space="preserve">בעולם. </w:t>
      </w:r>
      <w:bookmarkStart w:id="79" w:name="_ETM_Q1_219460"/>
      <w:bookmarkStart w:id="80" w:name="_ETM_Q1_221623"/>
      <w:bookmarkStart w:id="81" w:name="_ETM_Q1_221672"/>
      <w:bookmarkStart w:id="82" w:name="_ETM_Q1_221784"/>
      <w:bookmarkStart w:id="83" w:name="_ETM_Q1_221830"/>
      <w:bookmarkEnd w:id="79"/>
      <w:bookmarkEnd w:id="80"/>
      <w:bookmarkEnd w:id="81"/>
      <w:bookmarkEnd w:id="82"/>
      <w:bookmarkEnd w:id="83"/>
      <w:r>
        <w:rPr>
          <w:rtl/>
        </w:rPr>
        <w:t xml:space="preserve">אני מברך על שיתוף הפעולה ועל הרצון המשותף לפתוח דלתות </w:t>
      </w:r>
      <w:bookmarkStart w:id="84" w:name="_ETM_Q1_223033"/>
      <w:bookmarkEnd w:id="84"/>
      <w:r>
        <w:rPr>
          <w:rtl/>
        </w:rPr>
        <w:t xml:space="preserve">נוספות לצעירים וצעירות ולהעניק להם אופק תעסוקתי משמעותי. יחד נמשיך </w:t>
      </w:r>
      <w:bookmarkStart w:id="85" w:name="_ETM_Q1_226606"/>
      <w:bookmarkEnd w:id="85"/>
      <w:r>
        <w:rPr>
          <w:rtl/>
        </w:rPr>
        <w:t>לפעול למען הדור הצעיר.</w:t>
      </w:r>
      <w:r>
        <w:rPr>
          <w:rFonts w:hint="cs"/>
          <w:rtl/>
        </w:rPr>
        <w:t xml:space="preserve"> תודה רבה.</w:t>
      </w:r>
    </w:p>
    <w:p w:rsidR="00B76C36" w:rsidRDefault="00B76C36" w:rsidP="001F24DD">
      <w:pPr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86" w:name="ET_yor_6666_30"/>
      <w:r w:rsidRPr="00E339A5">
        <w:rPr>
          <w:rStyle w:val="TagStyle"/>
          <w:rtl/>
        </w:rPr>
        <w:t xml:space="preserve"> &lt;&lt; יור &gt;&gt;</w:t>
      </w:r>
      <w:r w:rsidRPr="006B6FF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B6FFE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7E1D96">
      <w:pPr>
        <w:rPr>
          <w:rtl/>
        </w:rPr>
      </w:pPr>
      <w:bookmarkStart w:id="87" w:name="_ETM_Q1_230460"/>
      <w:bookmarkEnd w:id="87"/>
      <w:r>
        <w:rPr>
          <w:rtl/>
        </w:rPr>
        <w:t xml:space="preserve">תודה רבה. </w:t>
      </w:r>
      <w:bookmarkStart w:id="88" w:name="_ETM_Q1_233818"/>
      <w:bookmarkStart w:id="89" w:name="_ETM_Q1_233889"/>
      <w:bookmarkStart w:id="90" w:name="_ETM_Q1_233972"/>
      <w:bookmarkStart w:id="91" w:name="_ETM_Q1_234055"/>
      <w:bookmarkStart w:id="92" w:name="_ETM_Q1_236073"/>
      <w:bookmarkStart w:id="93" w:name="_ETM_Q1_236293"/>
      <w:bookmarkStart w:id="94" w:name="_ETM_Q1_236811"/>
      <w:bookmarkStart w:id="95" w:name="_ETM_Q1_236903"/>
      <w:bookmarkEnd w:id="88"/>
      <w:bookmarkEnd w:id="89"/>
      <w:bookmarkEnd w:id="90"/>
      <w:bookmarkEnd w:id="91"/>
      <w:bookmarkEnd w:id="92"/>
      <w:bookmarkEnd w:id="93"/>
      <w:bookmarkEnd w:id="94"/>
      <w:bookmarkEnd w:id="95"/>
      <w:r>
        <w:rPr>
          <w:rtl/>
        </w:rPr>
        <w:t xml:space="preserve">חברת הכנסת שרון ניר, בבקשה. </w:t>
      </w:r>
      <w:bookmarkStart w:id="96" w:name="_ETM_Q1_235110"/>
      <w:bookmarkEnd w:id="96"/>
      <w:r>
        <w:rPr>
          <w:rtl/>
        </w:rPr>
        <w:t xml:space="preserve">לאחר מכן </w:t>
      </w:r>
      <w:r>
        <w:rPr>
          <w:rFonts w:hint="cs"/>
          <w:rtl/>
        </w:rPr>
        <w:t xml:space="preserve">– </w:t>
      </w:r>
      <w:r>
        <w:rPr>
          <w:rtl/>
        </w:rPr>
        <w:t>אושר.</w:t>
      </w:r>
    </w:p>
    <w:p w:rsidR="00B76C36" w:rsidRDefault="00B76C36" w:rsidP="001F24DD">
      <w:pPr>
        <w:rPr>
          <w:rtl/>
        </w:rPr>
      </w:pPr>
    </w:p>
    <w:p w:rsidR="00B76C36" w:rsidRDefault="00B76C36" w:rsidP="00E339A5">
      <w:pPr>
        <w:pStyle w:val="a4"/>
        <w:keepNext/>
        <w:rPr>
          <w:rtl/>
        </w:rPr>
      </w:pPr>
      <w:bookmarkStart w:id="97" w:name="ET_speaker_6367_31"/>
      <w:r w:rsidRPr="00E339A5">
        <w:rPr>
          <w:rStyle w:val="TagStyle"/>
          <w:rtl/>
        </w:rPr>
        <w:t xml:space="preserve"> &lt;&lt; דובר &gt;&gt;</w:t>
      </w:r>
      <w:r w:rsidRPr="006B6FFE">
        <w:rPr>
          <w:rStyle w:val="TagStyle"/>
          <w:rtl/>
        </w:rPr>
        <w:t xml:space="preserve"> </w:t>
      </w:r>
      <w:bookmarkStart w:id="98" w:name="_Toc233127128"/>
      <w:r>
        <w:rPr>
          <w:rtl/>
        </w:rPr>
        <w:t>שרון ניר (ישראל ביתנו):</w:t>
      </w:r>
      <w:bookmarkEnd w:id="98"/>
      <w:r w:rsidRPr="006B6FFE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7E1D96">
      <w:pPr>
        <w:rPr>
          <w:rtl/>
        </w:rPr>
      </w:pPr>
      <w:bookmarkStart w:id="99" w:name="_ETM_Q1_243705"/>
      <w:bookmarkStart w:id="100" w:name="_ETM_Q1_241960"/>
      <w:bookmarkEnd w:id="99"/>
      <w:bookmarkEnd w:id="100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מחר צפוי עוצר י</w:t>
      </w:r>
      <w:r>
        <w:rPr>
          <w:rFonts w:hint="cs"/>
          <w:rtl/>
        </w:rPr>
        <w:t>צ</w:t>
      </w:r>
      <w:r>
        <w:rPr>
          <w:rtl/>
        </w:rPr>
        <w:t>י</w:t>
      </w:r>
      <w:r>
        <w:rPr>
          <w:rFonts w:hint="cs"/>
          <w:rtl/>
        </w:rPr>
        <w:t>א</w:t>
      </w:r>
      <w:r>
        <w:rPr>
          <w:rtl/>
        </w:rPr>
        <w:t xml:space="preserve">ות לכל אזרחי מדינת </w:t>
      </w:r>
      <w:bookmarkStart w:id="101" w:name="_ETM_Q1_247626"/>
      <w:bookmarkEnd w:id="101"/>
      <w:r>
        <w:rPr>
          <w:rtl/>
        </w:rPr>
        <w:t>ישראל. עשרות שיירות של רכבים</w:t>
      </w:r>
      <w:r>
        <w:rPr>
          <w:rFonts w:hint="cs"/>
          <w:rtl/>
        </w:rPr>
        <w:t>,</w:t>
      </w:r>
      <w:r>
        <w:rPr>
          <w:rtl/>
        </w:rPr>
        <w:t xml:space="preserve"> הכוללות רבבות צעירים חרדים מאלעד, </w:t>
      </w:r>
      <w:bookmarkStart w:id="102" w:name="_ETM_Q1_253292"/>
      <w:bookmarkEnd w:id="102"/>
      <w:r>
        <w:rPr>
          <w:rtl/>
        </w:rPr>
        <w:t xml:space="preserve">מבית שמש, מבני ברק, מקריית גת, מחצור הגלילית, ממודיעין עילית, </w:t>
      </w:r>
      <w:bookmarkStart w:id="103" w:name="_ETM_Q1_258958"/>
      <w:bookmarkEnd w:id="103"/>
      <w:r>
        <w:rPr>
          <w:rtl/>
        </w:rPr>
        <w:t>מערד, מצפת, מעפולה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מכל רחבי המדינה</w:t>
      </w:r>
      <w:r>
        <w:rPr>
          <w:rFonts w:hint="cs"/>
          <w:rtl/>
        </w:rPr>
        <w:t xml:space="preserve"> –</w:t>
      </w:r>
      <w:r>
        <w:rPr>
          <w:rtl/>
        </w:rPr>
        <w:t xml:space="preserve"> יזרמו עם רכבים ועם </w:t>
      </w:r>
      <w:bookmarkStart w:id="104" w:name="_ETM_Q1_264624"/>
      <w:bookmarkEnd w:id="104"/>
      <w:r>
        <w:rPr>
          <w:rtl/>
        </w:rPr>
        <w:t xml:space="preserve">שיירות לכלא </w:t>
      </w:r>
      <w:r>
        <w:rPr>
          <w:rFonts w:hint="cs"/>
          <w:rtl/>
        </w:rPr>
        <w:t xml:space="preserve">10 </w:t>
      </w:r>
      <w:r>
        <w:rPr>
          <w:rtl/>
        </w:rPr>
        <w:t>על מנת להפגין על זכותם להשתמ</w:t>
      </w:r>
      <w:r>
        <w:rPr>
          <w:rFonts w:hint="cs"/>
          <w:rtl/>
        </w:rPr>
        <w:t>ט.</w:t>
      </w:r>
      <w:r>
        <w:rPr>
          <w:rtl/>
        </w:rPr>
        <w:t xml:space="preserve"> </w:t>
      </w:r>
      <w:bookmarkStart w:id="105" w:name="_ETM_Q1_270750"/>
      <w:bookmarkStart w:id="106" w:name="_ETM_Q1_275868"/>
      <w:bookmarkStart w:id="107" w:name="_ETM_Q1_275931"/>
      <w:bookmarkStart w:id="108" w:name="_ETM_Q1_276013"/>
      <w:bookmarkStart w:id="109" w:name="_ETM_Q1_276075"/>
      <w:bookmarkEnd w:id="105"/>
      <w:bookmarkEnd w:id="106"/>
      <w:bookmarkEnd w:id="107"/>
      <w:bookmarkEnd w:id="108"/>
      <w:bookmarkEnd w:id="109"/>
      <w:r>
        <w:rPr>
          <w:rtl/>
        </w:rPr>
        <w:t xml:space="preserve">עוד יום של עוצר למשק הישראלי, לציבור העובד, לציבור המשרת, </w:t>
      </w:r>
      <w:bookmarkStart w:id="110" w:name="_ETM_Q1_276326"/>
      <w:bookmarkEnd w:id="110"/>
      <w:r>
        <w:rPr>
          <w:rtl/>
        </w:rPr>
        <w:t>לציבור שמשלם מיסים, להורים לילדים</w:t>
      </w:r>
      <w:r>
        <w:rPr>
          <w:rFonts w:hint="cs"/>
          <w:rtl/>
        </w:rPr>
        <w:t>;</w:t>
      </w:r>
      <w:r>
        <w:rPr>
          <w:rtl/>
        </w:rPr>
        <w:t xml:space="preserve"> עוד יום שבו אזרחי ישראל </w:t>
      </w:r>
      <w:bookmarkStart w:id="111" w:name="_ETM_Q1_281902"/>
      <w:bookmarkEnd w:id="111"/>
      <w:r>
        <w:rPr>
          <w:rtl/>
        </w:rPr>
        <w:t xml:space="preserve">לא יוכלו להמשיך בשגרת חייהם. בלתי נתפס שמשתמטים מנצלים את </w:t>
      </w:r>
      <w:bookmarkStart w:id="112" w:name="_ETM_Q1_287478"/>
      <w:bookmarkEnd w:id="112"/>
      <w:r>
        <w:rPr>
          <w:rtl/>
        </w:rPr>
        <w:t xml:space="preserve">זכותם הדמוקרטית להפגין, להצביע, לבחור ולהיבחר, לזכות בהטבות, אבל את </w:t>
      </w:r>
      <w:bookmarkStart w:id="113" w:name="_ETM_Q1_293053"/>
      <w:bookmarkEnd w:id="113"/>
      <w:r>
        <w:rPr>
          <w:rtl/>
        </w:rPr>
        <w:t>חובתם הבסיסית האזרחית הכי חשובה</w:t>
      </w:r>
      <w:r>
        <w:rPr>
          <w:rFonts w:hint="cs"/>
          <w:rtl/>
        </w:rPr>
        <w:t>,</w:t>
      </w:r>
      <w:r>
        <w:rPr>
          <w:rtl/>
        </w:rPr>
        <w:t xml:space="preserve"> לשרת, הם מסרבים למלא</w:t>
      </w:r>
      <w:r>
        <w:rPr>
          <w:rFonts w:hint="cs"/>
          <w:rtl/>
        </w:rPr>
        <w:t>.</w:t>
      </w:r>
    </w:p>
    <w:p w:rsidR="00B76C36" w:rsidRDefault="00B76C36" w:rsidP="009C7E4F">
      <w:pPr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114" w:name="ET_yor_6666_18"/>
      <w:r w:rsidRPr="00E339A5">
        <w:rPr>
          <w:rStyle w:val="TagStyle"/>
          <w:rtl/>
        </w:rPr>
        <w:t>&lt;&lt; יור &gt;&gt;</w:t>
      </w:r>
      <w:r w:rsidRPr="004E4CA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E4CAE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7E1D96">
      <w:pPr>
        <w:rPr>
          <w:rtl/>
        </w:rPr>
      </w:pPr>
      <w:r>
        <w:rPr>
          <w:rFonts w:hint="cs"/>
          <w:rtl/>
        </w:rPr>
        <w:t xml:space="preserve">יפה מאוד. מילים כדרבונות. תודה רבה. </w:t>
      </w:r>
      <w:bookmarkStart w:id="115" w:name="_ETM_Q1_302081"/>
      <w:bookmarkStart w:id="116" w:name="_ETM_Q1_302157"/>
      <w:bookmarkStart w:id="117" w:name="_ETM_Q1_302233"/>
      <w:bookmarkStart w:id="118" w:name="_ETM_Q1_302316"/>
      <w:bookmarkEnd w:id="115"/>
      <w:bookmarkEnd w:id="116"/>
      <w:bookmarkEnd w:id="117"/>
      <w:bookmarkEnd w:id="118"/>
      <w:r>
        <w:rPr>
          <w:rFonts w:hint="cs"/>
          <w:rtl/>
        </w:rPr>
        <w:t xml:space="preserve">חבר הכנסת אושר </w:t>
      </w:r>
      <w:bookmarkStart w:id="119" w:name="_ETM_Q1_304101"/>
      <w:bookmarkEnd w:id="119"/>
      <w:r>
        <w:rPr>
          <w:rFonts w:hint="cs"/>
          <w:rtl/>
        </w:rPr>
        <w:t xml:space="preserve">שקלים, בבקשה. </w:t>
      </w:r>
      <w:bookmarkStart w:id="120" w:name="_ETM_Q1_313500"/>
      <w:bookmarkStart w:id="121" w:name="_ETM_Q1_313591"/>
      <w:bookmarkStart w:id="122" w:name="_ETM_Q1_313653"/>
      <w:bookmarkStart w:id="123" w:name="_ETM_Q1_313728"/>
      <w:bookmarkEnd w:id="120"/>
      <w:bookmarkEnd w:id="121"/>
      <w:bookmarkEnd w:id="122"/>
      <w:bookmarkEnd w:id="123"/>
      <w:r>
        <w:rPr>
          <w:rFonts w:hint="cs"/>
          <w:rtl/>
        </w:rPr>
        <w:t xml:space="preserve">סמיר, אתה גם רוצה לדבר? </w:t>
      </w:r>
    </w:p>
    <w:p w:rsidR="00B76C36" w:rsidRDefault="00B76C36" w:rsidP="004E4CAE">
      <w:pPr>
        <w:rPr>
          <w:rtl/>
        </w:rPr>
      </w:pPr>
    </w:p>
    <w:p w:rsidR="00B76C36" w:rsidRDefault="00B76C36" w:rsidP="00E339A5">
      <w:pPr>
        <w:pStyle w:val="af5"/>
        <w:keepNext/>
        <w:rPr>
          <w:rtl/>
        </w:rPr>
      </w:pPr>
      <w:bookmarkStart w:id="124" w:name="ET_interruption_6672_32"/>
      <w:r w:rsidRPr="00E339A5">
        <w:rPr>
          <w:rStyle w:val="TagStyle"/>
          <w:rtl/>
        </w:rPr>
        <w:t xml:space="preserve"> &lt;&lt; קריאה &gt;&gt;</w:t>
      </w:r>
      <w:r w:rsidRPr="00D12107">
        <w:rPr>
          <w:rStyle w:val="TagStyle"/>
          <w:rtl/>
        </w:rPr>
        <w:t xml:space="preserve"> </w:t>
      </w:r>
      <w:r>
        <w:rPr>
          <w:rtl/>
        </w:rPr>
        <w:t>סמיר בן סעיד (חד"ש-תע"ל):</w:t>
      </w:r>
      <w:r w:rsidRPr="00D12107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4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D12107">
      <w:pPr>
        <w:rPr>
          <w:rtl/>
        </w:rPr>
      </w:pPr>
      <w:r>
        <w:rPr>
          <w:rFonts w:hint="cs"/>
          <w:rtl/>
        </w:rPr>
        <w:t>- - -</w:t>
      </w:r>
    </w:p>
    <w:p w:rsidR="00B76C36" w:rsidRPr="00D12107" w:rsidRDefault="00B76C36" w:rsidP="00D12107">
      <w:pPr>
        <w:rPr>
          <w:rtl/>
        </w:rPr>
      </w:pPr>
    </w:p>
    <w:p w:rsidR="00B76C36" w:rsidRDefault="00B76C36" w:rsidP="00E339A5">
      <w:pPr>
        <w:pStyle w:val="a4"/>
        <w:keepNext/>
        <w:rPr>
          <w:rtl/>
        </w:rPr>
      </w:pPr>
      <w:bookmarkStart w:id="125" w:name="ET_speaker_6537_19"/>
      <w:r w:rsidRPr="00E339A5">
        <w:rPr>
          <w:rStyle w:val="TagStyle"/>
          <w:rtl/>
        </w:rPr>
        <w:t xml:space="preserve"> &lt;&lt; דובר &gt;&gt;</w:t>
      </w:r>
      <w:r w:rsidRPr="004E4CAE">
        <w:rPr>
          <w:rStyle w:val="TagStyle"/>
          <w:rtl/>
        </w:rPr>
        <w:t xml:space="preserve"> </w:t>
      </w:r>
      <w:bookmarkStart w:id="126" w:name="_Toc233127129"/>
      <w:r>
        <w:rPr>
          <w:rtl/>
        </w:rPr>
        <w:t>אושר שקלים (הליכוד):</w:t>
      </w:r>
      <w:bookmarkEnd w:id="126"/>
      <w:r w:rsidRPr="004E4CAE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D142A2">
      <w:pPr>
        <w:rPr>
          <w:rtl/>
        </w:rPr>
      </w:pPr>
      <w:r>
        <w:rPr>
          <w:rtl/>
        </w:rPr>
        <w:t>תודה רבה,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.</w:t>
      </w:r>
      <w:r>
        <w:rPr>
          <w:rtl/>
        </w:rPr>
        <w:t xml:space="preserve"> חבריי חברי הכנסת</w:t>
      </w:r>
      <w:r>
        <w:rPr>
          <w:rFonts w:hint="cs"/>
          <w:rtl/>
        </w:rPr>
        <w:t>,</w:t>
      </w:r>
      <w:r>
        <w:rPr>
          <w:rtl/>
        </w:rPr>
        <w:t xml:space="preserve"> בסוף השבוע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27" w:name="_ETM_Q1_319423"/>
      <w:bookmarkEnd w:id="127"/>
      <w:r>
        <w:rPr>
          <w:rtl/>
        </w:rPr>
        <w:t>בתוכנית אולפן שישי</w:t>
      </w:r>
      <w:r>
        <w:rPr>
          <w:rFonts w:hint="cs"/>
          <w:rtl/>
        </w:rPr>
        <w:t xml:space="preserve">, </w:t>
      </w:r>
      <w:r>
        <w:rPr>
          <w:rtl/>
        </w:rPr>
        <w:t xml:space="preserve">קיבלנו שיעור מאלף על שידורי תעמולה במסווה </w:t>
      </w:r>
      <w:bookmarkStart w:id="128" w:name="_ETM_Q1_324977"/>
      <w:bookmarkEnd w:id="128"/>
      <w:r>
        <w:rPr>
          <w:rtl/>
        </w:rPr>
        <w:t>של עיתונות, על צביעות ו</w:t>
      </w:r>
      <w:r>
        <w:rPr>
          <w:rFonts w:hint="cs"/>
          <w:rtl/>
        </w:rPr>
        <w:t>ט</w:t>
      </w:r>
      <w:r>
        <w:rPr>
          <w:rtl/>
        </w:rPr>
        <w:t xml:space="preserve">הרנות. ראינו את הכתבת מיכל, הפעילה </w:t>
      </w:r>
      <w:bookmarkStart w:id="129" w:name="_ETM_Q1_330531"/>
      <w:bookmarkEnd w:id="129"/>
      <w:r>
        <w:rPr>
          <w:rtl/>
        </w:rPr>
        <w:t>הפוליטית</w:t>
      </w:r>
      <w:r>
        <w:rPr>
          <w:rFonts w:hint="cs"/>
          <w:rtl/>
        </w:rPr>
        <w:t>,</w:t>
      </w:r>
      <w:r>
        <w:rPr>
          <w:rtl/>
        </w:rPr>
        <w:t xml:space="preserve"> במופע וולגרי</w:t>
      </w:r>
      <w:r>
        <w:rPr>
          <w:rFonts w:hint="cs"/>
          <w:rtl/>
        </w:rPr>
        <w:t>,</w:t>
      </w:r>
      <w:r>
        <w:rPr>
          <w:rtl/>
        </w:rPr>
        <w:t xml:space="preserve"> מכוער, בהמי וגס</w:t>
      </w:r>
      <w:r>
        <w:rPr>
          <w:rFonts w:hint="cs"/>
          <w:rtl/>
        </w:rPr>
        <w:t>.</w:t>
      </w:r>
      <w:r>
        <w:rPr>
          <w:rtl/>
        </w:rPr>
        <w:t xml:space="preserve"> מפאת כבוד המעמד והמקום </w:t>
      </w:r>
      <w:bookmarkStart w:id="130" w:name="_ETM_Q1_336085"/>
      <w:bookmarkEnd w:id="130"/>
      <w:r>
        <w:rPr>
          <w:rtl/>
        </w:rPr>
        <w:t>לא אשתמש בכל מילותי</w:t>
      </w:r>
      <w:r>
        <w:rPr>
          <w:rFonts w:hint="cs"/>
          <w:rtl/>
        </w:rPr>
        <w:t>ה</w:t>
      </w:r>
      <w:r>
        <w:rPr>
          <w:rtl/>
        </w:rPr>
        <w:t>,</w:t>
      </w:r>
      <w:r>
        <w:rPr>
          <w:rFonts w:hint="cs"/>
          <w:rtl/>
        </w:rPr>
        <w:t xml:space="preserve"> אך</w:t>
      </w:r>
      <w:r>
        <w:rPr>
          <w:rtl/>
        </w:rPr>
        <w:t xml:space="preserve"> אצטט חלק מהן</w:t>
      </w:r>
      <w:bookmarkStart w:id="131" w:name="_ETM_Q1_342420"/>
      <w:bookmarkEnd w:id="131"/>
      <w:r>
        <w:rPr>
          <w:rFonts w:hint="cs"/>
          <w:rtl/>
        </w:rPr>
        <w:t xml:space="preserve">. </w:t>
      </w:r>
      <w:r>
        <w:rPr>
          <w:rtl/>
        </w:rPr>
        <w:t xml:space="preserve">לדבריה, זו ממשלה </w:t>
      </w:r>
      <w:r>
        <w:rPr>
          <w:rFonts w:hint="cs"/>
          <w:rtl/>
        </w:rPr>
        <w:t>ש</w:t>
      </w:r>
      <w:r>
        <w:rPr>
          <w:rtl/>
        </w:rPr>
        <w:t>על הלוחמים שלה, על האזרחים שלה</w:t>
      </w:r>
      <w:r>
        <w:rPr>
          <w:rFonts w:hint="cs"/>
          <w:rtl/>
        </w:rPr>
        <w:t xml:space="preserve"> – </w:t>
      </w:r>
      <w:r>
        <w:rPr>
          <w:rtl/>
        </w:rPr>
        <w:t xml:space="preserve">זו </w:t>
      </w:r>
      <w:bookmarkStart w:id="132" w:name="_ETM_Q1_347247"/>
      <w:bookmarkEnd w:id="132"/>
      <w:r>
        <w:rPr>
          <w:rtl/>
        </w:rPr>
        <w:t>ממשלה שאומרת</w:t>
      </w:r>
      <w:r>
        <w:rPr>
          <w:rFonts w:hint="cs"/>
          <w:rtl/>
        </w:rPr>
        <w:t>:</w:t>
      </w:r>
      <w:r>
        <w:rPr>
          <w:rtl/>
        </w:rPr>
        <w:t xml:space="preserve"> אנחנו –</w:t>
      </w:r>
      <w:r>
        <w:rPr>
          <w:rFonts w:hint="cs"/>
          <w:rtl/>
        </w:rPr>
        <w:t xml:space="preserve"> </w:t>
      </w:r>
      <w:bookmarkStart w:id="133" w:name="_ETM_Q1_345152"/>
      <w:bookmarkEnd w:id="133"/>
      <w:r>
        <w:rPr>
          <w:rtl/>
        </w:rPr>
        <w:t>השל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 xml:space="preserve">את </w:t>
      </w:r>
      <w:r>
        <w:rPr>
          <w:rtl/>
        </w:rPr>
        <w:t>החסר –</w:t>
      </w:r>
      <w:r>
        <w:rPr>
          <w:rFonts w:hint="cs"/>
          <w:rtl/>
        </w:rPr>
        <w:t xml:space="preserve"> </w:t>
      </w:r>
      <w:r>
        <w:rPr>
          <w:rtl/>
        </w:rPr>
        <w:t>עליכם מהמקפצה</w:t>
      </w:r>
      <w:r>
        <w:rPr>
          <w:rFonts w:hint="cs"/>
          <w:rtl/>
        </w:rPr>
        <w:t>,</w:t>
      </w:r>
      <w:r>
        <w:rPr>
          <w:rtl/>
        </w:rPr>
        <w:t xml:space="preserve"> תבלעו את זה</w:t>
      </w:r>
      <w:r>
        <w:rPr>
          <w:rFonts w:hint="cs"/>
          <w:rtl/>
        </w:rPr>
        <w:t xml:space="preserve">. </w:t>
      </w:r>
      <w:bookmarkStart w:id="134" w:name="_ETM_Q1_352075"/>
      <w:bookmarkEnd w:id="134"/>
      <w:r>
        <w:rPr>
          <w:rtl/>
        </w:rPr>
        <w:t xml:space="preserve">סוף ציטוט. </w:t>
      </w:r>
      <w:bookmarkStart w:id="135" w:name="_ETM_Q1_355491"/>
      <w:bookmarkEnd w:id="135"/>
    </w:p>
    <w:p w:rsidR="00B76C36" w:rsidRDefault="00B76C36" w:rsidP="008775A5">
      <w:pPr>
        <w:rPr>
          <w:rtl/>
        </w:rPr>
      </w:pPr>
      <w:bookmarkStart w:id="136" w:name="_ETM_Q1_355541"/>
      <w:bookmarkEnd w:id="136"/>
    </w:p>
    <w:p w:rsidR="00B76C36" w:rsidRDefault="00B76C36" w:rsidP="00373D20">
      <w:pPr>
        <w:rPr>
          <w:rtl/>
        </w:rPr>
      </w:pPr>
      <w:bookmarkStart w:id="137" w:name="_ETM_Q1_355651"/>
      <w:bookmarkStart w:id="138" w:name="_ETM_Q1_355707"/>
      <w:bookmarkEnd w:id="137"/>
      <w:bookmarkEnd w:id="138"/>
      <w:r>
        <w:rPr>
          <w:rtl/>
        </w:rPr>
        <w:t xml:space="preserve">אדוני היושב-ראש, הנוסחה הזו מוכרת, ואני קורא לה </w:t>
      </w:r>
      <w:bookmarkStart w:id="139" w:name="_ETM_Q1_356902"/>
      <w:bookmarkEnd w:id="139"/>
      <w:r>
        <w:rPr>
          <w:rtl/>
        </w:rPr>
        <w:t xml:space="preserve">תסמונת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חנטריש. </w:t>
      </w:r>
      <w:bookmarkStart w:id="140" w:name="_ETM_Q1_362170"/>
      <w:bookmarkEnd w:id="140"/>
      <w:r>
        <w:rPr>
          <w:rtl/>
        </w:rPr>
        <w:t xml:space="preserve">הכוונה היא לאותן תועמלניות או עיתונאים שמנצלים את זמן המסך </w:t>
      </w:r>
      <w:bookmarkStart w:id="141" w:name="_ETM_Q1_366315"/>
      <w:bookmarkEnd w:id="141"/>
      <w:r>
        <w:rPr>
          <w:rtl/>
        </w:rPr>
        <w:t xml:space="preserve">שלהם בשידור עם המבט המתנשא שלהם כדי לנסות ולהטיף לעם </w:t>
      </w:r>
      <w:bookmarkStart w:id="142" w:name="_ETM_Q1_370461"/>
      <w:bookmarkEnd w:id="142"/>
      <w:r>
        <w:rPr>
          <w:rtl/>
        </w:rPr>
        <w:t xml:space="preserve">ישראל מה נכון מבחינתם. אז אני רוצה כאן לומר לפעילה </w:t>
      </w:r>
      <w:bookmarkStart w:id="143" w:name="_ETM_Q1_374607"/>
      <w:bookmarkEnd w:id="143"/>
      <w:r>
        <w:rPr>
          <w:rtl/>
        </w:rPr>
        <w:t>הפוליטית התועמלנית הז</w:t>
      </w:r>
      <w:r>
        <w:rPr>
          <w:rFonts w:hint="cs"/>
          <w:rtl/>
        </w:rPr>
        <w:t>את,</w:t>
      </w:r>
      <w:r>
        <w:rPr>
          <w:rtl/>
        </w:rPr>
        <w:t xml:space="preserve"> ולמי שאפשר לה לשדר את דברי הבלע </w:t>
      </w:r>
      <w:bookmarkStart w:id="144" w:name="_ETM_Q1_378753"/>
      <w:bookmarkEnd w:id="144"/>
      <w:r>
        <w:rPr>
          <w:rtl/>
        </w:rPr>
        <w:t>וההסתה שלהם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145" w:name="_ETM_Q1_383440"/>
      <w:bookmarkEnd w:id="145"/>
      <w:r>
        <w:rPr>
          <w:rtl/>
        </w:rPr>
        <w:t>מי הפיץ ו</w:t>
      </w:r>
      <w:r>
        <w:rPr>
          <w:rFonts w:hint="cs"/>
          <w:rtl/>
        </w:rPr>
        <w:t>ה</w:t>
      </w:r>
      <w:r>
        <w:rPr>
          <w:rtl/>
        </w:rPr>
        <w:t>ד</w:t>
      </w:r>
      <w:r>
        <w:rPr>
          <w:rFonts w:hint="cs"/>
          <w:rtl/>
        </w:rPr>
        <w:t>ה</w:t>
      </w:r>
      <w:r>
        <w:rPr>
          <w:rtl/>
        </w:rPr>
        <w:t xml:space="preserve">ד את עלילת הדם על אחינו מכוח </w:t>
      </w:r>
      <w:r>
        <w:rPr>
          <w:rFonts w:hint="cs"/>
          <w:rtl/>
        </w:rPr>
        <w:t>100</w:t>
      </w:r>
      <w:r>
        <w:rPr>
          <w:rtl/>
        </w:rPr>
        <w:t xml:space="preserve">? </w:t>
      </w:r>
      <w:bookmarkStart w:id="146" w:name="_ETM_Q1_388092"/>
      <w:bookmarkEnd w:id="146"/>
      <w:r>
        <w:rPr>
          <w:rtl/>
        </w:rPr>
        <w:t xml:space="preserve">מי פגע בלוחמים שלנו ובמאמץ המלחמתי? ורק לחשוב על האופוזיציה </w:t>
      </w:r>
      <w:bookmarkStart w:id="147" w:name="_ETM_Q1_392744"/>
      <w:bookmarkEnd w:id="147"/>
      <w:r>
        <w:rPr>
          <w:rtl/>
        </w:rPr>
        <w:t>הצבועה ושלוחותיה בתקשורת</w:t>
      </w:r>
      <w:r>
        <w:rPr>
          <w:rFonts w:hint="cs"/>
          <w:rtl/>
        </w:rPr>
        <w:t>,</w:t>
      </w:r>
      <w:r>
        <w:rPr>
          <w:rtl/>
        </w:rPr>
        <w:t xml:space="preserve"> שכן אם חלילה </w:t>
      </w:r>
      <w:r>
        <w:rPr>
          <w:rFonts w:hint="cs"/>
          <w:rtl/>
        </w:rPr>
        <w:t>י</w:t>
      </w:r>
      <w:r>
        <w:rPr>
          <w:rtl/>
        </w:rPr>
        <w:t xml:space="preserve">נון מגל או ברדוגו </w:t>
      </w:r>
      <w:bookmarkStart w:id="148" w:name="_ETM_Q1_397396"/>
      <w:bookmarkEnd w:id="148"/>
      <w:r>
        <w:rPr>
          <w:rtl/>
        </w:rPr>
        <w:t xml:space="preserve">או מישהו מערוץ </w:t>
      </w:r>
      <w:r>
        <w:rPr>
          <w:rFonts w:hint="cs"/>
          <w:rtl/>
        </w:rPr>
        <w:t>14</w:t>
      </w:r>
      <w:r>
        <w:rPr>
          <w:rtl/>
        </w:rPr>
        <w:t xml:space="preserve"> או גלי ישראל היה מעז </w:t>
      </w:r>
      <w:bookmarkStart w:id="149" w:name="_ETM_Q1_402048"/>
      <w:bookmarkEnd w:id="149"/>
      <w:r>
        <w:rPr>
          <w:rtl/>
        </w:rPr>
        <w:t>ל</w:t>
      </w:r>
      <w:r>
        <w:rPr>
          <w:rFonts w:hint="cs"/>
          <w:rtl/>
        </w:rPr>
        <w:t>ט</w:t>
      </w:r>
      <w:r>
        <w:rPr>
          <w:rtl/>
        </w:rPr>
        <w:t>נף ככה, כיצד הייתם מגיבים לעניין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50" w:name="_ETM_Q1_406940"/>
      <w:bookmarkEnd w:id="150"/>
      <w:r>
        <w:rPr>
          <w:rtl/>
        </w:rPr>
        <w:t>אבל כאן הם ממלאים את פיה</w:t>
      </w:r>
      <w:r>
        <w:rPr>
          <w:rFonts w:hint="cs"/>
          <w:rtl/>
        </w:rPr>
        <w:t>ם</w:t>
      </w:r>
      <w:r>
        <w:rPr>
          <w:rtl/>
        </w:rPr>
        <w:t xml:space="preserve"> מים</w:t>
      </w:r>
      <w:r>
        <w:rPr>
          <w:rFonts w:hint="cs"/>
          <w:rtl/>
        </w:rPr>
        <w:t>.</w:t>
      </w:r>
      <w:r>
        <w:rPr>
          <w:rtl/>
        </w:rPr>
        <w:t xml:space="preserve"> אז אולי עדיף </w:t>
      </w:r>
      <w:bookmarkStart w:id="151" w:name="_ETM_Q1_410083"/>
      <w:bookmarkEnd w:id="151"/>
      <w:r>
        <w:rPr>
          <w:rtl/>
        </w:rPr>
        <w:t>שבאמת ימלאו את פיה</w:t>
      </w:r>
      <w:r>
        <w:rPr>
          <w:rFonts w:hint="cs"/>
          <w:rtl/>
        </w:rPr>
        <w:t>ם</w:t>
      </w:r>
      <w:r>
        <w:rPr>
          <w:rtl/>
        </w:rPr>
        <w:t xml:space="preserve"> מים, רק לא בנוזל שדיברה עליו </w:t>
      </w:r>
      <w:bookmarkStart w:id="152" w:name="_ETM_Q1_413226"/>
      <w:bookmarkEnd w:id="152"/>
      <w:r>
        <w:rPr>
          <w:rtl/>
        </w:rPr>
        <w:t>מיכל הפעילה.</w:t>
      </w:r>
    </w:p>
    <w:p w:rsidR="00B76C36" w:rsidRDefault="00B76C36" w:rsidP="00D12107">
      <w:pPr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153" w:name="ET_yor_6666_33"/>
      <w:r w:rsidRPr="00E339A5">
        <w:rPr>
          <w:rStyle w:val="TagStyle"/>
          <w:rtl/>
        </w:rPr>
        <w:t xml:space="preserve"> &lt;&lt; יור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373D20">
      <w:pPr>
        <w:rPr>
          <w:rtl/>
        </w:rPr>
      </w:pPr>
      <w:bookmarkStart w:id="154" w:name="_ETM_Q1_421492"/>
      <w:bookmarkStart w:id="155" w:name="_ETM_Q1_418579"/>
      <w:bookmarkEnd w:id="154"/>
      <w:bookmarkEnd w:id="155"/>
      <w:r>
        <w:rPr>
          <w:rFonts w:hint="cs"/>
          <w:rtl/>
        </w:rPr>
        <w:t xml:space="preserve">זהו? </w:t>
      </w:r>
      <w:bookmarkStart w:id="156" w:name="_ETM_Q1_421220"/>
      <w:bookmarkEnd w:id="156"/>
      <w:r>
        <w:rPr>
          <w:rtl/>
        </w:rPr>
        <w:t>מיכל פ</w:t>
      </w:r>
      <w:r>
        <w:rPr>
          <w:rFonts w:hint="cs"/>
          <w:rtl/>
        </w:rPr>
        <w:t>ע</w:t>
      </w:r>
      <w:r>
        <w:rPr>
          <w:rtl/>
        </w:rPr>
        <w:t xml:space="preserve">ילן קוראים לה. </w:t>
      </w:r>
      <w:bookmarkStart w:id="157" w:name="_ETM_Q1_423709"/>
      <w:bookmarkEnd w:id="157"/>
      <w:r>
        <w:rPr>
          <w:rtl/>
        </w:rPr>
        <w:t xml:space="preserve">לא </w:t>
      </w:r>
      <w:r>
        <w:rPr>
          <w:rFonts w:hint="cs"/>
          <w:rtl/>
        </w:rPr>
        <w:t>"</w:t>
      </w:r>
      <w:r>
        <w:rPr>
          <w:rtl/>
        </w:rPr>
        <w:t>הפעילה</w:t>
      </w:r>
      <w:r>
        <w:rPr>
          <w:rFonts w:hint="cs"/>
          <w:rtl/>
        </w:rPr>
        <w:t>"</w:t>
      </w:r>
      <w:r>
        <w:rPr>
          <w:rtl/>
        </w:rPr>
        <w:t xml:space="preserve">. </w:t>
      </w:r>
    </w:p>
    <w:p w:rsidR="00B76C36" w:rsidRDefault="00B76C36" w:rsidP="008775A5">
      <w:pPr>
        <w:ind w:firstLine="0"/>
        <w:rPr>
          <w:rtl/>
        </w:rPr>
      </w:pPr>
      <w:bookmarkStart w:id="158" w:name="_ETM_Q1_424397"/>
      <w:bookmarkStart w:id="159" w:name="_ETM_Q1_424500"/>
      <w:bookmarkEnd w:id="158"/>
      <w:bookmarkEnd w:id="159"/>
    </w:p>
    <w:p w:rsidR="00B76C36" w:rsidRDefault="00B76C36" w:rsidP="00E339A5">
      <w:pPr>
        <w:pStyle w:val="af5"/>
        <w:keepNext/>
        <w:rPr>
          <w:rtl/>
        </w:rPr>
      </w:pPr>
      <w:bookmarkStart w:id="160" w:name="ET_interruption_6537_34"/>
      <w:r w:rsidRPr="00E339A5">
        <w:rPr>
          <w:rStyle w:val="TagStyle"/>
          <w:rtl/>
        </w:rPr>
        <w:t xml:space="preserve"> &lt;&lt; קריאה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0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775A5">
      <w:pPr>
        <w:rPr>
          <w:rtl/>
        </w:rPr>
      </w:pPr>
      <w:bookmarkStart w:id="161" w:name="_ETM_Q1_424892"/>
      <w:bookmarkStart w:id="162" w:name="_ETM_Q1_424951"/>
      <w:bookmarkEnd w:id="161"/>
      <w:bookmarkEnd w:id="162"/>
      <w:r>
        <w:rPr>
          <w:rFonts w:hint="cs"/>
          <w:rtl/>
        </w:rPr>
        <w:t xml:space="preserve">אני משתמש </w:t>
      </w:r>
      <w:r>
        <w:rPr>
          <w:rtl/>
        </w:rPr>
        <w:t xml:space="preserve">בשפה שלי. </w:t>
      </w:r>
    </w:p>
    <w:p w:rsidR="00B76C36" w:rsidRDefault="00B76C36" w:rsidP="008775A5">
      <w:pPr>
        <w:ind w:firstLine="0"/>
        <w:rPr>
          <w:rtl/>
        </w:rPr>
      </w:pPr>
      <w:bookmarkStart w:id="163" w:name="_ETM_Q1_425881"/>
      <w:bookmarkStart w:id="164" w:name="_ETM_Q1_425981"/>
      <w:bookmarkEnd w:id="163"/>
      <w:bookmarkEnd w:id="164"/>
    </w:p>
    <w:p w:rsidR="00B76C36" w:rsidRDefault="00B76C36" w:rsidP="00E339A5">
      <w:pPr>
        <w:pStyle w:val="af6"/>
        <w:keepNext/>
        <w:rPr>
          <w:rtl/>
        </w:rPr>
      </w:pPr>
      <w:bookmarkStart w:id="165" w:name="ET_yor_6666_35"/>
      <w:r w:rsidRPr="00E339A5">
        <w:rPr>
          <w:rStyle w:val="TagStyle"/>
          <w:rtl/>
        </w:rPr>
        <w:t xml:space="preserve"> &lt;&lt; יור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775A5">
      <w:pPr>
        <w:rPr>
          <w:rtl/>
        </w:rPr>
      </w:pPr>
      <w:bookmarkStart w:id="166" w:name="_ETM_Q1_427672"/>
      <w:bookmarkStart w:id="167" w:name="_ETM_Q1_426297"/>
      <w:bookmarkStart w:id="168" w:name="_ETM_Q1_426354"/>
      <w:bookmarkEnd w:id="166"/>
      <w:bookmarkEnd w:id="167"/>
      <w:bookmarkEnd w:id="168"/>
      <w:r>
        <w:rPr>
          <w:rtl/>
        </w:rPr>
        <w:t xml:space="preserve">השר </w:t>
      </w:r>
      <w:r>
        <w:rPr>
          <w:rFonts w:hint="cs"/>
          <w:rtl/>
        </w:rPr>
        <w:t>וסרלאו</w:t>
      </w:r>
      <w:r>
        <w:rPr>
          <w:rFonts w:hint="eastAsia"/>
          <w:rtl/>
        </w:rPr>
        <w:t>ף</w:t>
      </w:r>
      <w:r>
        <w:rPr>
          <w:rtl/>
        </w:rPr>
        <w:t xml:space="preserve">, אתה רוצה לסכם את </w:t>
      </w:r>
      <w:bookmarkStart w:id="169" w:name="_ETM_Q1_427609"/>
      <w:bookmarkEnd w:id="169"/>
      <w:r>
        <w:rPr>
          <w:rtl/>
        </w:rPr>
        <w:t xml:space="preserve">הדיון? </w:t>
      </w:r>
      <w:bookmarkStart w:id="170" w:name="_ETM_Q1_432247"/>
      <w:bookmarkEnd w:id="170"/>
    </w:p>
    <w:p w:rsidR="00B76C36" w:rsidRDefault="00B76C36" w:rsidP="008775A5">
      <w:pPr>
        <w:ind w:firstLine="0"/>
        <w:rPr>
          <w:rtl/>
        </w:rPr>
      </w:pPr>
      <w:bookmarkStart w:id="171" w:name="_ETM_Q1_432339"/>
      <w:bookmarkStart w:id="172" w:name="_ETM_Q1_432704"/>
      <w:bookmarkEnd w:id="171"/>
      <w:bookmarkEnd w:id="172"/>
    </w:p>
    <w:p w:rsidR="00B76C36" w:rsidRDefault="00B76C36" w:rsidP="00E339A5">
      <w:pPr>
        <w:pStyle w:val="af5"/>
        <w:keepNext/>
        <w:rPr>
          <w:rtl/>
        </w:rPr>
      </w:pPr>
      <w:bookmarkStart w:id="173" w:name="ET_interruption_6388_37"/>
      <w:r w:rsidRPr="00E339A5">
        <w:rPr>
          <w:rStyle w:val="TagStyle"/>
          <w:rtl/>
        </w:rPr>
        <w:t xml:space="preserve"> &lt;&lt; קריאה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שר הנגב, הגליל והחוסן הלאומי יצחק שמעון וסרלאוף: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3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373D20">
      <w:pPr>
        <w:rPr>
          <w:rtl/>
        </w:rPr>
      </w:pPr>
      <w:bookmarkStart w:id="174" w:name="_ETM_Q1_432795"/>
      <w:bookmarkEnd w:id="174"/>
      <w:r>
        <w:rPr>
          <w:rtl/>
        </w:rPr>
        <w:t xml:space="preserve">בסך הכול אנשים טובים. </w:t>
      </w:r>
      <w:bookmarkStart w:id="175" w:name="_ETM_Q1_432049"/>
      <w:bookmarkEnd w:id="175"/>
      <w:r>
        <w:rPr>
          <w:rtl/>
        </w:rPr>
        <w:t>כולם ראו</w:t>
      </w:r>
      <w:r>
        <w:rPr>
          <w:rFonts w:hint="cs"/>
          <w:rtl/>
        </w:rPr>
        <w:t>יים,</w:t>
      </w:r>
      <w:r>
        <w:rPr>
          <w:rtl/>
        </w:rPr>
        <w:t xml:space="preserve"> כולם</w:t>
      </w:r>
      <w:r>
        <w:rPr>
          <w:rFonts w:hint="cs"/>
          <w:rtl/>
        </w:rPr>
        <w:t xml:space="preserve"> –</w:t>
      </w:r>
      <w:bookmarkStart w:id="176" w:name="_ETM_Q1_434145"/>
      <w:bookmarkEnd w:id="176"/>
      <w:r>
        <w:rPr>
          <w:rFonts w:hint="cs"/>
          <w:rtl/>
        </w:rPr>
        <w:t xml:space="preserve"> רגע, לימור רוצה להגיד משהו. </w:t>
      </w:r>
    </w:p>
    <w:p w:rsidR="00B76C36" w:rsidRDefault="00B76C36" w:rsidP="008775A5">
      <w:pPr>
        <w:ind w:firstLine="0"/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177" w:name="ET_yor_6666_38"/>
      <w:r w:rsidRPr="00E339A5">
        <w:rPr>
          <w:rStyle w:val="TagStyle"/>
          <w:rtl/>
        </w:rPr>
        <w:t xml:space="preserve"> &lt;&lt; יור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775A5">
      <w:pPr>
        <w:rPr>
          <w:rtl/>
        </w:rPr>
      </w:pPr>
      <w:r>
        <w:rPr>
          <w:rFonts w:hint="cs"/>
          <w:rtl/>
        </w:rPr>
        <w:t xml:space="preserve">לימור, </w:t>
      </w:r>
      <w:bookmarkStart w:id="178" w:name="_ETM_Q1_434404"/>
      <w:bookmarkStart w:id="179" w:name="_ETM_Q1_434495"/>
      <w:bookmarkStart w:id="180" w:name="_ETM_Q1_434100"/>
      <w:bookmarkEnd w:id="178"/>
      <w:bookmarkEnd w:id="179"/>
      <w:bookmarkEnd w:id="180"/>
      <w:r>
        <w:rPr>
          <w:rtl/>
        </w:rPr>
        <w:t>את רוצה לנ</w:t>
      </w:r>
      <w:r>
        <w:rPr>
          <w:rFonts w:hint="cs"/>
          <w:rtl/>
        </w:rPr>
        <w:t>אום</w:t>
      </w:r>
      <w:r>
        <w:rPr>
          <w:rtl/>
        </w:rPr>
        <w:t xml:space="preserve">? </w:t>
      </w:r>
      <w:bookmarkStart w:id="181" w:name="_ETM_Q1_438119"/>
      <w:bookmarkEnd w:id="181"/>
    </w:p>
    <w:p w:rsidR="00B76C36" w:rsidRDefault="00B76C36" w:rsidP="008775A5">
      <w:pPr>
        <w:ind w:firstLine="0"/>
        <w:rPr>
          <w:rtl/>
        </w:rPr>
      </w:pPr>
    </w:p>
    <w:p w:rsidR="00B76C36" w:rsidRDefault="00B76C36" w:rsidP="00E339A5">
      <w:pPr>
        <w:pStyle w:val="af5"/>
        <w:keepNext/>
        <w:rPr>
          <w:rtl/>
        </w:rPr>
      </w:pPr>
      <w:bookmarkStart w:id="182" w:name="ET_interruption_6356_39"/>
      <w:r w:rsidRPr="00E339A5">
        <w:rPr>
          <w:rStyle w:val="TagStyle"/>
          <w:rtl/>
        </w:rPr>
        <w:t xml:space="preserve"> &lt;&lt; קריאה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2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775A5">
      <w:pPr>
        <w:rPr>
          <w:rtl/>
        </w:rPr>
      </w:pPr>
      <w:r>
        <w:rPr>
          <w:rFonts w:hint="cs"/>
          <w:rtl/>
        </w:rPr>
        <w:t xml:space="preserve">כן, כן. </w:t>
      </w:r>
    </w:p>
    <w:p w:rsidR="00B76C36" w:rsidRDefault="00B76C36" w:rsidP="008775A5">
      <w:pPr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183" w:name="ET_yor_6666_40"/>
      <w:r w:rsidRPr="00E339A5">
        <w:rPr>
          <w:rStyle w:val="TagStyle"/>
          <w:rtl/>
        </w:rPr>
        <w:t xml:space="preserve"> &lt;&lt; יור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373D20">
      <w:pPr>
        <w:rPr>
          <w:rtl/>
        </w:rPr>
      </w:pPr>
      <w:r>
        <w:rPr>
          <w:rtl/>
        </w:rPr>
        <w:t>אחרונת הנו</w:t>
      </w:r>
      <w:r>
        <w:rPr>
          <w:rFonts w:hint="cs"/>
          <w:rtl/>
        </w:rPr>
        <w:t>א</w:t>
      </w:r>
      <w:r>
        <w:rPr>
          <w:rtl/>
        </w:rPr>
        <w:t>מים</w:t>
      </w:r>
      <w:r>
        <w:rPr>
          <w:rFonts w:hint="cs"/>
          <w:rtl/>
        </w:rPr>
        <w:t>,</w:t>
      </w:r>
      <w:r>
        <w:rPr>
          <w:rtl/>
        </w:rPr>
        <w:t xml:space="preserve"> לימור סו</w:t>
      </w:r>
      <w:r>
        <w:rPr>
          <w:rFonts w:hint="cs"/>
          <w:rtl/>
        </w:rPr>
        <w:t>ן ה</w:t>
      </w:r>
      <w:r>
        <w:rPr>
          <w:rtl/>
        </w:rPr>
        <w:t>ר מלך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84" w:name="_ETM_Q1_444130"/>
      <w:bookmarkEnd w:id="184"/>
      <w:r>
        <w:rPr>
          <w:rtl/>
        </w:rPr>
        <w:t>שאני מתנצל שקראתי ל</w:t>
      </w:r>
      <w:r>
        <w:rPr>
          <w:rFonts w:hint="cs"/>
          <w:rtl/>
        </w:rPr>
        <w:t>ה "</w:t>
      </w:r>
      <w:r>
        <w:rPr>
          <w:rtl/>
        </w:rPr>
        <w:t>חצופה</w:t>
      </w:r>
      <w:r>
        <w:rPr>
          <w:rFonts w:hint="cs"/>
          <w:rtl/>
        </w:rPr>
        <w:t>"</w:t>
      </w:r>
      <w:r>
        <w:rPr>
          <w:rtl/>
        </w:rPr>
        <w:t xml:space="preserve"> היום. </w:t>
      </w:r>
      <w:bookmarkStart w:id="185" w:name="_ETM_Q1_447149"/>
      <w:bookmarkEnd w:id="185"/>
      <w:r>
        <w:rPr>
          <w:rtl/>
        </w:rPr>
        <w:t xml:space="preserve">לוקח את זה חזרה. </w:t>
      </w:r>
      <w:bookmarkStart w:id="186" w:name="_ETM_Q1_452089"/>
      <w:bookmarkStart w:id="187" w:name="_ETM_Q1_452022"/>
      <w:bookmarkStart w:id="188" w:name="_ETM_Q1_452086"/>
      <w:bookmarkStart w:id="189" w:name="_ETM_Q1_452375"/>
      <w:bookmarkStart w:id="190" w:name="_ETM_Q1_452438"/>
      <w:bookmarkStart w:id="191" w:name="_ETM_Q1_460859"/>
      <w:bookmarkEnd w:id="186"/>
      <w:bookmarkEnd w:id="187"/>
      <w:bookmarkEnd w:id="188"/>
      <w:bookmarkEnd w:id="189"/>
      <w:bookmarkEnd w:id="190"/>
      <w:bookmarkEnd w:id="191"/>
      <w:r>
        <w:rPr>
          <w:rFonts w:hint="cs"/>
          <w:rtl/>
        </w:rPr>
        <w:t xml:space="preserve">אני חושב שהיא תדבר על אוסלו, </w:t>
      </w:r>
      <w:r>
        <w:rPr>
          <w:rtl/>
        </w:rPr>
        <w:t>מ</w:t>
      </w:r>
      <w:r>
        <w:rPr>
          <w:rFonts w:hint="cs"/>
          <w:rtl/>
        </w:rPr>
        <w:t>שהו ש</w:t>
      </w:r>
      <w:r>
        <w:rPr>
          <w:rtl/>
        </w:rPr>
        <w:t xml:space="preserve">קשור לאוסלו. </w:t>
      </w:r>
      <w:bookmarkStart w:id="192" w:name="_ETM_Q1_464390"/>
      <w:bookmarkEnd w:id="192"/>
      <w:r>
        <w:rPr>
          <w:rtl/>
        </w:rPr>
        <w:t xml:space="preserve">זה נקרא מיתוג, לימור. </w:t>
      </w:r>
      <w:r>
        <w:rPr>
          <w:rFonts w:hint="cs"/>
          <w:rtl/>
        </w:rPr>
        <w:t>זה נקרא מיתוג.</w:t>
      </w:r>
    </w:p>
    <w:p w:rsidR="00B76C36" w:rsidRDefault="00B76C36" w:rsidP="004E4CAE">
      <w:pPr>
        <w:rPr>
          <w:rtl/>
        </w:rPr>
      </w:pPr>
    </w:p>
    <w:p w:rsidR="00B76C36" w:rsidRDefault="00B76C36" w:rsidP="00E339A5">
      <w:pPr>
        <w:pStyle w:val="af5"/>
        <w:keepNext/>
        <w:rPr>
          <w:rtl/>
        </w:rPr>
      </w:pPr>
      <w:bookmarkStart w:id="193" w:name="ET_interruption_6537_26"/>
      <w:r w:rsidRPr="00E339A5">
        <w:rPr>
          <w:rStyle w:val="TagStyle"/>
          <w:rtl/>
        </w:rPr>
        <w:t>&lt;&lt; קריאה &gt;&gt;</w:t>
      </w:r>
      <w:r w:rsidRPr="004E4CAE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4E4CAE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3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775A5">
      <w:pPr>
        <w:rPr>
          <w:rtl/>
        </w:rPr>
      </w:pPr>
      <w:r>
        <w:rPr>
          <w:rFonts w:hint="cs"/>
          <w:rtl/>
        </w:rPr>
        <w:t xml:space="preserve">אדוני היושב-ראש, בינתיים אתה יכול להגיד מה דעתך על דבריו של היושב-ראש החדש שלך, שאמר על שטחי 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 xml:space="preserve">. </w:t>
      </w:r>
    </w:p>
    <w:p w:rsidR="00B76C36" w:rsidRDefault="00B76C36" w:rsidP="004E4CAE">
      <w:pPr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194" w:name="ET_yor_6666_27"/>
      <w:r w:rsidRPr="00E339A5">
        <w:rPr>
          <w:rStyle w:val="TagStyle"/>
          <w:rtl/>
        </w:rPr>
        <w:t xml:space="preserve"> &lt;&lt; יור &gt;&gt;</w:t>
      </w:r>
      <w:r w:rsidRPr="004E4CA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E4CAE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4E4CAE">
      <w:pPr>
        <w:rPr>
          <w:rtl/>
        </w:rPr>
      </w:pPr>
      <w:r>
        <w:rPr>
          <w:rFonts w:hint="cs"/>
          <w:rtl/>
        </w:rPr>
        <w:t>מה</w:t>
      </w:r>
      <w:bookmarkStart w:id="195" w:name="_ETM_Q1_484925"/>
      <w:bookmarkEnd w:id="195"/>
      <w:r>
        <w:rPr>
          <w:rFonts w:hint="cs"/>
          <w:rtl/>
        </w:rPr>
        <w:t xml:space="preserve"> הבעיה? </w:t>
      </w:r>
    </w:p>
    <w:p w:rsidR="00B76C36" w:rsidRDefault="00B76C36" w:rsidP="008775A5">
      <w:pPr>
        <w:ind w:firstLine="0"/>
        <w:rPr>
          <w:rtl/>
        </w:rPr>
      </w:pPr>
    </w:p>
    <w:p w:rsidR="00B76C36" w:rsidRDefault="00B76C36" w:rsidP="00E339A5">
      <w:pPr>
        <w:pStyle w:val="af5"/>
        <w:keepNext/>
        <w:rPr>
          <w:rtl/>
        </w:rPr>
      </w:pPr>
      <w:bookmarkStart w:id="196" w:name="ET_interruption_6537_41"/>
      <w:r w:rsidRPr="00E339A5">
        <w:rPr>
          <w:rStyle w:val="TagStyle"/>
          <w:rtl/>
        </w:rPr>
        <w:t xml:space="preserve"> &lt;&lt; קריאה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6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775A5">
      <w:pPr>
        <w:rPr>
          <w:rtl/>
        </w:rPr>
      </w:pPr>
      <w:r>
        <w:rPr>
          <w:rFonts w:hint="cs"/>
          <w:rtl/>
        </w:rPr>
        <w:t xml:space="preserve">אז תגיד לנו מה דעתך. </w:t>
      </w:r>
    </w:p>
    <w:p w:rsidR="00B76C36" w:rsidRDefault="00B76C36" w:rsidP="008775A5">
      <w:pPr>
        <w:rPr>
          <w:rtl/>
        </w:rPr>
      </w:pPr>
      <w:bookmarkStart w:id="197" w:name="_ETM_Q1_489841"/>
      <w:bookmarkStart w:id="198" w:name="_ETM_Q1_489928"/>
      <w:bookmarkEnd w:id="197"/>
      <w:bookmarkEnd w:id="198"/>
    </w:p>
    <w:p w:rsidR="00B76C36" w:rsidRDefault="00B76C36" w:rsidP="00E339A5">
      <w:pPr>
        <w:pStyle w:val="af6"/>
        <w:keepNext/>
        <w:rPr>
          <w:rtl/>
        </w:rPr>
      </w:pPr>
      <w:bookmarkStart w:id="199" w:name="ET_yor_6666_42"/>
      <w:r w:rsidRPr="00E339A5">
        <w:rPr>
          <w:rStyle w:val="TagStyle"/>
          <w:rtl/>
        </w:rPr>
        <w:t xml:space="preserve"> &lt;&lt; יור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775A5">
      <w:pPr>
        <w:rPr>
          <w:rtl/>
        </w:rPr>
      </w:pPr>
      <w:r>
        <w:rPr>
          <w:rFonts w:hint="cs"/>
          <w:rtl/>
        </w:rPr>
        <w:t xml:space="preserve">אני חושב שהוא צודק במאה אחוזים. אני גם כן בדעה כזאת. </w:t>
      </w:r>
    </w:p>
    <w:p w:rsidR="00B76C36" w:rsidRDefault="00B76C36" w:rsidP="008775A5">
      <w:pPr>
        <w:rPr>
          <w:rtl/>
        </w:rPr>
      </w:pPr>
    </w:p>
    <w:p w:rsidR="00B76C36" w:rsidRDefault="00B76C36" w:rsidP="00E339A5">
      <w:pPr>
        <w:pStyle w:val="af5"/>
        <w:keepNext/>
        <w:rPr>
          <w:rtl/>
        </w:rPr>
      </w:pPr>
      <w:bookmarkStart w:id="200" w:name="ET_interruption_6537_43"/>
      <w:r w:rsidRPr="00E339A5">
        <w:rPr>
          <w:rStyle w:val="TagStyle"/>
          <w:rtl/>
        </w:rPr>
        <w:t xml:space="preserve"> &lt;&lt; קריאה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0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8775A5">
      <w:pPr>
        <w:rPr>
          <w:rtl/>
        </w:rPr>
      </w:pPr>
      <w:r>
        <w:rPr>
          <w:rFonts w:hint="cs"/>
          <w:rtl/>
        </w:rPr>
        <w:t xml:space="preserve">באמת? </w:t>
      </w:r>
    </w:p>
    <w:p w:rsidR="00B76C36" w:rsidRDefault="00B76C36" w:rsidP="008775A5">
      <w:pPr>
        <w:rPr>
          <w:rtl/>
        </w:rPr>
      </w:pPr>
    </w:p>
    <w:p w:rsidR="00B76C36" w:rsidRDefault="00B76C36" w:rsidP="00E339A5">
      <w:pPr>
        <w:pStyle w:val="af6"/>
        <w:keepNext/>
        <w:rPr>
          <w:rtl/>
        </w:rPr>
      </w:pPr>
      <w:bookmarkStart w:id="201" w:name="ET_yor_6666_44"/>
      <w:r w:rsidRPr="00E339A5">
        <w:rPr>
          <w:rStyle w:val="TagStyle"/>
          <w:rtl/>
        </w:rPr>
        <w:t xml:space="preserve"> &lt;&lt; יור &gt;&gt;</w:t>
      </w:r>
      <w:r w:rsidRPr="008775A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775A5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1"/>
    </w:p>
    <w:p w:rsidR="00B76C36" w:rsidRDefault="00B76C36" w:rsidP="00E339A5">
      <w:pPr>
        <w:pStyle w:val="KeepWithNext"/>
        <w:rPr>
          <w:rtl/>
        </w:rPr>
      </w:pPr>
    </w:p>
    <w:p w:rsidR="00B76C36" w:rsidRPr="008775A5" w:rsidRDefault="00B76C36" w:rsidP="008775A5">
      <w:pPr>
        <w:rPr>
          <w:rtl/>
        </w:rPr>
      </w:pPr>
      <w:bookmarkStart w:id="202" w:name="_ETM_Q1_490881"/>
      <w:bookmarkEnd w:id="202"/>
      <w:r>
        <w:rPr>
          <w:rFonts w:hint="cs"/>
          <w:rtl/>
        </w:rPr>
        <w:t xml:space="preserve">יש חוק </w:t>
      </w:r>
      <w:bookmarkStart w:id="203" w:name="_ETM_Q1_491862"/>
      <w:bookmarkEnd w:id="203"/>
      <w:r>
        <w:rPr>
          <w:rFonts w:hint="cs"/>
          <w:rtl/>
        </w:rPr>
        <w:t xml:space="preserve">במדינת ישראל. </w:t>
      </w:r>
    </w:p>
    <w:p w:rsidR="00B76C36" w:rsidRPr="00E339A5" w:rsidRDefault="00B76C36" w:rsidP="00E339A5">
      <w:pPr>
        <w:rPr>
          <w:rtl/>
        </w:rPr>
      </w:pPr>
      <w:bookmarkStart w:id="204" w:name="ET_speaker_6356_25"/>
    </w:p>
    <w:p w:rsidR="00B76C36" w:rsidRDefault="00B76C36" w:rsidP="00E339A5">
      <w:pPr>
        <w:pStyle w:val="a4"/>
        <w:keepNext/>
        <w:rPr>
          <w:rtl/>
        </w:rPr>
      </w:pPr>
      <w:r w:rsidRPr="00E339A5">
        <w:rPr>
          <w:rStyle w:val="TagStyle"/>
          <w:rtl/>
        </w:rPr>
        <w:t>&lt;&lt; דובר &gt;&gt;</w:t>
      </w:r>
      <w:r w:rsidRPr="004E4CAE">
        <w:rPr>
          <w:rStyle w:val="TagStyle"/>
          <w:rtl/>
        </w:rPr>
        <w:t xml:space="preserve"> </w:t>
      </w:r>
      <w:bookmarkStart w:id="205" w:name="_Toc233127130"/>
      <w:r>
        <w:rPr>
          <w:rtl/>
        </w:rPr>
        <w:t>לימור סון הר מלך (עוצמה יהודית):</w:t>
      </w:r>
      <w:bookmarkEnd w:id="205"/>
      <w:r w:rsidRPr="004E4CAE">
        <w:rPr>
          <w:rStyle w:val="TagStyle"/>
          <w:rtl/>
        </w:rPr>
        <w:t xml:space="preserve"> </w:t>
      </w:r>
      <w:r w:rsidRPr="00E339A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"/>
    </w:p>
    <w:p w:rsidR="00B76C36" w:rsidRDefault="00B76C36" w:rsidP="00E339A5">
      <w:pPr>
        <w:pStyle w:val="KeepWithNext"/>
        <w:rPr>
          <w:rtl/>
        </w:rPr>
      </w:pPr>
    </w:p>
    <w:p w:rsidR="00B76C36" w:rsidRDefault="00B76C36" w:rsidP="00373D20">
      <w:pPr>
        <w:rPr>
          <w:rtl/>
        </w:rPr>
      </w:pPr>
      <w:bookmarkStart w:id="206" w:name="_ETM_Q1_11250"/>
      <w:bookmarkStart w:id="207" w:name="_ETM_Q1_42400"/>
      <w:bookmarkStart w:id="208" w:name="_ETM_Q1_189570"/>
      <w:bookmarkStart w:id="209" w:name="_ETM_Q1_313869"/>
      <w:bookmarkStart w:id="210" w:name="_ETM_Q1_493589"/>
      <w:bookmarkEnd w:id="206"/>
      <w:bookmarkEnd w:id="207"/>
      <w:bookmarkEnd w:id="208"/>
      <w:bookmarkEnd w:id="209"/>
      <w:bookmarkEnd w:id="210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אז כפי שאמרת, </w:t>
      </w:r>
      <w:bookmarkStart w:id="211" w:name="_ETM_Q1_497637"/>
      <w:bookmarkEnd w:id="211"/>
      <w:r>
        <w:rPr>
          <w:rtl/>
        </w:rPr>
        <w:t>באמת דיי</w:t>
      </w:r>
      <w:r>
        <w:rPr>
          <w:rFonts w:hint="cs"/>
          <w:rtl/>
        </w:rPr>
        <w:t>ק</w:t>
      </w:r>
      <w:r>
        <w:rPr>
          <w:rtl/>
        </w:rPr>
        <w:t>ת –</w:t>
      </w:r>
      <w:r>
        <w:rPr>
          <w:rFonts w:hint="cs"/>
          <w:rtl/>
        </w:rPr>
        <w:t xml:space="preserve"> </w:t>
      </w:r>
      <w:r>
        <w:rPr>
          <w:rtl/>
        </w:rPr>
        <w:t>הסכמי אוסלו ה</w:t>
      </w:r>
      <w:r>
        <w:rPr>
          <w:rFonts w:hint="cs"/>
          <w:rtl/>
        </w:rPr>
        <w:t>מיטו</w:t>
      </w:r>
      <w:r>
        <w:rPr>
          <w:rtl/>
        </w:rPr>
        <w:t xml:space="preserve"> על מדינת ישראל שלל אסונות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212" w:name="_ETM_Q1_501685"/>
      <w:bookmarkEnd w:id="212"/>
      <w:r>
        <w:rPr>
          <w:rtl/>
        </w:rPr>
        <w:t xml:space="preserve">אסונות מדיניים, אסונות ביטחוניים ואסונות לאומיים. את מחירו של ההסכם </w:t>
      </w:r>
      <w:bookmarkStart w:id="213" w:name="_ETM_Q1_505733"/>
      <w:bookmarkEnd w:id="213"/>
      <w:r>
        <w:rPr>
          <w:rtl/>
        </w:rPr>
        <w:t>הזה שילמנו בנ</w:t>
      </w:r>
      <w:r>
        <w:rPr>
          <w:rFonts w:hint="cs"/>
          <w:rtl/>
        </w:rPr>
        <w:t>ה</w:t>
      </w:r>
      <w:r>
        <w:rPr>
          <w:rtl/>
        </w:rPr>
        <w:t xml:space="preserve">רות של דם יהודי במשך למעלה מ-30 השנים </w:t>
      </w:r>
      <w:bookmarkStart w:id="214" w:name="_ETM_Q1_509781"/>
      <w:bookmarkEnd w:id="214"/>
      <w:r>
        <w:rPr>
          <w:rtl/>
        </w:rPr>
        <w:t xml:space="preserve">האחרונות. </w:t>
      </w:r>
      <w:bookmarkStart w:id="215" w:name="_ETM_Q1_514250"/>
      <w:bookmarkEnd w:id="215"/>
      <w:r>
        <w:rPr>
          <w:rtl/>
        </w:rPr>
        <w:t xml:space="preserve">לכן החלטתי כי בכל יום שלישי אקדיש את </w:t>
      </w:r>
      <w:r>
        <w:rPr>
          <w:rFonts w:hint="cs"/>
          <w:rtl/>
        </w:rPr>
        <w:t>ה</w:t>
      </w:r>
      <w:r>
        <w:rPr>
          <w:rtl/>
        </w:rPr>
        <w:t xml:space="preserve">נאום בין </w:t>
      </w:r>
      <w:bookmarkStart w:id="216" w:name="_ETM_Q1_518785"/>
      <w:bookmarkEnd w:id="216"/>
      <w:r>
        <w:rPr>
          <w:rtl/>
        </w:rPr>
        <w:t xml:space="preserve">הדקה שלי לסעיף אחר, לעיוות אחר ולסכנה אחרת שהביאו איתם </w:t>
      </w:r>
      <w:bookmarkStart w:id="217" w:name="_ETM_Q1_523320"/>
      <w:bookmarkEnd w:id="217"/>
      <w:r>
        <w:rPr>
          <w:rtl/>
        </w:rPr>
        <w:t xml:space="preserve">הסכמי אוסלו </w:t>
      </w:r>
      <w:proofErr w:type="spellStart"/>
      <w:r>
        <w:rPr>
          <w:rtl/>
        </w:rPr>
        <w:t>החרפתיים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עד לביטולם המלא</w:t>
      </w:r>
      <w:r>
        <w:rPr>
          <w:rFonts w:hint="cs"/>
          <w:rtl/>
        </w:rPr>
        <w:t>,</w:t>
      </w:r>
      <w:r>
        <w:rPr>
          <w:rtl/>
        </w:rPr>
        <w:t xml:space="preserve"> בעזרת השם. </w:t>
      </w:r>
    </w:p>
    <w:p w:rsidR="00B76C36" w:rsidRDefault="00B76C36" w:rsidP="00044D92">
      <w:pPr>
        <w:rPr>
          <w:rtl/>
        </w:rPr>
      </w:pPr>
      <w:bookmarkStart w:id="218" w:name="_ETM_Q1_529783"/>
      <w:bookmarkStart w:id="219" w:name="_ETM_Q1_529831"/>
      <w:bookmarkEnd w:id="218"/>
      <w:bookmarkEnd w:id="219"/>
    </w:p>
    <w:p w:rsidR="00B76C36" w:rsidRDefault="00B76C36" w:rsidP="00373D20">
      <w:pPr>
        <w:rPr>
          <w:rtl/>
        </w:rPr>
      </w:pPr>
      <w:bookmarkStart w:id="220" w:name="_ETM_Q1_530768"/>
      <w:bookmarkStart w:id="221" w:name="_ETM_Q1_530820"/>
      <w:bookmarkEnd w:id="220"/>
      <w:bookmarkEnd w:id="221"/>
      <w:r>
        <w:rPr>
          <w:rtl/>
        </w:rPr>
        <w:t xml:space="preserve">היום אני </w:t>
      </w:r>
      <w:bookmarkStart w:id="222" w:name="_ETM_Q1_527855"/>
      <w:bookmarkEnd w:id="222"/>
      <w:r>
        <w:rPr>
          <w:rtl/>
        </w:rPr>
        <w:t>מבקשת לדבר על הטרור הסביבתי ש</w:t>
      </w:r>
      <w:r>
        <w:rPr>
          <w:rFonts w:hint="cs"/>
          <w:rtl/>
        </w:rPr>
        <w:t>ה</w:t>
      </w:r>
      <w:r>
        <w:rPr>
          <w:rtl/>
        </w:rPr>
        <w:t xml:space="preserve">תאפשר בעקבות הסכמי אוסלו. אחד </w:t>
      </w:r>
      <w:bookmarkStart w:id="223" w:name="_ETM_Q1_532390"/>
      <w:bookmarkEnd w:id="223"/>
      <w:r>
        <w:rPr>
          <w:rtl/>
        </w:rPr>
        <w:t xml:space="preserve">האבסורדים הגדולים של אוסלו הוא שהאוויר שאנחנו נושמים והמים שאנחנו </w:t>
      </w:r>
      <w:bookmarkStart w:id="224" w:name="_ETM_Q1_536925"/>
      <w:bookmarkEnd w:id="224"/>
      <w:r>
        <w:rPr>
          <w:rtl/>
        </w:rPr>
        <w:t>שותים אינם מכירים בגבולות ובאזורי האחריות שנקבעו בהסכם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25" w:name="_ETM_Q1_541659"/>
      <w:bookmarkEnd w:id="225"/>
      <w:r>
        <w:rPr>
          <w:rtl/>
        </w:rPr>
        <w:t xml:space="preserve">אבל בעוד הזיהום חוצה גבולות, סמכויות האכיפה של מדינת ישראל </w:t>
      </w:r>
      <w:bookmarkStart w:id="226" w:name="_ETM_Q1_546154"/>
      <w:bookmarkEnd w:id="226"/>
      <w:r>
        <w:rPr>
          <w:rtl/>
        </w:rPr>
        <w:t xml:space="preserve">נותרו מוגבלות. כך נוצרה במשך השנים מציאות של שרפת פסולת </w:t>
      </w:r>
      <w:bookmarkStart w:id="227" w:name="_ETM_Q1_550649"/>
      <w:bookmarkEnd w:id="227"/>
      <w:r>
        <w:rPr>
          <w:rtl/>
        </w:rPr>
        <w:t xml:space="preserve">פיראטית, זיהום נחלים, פגיעה בשטחים פתוחים והרס משאבי טבע בהיקפים </w:t>
      </w:r>
      <w:bookmarkStart w:id="228" w:name="_ETM_Q1_555144"/>
      <w:bookmarkEnd w:id="228"/>
      <w:r>
        <w:rPr>
          <w:rtl/>
        </w:rPr>
        <w:t>עצומים. העשן הרעיל עולה מש</w:t>
      </w:r>
      <w:r>
        <w:rPr>
          <w:rFonts w:hint="cs"/>
          <w:rtl/>
        </w:rPr>
        <w:t>טחי</w:t>
      </w:r>
      <w:r>
        <w:rPr>
          <w:rtl/>
        </w:rPr>
        <w:t xml:space="preserve"> </w:t>
      </w:r>
      <w:bookmarkStart w:id="229" w:name="_ETM_Q1_559650"/>
      <w:bookmarkEnd w:id="229"/>
      <w:r>
        <w:rPr>
          <w:rtl/>
        </w:rPr>
        <w:t>הרשות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הוא מגיע ל</w:t>
      </w:r>
      <w:r>
        <w:rPr>
          <w:rFonts w:hint="cs"/>
          <w:rtl/>
        </w:rPr>
        <w:t>ע</w:t>
      </w:r>
      <w:r>
        <w:rPr>
          <w:rtl/>
        </w:rPr>
        <w:t>רים ו</w:t>
      </w:r>
      <w:r>
        <w:rPr>
          <w:rFonts w:hint="cs"/>
          <w:rtl/>
        </w:rPr>
        <w:t>ל</w:t>
      </w:r>
      <w:r>
        <w:rPr>
          <w:rtl/>
        </w:rPr>
        <w:t>יישובים שלנו. הנחלים המזוהמים ממשיכים לזרום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30" w:name="_ETM_Q1_564147"/>
      <w:bookmarkEnd w:id="230"/>
      <w:r>
        <w:rPr>
          <w:rtl/>
        </w:rPr>
        <w:t xml:space="preserve">והילדים שלנו והאזרחים שלנו נושמים את הזיהום הזה הישר לריאות. </w:t>
      </w:r>
      <w:bookmarkStart w:id="231" w:name="_ETM_Q1_568645"/>
      <w:bookmarkEnd w:id="231"/>
    </w:p>
    <w:p w:rsidR="00B76C36" w:rsidRDefault="00B76C36" w:rsidP="00044D92">
      <w:pPr>
        <w:rPr>
          <w:rtl/>
        </w:rPr>
      </w:pPr>
      <w:bookmarkStart w:id="232" w:name="_ETM_Q1_572778"/>
      <w:bookmarkStart w:id="233" w:name="_ETM_Q1_572828"/>
      <w:bookmarkEnd w:id="232"/>
      <w:bookmarkEnd w:id="233"/>
    </w:p>
    <w:p w:rsidR="00B76C36" w:rsidRDefault="00B76C36" w:rsidP="00044D92">
      <w:pPr>
        <w:rPr>
          <w:rtl/>
        </w:rPr>
      </w:pPr>
      <w:bookmarkStart w:id="234" w:name="_ETM_Q1_572921"/>
      <w:bookmarkStart w:id="235" w:name="_ETM_Q1_572998"/>
      <w:bookmarkEnd w:id="234"/>
      <w:bookmarkEnd w:id="235"/>
      <w:r>
        <w:rPr>
          <w:rtl/>
        </w:rPr>
        <w:t>זהו טרור סביבתי –</w:t>
      </w:r>
      <w:r>
        <w:rPr>
          <w:rFonts w:hint="cs"/>
          <w:rtl/>
        </w:rPr>
        <w:t xml:space="preserve"> </w:t>
      </w:r>
      <w:r>
        <w:rPr>
          <w:rtl/>
        </w:rPr>
        <w:t xml:space="preserve">פגיעה מכוונת ואדישות לבריאותם של מאות אלפי </w:t>
      </w:r>
      <w:bookmarkStart w:id="236" w:name="_ETM_Q1_573142"/>
      <w:bookmarkEnd w:id="236"/>
      <w:r>
        <w:rPr>
          <w:rtl/>
        </w:rPr>
        <w:t xml:space="preserve">אזרחי ישראל </w:t>
      </w:r>
      <w:bookmarkStart w:id="237" w:name="_ETM_Q1_577789"/>
      <w:bookmarkEnd w:id="237"/>
      <w:r>
        <w:rPr>
          <w:rtl/>
        </w:rPr>
        <w:t xml:space="preserve">באיכות החיים שלהם ובמשאבי הטבע של מדינת ישראל. גם כאן </w:t>
      </w:r>
      <w:bookmarkStart w:id="238" w:name="_ETM_Q1_581769"/>
      <w:bookmarkEnd w:id="238"/>
      <w:r>
        <w:rPr>
          <w:rtl/>
        </w:rPr>
        <w:t xml:space="preserve">אוסלו יצר את המציאות </w:t>
      </w:r>
      <w:proofErr w:type="spellStart"/>
      <w:r>
        <w:rPr>
          <w:rtl/>
        </w:rPr>
        <w:t>החרפתית</w:t>
      </w:r>
      <w:proofErr w:type="spellEnd"/>
      <w:r>
        <w:rPr>
          <w:rtl/>
        </w:rPr>
        <w:t xml:space="preserve"> והמוכרת</w:t>
      </w:r>
      <w:r>
        <w:rPr>
          <w:rFonts w:hint="cs"/>
          <w:rtl/>
        </w:rPr>
        <w:t>.</w:t>
      </w:r>
      <w:r>
        <w:rPr>
          <w:rtl/>
        </w:rPr>
        <w:t xml:space="preserve"> ישראל נושאת בתוצאות, אך </w:t>
      </w:r>
      <w:bookmarkStart w:id="239" w:name="_ETM_Q1_585749"/>
      <w:bookmarkEnd w:id="239"/>
      <w:r>
        <w:rPr>
          <w:rtl/>
        </w:rPr>
        <w:t>מוותרת על הסמכות</w:t>
      </w:r>
      <w:r>
        <w:rPr>
          <w:rFonts w:hint="cs"/>
          <w:rtl/>
        </w:rPr>
        <w:t>;</w:t>
      </w:r>
      <w:r>
        <w:rPr>
          <w:rtl/>
        </w:rPr>
        <w:t xml:space="preserve"> ישראל משלמת את המחיר, אך הגבילה את </w:t>
      </w:r>
      <w:bookmarkStart w:id="240" w:name="_ETM_Q1_589729"/>
      <w:bookmarkEnd w:id="240"/>
      <w:r>
        <w:rPr>
          <w:rtl/>
        </w:rPr>
        <w:t>יכולתה לפעול. תודה</w:t>
      </w:r>
      <w:r>
        <w:rPr>
          <w:rFonts w:hint="cs"/>
          <w:rtl/>
        </w:rPr>
        <w:t xml:space="preserve"> רבה. </w:t>
      </w:r>
    </w:p>
    <w:p w:rsidR="002F0781" w:rsidRDefault="002F0781" w:rsidP="00044D92">
      <w:pPr>
        <w:rPr>
          <w:rtl/>
        </w:rPr>
      </w:pPr>
      <w:bookmarkStart w:id="241" w:name="_ETM_Q0_21114"/>
      <w:bookmarkStart w:id="242" w:name="_ETM_Q0_21231"/>
      <w:bookmarkEnd w:id="241"/>
      <w:bookmarkEnd w:id="242"/>
    </w:p>
    <w:p w:rsidR="00B76C36" w:rsidRDefault="00B76C36" w:rsidP="00AC6DAB">
      <w:pPr>
        <w:pStyle w:val="afb"/>
        <w:keepNext/>
        <w:rPr>
          <w:rStyle w:val="TagStyle"/>
          <w:rtl/>
        </w:rPr>
      </w:pPr>
      <w:bookmarkStart w:id="243" w:name="ET_typistreplace_אחרי_כן_שר_16_10_29"/>
    </w:p>
    <w:p w:rsidR="00576046" w:rsidRDefault="00576046" w:rsidP="00083B4D">
      <w:pPr>
        <w:pStyle w:val="af6"/>
        <w:keepNext/>
        <w:rPr>
          <w:rtl/>
        </w:rPr>
      </w:pPr>
      <w:bookmarkStart w:id="244" w:name="ET_yor_6666_1"/>
      <w:bookmarkEnd w:id="243"/>
      <w:r w:rsidRPr="00083B4D">
        <w:rPr>
          <w:rStyle w:val="TagStyle"/>
          <w:rtl/>
        </w:rPr>
        <w:t>&lt;&lt; יור &gt;&gt;</w:t>
      </w:r>
      <w:r w:rsidRPr="009554E9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554E9">
        <w:rPr>
          <w:rStyle w:val="TagStyle"/>
          <w:rtl/>
        </w:rPr>
        <w:t xml:space="preserve"> </w:t>
      </w:r>
      <w:r w:rsidRPr="00083B4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576046" w:rsidRDefault="00576046" w:rsidP="00083B4D">
      <w:pPr>
        <w:pStyle w:val="KeepWithNext"/>
        <w:rPr>
          <w:rtl/>
          <w:lang w:eastAsia="he-IL"/>
        </w:rPr>
      </w:pPr>
    </w:p>
    <w:p w:rsidR="00576046" w:rsidRDefault="00576046" w:rsidP="009554E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(אומר דברים בשפה הרוסית, להלן</w:t>
      </w:r>
      <w:bookmarkStart w:id="245" w:name="_ETM_Q2_176885"/>
      <w:bookmarkEnd w:id="245"/>
      <w:r>
        <w:rPr>
          <w:rFonts w:hint="cs"/>
          <w:rtl/>
          <w:lang w:eastAsia="he-IL"/>
        </w:rPr>
        <w:t xml:space="preserve"> תרגומם: אורחים יקרים, אנחנו מצטערים</w:t>
      </w:r>
      <w:r w:rsidR="005D56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סיימנו).</w:t>
      </w:r>
    </w:p>
    <w:p w:rsidR="00576046" w:rsidRDefault="00576046" w:rsidP="009554E9">
      <w:pPr>
        <w:rPr>
          <w:rtl/>
          <w:lang w:eastAsia="he-IL"/>
        </w:rPr>
      </w:pPr>
    </w:p>
    <w:p w:rsidR="00576046" w:rsidRDefault="00576046" w:rsidP="009554E9">
      <w:pPr>
        <w:rPr>
          <w:rtl/>
          <w:lang w:eastAsia="he-IL"/>
        </w:rPr>
      </w:pPr>
      <w:bookmarkStart w:id="246" w:name="_ETM_Q2_36554"/>
      <w:bookmarkStart w:id="247" w:name="_ETM_Q2_36611"/>
      <w:bookmarkEnd w:id="246"/>
      <w:bookmarkEnd w:id="247"/>
      <w:r>
        <w:rPr>
          <w:rFonts w:hint="cs"/>
          <w:rtl/>
          <w:lang w:eastAsia="he-IL"/>
        </w:rPr>
        <w:t>תם סדר-היום. הי</w:t>
      </w:r>
      <w:r w:rsidR="007E1D96">
        <w:rPr>
          <w:rFonts w:hint="cs"/>
          <w:rtl/>
          <w:lang w:eastAsia="he-IL"/>
        </w:rPr>
        <w:t>שיבה הבאה תתקיים מחר, יום רביעי</w:t>
      </w:r>
      <w:r>
        <w:rPr>
          <w:rFonts w:hint="cs"/>
          <w:rtl/>
          <w:lang w:eastAsia="he-IL"/>
        </w:rPr>
        <w:t xml:space="preserve"> ט' בתמוז התשפ"ו, 24 ביוני 2026, בשעה 11:00. ישיבה זו נעולה.</w:t>
      </w:r>
    </w:p>
    <w:p w:rsidR="00576046" w:rsidRDefault="00576046" w:rsidP="009554E9">
      <w:pPr>
        <w:rPr>
          <w:rtl/>
          <w:lang w:eastAsia="he-IL"/>
        </w:rPr>
      </w:pPr>
    </w:p>
    <w:p w:rsidR="00576046" w:rsidRPr="009554E9" w:rsidRDefault="00576046" w:rsidP="007E1D96">
      <w:pPr>
        <w:pStyle w:val="afa"/>
        <w:keepNext/>
        <w:ind w:firstLine="0"/>
        <w:jc w:val="center"/>
        <w:rPr>
          <w:rtl/>
          <w:lang w:eastAsia="he-IL"/>
        </w:rPr>
      </w:pPr>
      <w:bookmarkStart w:id="248" w:name="ET_meetingend_3"/>
      <w:r w:rsidRPr="00083B4D">
        <w:rPr>
          <w:rStyle w:val="TagStyle"/>
          <w:rtl/>
        </w:rPr>
        <w:t>&lt;&lt; סיום &gt;&gt;</w:t>
      </w:r>
      <w:r w:rsidRPr="006C4C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הישיבה </w:t>
      </w:r>
      <w:bookmarkStart w:id="249" w:name="_GoBack"/>
      <w:bookmarkEnd w:id="249"/>
      <w:r>
        <w:rPr>
          <w:rtl/>
          <w:lang w:eastAsia="he-IL"/>
        </w:rPr>
        <w:t>ננעלה בשעה 16:10.</w:t>
      </w:r>
      <w:r w:rsidRPr="006C4CFB">
        <w:rPr>
          <w:rStyle w:val="TagStyle"/>
          <w:rtl/>
        </w:rPr>
        <w:t xml:space="preserve"> </w:t>
      </w:r>
      <w:r w:rsidRPr="00083B4D">
        <w:rPr>
          <w:rStyle w:val="TagStyle"/>
          <w:rtl/>
        </w:rPr>
        <w:t>&lt;&lt; סיום &gt;&gt;</w:t>
      </w:r>
      <w:bookmarkEnd w:id="248"/>
    </w:p>
    <w:p w:rsidR="00576046" w:rsidRPr="00576046" w:rsidRDefault="00576046" w:rsidP="00B76C36">
      <w:pPr>
        <w:rPr>
          <w:rtl/>
        </w:rPr>
      </w:pPr>
    </w:p>
    <w:sectPr w:rsidR="00576046" w:rsidRPr="00576046" w:rsidSect="009C7E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D96" w:rsidRDefault="007E1D9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D96" w:rsidRDefault="007E1D9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D96" w:rsidRDefault="007E1D9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D566B">
      <w:rPr>
        <w:rStyle w:val="af7"/>
        <w:noProof/>
        <w:rtl/>
      </w:rPr>
      <w:t>8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7E1D96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7E1D96" w:rsidP="00BE0137">
          <w:pPr>
            <w:ind w:firstLine="0"/>
            <w:jc w:val="left"/>
          </w:pPr>
          <w:r>
            <w:rPr>
              <w:rtl/>
            </w:rPr>
            <w:t>ישיבה מס' 408</w:t>
          </w:r>
        </w:p>
      </w:tc>
      <w:tc>
        <w:tcPr>
          <w:tcW w:w="2700" w:type="dxa"/>
        </w:tcPr>
        <w:p w:rsidR="003854EE" w:rsidRDefault="007E1D96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23/06/2026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D96" w:rsidRDefault="007E1D9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44D92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24DD"/>
    <w:rsid w:val="001F663D"/>
    <w:rsid w:val="00206DA6"/>
    <w:rsid w:val="002158D1"/>
    <w:rsid w:val="00222052"/>
    <w:rsid w:val="00244344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2F0781"/>
    <w:rsid w:val="00300869"/>
    <w:rsid w:val="00302765"/>
    <w:rsid w:val="00310572"/>
    <w:rsid w:val="00325815"/>
    <w:rsid w:val="0033612E"/>
    <w:rsid w:val="00341660"/>
    <w:rsid w:val="003475E7"/>
    <w:rsid w:val="00371162"/>
    <w:rsid w:val="00373D20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4E4CAE"/>
    <w:rsid w:val="00500C0C"/>
    <w:rsid w:val="00504760"/>
    <w:rsid w:val="00515A49"/>
    <w:rsid w:val="005278E4"/>
    <w:rsid w:val="00551AFF"/>
    <w:rsid w:val="00576046"/>
    <w:rsid w:val="005911B3"/>
    <w:rsid w:val="00591FE2"/>
    <w:rsid w:val="005A342D"/>
    <w:rsid w:val="005C363E"/>
    <w:rsid w:val="005D566B"/>
    <w:rsid w:val="005D61F3"/>
    <w:rsid w:val="005E3ADA"/>
    <w:rsid w:val="00615F7E"/>
    <w:rsid w:val="00665DD8"/>
    <w:rsid w:val="00674431"/>
    <w:rsid w:val="00675874"/>
    <w:rsid w:val="00690C59"/>
    <w:rsid w:val="006A035F"/>
    <w:rsid w:val="006A0CB7"/>
    <w:rsid w:val="006A6CF5"/>
    <w:rsid w:val="006B6FFE"/>
    <w:rsid w:val="006D268B"/>
    <w:rsid w:val="006E4E4D"/>
    <w:rsid w:val="00702755"/>
    <w:rsid w:val="007237A0"/>
    <w:rsid w:val="00726D8F"/>
    <w:rsid w:val="007408C3"/>
    <w:rsid w:val="007E1D96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775A5"/>
    <w:rsid w:val="008A3F69"/>
    <w:rsid w:val="008B1423"/>
    <w:rsid w:val="008B38BE"/>
    <w:rsid w:val="008C315C"/>
    <w:rsid w:val="008C341C"/>
    <w:rsid w:val="008D1DFB"/>
    <w:rsid w:val="008E555A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C7E4F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C6DAB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76C36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050C"/>
    <w:rsid w:val="00CA5363"/>
    <w:rsid w:val="00CB6D60"/>
    <w:rsid w:val="00CC455D"/>
    <w:rsid w:val="00CC6848"/>
    <w:rsid w:val="00CE5849"/>
    <w:rsid w:val="00D0004F"/>
    <w:rsid w:val="00D12107"/>
    <w:rsid w:val="00D142A2"/>
    <w:rsid w:val="00D55E2B"/>
    <w:rsid w:val="00D64F6D"/>
    <w:rsid w:val="00D7575A"/>
    <w:rsid w:val="00DE496E"/>
    <w:rsid w:val="00E035CE"/>
    <w:rsid w:val="00E23F44"/>
    <w:rsid w:val="00E25E6C"/>
    <w:rsid w:val="00E339A5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7071A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6807E"/>
  <w15:docId w15:val="{576F3BB8-0B0F-4073-BBAC-106CB042C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9C7E4F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2F0781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2F0781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2F0781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2F0781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2F0781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2F0781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2F0781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2F0781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2F0781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2F0781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79CAE-CAEE-45B3-ACB2-1C1FE7810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1416</Words>
  <Characters>7085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24</cp:revision>
  <cp:lastPrinted>1899-12-31T22:00:00Z</cp:lastPrinted>
  <dcterms:created xsi:type="dcterms:W3CDTF">2018-05-03T11:21:00Z</dcterms:created>
  <dcterms:modified xsi:type="dcterms:W3CDTF">2026-06-24T05:37:00Z</dcterms:modified>
</cp:coreProperties>
</file>